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472" w:rsidRDefault="00883472" w:rsidP="00C06F3D">
      <w:pPr>
        <w:shd w:val="clear" w:color="auto" w:fill="FFFFFF"/>
        <w:bidi/>
        <w:spacing w:after="0" w:line="240" w:lineRule="auto"/>
        <w:rPr>
          <w:rFonts w:asciiTheme="majorHAnsi" w:eastAsia="Times New Roman" w:hAnsiTheme="majorHAnsi" w:hint="cs"/>
          <w:color w:val="1F497D" w:themeColor="text2"/>
          <w:sz w:val="36"/>
          <w:szCs w:val="36"/>
          <w:rtl/>
        </w:rPr>
      </w:pPr>
      <w:r w:rsidRPr="00883472">
        <w:rPr>
          <w:rFonts w:asciiTheme="majorHAnsi" w:eastAsia="Times New Roman" w:hAnsiTheme="majorHAnsi"/>
          <w:color w:val="1F497D" w:themeColor="text2"/>
          <w:sz w:val="36"/>
          <w:szCs w:val="36"/>
          <w:rtl/>
        </w:rPr>
        <w:t>ملخص</w:t>
      </w:r>
    </w:p>
    <w:p w:rsidR="00883472" w:rsidRPr="00883472" w:rsidRDefault="00883472" w:rsidP="00883472">
      <w:pPr>
        <w:shd w:val="clear" w:color="auto" w:fill="FFFFFF"/>
        <w:bidi/>
        <w:spacing w:after="0" w:line="240" w:lineRule="auto"/>
        <w:rPr>
          <w:rFonts w:asciiTheme="majorHAnsi" w:eastAsia="Times New Roman" w:hAnsiTheme="majorHAnsi"/>
          <w:color w:val="1F497D" w:themeColor="text2"/>
          <w:sz w:val="36"/>
          <w:szCs w:val="36"/>
          <w:rtl/>
        </w:rPr>
      </w:pPr>
    </w:p>
    <w:p w:rsidR="00C06F3D" w:rsidRPr="00C06F3D" w:rsidRDefault="00C06F3D" w:rsidP="00883472">
      <w:pPr>
        <w:shd w:val="clear" w:color="auto" w:fill="FFFFFF"/>
        <w:bidi/>
        <w:spacing w:after="0" w:line="240" w:lineRule="auto"/>
        <w:rPr>
          <w:rFonts w:asciiTheme="minorBidi" w:eastAsia="Times New Roman" w:hAnsiTheme="minorBidi"/>
          <w:sz w:val="24"/>
          <w:szCs w:val="24"/>
          <w:rtl/>
        </w:rPr>
      </w:pPr>
      <w:r w:rsidRPr="00C06F3D">
        <w:rPr>
          <w:rFonts w:asciiTheme="minorBidi" w:eastAsia="Times New Roman" w:hAnsiTheme="minorBidi"/>
          <w:sz w:val="24"/>
          <w:szCs w:val="24"/>
          <w:rtl/>
        </w:rPr>
        <w:t xml:space="preserve">في الوقت الحاضر تزداد حاجه العالم إلى الطاقة نحو الطاقة المتجددة ، مثل الرياح والحرارة الجوفية والخلاياالشمسية (الضوئية) وما إلى ذلك ، ولان تكنولوجيا الخلايا الشمسية  تحظي بأكبراهتمام كمصدر لمصادر الطاقة المتجددة ، </w:t>
      </w:r>
      <w:r w:rsidRPr="00C06F3D">
        <w:rPr>
          <w:rFonts w:asciiTheme="minorBidi" w:hAnsiTheme="minorBidi"/>
          <w:sz w:val="24"/>
          <w:szCs w:val="24"/>
          <w:shd w:val="clear" w:color="auto" w:fill="FFFFFF"/>
          <w:rtl/>
        </w:rPr>
        <w:t>وبما ان بعض المناطق لا تزال لا تملك خدمه الكهرباء العامة</w:t>
      </w:r>
      <w:r w:rsidRPr="00C06F3D">
        <w:rPr>
          <w:rFonts w:asciiTheme="minorBidi" w:hAnsiTheme="minorBidi"/>
          <w:sz w:val="24"/>
          <w:szCs w:val="24"/>
          <w:shd w:val="clear" w:color="auto" w:fill="FFFFFF"/>
        </w:rPr>
        <w:t>.</w:t>
      </w:r>
      <w:r w:rsidRPr="00C06F3D">
        <w:rPr>
          <w:rFonts w:asciiTheme="minorBidi" w:eastAsia="Times New Roman" w:hAnsiTheme="minorBidi"/>
          <w:sz w:val="24"/>
          <w:szCs w:val="24"/>
          <w:rtl/>
        </w:rPr>
        <w:t xml:space="preserve"> وللتغلب علي هذه المسالة ، أنشات بعض اللجان المتخصصة نظما للخلايا الشمسية ولضمان استمرارية هذه النظم وإنتاجيتها ولتحسينها ، يجب ان نقيم جزءا اقتصاديا-تقنيا من هذه النظم</w:t>
      </w:r>
      <w:r w:rsidRPr="00C06F3D">
        <w:rPr>
          <w:rFonts w:asciiTheme="minorBidi" w:eastAsia="Times New Roman" w:hAnsiTheme="minorBidi"/>
          <w:sz w:val="24"/>
          <w:szCs w:val="24"/>
        </w:rPr>
        <w:t>.</w:t>
      </w:r>
    </w:p>
    <w:p w:rsidR="00C06F3D" w:rsidRPr="00C06F3D" w:rsidRDefault="00C06F3D" w:rsidP="00C06F3D">
      <w:pPr>
        <w:shd w:val="clear" w:color="auto" w:fill="FFFFFF"/>
        <w:bidi/>
        <w:spacing w:after="0" w:line="240" w:lineRule="auto"/>
        <w:rPr>
          <w:rFonts w:asciiTheme="minorBidi" w:eastAsia="Times New Roman" w:hAnsiTheme="minorBidi"/>
          <w:sz w:val="24"/>
          <w:szCs w:val="24"/>
        </w:rPr>
      </w:pPr>
    </w:p>
    <w:p w:rsidR="00C06F3D" w:rsidRPr="00C06F3D" w:rsidRDefault="00C06F3D" w:rsidP="00C06F3D">
      <w:pPr>
        <w:shd w:val="clear" w:color="auto" w:fill="FFFFFF"/>
        <w:bidi/>
        <w:spacing w:after="0" w:line="240" w:lineRule="auto"/>
        <w:rPr>
          <w:rFonts w:asciiTheme="minorBidi" w:eastAsia="Times New Roman" w:hAnsiTheme="minorBidi"/>
          <w:sz w:val="24"/>
          <w:szCs w:val="24"/>
          <w:rtl/>
        </w:rPr>
      </w:pPr>
      <w:r w:rsidRPr="00C06F3D">
        <w:rPr>
          <w:rFonts w:asciiTheme="minorBidi" w:eastAsia="Times New Roman" w:hAnsiTheme="minorBidi"/>
          <w:sz w:val="24"/>
          <w:szCs w:val="24"/>
          <w:rtl/>
        </w:rPr>
        <w:t>واستخدمت منهجية النهجا المختلطا (البحوث المتعلقة بالأساليب المختلطة) يشمل جمع البيانات وفهمها وتحليلها (الكمية والنوعية). لذلكو بالاجماع يجري فحص العوامل التقنية والاقتصادية، باستخدام أداه محوسبه لتقييم تكنولوجيات الطاقة المتجددة. وتستخدم المعادلات الرياضية استنادا إلى البيانات الحقيقية من أجل توفير نموذج رياضي دقيق للنظام المقترح للخلايا الشمسية. وقد أخذت البيانات التي تعتمدها هذه الدراسة من جامعه صحار في عمان ؛ وكانت من 1 كانون الثاني/يناير 2014 إلى 31 من كانون الأول/ديسمبر 2014 باستثناء شباط/فبراير. وقد استخدم معياران لصياغة هذا النظام ، وكان المعيار التقني الأول هو هذا المعيار المستخدم لتقييم مدي قابليه النظام للاستخدام عن طريق تاسيس عامل العائد ، وعامل القدرة ، والكفاءة للخلايا الشمسية وغير ذلك من العلاقات المفيدة. ومن ناحية أخرى ، فان المعيار الثاني هو المعيار الاقتصادي المستخدم لتقييم جدوى النظام عن طريق حساب تكلفه دوره الحياة وتكلفه دوره الحياة السنوية</w:t>
      </w:r>
      <w:r w:rsidRPr="00C06F3D">
        <w:rPr>
          <w:rFonts w:asciiTheme="minorBidi" w:eastAsia="Times New Roman" w:hAnsiTheme="minorBidi"/>
          <w:sz w:val="24"/>
          <w:szCs w:val="24"/>
        </w:rPr>
        <w:t>.</w:t>
      </w:r>
    </w:p>
    <w:p w:rsidR="00C06F3D" w:rsidRPr="00C06F3D" w:rsidRDefault="00C06F3D" w:rsidP="00C06F3D">
      <w:pPr>
        <w:shd w:val="clear" w:color="auto" w:fill="FFFFFF"/>
        <w:bidi/>
        <w:spacing w:after="0" w:line="240" w:lineRule="auto"/>
        <w:rPr>
          <w:rFonts w:asciiTheme="minorBidi" w:eastAsia="Times New Roman" w:hAnsiTheme="minorBidi"/>
          <w:sz w:val="24"/>
          <w:szCs w:val="24"/>
        </w:rPr>
      </w:pPr>
    </w:p>
    <w:p w:rsidR="00C06F3D" w:rsidRPr="00C06F3D" w:rsidRDefault="00C06F3D" w:rsidP="00C06F3D">
      <w:pPr>
        <w:shd w:val="clear" w:color="auto" w:fill="FFFFFF"/>
        <w:bidi/>
        <w:spacing w:after="0" w:line="240" w:lineRule="auto"/>
        <w:rPr>
          <w:rFonts w:asciiTheme="minorBidi" w:eastAsia="Times New Roman" w:hAnsiTheme="minorBidi"/>
          <w:sz w:val="24"/>
          <w:szCs w:val="24"/>
        </w:rPr>
      </w:pPr>
      <w:r w:rsidRPr="00C06F3D">
        <w:rPr>
          <w:rFonts w:asciiTheme="minorBidi" w:eastAsia="Times New Roman" w:hAnsiTheme="minorBidi"/>
          <w:sz w:val="24"/>
          <w:szCs w:val="24"/>
          <w:rtl/>
        </w:rPr>
        <w:t>كما النتائج الاوليه لهذا النظام كان متوسط كفاءه الفولتية الضوئية 10.9 ٪</w:t>
      </w:r>
      <w:r w:rsidRPr="00C06F3D">
        <w:rPr>
          <w:rFonts w:asciiTheme="minorBidi" w:eastAsia="Times New Roman" w:hAnsiTheme="minorBidi"/>
          <w:sz w:val="24"/>
          <w:szCs w:val="24"/>
        </w:rPr>
        <w:t>.</w:t>
      </w:r>
    </w:p>
    <w:p w:rsidR="00501A73" w:rsidRPr="00C06F3D" w:rsidRDefault="00501A73" w:rsidP="00C06F3D">
      <w:pPr>
        <w:bidi/>
        <w:rPr>
          <w:rFonts w:asciiTheme="minorBidi" w:hAnsiTheme="minorBidi"/>
          <w:sz w:val="24"/>
          <w:szCs w:val="24"/>
        </w:rPr>
      </w:pPr>
    </w:p>
    <w:sectPr w:rsidR="00501A73" w:rsidRPr="00C06F3D" w:rsidSect="00342D9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C06F3D"/>
    <w:rsid w:val="00342D9B"/>
    <w:rsid w:val="00501A73"/>
    <w:rsid w:val="00883472"/>
    <w:rsid w:val="00C06F3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D9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0510780">
      <w:bodyDiv w:val="1"/>
      <w:marLeft w:val="0"/>
      <w:marRight w:val="0"/>
      <w:marTop w:val="0"/>
      <w:marBottom w:val="0"/>
      <w:divBdr>
        <w:top w:val="none" w:sz="0" w:space="0" w:color="auto"/>
        <w:left w:val="none" w:sz="0" w:space="0" w:color="auto"/>
        <w:bottom w:val="none" w:sz="0" w:space="0" w:color="auto"/>
        <w:right w:val="none" w:sz="0" w:space="0" w:color="auto"/>
      </w:divBdr>
      <w:divsChild>
        <w:div w:id="382214321">
          <w:marLeft w:val="0"/>
          <w:marRight w:val="0"/>
          <w:marTop w:val="0"/>
          <w:marBottom w:val="0"/>
          <w:divBdr>
            <w:top w:val="none" w:sz="0" w:space="0" w:color="auto"/>
            <w:left w:val="none" w:sz="0" w:space="0" w:color="auto"/>
            <w:bottom w:val="none" w:sz="0" w:space="0" w:color="auto"/>
            <w:right w:val="none" w:sz="0" w:space="0" w:color="auto"/>
          </w:divBdr>
        </w:div>
        <w:div w:id="1005131965">
          <w:marLeft w:val="0"/>
          <w:marRight w:val="0"/>
          <w:marTop w:val="0"/>
          <w:marBottom w:val="0"/>
          <w:divBdr>
            <w:top w:val="none" w:sz="0" w:space="0" w:color="auto"/>
            <w:left w:val="none" w:sz="0" w:space="0" w:color="auto"/>
            <w:bottom w:val="none" w:sz="0" w:space="0" w:color="auto"/>
            <w:right w:val="none" w:sz="0" w:space="0" w:color="auto"/>
          </w:divBdr>
        </w:div>
        <w:div w:id="5861560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208</Words>
  <Characters>1190</Characters>
  <Application>Microsoft Office Word</Application>
  <DocSecurity>0</DocSecurity>
  <Lines>9</Lines>
  <Paragraphs>2</Paragraphs>
  <ScaleCrop>false</ScaleCrop>
  <Company/>
  <LinksUpToDate>false</LinksUpToDate>
  <CharactersWithSpaces>1396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SAAFEEN</dc:creator>
  <cp:keywords/>
  <dc:description/>
  <cp:lastModifiedBy>MOHAMMAD SAAFEEN</cp:lastModifiedBy>
  <cp:revision>5</cp:revision>
  <dcterms:created xsi:type="dcterms:W3CDTF">2017-06-11T08:44:00Z</dcterms:created>
  <dcterms:modified xsi:type="dcterms:W3CDTF">2017-06-11T08:55:00Z</dcterms:modified>
</cp:coreProperties>
</file>