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C3E3247" w14:textId="77777777" w:rsidR="00F80FB2" w:rsidRPr="00F80FB2" w:rsidRDefault="00F80FB2" w:rsidP="00AC3D5B">
      <w:pPr>
        <w:bidi/>
        <w:jc w:val="both"/>
        <w:rPr>
          <w:rFonts w:asciiTheme="majorBidi" w:hAnsiTheme="majorBidi" w:cstheme="majorBidi"/>
          <w:sz w:val="28"/>
          <w:szCs w:val="28"/>
          <w:lang w:bidi="ar-JO"/>
        </w:rPr>
      </w:pPr>
      <w:r w:rsidRPr="00F80FB2">
        <w:rPr>
          <w:rFonts w:asciiTheme="majorBidi" w:hAnsiTheme="majorBidi" w:cstheme="majorBidi"/>
          <w:sz w:val="28"/>
          <w:szCs w:val="28"/>
          <w:rtl/>
          <w:lang w:bidi="ar-JO"/>
        </w:rPr>
        <w:t>الملخص</w:t>
      </w:r>
    </w:p>
    <w:p w14:paraId="191B9AF9" w14:textId="77777777" w:rsidR="00F80FB2" w:rsidRPr="00F80FB2" w:rsidRDefault="00F80FB2" w:rsidP="00AC3D5B">
      <w:pPr>
        <w:bidi/>
        <w:jc w:val="both"/>
        <w:rPr>
          <w:rFonts w:asciiTheme="majorBidi" w:hAnsiTheme="majorBidi" w:cstheme="majorBidi"/>
          <w:sz w:val="28"/>
          <w:szCs w:val="28"/>
          <w:lang w:bidi="ar-JO"/>
        </w:rPr>
      </w:pPr>
    </w:p>
    <w:p w14:paraId="5314F961" w14:textId="77777777" w:rsidR="00F80FB2" w:rsidRPr="00F80FB2" w:rsidRDefault="00F80FB2" w:rsidP="00AC3D5B">
      <w:pPr>
        <w:bidi/>
        <w:jc w:val="both"/>
        <w:rPr>
          <w:rFonts w:asciiTheme="majorBidi" w:hAnsiTheme="majorBidi" w:cstheme="majorBidi"/>
          <w:sz w:val="28"/>
          <w:szCs w:val="28"/>
          <w:lang w:bidi="ar-JO"/>
        </w:rPr>
      </w:pPr>
      <w:r w:rsidRPr="00F80FB2">
        <w:rPr>
          <w:rFonts w:asciiTheme="majorBidi" w:hAnsiTheme="majorBidi" w:cstheme="majorBidi"/>
          <w:sz w:val="28"/>
          <w:szCs w:val="28"/>
          <w:rtl/>
          <w:lang w:bidi="ar-JO"/>
        </w:rPr>
        <w:t>أدى النمو السريع في الخدمات الصيدلانية إلى زيادة الطلب على أنظمة دقيقة وفعّالة وموثوقة لتخزين الأدوية وصرفها. يُعد</w:t>
      </w:r>
      <w:r w:rsidRPr="00F80FB2">
        <w:rPr>
          <w:rFonts w:asciiTheme="majorBidi" w:hAnsiTheme="majorBidi" w:cstheme="majorBidi"/>
          <w:sz w:val="28"/>
          <w:szCs w:val="28"/>
          <w:lang w:bidi="ar-JO"/>
        </w:rPr>
        <w:t xml:space="preserve"> </w:t>
      </w:r>
      <w:proofErr w:type="spellStart"/>
      <w:r w:rsidRPr="00F80FB2">
        <w:rPr>
          <w:rFonts w:asciiTheme="majorBidi" w:hAnsiTheme="majorBidi" w:cstheme="majorBidi"/>
          <w:sz w:val="28"/>
          <w:szCs w:val="28"/>
          <w:lang w:bidi="ar-JO"/>
        </w:rPr>
        <w:t>PharmaMatrix</w:t>
      </w:r>
      <w:proofErr w:type="spellEnd"/>
      <w:r w:rsidRPr="00F80FB2">
        <w:rPr>
          <w:rFonts w:asciiTheme="majorBidi" w:hAnsiTheme="majorBidi" w:cstheme="majorBidi"/>
          <w:sz w:val="28"/>
          <w:szCs w:val="28"/>
          <w:lang w:bidi="ar-JO"/>
        </w:rPr>
        <w:t xml:space="preserve"> </w:t>
      </w:r>
      <w:r w:rsidRPr="00F80FB2">
        <w:rPr>
          <w:rFonts w:asciiTheme="majorBidi" w:hAnsiTheme="majorBidi" w:cstheme="majorBidi"/>
          <w:sz w:val="28"/>
          <w:szCs w:val="28"/>
          <w:rtl/>
          <w:lang w:bidi="ar-JO"/>
        </w:rPr>
        <w:t>حلاً آليًا يعتمد على العتاد</w:t>
      </w:r>
      <w:r w:rsidRPr="00F80FB2">
        <w:rPr>
          <w:rFonts w:asciiTheme="majorBidi" w:hAnsiTheme="majorBidi" w:cstheme="majorBidi"/>
          <w:sz w:val="28"/>
          <w:szCs w:val="28"/>
          <w:lang w:bidi="ar-JO"/>
        </w:rPr>
        <w:t xml:space="preserve"> (Hardware) </w:t>
      </w:r>
      <w:r w:rsidRPr="00F80FB2">
        <w:rPr>
          <w:rFonts w:asciiTheme="majorBidi" w:hAnsiTheme="majorBidi" w:cstheme="majorBidi"/>
          <w:sz w:val="28"/>
          <w:szCs w:val="28"/>
          <w:rtl/>
          <w:lang w:bidi="ar-JO"/>
        </w:rPr>
        <w:t>ويهدف إلى تقليل الأخطاء البشرية، وتحسين سرعة صرف الأدوية، وتعزيز إدارة المخزون. يدمج النظام ذراعًا روبوتية ذات أربع درجات من الحرية، وآليات سكة مزدوجة، ومستشعرات فوق صوتية، ووحدات تحكم مدمجة لأتمتة عمليات إدخال الأدوية واسترجاعها ومراقبة المخزون</w:t>
      </w:r>
      <w:r w:rsidRPr="00F80FB2">
        <w:rPr>
          <w:rFonts w:asciiTheme="majorBidi" w:hAnsiTheme="majorBidi" w:cstheme="majorBidi"/>
          <w:sz w:val="28"/>
          <w:szCs w:val="28"/>
          <w:lang w:bidi="ar-JO"/>
        </w:rPr>
        <w:t>.</w:t>
      </w:r>
    </w:p>
    <w:p w14:paraId="66AFDD8C" w14:textId="77777777" w:rsidR="00F80FB2" w:rsidRPr="00F80FB2" w:rsidRDefault="00F80FB2" w:rsidP="00AC3D5B">
      <w:pPr>
        <w:bidi/>
        <w:jc w:val="both"/>
        <w:rPr>
          <w:rFonts w:asciiTheme="majorBidi" w:hAnsiTheme="majorBidi" w:cstheme="majorBidi"/>
          <w:sz w:val="28"/>
          <w:szCs w:val="28"/>
          <w:lang w:bidi="ar-JO"/>
        </w:rPr>
      </w:pPr>
    </w:p>
    <w:p w14:paraId="03D31F80" w14:textId="77777777" w:rsidR="00F80FB2" w:rsidRPr="00F80FB2" w:rsidRDefault="00F80FB2" w:rsidP="00AC3D5B">
      <w:pPr>
        <w:bidi/>
        <w:jc w:val="both"/>
        <w:rPr>
          <w:rFonts w:asciiTheme="majorBidi" w:hAnsiTheme="majorBidi" w:cstheme="majorBidi"/>
          <w:sz w:val="28"/>
          <w:szCs w:val="28"/>
          <w:lang w:bidi="ar-JO"/>
        </w:rPr>
      </w:pPr>
      <w:r w:rsidRPr="00F80FB2">
        <w:rPr>
          <w:rFonts w:asciiTheme="majorBidi" w:hAnsiTheme="majorBidi" w:cstheme="majorBidi"/>
          <w:sz w:val="28"/>
          <w:szCs w:val="28"/>
          <w:rtl/>
          <w:lang w:bidi="ar-JO"/>
        </w:rPr>
        <w:t>تتولى لوحة</w:t>
      </w:r>
      <w:r w:rsidRPr="00F80FB2">
        <w:rPr>
          <w:rFonts w:asciiTheme="majorBidi" w:hAnsiTheme="majorBidi" w:cstheme="majorBidi"/>
          <w:sz w:val="28"/>
          <w:szCs w:val="28"/>
          <w:lang w:bidi="ar-JO"/>
        </w:rPr>
        <w:t xml:space="preserve"> Arduino Mega 2560 </w:t>
      </w:r>
      <w:r w:rsidRPr="00F80FB2">
        <w:rPr>
          <w:rFonts w:asciiTheme="majorBidi" w:hAnsiTheme="majorBidi" w:cstheme="majorBidi"/>
          <w:sz w:val="28"/>
          <w:szCs w:val="28"/>
          <w:rtl/>
          <w:lang w:bidi="ar-JO"/>
        </w:rPr>
        <w:t>إدارة التحكم بالحركة في الزمن الحقيقي، ومعالجة بيانات المستشعرات، وتشغيل النظام اعتمادًا على الحالات</w:t>
      </w:r>
      <w:r w:rsidRPr="00F80FB2">
        <w:rPr>
          <w:rFonts w:asciiTheme="majorBidi" w:hAnsiTheme="majorBidi" w:cstheme="majorBidi"/>
          <w:sz w:val="28"/>
          <w:szCs w:val="28"/>
          <w:lang w:bidi="ar-JO"/>
        </w:rPr>
        <w:t xml:space="preserve"> (State-Based Operation)</w:t>
      </w:r>
      <w:r w:rsidRPr="00F80FB2">
        <w:rPr>
          <w:rFonts w:asciiTheme="majorBidi" w:hAnsiTheme="majorBidi" w:cstheme="majorBidi"/>
          <w:sz w:val="28"/>
          <w:szCs w:val="28"/>
          <w:rtl/>
          <w:lang w:bidi="ar-JO"/>
        </w:rPr>
        <w:t>، بينما تتيح وحدة</w:t>
      </w:r>
      <w:r w:rsidRPr="00F80FB2">
        <w:rPr>
          <w:rFonts w:asciiTheme="majorBidi" w:hAnsiTheme="majorBidi" w:cstheme="majorBidi"/>
          <w:sz w:val="28"/>
          <w:szCs w:val="28"/>
          <w:lang w:bidi="ar-JO"/>
        </w:rPr>
        <w:t xml:space="preserve"> ESP32 </w:t>
      </w:r>
      <w:r w:rsidRPr="00F80FB2">
        <w:rPr>
          <w:rFonts w:asciiTheme="majorBidi" w:hAnsiTheme="majorBidi" w:cstheme="majorBidi"/>
          <w:sz w:val="28"/>
          <w:szCs w:val="28"/>
          <w:rtl/>
          <w:lang w:bidi="ar-JO"/>
        </w:rPr>
        <w:t>الاتصال اللاسلكي مع تطبيق الهاتف المحمول عبر تقنية البلوتوث. يطبق النظام آلات حالات حتمية</w:t>
      </w:r>
      <w:r w:rsidRPr="00F80FB2">
        <w:rPr>
          <w:rFonts w:asciiTheme="majorBidi" w:hAnsiTheme="majorBidi" w:cstheme="majorBidi"/>
          <w:sz w:val="28"/>
          <w:szCs w:val="28"/>
          <w:lang w:bidi="ar-JO"/>
        </w:rPr>
        <w:t xml:space="preserve"> (Deterministic State Machines) </w:t>
      </w:r>
      <w:r w:rsidRPr="00F80FB2">
        <w:rPr>
          <w:rFonts w:asciiTheme="majorBidi" w:hAnsiTheme="majorBidi" w:cstheme="majorBidi"/>
          <w:sz w:val="28"/>
          <w:szCs w:val="28"/>
          <w:rtl/>
          <w:lang w:bidi="ar-JO"/>
        </w:rPr>
        <w:t>لعمليات</w:t>
      </w:r>
      <w:r w:rsidRPr="00F80FB2">
        <w:rPr>
          <w:rFonts w:asciiTheme="majorBidi" w:hAnsiTheme="majorBidi" w:cstheme="majorBidi"/>
          <w:sz w:val="28"/>
          <w:szCs w:val="28"/>
          <w:lang w:bidi="ar-JO"/>
        </w:rPr>
        <w:t xml:space="preserve"> ADD </w:t>
      </w:r>
      <w:r w:rsidRPr="00F80FB2">
        <w:rPr>
          <w:rFonts w:asciiTheme="majorBidi" w:hAnsiTheme="majorBidi" w:cstheme="majorBidi"/>
          <w:sz w:val="28"/>
          <w:szCs w:val="28"/>
          <w:rtl/>
          <w:lang w:bidi="ar-JO"/>
        </w:rPr>
        <w:t>و</w:t>
      </w:r>
      <w:r w:rsidRPr="00F80FB2">
        <w:rPr>
          <w:rFonts w:asciiTheme="majorBidi" w:hAnsiTheme="majorBidi" w:cstheme="majorBidi"/>
          <w:sz w:val="28"/>
          <w:szCs w:val="28"/>
          <w:lang w:bidi="ar-JO"/>
        </w:rPr>
        <w:t xml:space="preserve">REQUEST </w:t>
      </w:r>
      <w:r w:rsidRPr="00F80FB2">
        <w:rPr>
          <w:rFonts w:asciiTheme="majorBidi" w:hAnsiTheme="majorBidi" w:cstheme="majorBidi"/>
          <w:sz w:val="28"/>
          <w:szCs w:val="28"/>
          <w:rtl/>
          <w:lang w:bidi="ar-JO"/>
        </w:rPr>
        <w:t>وإعادة تعبئة المخزون تلقائيًا، مما يضمن تنفيذًا آمنًا ومعالجة قوية للأخطاء. كما توفر شاشة</w:t>
      </w:r>
      <w:r w:rsidRPr="00F80FB2">
        <w:rPr>
          <w:rFonts w:asciiTheme="majorBidi" w:hAnsiTheme="majorBidi" w:cstheme="majorBidi"/>
          <w:sz w:val="28"/>
          <w:szCs w:val="28"/>
          <w:lang w:bidi="ar-JO"/>
        </w:rPr>
        <w:t xml:space="preserve"> LCD </w:t>
      </w:r>
      <w:r w:rsidRPr="00F80FB2">
        <w:rPr>
          <w:rFonts w:asciiTheme="majorBidi" w:hAnsiTheme="majorBidi" w:cstheme="majorBidi"/>
          <w:sz w:val="28"/>
          <w:szCs w:val="28"/>
          <w:rtl/>
          <w:lang w:bidi="ar-JO"/>
        </w:rPr>
        <w:t>ولوحة مفاتيح محلية، إلى جانب تطبيق الهاتف المحمول، واجهةً لتفاعل المستخدم ومراقبة النظام</w:t>
      </w:r>
      <w:r w:rsidRPr="00F80FB2">
        <w:rPr>
          <w:rFonts w:asciiTheme="majorBidi" w:hAnsiTheme="majorBidi" w:cstheme="majorBidi"/>
          <w:sz w:val="28"/>
          <w:szCs w:val="28"/>
          <w:lang w:bidi="ar-JO"/>
        </w:rPr>
        <w:t>.</w:t>
      </w:r>
    </w:p>
    <w:p w14:paraId="556C2A98" w14:textId="77777777" w:rsidR="00F80FB2" w:rsidRPr="00F80FB2" w:rsidRDefault="00F80FB2" w:rsidP="00AC3D5B">
      <w:pPr>
        <w:bidi/>
        <w:jc w:val="both"/>
        <w:rPr>
          <w:rFonts w:asciiTheme="majorBidi" w:hAnsiTheme="majorBidi" w:cstheme="majorBidi"/>
          <w:sz w:val="28"/>
          <w:szCs w:val="28"/>
          <w:lang w:bidi="ar-JO"/>
        </w:rPr>
      </w:pPr>
    </w:p>
    <w:p w14:paraId="36D88DE8" w14:textId="31AAF2CB" w:rsidR="00E0217D" w:rsidRPr="00F80FB2" w:rsidRDefault="00F80FB2" w:rsidP="00AC3D5B">
      <w:pPr>
        <w:bidi/>
        <w:jc w:val="both"/>
        <w:rPr>
          <w:rFonts w:asciiTheme="majorBidi" w:hAnsiTheme="majorBidi" w:cstheme="majorBidi"/>
          <w:rtl/>
        </w:rPr>
      </w:pPr>
      <w:r w:rsidRPr="00F80FB2">
        <w:rPr>
          <w:rFonts w:asciiTheme="majorBidi" w:hAnsiTheme="majorBidi" w:cstheme="majorBidi"/>
          <w:sz w:val="28"/>
          <w:szCs w:val="28"/>
          <w:rtl/>
          <w:lang w:bidi="ar-JO"/>
        </w:rPr>
        <w:t>تُظهر نتائج الاختبارات موثوقية عالية في صرف الأدوية، ودقة في تتبع المخزون، وإعادة تعبئة الرفوف تلقائيًا، مما يبرز قدرة النظام على تقليل الجهد اليدوي وتحسين الكفاءة التشغيلية. ويوفر</w:t>
      </w:r>
      <w:r w:rsidRPr="00F80FB2">
        <w:rPr>
          <w:rFonts w:asciiTheme="majorBidi" w:hAnsiTheme="majorBidi" w:cstheme="majorBidi"/>
          <w:sz w:val="28"/>
          <w:szCs w:val="28"/>
          <w:lang w:bidi="ar-JO"/>
        </w:rPr>
        <w:t xml:space="preserve"> </w:t>
      </w:r>
      <w:proofErr w:type="spellStart"/>
      <w:r w:rsidRPr="00F80FB2">
        <w:rPr>
          <w:rFonts w:asciiTheme="majorBidi" w:hAnsiTheme="majorBidi" w:cstheme="majorBidi"/>
          <w:sz w:val="28"/>
          <w:szCs w:val="28"/>
          <w:lang w:bidi="ar-JO"/>
        </w:rPr>
        <w:t>PharmaMatrix</w:t>
      </w:r>
      <w:proofErr w:type="spellEnd"/>
      <w:r w:rsidRPr="00F80FB2">
        <w:rPr>
          <w:rFonts w:asciiTheme="majorBidi" w:hAnsiTheme="majorBidi" w:cstheme="majorBidi"/>
          <w:sz w:val="28"/>
          <w:szCs w:val="28"/>
          <w:lang w:bidi="ar-JO"/>
        </w:rPr>
        <w:t xml:space="preserve"> </w:t>
      </w:r>
      <w:r w:rsidRPr="00F80FB2">
        <w:rPr>
          <w:rFonts w:asciiTheme="majorBidi" w:hAnsiTheme="majorBidi" w:cstheme="majorBidi"/>
          <w:sz w:val="28"/>
          <w:szCs w:val="28"/>
          <w:rtl/>
          <w:lang w:bidi="ar-JO"/>
        </w:rPr>
        <w:t>أساسًا منخفض التكلفة وقابلًا للتوسع لأنظمة تخزين الأدوية الآلية، مع إمكانية تطويره وتوسيعه مستقبلًا</w:t>
      </w:r>
      <w:r w:rsidRPr="00F80FB2">
        <w:rPr>
          <w:rFonts w:asciiTheme="majorBidi" w:hAnsiTheme="majorBidi" w:cstheme="majorBidi"/>
          <w:sz w:val="28"/>
          <w:szCs w:val="28"/>
          <w:lang w:bidi="ar-JO"/>
        </w:rPr>
        <w:t>.</w:t>
      </w:r>
    </w:p>
    <w:sectPr w:rsidR="00E0217D" w:rsidRPr="00F80FB2">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D7EF4"/>
    <w:rsid w:val="001202A9"/>
    <w:rsid w:val="00866D42"/>
    <w:rsid w:val="00AA457F"/>
    <w:rsid w:val="00AC3D5B"/>
    <w:rsid w:val="00E0217D"/>
    <w:rsid w:val="00F80FB2"/>
    <w:rsid w:val="00FD7EF4"/>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09C9216"/>
  <w15:chartTrackingRefBased/>
  <w15:docId w15:val="{5433853F-A3B9-41DE-A257-02A577BA69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6</TotalTime>
  <Pages>1</Pages>
  <Words>182</Words>
  <Characters>1040</Characters>
  <Application>Microsoft Office Word</Application>
  <DocSecurity>0</DocSecurity>
  <Lines>8</Lines>
  <Paragraphs>2</Paragraphs>
  <ScaleCrop>false</ScaleCrop>
  <Company/>
  <LinksUpToDate>false</LinksUpToDate>
  <CharactersWithSpaces>1220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Windows User</dc:creator>
  <cp:keywords/>
  <dc:description/>
  <cp:lastModifiedBy>Shirin Abubaih</cp:lastModifiedBy>
  <cp:revision>5</cp:revision>
  <dcterms:created xsi:type="dcterms:W3CDTF">2026-07-13T17:37:00Z</dcterms:created>
  <dcterms:modified xsi:type="dcterms:W3CDTF">2026-07-13T16:13:00Z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a9da9998-1eed-4385-bf8e-769ac3e62470</vt:lpwstr>
  </property>
</Properties>
</file>