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F6E45" w:rsidRPr="00BF6E45" w:rsidRDefault="00BF6E45" w:rsidP="00BF6E45">
      <w:pPr>
        <w:pStyle w:val="a3"/>
        <w:rPr>
          <w:sz w:val="36"/>
          <w:szCs w:val="36"/>
        </w:rPr>
      </w:pPr>
      <w:r w:rsidRPr="00BF6E45">
        <w:rPr>
          <w:sz w:val="36"/>
          <w:szCs w:val="36"/>
        </w:rPr>
        <w:t>Over time, we have witnessed a significant increase in the interest in raising pets and caring for their health and well-being. This reflects a growing cultural awareness among individuals, as pets are now seen as living beings that are affected physically and psychologically by their living conditions. This awareness positively impacts various aspects related to health and the environment.</w:t>
      </w:r>
    </w:p>
    <w:p w:rsidR="00BF6E45" w:rsidRPr="00BF6E45" w:rsidRDefault="00BF6E45" w:rsidP="00BF6E45">
      <w:pPr>
        <w:pStyle w:val="a3"/>
        <w:rPr>
          <w:sz w:val="36"/>
          <w:szCs w:val="36"/>
        </w:rPr>
      </w:pPr>
      <w:r w:rsidRPr="00BF6E45">
        <w:rPr>
          <w:sz w:val="36"/>
          <w:szCs w:val="36"/>
        </w:rPr>
        <w:t>The educational and recreational aspects also play an important role in pet centers, as they offer an interactive experience where visitors can get close to the animals, play with them, feed them, and attend seminars and lectures on how to care for pets in their homes.</w:t>
      </w:r>
    </w:p>
    <w:p w:rsidR="00BF6E45" w:rsidRPr="00BF6E45" w:rsidRDefault="00BF6E45" w:rsidP="00BF6E45">
      <w:pPr>
        <w:pStyle w:val="a3"/>
        <w:rPr>
          <w:sz w:val="36"/>
          <w:szCs w:val="36"/>
        </w:rPr>
      </w:pPr>
      <w:r w:rsidRPr="00BF6E45">
        <w:rPr>
          <w:sz w:val="36"/>
          <w:szCs w:val="36"/>
        </w:rPr>
        <w:t>This research will discuss the importance of such centers and their impact on the environment and public health, as well as their role in enhancing the level of veterinary medicine by providing medical and routine care for pets and offering training opportunities for them.</w:t>
      </w:r>
    </w:p>
    <w:p w:rsidR="00BF6E45" w:rsidRDefault="00BF6E45" w:rsidP="00BF6E45">
      <w:pPr>
        <w:pStyle w:val="a3"/>
      </w:pPr>
      <w:r w:rsidRPr="00BF6E45">
        <w:rPr>
          <w:sz w:val="36"/>
          <w:szCs w:val="36"/>
        </w:rPr>
        <w:t>The aim of this project is to design a comprehensive center for pet care that covers all health, service, recreational, and educational aspects, contributing to improving the quality of life for these animals and reflecting the increasing human concern for their</w:t>
      </w:r>
      <w:r>
        <w:t xml:space="preserve"> </w:t>
      </w:r>
      <w:r w:rsidRPr="00BF6E45">
        <w:rPr>
          <w:sz w:val="36"/>
          <w:szCs w:val="36"/>
        </w:rPr>
        <w:t>well-being</w:t>
      </w:r>
      <w:r>
        <w:t>.</w:t>
      </w:r>
    </w:p>
    <w:p w:rsidR="00E53FC8" w:rsidRDefault="00E53FC8">
      <w:bookmarkStart w:id="0" w:name="_GoBack"/>
      <w:bookmarkEnd w:id="0"/>
    </w:p>
    <w:sectPr w:rsidR="00E53FC8">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6E45"/>
    <w:rsid w:val="004C2F1F"/>
    <w:rsid w:val="007574BF"/>
    <w:rsid w:val="00BF6E45"/>
    <w:rsid w:val="00E53FC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BF6E45"/>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BF6E45"/>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389593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181</Words>
  <Characters>1033</Characters>
  <Application>Microsoft Office Word</Application>
  <DocSecurity>0</DocSecurity>
  <Lines>8</Lines>
  <Paragraphs>2</Paragraphs>
  <ScaleCrop>false</ScaleCrop>
  <Company/>
  <LinksUpToDate>false</LinksUpToDate>
  <CharactersWithSpaces>1212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2025-07-07T14:18:00Z</dcterms:created>
  <dcterms:modified xsi:type="dcterms:W3CDTF">2025-07-07T14:19:00Z</dcterms:modified>
</cp:coreProperties>
</file>