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DA5" w:rsidRPr="0062060E" w:rsidRDefault="00E63A80" w:rsidP="00C8578A">
      <w:pPr>
        <w:bidi/>
        <w:spacing w:before="160" w:after="320" w:line="360" w:lineRule="auto"/>
        <w:rPr>
          <w:rFonts w:asciiTheme="majorBidi" w:hAnsiTheme="majorBidi" w:cstheme="majorBidi" w:hint="cs"/>
          <w:b/>
          <w:bCs/>
          <w:sz w:val="24"/>
          <w:szCs w:val="24"/>
          <w:rtl/>
          <w:lang w:val="en-GB"/>
        </w:rPr>
      </w:pPr>
      <w:r w:rsidRPr="0062060E">
        <w:rPr>
          <w:rFonts w:asciiTheme="majorBidi" w:hAnsiTheme="majorBidi" w:cstheme="majorBidi" w:hint="cs"/>
          <w:b/>
          <w:bCs/>
          <w:sz w:val="24"/>
          <w:szCs w:val="24"/>
          <w:rtl/>
          <w:lang w:val="en-GB"/>
        </w:rPr>
        <w:t>ملخص المشروع</w:t>
      </w:r>
    </w:p>
    <w:p w:rsidR="00E63A80" w:rsidRDefault="00E63A80" w:rsidP="00C8578A">
      <w:pPr>
        <w:bidi/>
        <w:spacing w:line="360" w:lineRule="auto"/>
        <w:jc w:val="lowKashida"/>
        <w:rPr>
          <w:rFonts w:asciiTheme="majorBidi" w:hAnsiTheme="majorBidi" w:cstheme="majorBidi" w:hint="cs"/>
          <w:sz w:val="24"/>
          <w:szCs w:val="24"/>
          <w:rtl/>
          <w:lang w:val="en-GB"/>
        </w:rPr>
      </w:pPr>
      <w:r>
        <w:rPr>
          <w:rFonts w:asciiTheme="majorBidi" w:hAnsiTheme="majorBidi" w:cstheme="majorBidi" w:hint="cs"/>
          <w:sz w:val="24"/>
          <w:szCs w:val="24"/>
          <w:rtl/>
          <w:lang w:val="en-GB"/>
        </w:rPr>
        <w:t xml:space="preserve">نشأ الاتحاد الدولي للمهندسين الاستشاريين (فيديك) لإنشاء القوانين وتحديد الأدواء في العقود النموذجية. الهدف الرئيس من هذا البحث هو التأكد من ملاءمة قواعد فيديك وقوالب عقوده مع </w:t>
      </w:r>
      <w:r w:rsidR="00975A01">
        <w:rPr>
          <w:rFonts w:asciiTheme="majorBidi" w:hAnsiTheme="majorBidi" w:cstheme="majorBidi" w:hint="cs"/>
          <w:sz w:val="24"/>
          <w:szCs w:val="24"/>
          <w:rtl/>
          <w:lang w:val="en-GB"/>
        </w:rPr>
        <w:t>مشاريع الأبنية الفلسطينية في الضفة الغربية، بهذف تقليل مشاكل العقود وتبعاتها قدر الإمكان.</w:t>
      </w:r>
    </w:p>
    <w:p w:rsidR="0062060E" w:rsidRDefault="00975A01" w:rsidP="00C8578A">
      <w:pPr>
        <w:bidi/>
        <w:spacing w:line="360" w:lineRule="auto"/>
        <w:jc w:val="lowKashida"/>
        <w:rPr>
          <w:rFonts w:asciiTheme="majorBidi" w:hAnsiTheme="majorBidi" w:cstheme="majorBidi" w:hint="cs"/>
          <w:sz w:val="24"/>
          <w:szCs w:val="24"/>
          <w:rtl/>
          <w:lang w:val="en-GB"/>
        </w:rPr>
      </w:pPr>
      <w:r>
        <w:rPr>
          <w:rFonts w:asciiTheme="majorBidi" w:hAnsiTheme="majorBidi" w:cstheme="majorBidi" w:hint="cs"/>
          <w:sz w:val="24"/>
          <w:szCs w:val="24"/>
          <w:rtl/>
          <w:lang w:val="en-GB"/>
        </w:rPr>
        <w:t>تم كتابة استبيان لدراسة مدى استخدام فيديك وتطبيقه في المشاريع الإنشائية في الضفة الغربية، وكان يتكون من أجزاء ثلاثة</w:t>
      </w:r>
      <w:r w:rsidR="0062060E">
        <w:rPr>
          <w:rFonts w:asciiTheme="majorBidi" w:hAnsiTheme="majorBidi" w:cstheme="majorBidi" w:hint="cs"/>
          <w:sz w:val="24"/>
          <w:szCs w:val="24"/>
          <w:rtl/>
          <w:lang w:val="en-GB"/>
        </w:rPr>
        <w:t>: (1) معلومات عامة عن الجهة المعبئة للاستبيان؛ (2) بنود فيديك الأكثر تكرارًا في المشاريع الإنشائية والتي لها تأثير على أداء المشاريع؛ (3) أسباب المشاكل والخلافات بين أطراف العقد (المالك، المصمم والمقاول)، تم توزيع هذا الاستبيان على مالكين، مصممين ومقاولين لتعبئته، كما وتم تحليله بعد ذلك با</w:t>
      </w:r>
      <w:bookmarkStart w:id="0" w:name="_GoBack"/>
      <w:bookmarkEnd w:id="0"/>
      <w:r w:rsidR="0062060E">
        <w:rPr>
          <w:rFonts w:asciiTheme="majorBidi" w:hAnsiTheme="majorBidi" w:cstheme="majorBidi" w:hint="cs"/>
          <w:sz w:val="24"/>
          <w:szCs w:val="24"/>
          <w:rtl/>
          <w:lang w:val="en-GB"/>
        </w:rPr>
        <w:t>ستخدام برنامج</w:t>
      </w:r>
      <w:r w:rsidR="0062060E">
        <w:rPr>
          <w:rFonts w:asciiTheme="majorBidi" w:hAnsiTheme="majorBidi" w:cstheme="majorBidi"/>
          <w:sz w:val="24"/>
          <w:szCs w:val="24"/>
          <w:lang w:val="en-GB"/>
        </w:rPr>
        <w:t xml:space="preserve"> SPSS </w:t>
      </w:r>
      <w:r w:rsidR="0062060E">
        <w:rPr>
          <w:rFonts w:asciiTheme="majorBidi" w:hAnsiTheme="majorBidi" w:cstheme="majorBidi" w:hint="cs"/>
          <w:sz w:val="24"/>
          <w:szCs w:val="24"/>
          <w:rtl/>
          <w:lang w:val="en-GB"/>
        </w:rPr>
        <w:t>.</w:t>
      </w:r>
    </w:p>
    <w:p w:rsidR="0062060E" w:rsidRDefault="00AC4C0B" w:rsidP="00C8578A">
      <w:pPr>
        <w:bidi/>
        <w:spacing w:line="360" w:lineRule="auto"/>
        <w:jc w:val="lowKashida"/>
        <w:rPr>
          <w:rFonts w:asciiTheme="majorBidi" w:hAnsiTheme="majorBidi" w:cstheme="majorBidi" w:hint="cs"/>
          <w:sz w:val="24"/>
          <w:szCs w:val="24"/>
          <w:rtl/>
          <w:lang w:val="en-GB"/>
        </w:rPr>
      </w:pPr>
      <w:r>
        <w:rPr>
          <w:rFonts w:asciiTheme="majorBidi" w:hAnsiTheme="majorBidi" w:cstheme="majorBidi" w:hint="cs"/>
          <w:sz w:val="24"/>
          <w:szCs w:val="24"/>
          <w:rtl/>
          <w:lang w:val="en-GB"/>
        </w:rPr>
        <w:t>تم الوصل إلى أهداف هذه الدراسة عن طريق دراسة أربعة وثلاثين استبيانًا، تم توزيعها بنسبة ردود 81.25%. ضمن الردود كان هنالك ثلاثة عشر مقاولًا، مالكان، سبعة مستشارين، وأربعة موظفي بلدية (مهندسو بلدية). أثبتت النتائج أن أكثر بنود فيديك تكرارًا والتي تتعامل مع أداء المشروع هي</w:t>
      </w:r>
      <w:r w:rsidR="007D456B">
        <w:rPr>
          <w:rFonts w:asciiTheme="majorBidi" w:hAnsiTheme="majorBidi" w:cstheme="majorBidi" w:hint="cs"/>
          <w:sz w:val="24"/>
          <w:szCs w:val="24"/>
          <w:rtl/>
          <w:lang w:val="en-GB"/>
        </w:rPr>
        <w:t xml:space="preserve"> (1) الالتزامات العامة؛ (2) الشهادات والدفعات؛ (3) تعليق العمل، كما أنها أظهرت أن أكبر أسباب المشاكل في المشاريع تتعلق بـ: (1) عدم الكمال في وثائق العقد؛ (2) تعليميات الدول المانحة وقوانينها؛ (3) مواصفات المواد وأخلاقيات المهنة.</w:t>
      </w:r>
    </w:p>
    <w:p w:rsidR="00CE0E83" w:rsidRPr="00E63A80" w:rsidRDefault="00081B14" w:rsidP="00C8578A">
      <w:pPr>
        <w:bidi/>
        <w:spacing w:line="360" w:lineRule="auto"/>
        <w:jc w:val="lowKashida"/>
        <w:rPr>
          <w:rFonts w:asciiTheme="majorBidi" w:hAnsiTheme="majorBidi" w:cstheme="majorBidi" w:hint="cs"/>
          <w:sz w:val="24"/>
          <w:szCs w:val="24"/>
          <w:rtl/>
          <w:lang w:val="en-GB"/>
        </w:rPr>
      </w:pPr>
      <w:r>
        <w:rPr>
          <w:rFonts w:asciiTheme="majorBidi" w:hAnsiTheme="majorBidi" w:cstheme="majorBidi" w:hint="cs"/>
          <w:sz w:val="24"/>
          <w:szCs w:val="24"/>
          <w:rtl/>
          <w:lang w:val="en-GB"/>
        </w:rPr>
        <w:t>بعد دراسة النتائج تم توصية أطراف العقود الإنشائية بتطبيق بنود فيديك بدقة وضبط، خاصة تلك المتعلقة بالأمور المالية والاقتصادية، والوقت، وكذلك العلاقة بين هذه البنود؛ حيث أن التأخر في العمل سيؤثر على الأمور المالية، والعكس صحيح. لزيادة فرص النجاح في المشاريع (بدون مشاكل)، يجب على المقاولين اتباع الخطوات المذدكورة في فيديك بدقة عند طلب المتطلبات، وذلك بتقديم مستندات كافية ل</w:t>
      </w:r>
      <w:r w:rsidR="00D9245D">
        <w:rPr>
          <w:rFonts w:asciiTheme="majorBidi" w:hAnsiTheme="majorBidi" w:cstheme="majorBidi" w:hint="cs"/>
          <w:sz w:val="24"/>
          <w:szCs w:val="24"/>
          <w:rtl/>
          <w:lang w:val="en-GB"/>
        </w:rPr>
        <w:t xml:space="preserve">بيان كمية المال والوقت الإضافيين والمستحقين. أبدت النتائج أيضًا أن التسرع في تحضير وثائق العقد والتعارض فيما بينها </w:t>
      </w:r>
      <w:r w:rsidR="00D9245D">
        <w:rPr>
          <w:rFonts w:asciiTheme="majorBidi" w:hAnsiTheme="majorBidi" w:cstheme="majorBidi"/>
          <w:sz w:val="24"/>
          <w:szCs w:val="24"/>
          <w:rtl/>
          <w:lang w:val="en-GB"/>
        </w:rPr>
        <w:t>–</w:t>
      </w:r>
      <w:r w:rsidR="00D9245D">
        <w:rPr>
          <w:rFonts w:asciiTheme="majorBidi" w:hAnsiTheme="majorBidi" w:cstheme="majorBidi" w:hint="cs"/>
          <w:sz w:val="24"/>
          <w:szCs w:val="24"/>
          <w:rtl/>
          <w:lang w:val="en-GB"/>
        </w:rPr>
        <w:t>إن وجد-، بالإضافة إلى الأخطاء في حساب الكميات وأيضًا طلبات التغييرات، كل هذا يؤدي إلى</w:t>
      </w:r>
      <w:r w:rsidR="00F3024A">
        <w:rPr>
          <w:rFonts w:asciiTheme="majorBidi" w:hAnsiTheme="majorBidi" w:cstheme="majorBidi" w:hint="cs"/>
          <w:sz w:val="24"/>
          <w:szCs w:val="24"/>
          <w:rtl/>
          <w:lang w:val="en-GB"/>
        </w:rPr>
        <w:t xml:space="preserve"> مشاكل كبيرة في المشاريع، فلذلك إنه من المستحسن في حالة تأخير المشروع أن يتم تحديد ا</w:t>
      </w:r>
      <w:r w:rsidR="00E2478A">
        <w:rPr>
          <w:rFonts w:asciiTheme="majorBidi" w:hAnsiTheme="majorBidi" w:cstheme="majorBidi" w:hint="cs"/>
          <w:sz w:val="24"/>
          <w:szCs w:val="24"/>
          <w:rtl/>
          <w:lang w:val="en-GB"/>
        </w:rPr>
        <w:t>لجهة المسؤولة عن التأخير قبل الاتفاق</w:t>
      </w:r>
      <w:r w:rsidR="00897D66">
        <w:rPr>
          <w:rFonts w:asciiTheme="majorBidi" w:hAnsiTheme="majorBidi" w:cstheme="majorBidi" w:hint="cs"/>
          <w:sz w:val="24"/>
          <w:szCs w:val="24"/>
          <w:rtl/>
          <w:lang w:val="en-GB"/>
        </w:rPr>
        <w:t xml:space="preserve"> على نسبة تأثير وتدخل هذه الجهة بالتأخير.</w:t>
      </w:r>
    </w:p>
    <w:sectPr w:rsidR="00CE0E83" w:rsidRPr="00E63A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845"/>
    <w:rsid w:val="00081B14"/>
    <w:rsid w:val="00376845"/>
    <w:rsid w:val="0062060E"/>
    <w:rsid w:val="006C1C8C"/>
    <w:rsid w:val="007B35D1"/>
    <w:rsid w:val="007D456B"/>
    <w:rsid w:val="00800DA5"/>
    <w:rsid w:val="00897D66"/>
    <w:rsid w:val="008B7FC5"/>
    <w:rsid w:val="00975A01"/>
    <w:rsid w:val="009A434A"/>
    <w:rsid w:val="00AC4C0B"/>
    <w:rsid w:val="00C8578A"/>
    <w:rsid w:val="00CE0E83"/>
    <w:rsid w:val="00D9245D"/>
    <w:rsid w:val="00E2478A"/>
    <w:rsid w:val="00E63A80"/>
    <w:rsid w:val="00F3024A"/>
    <w:rsid w:val="00F53B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94</TotalTime>
  <Pages>1</Pages>
  <Words>289</Words>
  <Characters>1649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9</cp:revision>
  <dcterms:created xsi:type="dcterms:W3CDTF">2018-06-06T08:01:00Z</dcterms:created>
  <dcterms:modified xsi:type="dcterms:W3CDTF">2018-06-06T09:35:00Z</dcterms:modified>
</cp:coreProperties>
</file>