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B4ED1" w:rsidRDefault="008B4ED1" w:rsidP="008E35D6">
      <w:pPr>
        <w:rPr>
          <w:rFonts w:asciiTheme="majorBidi" w:hAnsiTheme="majorBidi" w:cstheme="majorBidi"/>
          <w:b/>
          <w:bCs/>
          <w:sz w:val="28"/>
          <w:szCs w:val="28"/>
          <w:rtl/>
        </w:rPr>
      </w:pPr>
    </w:p>
    <w:p w:rsidR="008B4ED1" w:rsidRDefault="008B4ED1" w:rsidP="008E35D6">
      <w:pPr>
        <w:rPr>
          <w:rFonts w:asciiTheme="majorBidi" w:hAnsiTheme="majorBidi" w:cstheme="majorBidi" w:hint="cs"/>
          <w:b/>
          <w:bCs/>
          <w:sz w:val="28"/>
          <w:szCs w:val="28"/>
          <w:rtl/>
        </w:rPr>
      </w:pPr>
    </w:p>
    <w:p w:rsidR="008E35D6" w:rsidRDefault="000821CF" w:rsidP="008E35D6">
      <w:pPr>
        <w:rPr>
          <w:rFonts w:asciiTheme="majorBidi" w:hAnsiTheme="majorBidi" w:cstheme="majorBidi"/>
          <w:b/>
          <w:bCs/>
          <w:sz w:val="28"/>
          <w:szCs w:val="28"/>
          <w:rtl/>
        </w:rPr>
      </w:pPr>
      <w:r w:rsidRPr="000821CF">
        <w:rPr>
          <w:rFonts w:asciiTheme="majorBidi" w:hAnsiTheme="majorBidi" w:cstheme="majorBidi" w:hint="cs"/>
          <w:b/>
          <w:bCs/>
          <w:sz w:val="28"/>
          <w:szCs w:val="28"/>
          <w:rtl/>
        </w:rPr>
        <w:t>ملخص البحث</w:t>
      </w:r>
    </w:p>
    <w:p w:rsidR="008B4ED1" w:rsidRPr="000821CF" w:rsidRDefault="008B4ED1" w:rsidP="008E35D6">
      <w:pPr>
        <w:rPr>
          <w:rFonts w:asciiTheme="majorBidi" w:hAnsiTheme="majorBidi" w:cstheme="majorBidi"/>
          <w:b/>
          <w:bCs/>
          <w:sz w:val="28"/>
          <w:szCs w:val="28"/>
          <w:rtl/>
        </w:rPr>
      </w:pPr>
    </w:p>
    <w:p w:rsidR="008E35D6" w:rsidRDefault="008E35D6" w:rsidP="008E35D6">
      <w:pPr>
        <w:jc w:val="both"/>
        <w:rPr>
          <w:rFonts w:asciiTheme="majorBidi" w:hAnsiTheme="majorBidi" w:cstheme="majorBidi"/>
          <w:sz w:val="24"/>
          <w:szCs w:val="24"/>
          <w:rtl/>
        </w:rPr>
      </w:pPr>
      <w:r w:rsidRPr="008E35D6">
        <w:rPr>
          <w:rFonts w:asciiTheme="majorBidi" w:hAnsiTheme="majorBidi" w:cs="Times New Roman"/>
          <w:sz w:val="24"/>
          <w:szCs w:val="24"/>
          <w:rtl/>
        </w:rPr>
        <w:t>تعد التجارة احدى المقومات الاقتصادية التي لا تقل أهمية عن باقي الفعاليات الاقتصادية، فهي تعمل على بناء علاقة اقتصادية تكاملية مع باقي الأنشطة الاقتصادية لأي دولة في سبيل تحقيق النهوض الاقتصادي والتنمية الاقتصادية، وتساعد في زيادة الناتج المحلي الإجمالي، كما أنها تساعد في تزويد السوق المحلي بمختلف السلع اللازمة.</w:t>
      </w:r>
    </w:p>
    <w:p w:rsidR="008E35D6" w:rsidRPr="00406131" w:rsidRDefault="008E35D6" w:rsidP="008E35D6">
      <w:pPr>
        <w:jc w:val="both"/>
        <w:rPr>
          <w:rFonts w:asciiTheme="majorBidi" w:hAnsiTheme="majorBidi" w:cstheme="majorBidi"/>
          <w:sz w:val="24"/>
          <w:szCs w:val="24"/>
        </w:rPr>
      </w:pPr>
      <w:r>
        <w:rPr>
          <w:rFonts w:asciiTheme="majorBidi" w:hAnsiTheme="majorBidi" w:cstheme="majorBidi" w:hint="cs"/>
          <w:sz w:val="24"/>
          <w:szCs w:val="24"/>
          <w:rtl/>
        </w:rPr>
        <w:t>و</w:t>
      </w:r>
      <w:r w:rsidRPr="00406131">
        <w:rPr>
          <w:rFonts w:asciiTheme="majorBidi" w:hAnsiTheme="majorBidi" w:cstheme="majorBidi"/>
          <w:sz w:val="24"/>
          <w:szCs w:val="24"/>
          <w:rtl/>
        </w:rPr>
        <w:t>تعتبر المراكز التجارية الإقليمية من أهم المراكز الداعمة للدول اقتصادياً، حيث ظهر هذا المفهوم حديثاً، حيث أنها ظاهرة اقتصادية ومرحلة من مراحل النمو التي تمر بها الدول، والمتمثلة في الاستهلاك على نطاق واسع، وظهر هذا المفهوم حديثاً، حيث أن المراكز التجارية تعتبر من أبرز المعالم في المدن المعاصرة.</w:t>
      </w:r>
    </w:p>
    <w:p w:rsidR="008E35D6" w:rsidRPr="00406131" w:rsidRDefault="008E35D6" w:rsidP="008E35D6">
      <w:pPr>
        <w:jc w:val="both"/>
        <w:rPr>
          <w:rFonts w:asciiTheme="majorBidi" w:hAnsiTheme="majorBidi" w:cstheme="majorBidi"/>
          <w:sz w:val="24"/>
          <w:szCs w:val="24"/>
          <w:rtl/>
        </w:rPr>
      </w:pPr>
      <w:r w:rsidRPr="00406131">
        <w:rPr>
          <w:rFonts w:asciiTheme="majorBidi" w:hAnsiTheme="majorBidi" w:cstheme="majorBidi"/>
          <w:sz w:val="24"/>
          <w:szCs w:val="24"/>
          <w:rtl/>
        </w:rPr>
        <w:t>كما أحدثت المراكز التجارية ثورة في التسوق وأصبحت وسيلة لجذب السيّاح وتشجيع الحركة السياحية، كما تعتبر جاذبة لجميع المتسوقين من جميع المناطق سواء من داخل الدولة أو خارجها، وتتوافر فيها جميع المتطلبات والخدمات التي يحتاجها المتسوق</w:t>
      </w:r>
      <w:r>
        <w:rPr>
          <w:rFonts w:asciiTheme="majorBidi" w:hAnsiTheme="majorBidi" w:cstheme="majorBidi" w:hint="cs"/>
          <w:sz w:val="24"/>
          <w:szCs w:val="24"/>
          <w:rtl/>
        </w:rPr>
        <w:t>.</w:t>
      </w:r>
    </w:p>
    <w:p w:rsidR="008E35D6" w:rsidRPr="007D61F5" w:rsidRDefault="008E35D6" w:rsidP="008E35D6">
      <w:pPr>
        <w:jc w:val="both"/>
        <w:rPr>
          <w:rFonts w:asciiTheme="majorBidi" w:hAnsiTheme="majorBidi" w:cstheme="majorBidi"/>
          <w:sz w:val="24"/>
          <w:szCs w:val="24"/>
        </w:rPr>
      </w:pPr>
      <w:r w:rsidRPr="007D61F5">
        <w:rPr>
          <w:rFonts w:asciiTheme="majorBidi" w:hAnsiTheme="majorBidi" w:cstheme="majorBidi"/>
          <w:sz w:val="24"/>
          <w:szCs w:val="24"/>
          <w:rtl/>
        </w:rPr>
        <w:t>تسهم هذه الدراسة بشكل رئيسي بالنهوض بالدولة من الناحية الاقتصادية، كما تهدف لتنشيط قطاع التجارة والسياحة في الدولة، وتوفر فرص عمل لكثير من العاطلين عن العمل.</w:t>
      </w:r>
      <w:r w:rsidRPr="007D61F5">
        <w:rPr>
          <w:rFonts w:asciiTheme="majorBidi" w:hAnsiTheme="majorBidi" w:cstheme="majorBidi"/>
          <w:sz w:val="24"/>
          <w:szCs w:val="24"/>
        </w:rPr>
        <w:t xml:space="preserve"> </w:t>
      </w:r>
    </w:p>
    <w:p w:rsidR="008E35D6" w:rsidRPr="00D81B04" w:rsidRDefault="008E35D6" w:rsidP="008E35D6">
      <w:pPr>
        <w:tabs>
          <w:tab w:val="left" w:pos="6639"/>
        </w:tabs>
        <w:jc w:val="both"/>
        <w:rPr>
          <w:rFonts w:asciiTheme="majorBidi" w:hAnsiTheme="majorBidi" w:cstheme="majorBidi"/>
          <w:sz w:val="24"/>
          <w:szCs w:val="24"/>
          <w:rtl/>
        </w:rPr>
      </w:pPr>
      <w:r w:rsidRPr="00D81B04">
        <w:rPr>
          <w:rFonts w:asciiTheme="majorBidi" w:hAnsiTheme="majorBidi" w:cstheme="majorBidi"/>
          <w:sz w:val="24"/>
          <w:szCs w:val="24"/>
          <w:rtl/>
        </w:rPr>
        <w:t>ولكن واقع التجارة الفلسطيني يختلف عن باقي الدول الأخرى، فمنذ عام 1967 سعت سلطات الاحتلال الإسرائيلي لفرض قيود ووضع عراقيل أمام نمو وتطور الاقتصاد الفلسطيني، بهدف السيطرة عليه، حيث أنها فرضت سيطرتها على الموارد الاقتصادية الطبيعية والبشرية، بما في ذلك الأرض والمياه، إلى جانب سيطرتها على المعابر وحركة التجارة الداخلية والخارجية، كما أنها تحكمت إلى حد بعيد بالعمالة الفلسطينية، حيث أصبحت 90% من واردات الضفة الغربية وقطاع غزة منذ عام 1968 وحتى عام 1992 تأتي من دولة الاحتلال الإسرائيلي.</w:t>
      </w:r>
    </w:p>
    <w:p w:rsidR="008E35D6" w:rsidRDefault="008E35D6" w:rsidP="008E35D6">
      <w:pPr>
        <w:tabs>
          <w:tab w:val="left" w:pos="6639"/>
        </w:tabs>
        <w:jc w:val="both"/>
        <w:rPr>
          <w:rFonts w:asciiTheme="majorBidi" w:hAnsiTheme="majorBidi" w:cstheme="majorBidi"/>
          <w:sz w:val="24"/>
          <w:szCs w:val="24"/>
          <w:rtl/>
        </w:rPr>
      </w:pPr>
      <w:r w:rsidRPr="00D81B04">
        <w:rPr>
          <w:rFonts w:asciiTheme="majorBidi" w:hAnsiTheme="majorBidi" w:cstheme="majorBidi"/>
          <w:sz w:val="24"/>
          <w:szCs w:val="24"/>
          <w:rtl/>
        </w:rPr>
        <w:t>إلا أن الموقف الفلسطيني لايزال صامداً شامخاً بوجه الاحتلال، حيث أن هناك العديد من المشاريع التنموية التي تقام على أراضي الضفة الغربية، وذلك للنهوض بالدولة الفلسطينية اقتصادياً وتعزيز التجارة فيها، وكذلك الوقوف بوجه الاحتلال الصهيوني والتصدي له، ومن ضمن هذه المشاريع المراكز التجارية التي تعد عنصر جذب للناس من مختلف المناطق سواء من مدن الضفة الغربية، أو من الداخل المحتل، أو حتى الزوار الذين يأتون إلى فلسطين.</w:t>
      </w:r>
    </w:p>
    <w:p w:rsidR="008E35D6" w:rsidRDefault="00342667" w:rsidP="008E35D6">
      <w:pPr>
        <w:tabs>
          <w:tab w:val="left" w:pos="6639"/>
        </w:tabs>
        <w:jc w:val="both"/>
        <w:rPr>
          <w:rFonts w:asciiTheme="majorBidi" w:hAnsiTheme="majorBidi" w:cstheme="majorBidi"/>
          <w:sz w:val="24"/>
          <w:szCs w:val="24"/>
          <w:rtl/>
        </w:rPr>
      </w:pPr>
      <w:r>
        <w:rPr>
          <w:rFonts w:asciiTheme="majorBidi" w:hAnsiTheme="majorBidi" w:cstheme="majorBidi" w:hint="cs"/>
          <w:sz w:val="24"/>
          <w:szCs w:val="24"/>
          <w:rtl/>
        </w:rPr>
        <w:t>ومن هنا جاءت أهمية تقديم مقترح تخطيط وتصميم لمركز تجاري إقليمي يضم (مناطق تجارية، ومنطقة أرض معارض، ومناطق ترفيهية، ومناطق خدمات عامة)، للنهوض باقتصاد البلاد وتنشيط الحركة الاقتصادية والتجارية فيها، وتشجيع الاستثمار لمثل هذه المشاريع في الأراضي الفلسطينية.</w:t>
      </w:r>
    </w:p>
    <w:p w:rsidR="00342667" w:rsidRDefault="00342667" w:rsidP="008E35D6">
      <w:pPr>
        <w:tabs>
          <w:tab w:val="left" w:pos="6639"/>
        </w:tabs>
        <w:jc w:val="both"/>
        <w:rPr>
          <w:rFonts w:asciiTheme="majorBidi" w:hAnsiTheme="majorBidi" w:cstheme="majorBidi"/>
          <w:sz w:val="24"/>
          <w:szCs w:val="24"/>
          <w:rtl/>
        </w:rPr>
      </w:pPr>
      <w:r>
        <w:rPr>
          <w:rFonts w:asciiTheme="majorBidi" w:hAnsiTheme="majorBidi" w:cstheme="majorBidi" w:hint="cs"/>
          <w:sz w:val="24"/>
          <w:szCs w:val="24"/>
          <w:rtl/>
        </w:rPr>
        <w:t xml:space="preserve">يقع مشروع المركز التجاري الإقليمي شمال الضفة الغربية في محافظة جنين، ضمن أراضي قرية تلفيت- جنين على الحدود الإدارية لقرية </w:t>
      </w:r>
      <w:proofErr w:type="spellStart"/>
      <w:r>
        <w:rPr>
          <w:rFonts w:asciiTheme="majorBidi" w:hAnsiTheme="majorBidi" w:cstheme="majorBidi" w:hint="cs"/>
          <w:sz w:val="24"/>
          <w:szCs w:val="24"/>
          <w:rtl/>
        </w:rPr>
        <w:t>الزبابدة</w:t>
      </w:r>
      <w:proofErr w:type="spellEnd"/>
      <w:r>
        <w:rPr>
          <w:rFonts w:asciiTheme="majorBidi" w:hAnsiTheme="majorBidi" w:cstheme="majorBidi" w:hint="cs"/>
          <w:sz w:val="24"/>
          <w:szCs w:val="24"/>
          <w:rtl/>
        </w:rPr>
        <w:t>، بمساحة 253 دونم، ويتكون من مجموعة من المناطق التجارية مثل المكاتب التجارية وأرض معارض ومراكز تسوق ومعرض سيارات ومول تجاري، ومناطق ترفيهية تشمل حديقة عامة ومركز ثقافي ترفيهي، وفندق، وخدمات عامة تخدم المشروع، ومركز دفاع مدني ومركز شرطة، ومركز تكنولوجي للدراسات والأبحاث العلمية يدعم الجامعات الفلسطينية وبالأخص الجامعة العربية الامريكية كونها قريبة من المشروع.</w:t>
      </w:r>
    </w:p>
    <w:p w:rsidR="008E35D6" w:rsidRPr="00D81B04" w:rsidRDefault="008E35D6" w:rsidP="008E35D6">
      <w:pPr>
        <w:tabs>
          <w:tab w:val="left" w:pos="6639"/>
        </w:tabs>
        <w:jc w:val="both"/>
        <w:rPr>
          <w:rFonts w:asciiTheme="majorBidi" w:hAnsiTheme="majorBidi" w:cstheme="majorBidi"/>
          <w:sz w:val="24"/>
          <w:szCs w:val="24"/>
          <w:rtl/>
        </w:rPr>
      </w:pPr>
    </w:p>
    <w:p w:rsidR="008E35D6" w:rsidRDefault="008E35D6" w:rsidP="00281343">
      <w:pPr>
        <w:jc w:val="right"/>
        <w:rPr>
          <w:rtl/>
        </w:rPr>
      </w:pPr>
    </w:p>
    <w:p w:rsidR="00281343" w:rsidRDefault="00281343" w:rsidP="00281343">
      <w:pPr>
        <w:jc w:val="right"/>
        <w:rPr>
          <w:rtl/>
        </w:rPr>
      </w:pPr>
    </w:p>
    <w:p w:rsidR="00281343" w:rsidRPr="00281343" w:rsidRDefault="00281343" w:rsidP="00281343">
      <w:pPr>
        <w:jc w:val="right"/>
        <w:rPr>
          <w:rtl/>
        </w:rPr>
      </w:pPr>
    </w:p>
    <w:p w:rsidR="00281343" w:rsidRDefault="00590375" w:rsidP="00281343">
      <w:pPr>
        <w:jc w:val="right"/>
        <w:rPr>
          <w:b/>
          <w:bCs/>
          <w:sz w:val="28"/>
          <w:szCs w:val="28"/>
        </w:rPr>
      </w:pPr>
      <w:r w:rsidRPr="00590375">
        <w:rPr>
          <w:b/>
          <w:bCs/>
          <w:sz w:val="28"/>
          <w:szCs w:val="28"/>
        </w:rPr>
        <w:lastRenderedPageBreak/>
        <w:t>A</w:t>
      </w:r>
      <w:r w:rsidRPr="00590375">
        <w:rPr>
          <w:b/>
          <w:bCs/>
          <w:sz w:val="28"/>
          <w:szCs w:val="28"/>
        </w:rPr>
        <w:t>bstract</w:t>
      </w:r>
    </w:p>
    <w:p w:rsidR="00590375" w:rsidRPr="00590375" w:rsidRDefault="00590375" w:rsidP="00281343">
      <w:pPr>
        <w:jc w:val="right"/>
        <w:rPr>
          <w:b/>
          <w:bCs/>
          <w:sz w:val="28"/>
          <w:szCs w:val="28"/>
          <w:rtl/>
        </w:rPr>
      </w:pPr>
    </w:p>
    <w:p w:rsidR="00281343" w:rsidRPr="00281343" w:rsidRDefault="00281343" w:rsidP="00281343">
      <w:pPr>
        <w:jc w:val="right"/>
        <w:rPr>
          <w:sz w:val="24"/>
          <w:szCs w:val="24"/>
        </w:rPr>
      </w:pPr>
      <w:r w:rsidRPr="00281343">
        <w:rPr>
          <w:sz w:val="24"/>
          <w:szCs w:val="24"/>
        </w:rPr>
        <w:t>Trade is considered economic and economic development, and it helps in increasing the domestic product, and it helps in increasing the local growth, and it helps in increasing the local market. goods</w:t>
      </w:r>
      <w:r w:rsidRPr="00281343">
        <w:rPr>
          <w:rFonts w:cs="Arial"/>
          <w:sz w:val="24"/>
          <w:szCs w:val="24"/>
          <w:rtl/>
        </w:rPr>
        <w:t>.</w:t>
      </w:r>
    </w:p>
    <w:p w:rsidR="00281343" w:rsidRPr="00281343" w:rsidRDefault="00281343" w:rsidP="00281343">
      <w:pPr>
        <w:jc w:val="right"/>
        <w:rPr>
          <w:sz w:val="24"/>
          <w:szCs w:val="24"/>
        </w:rPr>
      </w:pPr>
      <w:r w:rsidRPr="00281343">
        <w:rPr>
          <w:sz w:val="24"/>
          <w:szCs w:val="24"/>
        </w:rPr>
        <w:t>Public relations in the capital</w:t>
      </w:r>
      <w:r w:rsidRPr="00281343">
        <w:rPr>
          <w:rFonts w:cs="Arial"/>
          <w:sz w:val="24"/>
          <w:szCs w:val="24"/>
          <w:rtl/>
        </w:rPr>
        <w:t>.</w:t>
      </w:r>
    </w:p>
    <w:p w:rsidR="00281343" w:rsidRPr="00281343" w:rsidRDefault="00281343" w:rsidP="00281343">
      <w:pPr>
        <w:jc w:val="right"/>
        <w:rPr>
          <w:sz w:val="24"/>
          <w:szCs w:val="24"/>
        </w:rPr>
      </w:pPr>
      <w:r w:rsidRPr="00281343">
        <w:rPr>
          <w:sz w:val="24"/>
          <w:szCs w:val="24"/>
        </w:rPr>
        <w:t>It also created commercial centers in shopping and became a means of attracting tourists in the tourist markets, as well as attracting all shoppers in all regions, whether inside or outside the country, and all the services that the shopper needs are available</w:t>
      </w:r>
      <w:r w:rsidRPr="00281343">
        <w:rPr>
          <w:rFonts w:cs="Arial"/>
          <w:sz w:val="24"/>
          <w:szCs w:val="24"/>
          <w:rtl/>
        </w:rPr>
        <w:t>.</w:t>
      </w:r>
    </w:p>
    <w:p w:rsidR="00281343" w:rsidRPr="00281343" w:rsidRDefault="00281343" w:rsidP="00281343">
      <w:pPr>
        <w:jc w:val="right"/>
        <w:rPr>
          <w:sz w:val="24"/>
          <w:szCs w:val="24"/>
        </w:rPr>
      </w:pPr>
      <w:r w:rsidRPr="00281343">
        <w:rPr>
          <w:sz w:val="24"/>
          <w:szCs w:val="24"/>
        </w:rPr>
        <w:t>The main picture of this study is mainly related to the country from the economic point of view, and it also operates in the general trade sector</w:t>
      </w:r>
      <w:r w:rsidRPr="00281343">
        <w:rPr>
          <w:rFonts w:cs="Arial"/>
          <w:sz w:val="24"/>
          <w:szCs w:val="24"/>
          <w:rtl/>
        </w:rPr>
        <w:t>.</w:t>
      </w:r>
    </w:p>
    <w:p w:rsidR="00281343" w:rsidRPr="00281343" w:rsidRDefault="00281343" w:rsidP="00281343">
      <w:pPr>
        <w:jc w:val="right"/>
        <w:rPr>
          <w:sz w:val="24"/>
          <w:szCs w:val="24"/>
        </w:rPr>
      </w:pPr>
      <w:r w:rsidRPr="00281343">
        <w:rPr>
          <w:sz w:val="24"/>
          <w:szCs w:val="24"/>
        </w:rPr>
        <w:t>But the reality of trade between it and the rest of the other countries, in 1967, the policies of the Israeli occupation to impose restrictions on economic growth, the Palestinian economy, America on the crossings and the movement of internal and external trade, and it also controlled to a large extent the Palestinian labor, as it became 90% of the West Bank’s imports Western and Gaza Strip from 1968 until 1992, within the Israeli occupation state</w:t>
      </w:r>
      <w:r w:rsidRPr="00281343">
        <w:rPr>
          <w:rFonts w:cs="Arial"/>
          <w:sz w:val="24"/>
          <w:szCs w:val="24"/>
          <w:rtl/>
        </w:rPr>
        <w:t>.</w:t>
      </w:r>
    </w:p>
    <w:p w:rsidR="00281343" w:rsidRPr="00281343" w:rsidRDefault="00281343" w:rsidP="00281343">
      <w:pPr>
        <w:jc w:val="right"/>
        <w:rPr>
          <w:sz w:val="24"/>
          <w:szCs w:val="24"/>
        </w:rPr>
      </w:pPr>
      <w:r w:rsidRPr="00281343">
        <w:rPr>
          <w:sz w:val="24"/>
          <w:szCs w:val="24"/>
        </w:rPr>
        <w:t>However, the Palestinian is still steadfast, lofty, and understands the projects, their economic plans, their understanding, effectiveness, understanding, and validity. Among these commercial projects, which are a new element that attracts people from different regions, whether from the West Bank, or from the occupied interior, or even Visitors who come to Palestine</w:t>
      </w:r>
      <w:r w:rsidRPr="00281343">
        <w:rPr>
          <w:rFonts w:cs="Arial"/>
          <w:sz w:val="24"/>
          <w:szCs w:val="24"/>
          <w:rtl/>
        </w:rPr>
        <w:t>.</w:t>
      </w:r>
    </w:p>
    <w:p w:rsidR="00281343" w:rsidRPr="00281343" w:rsidRDefault="00281343" w:rsidP="00281343">
      <w:pPr>
        <w:jc w:val="right"/>
        <w:rPr>
          <w:sz w:val="24"/>
          <w:szCs w:val="24"/>
          <w:rtl/>
        </w:rPr>
      </w:pPr>
      <w:r w:rsidRPr="00281343">
        <w:rPr>
          <w:sz w:val="24"/>
          <w:szCs w:val="24"/>
        </w:rPr>
        <w:t>Hence the immigration planning and design of a regional commercial center that includes (commercial areas, commercial areas, commercial areas), for commercial activity and commercial activity in the business of investment for these commercial projects in the Palestinian territories</w:t>
      </w:r>
      <w:r w:rsidRPr="00281343">
        <w:rPr>
          <w:rFonts w:cs="Arial"/>
          <w:sz w:val="24"/>
          <w:szCs w:val="24"/>
          <w:rtl/>
        </w:rPr>
        <w:t>.</w:t>
      </w:r>
    </w:p>
    <w:p w:rsidR="00281343" w:rsidRPr="008E35D6" w:rsidRDefault="00281343" w:rsidP="00281343">
      <w:pPr>
        <w:jc w:val="right"/>
        <w:rPr>
          <w:rFonts w:hint="cs"/>
          <w:rtl/>
        </w:rPr>
      </w:pPr>
      <w:r w:rsidRPr="00281343">
        <w:rPr>
          <w:sz w:val="24"/>
          <w:szCs w:val="24"/>
        </w:rPr>
        <w:t xml:space="preserve">The regional commercial center project is located in the northern West Bank in Jenin Governorate, within the lands of the village of </w:t>
      </w:r>
      <w:proofErr w:type="spellStart"/>
      <w:r w:rsidRPr="00281343">
        <w:rPr>
          <w:sz w:val="24"/>
          <w:szCs w:val="24"/>
        </w:rPr>
        <w:t>Talfeet</w:t>
      </w:r>
      <w:proofErr w:type="spellEnd"/>
      <w:r w:rsidRPr="00281343">
        <w:rPr>
          <w:sz w:val="24"/>
          <w:szCs w:val="24"/>
        </w:rPr>
        <w:t xml:space="preserve">-Jenin on the administrative borders of the village of </w:t>
      </w:r>
      <w:proofErr w:type="spellStart"/>
      <w:r w:rsidRPr="00281343">
        <w:rPr>
          <w:sz w:val="24"/>
          <w:szCs w:val="24"/>
        </w:rPr>
        <w:t>Zababdeh</w:t>
      </w:r>
      <w:proofErr w:type="spellEnd"/>
      <w:r w:rsidRPr="00281343">
        <w:rPr>
          <w:sz w:val="24"/>
          <w:szCs w:val="24"/>
        </w:rPr>
        <w:t>, with an area of 253 dunums. Public, a cultural and entertainment center, a hotel, public services that serve the project, a civil defense center, a police station, and a technological center for studies and scientific research that supports Palestinian universities, especially the Arab American University, as it is close to the project</w:t>
      </w:r>
      <w:r w:rsidRPr="00281343">
        <w:rPr>
          <w:rFonts w:cs="Arial"/>
          <w:rtl/>
        </w:rPr>
        <w:t>.</w:t>
      </w:r>
    </w:p>
    <w:sectPr w:rsidR="00281343" w:rsidRPr="008E35D6" w:rsidSect="004D79A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5D6"/>
    <w:rsid w:val="000821CF"/>
    <w:rsid w:val="00281343"/>
    <w:rsid w:val="002D18AD"/>
    <w:rsid w:val="00342667"/>
    <w:rsid w:val="004D79A0"/>
    <w:rsid w:val="00590375"/>
    <w:rsid w:val="008B4ED1"/>
    <w:rsid w:val="008E35D6"/>
    <w:rsid w:val="00A3697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498508"/>
  <w15:chartTrackingRefBased/>
  <w15:docId w15:val="{CCE12F8D-C19C-4026-9897-B86780E5C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E35D6"/>
    <w:pPr>
      <w:bidi/>
    </w:pPr>
    <w:rPr>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2</Pages>
  <Words>740</Words>
  <Characters>4224</Characters>
  <Application>Microsoft Office Word</Application>
  <DocSecurity>0</DocSecurity>
  <Lines>35</Lines>
  <Paragraphs>9</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dc:creator>
  <cp:keywords/>
  <dc:description/>
  <cp:lastModifiedBy>MK</cp:lastModifiedBy>
  <cp:revision>5</cp:revision>
  <dcterms:created xsi:type="dcterms:W3CDTF">2023-06-07T16:42:00Z</dcterms:created>
  <dcterms:modified xsi:type="dcterms:W3CDTF">2023-06-08T05:36:00Z</dcterms:modified>
</cp:coreProperties>
</file>