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73D3E" w:rsidRPr="00F35BFB" w:rsidRDefault="00F35BFB" w:rsidP="00AD4947">
      <w:pPr>
        <w:rPr>
          <w:rStyle w:val="af2"/>
          <w:rFonts w:ascii="Cambria" w:eastAsia="Times New Roman" w:hAnsi="Cambria" w:cs="Times New Roman"/>
          <w:b/>
          <w:bCs/>
          <w:color w:val="4F81BD"/>
          <w:spacing w:val="15"/>
          <w:sz w:val="24"/>
          <w:szCs w:val="24"/>
          <w:lang w:val="en-GB"/>
        </w:rPr>
      </w:pPr>
      <w:r w:rsidRPr="00F35BFB">
        <w:rPr>
          <w:rFonts w:ascii="Cambria" w:eastAsia="Times New Roman" w:hAnsi="Cambria" w:cs="Times New Roman"/>
          <w:b/>
          <w:bCs/>
          <w:i/>
          <w:iCs/>
          <w:color w:val="4F81BD"/>
          <w:spacing w:val="15"/>
          <w:sz w:val="24"/>
          <w:szCs w:val="24"/>
          <w:lang w:val="en-GB"/>
        </w:rPr>
        <w:t>Comparison</w:t>
      </w:r>
      <w:r w:rsidR="00673D3E" w:rsidRPr="00F35BFB">
        <w:rPr>
          <w:rFonts w:ascii="Cambria" w:eastAsia="Times New Roman" w:hAnsi="Cambria" w:cs="Times New Roman"/>
          <w:b/>
          <w:bCs/>
          <w:i/>
          <w:iCs/>
          <w:color w:val="4F81BD"/>
          <w:spacing w:val="15"/>
          <w:sz w:val="24"/>
          <w:szCs w:val="24"/>
          <w:lang w:val="en-GB"/>
        </w:rPr>
        <w:t xml:space="preserve"> the cost of project before and after the seismic </w:t>
      </w:r>
      <w:r w:rsidRPr="00F35BFB">
        <w:rPr>
          <w:rFonts w:ascii="Cambria" w:eastAsia="Times New Roman" w:hAnsi="Cambria" w:cs="Times New Roman"/>
          <w:b/>
          <w:bCs/>
          <w:i/>
          <w:iCs/>
          <w:color w:val="4F81BD"/>
          <w:spacing w:val="15"/>
          <w:sz w:val="24"/>
          <w:szCs w:val="24"/>
          <w:lang w:val="en-GB"/>
        </w:rPr>
        <w:t>design:</w:t>
      </w:r>
    </w:p>
    <w:p w:rsidR="00462D35" w:rsidRPr="00F35BFB" w:rsidRDefault="00673D3E" w:rsidP="00F35BFB">
      <w:pPr>
        <w:rPr>
          <w:rStyle w:val="af2"/>
          <w:rFonts w:ascii="Cambria" w:eastAsia="Times New Roman" w:hAnsi="Cambria" w:cs="Times New Roman"/>
          <w:b/>
          <w:bCs/>
          <w:color w:val="4F81BD"/>
          <w:spacing w:val="15"/>
          <w:sz w:val="24"/>
          <w:szCs w:val="24"/>
          <w:lang w:val="en-GB"/>
        </w:rPr>
      </w:pPr>
      <w:r w:rsidRPr="00F35BFB">
        <w:rPr>
          <w:rFonts w:ascii="Cambria" w:eastAsia="Times New Roman" w:hAnsi="Cambria" w:cs="Times New Roman"/>
          <w:b/>
          <w:bCs/>
          <w:i/>
          <w:iCs/>
          <w:color w:val="4F81BD"/>
          <w:spacing w:val="15"/>
          <w:sz w:val="24"/>
          <w:szCs w:val="24"/>
          <w:lang w:val="en-GB"/>
        </w:rPr>
        <w:t>Introduction</w:t>
      </w:r>
      <w:r w:rsidR="00F35BFB">
        <w:rPr>
          <w:rFonts w:ascii="Cambria" w:eastAsia="Times New Roman" w:hAnsi="Cambria" w:cs="Times New Roman"/>
          <w:b/>
          <w:bCs/>
          <w:i/>
          <w:iCs/>
          <w:color w:val="4F81BD"/>
          <w:spacing w:val="15"/>
          <w:sz w:val="24"/>
          <w:szCs w:val="24"/>
          <w:lang w:val="en-GB"/>
        </w:rPr>
        <w:t>:</w:t>
      </w:r>
    </w:p>
    <w:p w:rsidR="00673D3E" w:rsidRPr="00FD752F" w:rsidRDefault="00673D3E" w:rsidP="00F35BFB">
      <w:pPr>
        <w:rPr>
          <w:rStyle w:val="af2"/>
          <w:sz w:val="24"/>
          <w:szCs w:val="24"/>
          <w:rtl/>
        </w:rPr>
      </w:pPr>
      <w:r w:rsidRPr="00FD752F">
        <w:rPr>
          <w:rStyle w:val="af2"/>
          <w:sz w:val="24"/>
          <w:szCs w:val="24"/>
        </w:rPr>
        <w:t xml:space="preserve">The building is integrated set of system construction and architectural and interior , Designing the building lot is beautifully and added all the system that work to make the building better and more functional and </w:t>
      </w:r>
      <w:r w:rsidR="00F35BFB" w:rsidRPr="00FD752F">
        <w:rPr>
          <w:rStyle w:val="af2"/>
          <w:sz w:val="24"/>
          <w:szCs w:val="24"/>
        </w:rPr>
        <w:t>comfortable,</w:t>
      </w:r>
      <w:r w:rsidRPr="00FD752F">
        <w:rPr>
          <w:rStyle w:val="af2"/>
          <w:sz w:val="24"/>
          <w:szCs w:val="24"/>
        </w:rPr>
        <w:t xml:space="preserve"> but forget the best things to preserve their </w:t>
      </w:r>
      <w:r w:rsidR="00F35BFB" w:rsidRPr="00FD752F">
        <w:rPr>
          <w:rStyle w:val="af2"/>
          <w:sz w:val="24"/>
          <w:szCs w:val="24"/>
        </w:rPr>
        <w:t>lives,</w:t>
      </w:r>
      <w:r w:rsidRPr="00FD752F">
        <w:rPr>
          <w:rStyle w:val="af2"/>
          <w:sz w:val="24"/>
          <w:szCs w:val="24"/>
        </w:rPr>
        <w:t xml:space="preserve"> aseismic design to protect their lives or reduce the proportion of victims of earthquakes in the </w:t>
      </w:r>
      <w:r w:rsidR="00F35BFB" w:rsidRPr="00FD752F">
        <w:rPr>
          <w:rStyle w:val="af2"/>
          <w:sz w:val="24"/>
          <w:szCs w:val="24"/>
        </w:rPr>
        <w:t>world.</w:t>
      </w:r>
    </w:p>
    <w:p w:rsidR="00673D3E" w:rsidRPr="00FD752F" w:rsidRDefault="00673D3E" w:rsidP="009B7B37">
      <w:pPr>
        <w:rPr>
          <w:rStyle w:val="af2"/>
          <w:sz w:val="24"/>
          <w:szCs w:val="24"/>
          <w:rtl/>
        </w:rPr>
      </w:pPr>
      <w:r w:rsidRPr="00FD752F">
        <w:rPr>
          <w:rStyle w:val="af2"/>
          <w:sz w:val="24"/>
          <w:szCs w:val="24"/>
        </w:rPr>
        <w:t xml:space="preserve">There are some things that must work a minimum to make the building seismically resistant </w:t>
      </w:r>
      <w:r w:rsidR="00F35BFB" w:rsidRPr="00FD752F">
        <w:rPr>
          <w:rStyle w:val="af2"/>
          <w:sz w:val="24"/>
          <w:szCs w:val="24"/>
        </w:rPr>
        <w:t>more.</w:t>
      </w:r>
    </w:p>
    <w:p w:rsidR="00673D3E" w:rsidRPr="00F35BFB" w:rsidRDefault="00673D3E" w:rsidP="009B7B37">
      <w:pPr>
        <w:rPr>
          <w:rFonts w:ascii="Cambria" w:eastAsia="Times New Roman" w:hAnsi="Cambria" w:cs="Times New Roman"/>
          <w:b/>
          <w:bCs/>
          <w:i/>
          <w:iCs/>
          <w:color w:val="4F81BD"/>
          <w:spacing w:val="15"/>
          <w:sz w:val="24"/>
          <w:szCs w:val="24"/>
          <w:lang w:val="en-GB"/>
        </w:rPr>
      </w:pPr>
      <w:r w:rsidRPr="00F35BFB">
        <w:rPr>
          <w:rFonts w:ascii="Cambria" w:eastAsia="Times New Roman" w:hAnsi="Cambria" w:cs="Times New Roman"/>
          <w:b/>
          <w:bCs/>
          <w:i/>
          <w:iCs/>
          <w:color w:val="4F81BD"/>
          <w:spacing w:val="15"/>
          <w:sz w:val="24"/>
          <w:szCs w:val="24"/>
          <w:lang w:val="en-GB"/>
        </w:rPr>
        <w:t>Design Criteria:-</w:t>
      </w:r>
    </w:p>
    <w:p w:rsidR="009B7B37" w:rsidRPr="00FD752F" w:rsidRDefault="00673D3E" w:rsidP="009B7B37">
      <w:pPr>
        <w:rPr>
          <w:rStyle w:val="af2"/>
          <w:sz w:val="24"/>
          <w:szCs w:val="24"/>
        </w:rPr>
      </w:pPr>
      <w:r w:rsidRPr="00FD752F">
        <w:rPr>
          <w:rStyle w:val="af2"/>
          <w:sz w:val="24"/>
          <w:szCs w:val="24"/>
        </w:rPr>
        <w:t xml:space="preserve">        Safety, economic cost and efficiency are important goals for any structural project, so (ACI-2002) code and the seismic code (UBC-97) are used to control the design criteria for this project, the f</w:t>
      </w:r>
      <w:r w:rsidR="009B7B37" w:rsidRPr="00FD752F">
        <w:rPr>
          <w:rStyle w:val="af2"/>
          <w:sz w:val="24"/>
          <w:szCs w:val="24"/>
        </w:rPr>
        <w:t xml:space="preserve"> In this project in particular has been identified on the rules and laws of construction the following that must be taken into account to achieve a kind of safety against earthquakes, and work to suppress and not exaggerated, and access to the premises of resistance to the action of earthquakes, although the availability of these things does not mean the collapse of the building.</w:t>
      </w:r>
      <w:r w:rsidR="009B7B37" w:rsidRPr="00FD752F">
        <w:rPr>
          <w:rStyle w:val="af2"/>
          <w:sz w:val="24"/>
          <w:szCs w:val="24"/>
        </w:rPr>
        <w:br/>
      </w:r>
      <w:r w:rsidR="009B7B37" w:rsidRPr="00FD752F">
        <w:rPr>
          <w:rStyle w:val="af2"/>
          <w:sz w:val="24"/>
          <w:szCs w:val="24"/>
        </w:rPr>
        <w:br/>
        <w:t>1. Seismic forces depend on the amount of dead weight to the origin, it increases with increasing the weight of origin, so you should lose weight for the origin of the Dead as much as possible.</w:t>
      </w:r>
      <w:r w:rsidR="009B7B37" w:rsidRPr="00FD752F">
        <w:rPr>
          <w:rStyle w:val="af2"/>
          <w:sz w:val="24"/>
          <w:szCs w:val="24"/>
        </w:rPr>
        <w:br/>
      </w:r>
      <w:r w:rsidR="009B7B37" w:rsidRPr="00FD752F">
        <w:rPr>
          <w:rStyle w:val="af2"/>
          <w:sz w:val="24"/>
          <w:szCs w:val="24"/>
        </w:rPr>
        <w:br/>
        <w:t xml:space="preserve">2. Achieve uniformity in the form of the building in the horizontal and vertical projections, and that </w:t>
      </w:r>
      <w:r w:rsidR="00F35BFB" w:rsidRPr="00FD752F">
        <w:rPr>
          <w:rStyle w:val="af2"/>
          <w:sz w:val="24"/>
          <w:szCs w:val="24"/>
        </w:rPr>
        <w:t>cannot</w:t>
      </w:r>
      <w:r w:rsidR="009B7B37" w:rsidRPr="00FD752F">
        <w:rPr>
          <w:rStyle w:val="af2"/>
          <w:sz w:val="24"/>
          <w:szCs w:val="24"/>
        </w:rPr>
        <w:t xml:space="preserve"> be achieved for reasons that architectural or otherwise, can be used seismic joints.</w:t>
      </w:r>
      <w:r w:rsidR="009B7B37" w:rsidRPr="00FD752F">
        <w:rPr>
          <w:rStyle w:val="af2"/>
          <w:sz w:val="24"/>
          <w:szCs w:val="24"/>
        </w:rPr>
        <w:br/>
      </w:r>
      <w:r w:rsidR="009B7B37" w:rsidRPr="00FD752F">
        <w:rPr>
          <w:rStyle w:val="af2"/>
          <w:sz w:val="24"/>
          <w:szCs w:val="24"/>
        </w:rPr>
        <w:br/>
        <w:t>3. Adjust the distribution of structural elements vertical so as to ensure the distribution of symmetric to (Stiffness) structural elements, especially in the outer walls, and ensure the distribution of symmetric blocks horizontally and vertically, so as to prevent deviation (Eccentricity) Center for rigidity (Stiffness Center) from the center of the weight of the building (Mass or Gravity Center ).</w:t>
      </w:r>
      <w:r w:rsidR="009B7B37" w:rsidRPr="00FD752F">
        <w:rPr>
          <w:rStyle w:val="af2"/>
          <w:sz w:val="24"/>
          <w:szCs w:val="24"/>
        </w:rPr>
        <w:br/>
      </w:r>
      <w:r w:rsidR="009B7B37" w:rsidRPr="00FD752F">
        <w:rPr>
          <w:rStyle w:val="af2"/>
          <w:sz w:val="24"/>
          <w:szCs w:val="24"/>
        </w:rPr>
        <w:br/>
        <w:t xml:space="preserve">4. Vertical distribution of structural elements (columns and walls) are symmetric about the axes X and Y, and that this is not possible for reasons of architecture must be borne in mind that no more than the difference between the dimensions of the successive </w:t>
      </w:r>
      <w:r w:rsidR="009B7B37" w:rsidRPr="00FD752F">
        <w:rPr>
          <w:rStyle w:val="af2"/>
          <w:sz w:val="24"/>
          <w:szCs w:val="24"/>
        </w:rPr>
        <w:lastRenderedPageBreak/>
        <w:t>openings of the columns and walls of 20%.</w:t>
      </w:r>
      <w:r w:rsidR="009B7B37" w:rsidRPr="00FD752F">
        <w:rPr>
          <w:rStyle w:val="af2"/>
          <w:sz w:val="24"/>
          <w:szCs w:val="24"/>
        </w:rPr>
        <w:br/>
      </w:r>
      <w:r w:rsidR="009B7B37" w:rsidRPr="00FD752F">
        <w:rPr>
          <w:rStyle w:val="af2"/>
          <w:sz w:val="24"/>
          <w:szCs w:val="24"/>
        </w:rPr>
        <w:br/>
        <w:t>5. Ensure the continuity of structural elements and uniformly from the bottom to the top, and allows obtaining a gradual reduction of the hardness of the vertical structural elements in proportion to the reduction-sections whenever we move from bottom to top.</w:t>
      </w:r>
      <w:r w:rsidR="009B7B37" w:rsidRPr="00FD752F">
        <w:rPr>
          <w:rStyle w:val="af2"/>
          <w:sz w:val="24"/>
          <w:szCs w:val="24"/>
        </w:rPr>
        <w:br/>
      </w:r>
      <w:r w:rsidR="009B7B37" w:rsidRPr="00FD752F">
        <w:rPr>
          <w:rStyle w:val="af2"/>
          <w:sz w:val="24"/>
          <w:szCs w:val="24"/>
        </w:rPr>
        <w:br/>
        <w:t xml:space="preserve">6. Avoid using floor soft, which means that the floor or more in the building consisted of columns only without the walls and the rest of the floors containing the walls of the portable or carrying of reinforced concrete, and that </w:t>
      </w:r>
      <w:r w:rsidR="00F35BFB" w:rsidRPr="00FD752F">
        <w:rPr>
          <w:rStyle w:val="af2"/>
          <w:sz w:val="24"/>
          <w:szCs w:val="24"/>
        </w:rPr>
        <w:t>cannot</w:t>
      </w:r>
      <w:r w:rsidR="009B7B37" w:rsidRPr="00FD752F">
        <w:rPr>
          <w:rStyle w:val="af2"/>
          <w:sz w:val="24"/>
          <w:szCs w:val="24"/>
        </w:rPr>
        <w:t xml:space="preserve"> be avoided for reasons of architectural or </w:t>
      </w:r>
      <w:r w:rsidR="00F35BFB" w:rsidRPr="00FD752F">
        <w:rPr>
          <w:rStyle w:val="af2"/>
          <w:sz w:val="24"/>
          <w:szCs w:val="24"/>
        </w:rPr>
        <w:t>functional parking</w:t>
      </w:r>
    </w:p>
    <w:p w:rsidR="009B7B37" w:rsidRPr="00FD752F" w:rsidRDefault="00F35BFB" w:rsidP="009B7B37">
      <w:pPr>
        <w:rPr>
          <w:rStyle w:val="af2"/>
          <w:sz w:val="24"/>
          <w:szCs w:val="24"/>
        </w:rPr>
      </w:pPr>
      <w:r w:rsidRPr="00FD752F">
        <w:rPr>
          <w:rStyle w:val="af2"/>
          <w:sz w:val="24"/>
          <w:szCs w:val="24"/>
        </w:rPr>
        <w:t>For</w:t>
      </w:r>
      <w:r w:rsidR="009B7B37" w:rsidRPr="00FD752F">
        <w:rPr>
          <w:rStyle w:val="af2"/>
          <w:sz w:val="24"/>
          <w:szCs w:val="24"/>
        </w:rPr>
        <w:t xml:space="preserve"> example, you can add a number of walls and distributed symmetric.</w:t>
      </w:r>
      <w:r w:rsidR="009B7B37" w:rsidRPr="00FD752F">
        <w:rPr>
          <w:rStyle w:val="af2"/>
          <w:sz w:val="24"/>
          <w:szCs w:val="24"/>
        </w:rPr>
        <w:br/>
      </w:r>
      <w:r w:rsidR="009B7B37" w:rsidRPr="00FD752F">
        <w:rPr>
          <w:rStyle w:val="af2"/>
          <w:sz w:val="24"/>
          <w:szCs w:val="24"/>
        </w:rPr>
        <w:br/>
        <w:t>7. When you use frames of reinforced concrete must be a commitment to the relationship between the columns, bridges, and by designing a column strong and bridge less powerful or what is known scientifically column strong and the bridge is weak, in which case there is a need to use the forms and dimensions suitable for the columns and the adoption of special controls.</w:t>
      </w:r>
      <w:r w:rsidR="009B7B37" w:rsidRPr="00FD752F">
        <w:rPr>
          <w:rStyle w:val="af2"/>
          <w:sz w:val="24"/>
          <w:szCs w:val="24"/>
        </w:rPr>
        <w:br/>
      </w:r>
      <w:r w:rsidR="009B7B37" w:rsidRPr="00FD752F">
        <w:rPr>
          <w:rStyle w:val="af2"/>
          <w:sz w:val="24"/>
          <w:szCs w:val="24"/>
        </w:rPr>
        <w:br/>
        <w:t>8. Intensification of alkanes on the outskirts of the columns, bridges, and the intensification of alkanes in the area of ​​the intersection of bridges with columns (Joint), so as to prevent the formation of (Plastic Hinge), and securing long enough to iron socialization.</w:t>
      </w:r>
      <w:r w:rsidR="009B7B37" w:rsidRPr="00FD752F">
        <w:rPr>
          <w:rStyle w:val="af2"/>
          <w:sz w:val="24"/>
          <w:szCs w:val="24"/>
        </w:rPr>
        <w:br/>
      </w:r>
      <w:r w:rsidR="009B7B37" w:rsidRPr="00FD752F">
        <w:rPr>
          <w:rStyle w:val="af2"/>
          <w:sz w:val="24"/>
          <w:szCs w:val="24"/>
        </w:rPr>
        <w:br/>
        <w:t>9. The use of bridges falling (Drop Beam) as much as possible while reducing the use of bridges, Mountain, and the use of tiles in one direction (one-way slab).</w:t>
      </w:r>
    </w:p>
    <w:p w:rsidR="00673D3E" w:rsidRPr="00FD752F" w:rsidRDefault="00F35BFB" w:rsidP="009B7B37">
      <w:pPr>
        <w:rPr>
          <w:rStyle w:val="af2"/>
          <w:sz w:val="24"/>
          <w:szCs w:val="24"/>
        </w:rPr>
      </w:pPr>
      <w:r w:rsidRPr="00FD752F">
        <w:rPr>
          <w:rStyle w:val="af2"/>
          <w:sz w:val="24"/>
          <w:szCs w:val="24"/>
        </w:rPr>
        <w:t>Following</w:t>
      </w:r>
      <w:r w:rsidR="00673D3E" w:rsidRPr="00FD752F">
        <w:rPr>
          <w:rStyle w:val="af2"/>
          <w:sz w:val="24"/>
          <w:szCs w:val="24"/>
        </w:rPr>
        <w:t xml:space="preserve"> information explains </w:t>
      </w:r>
      <w:r w:rsidRPr="00FD752F">
        <w:rPr>
          <w:rStyle w:val="af2"/>
          <w:sz w:val="24"/>
          <w:szCs w:val="24"/>
        </w:rPr>
        <w:t>these criteria</w:t>
      </w:r>
      <w:r w:rsidR="00673D3E" w:rsidRPr="00FD752F">
        <w:rPr>
          <w:rStyle w:val="af2"/>
          <w:sz w:val="24"/>
          <w:szCs w:val="24"/>
        </w:rPr>
        <w:t>:-</w:t>
      </w:r>
    </w:p>
    <w:p w:rsidR="00F35BFB" w:rsidRDefault="00F35BFB" w:rsidP="009B7B37">
      <w:pPr>
        <w:rPr>
          <w:rFonts w:ascii="Cambria" w:eastAsia="Times New Roman" w:hAnsi="Cambria" w:cs="Times New Roman"/>
          <w:color w:val="4F81BD"/>
          <w:spacing w:val="15"/>
          <w:lang w:val="en-GB"/>
        </w:rPr>
      </w:pPr>
    </w:p>
    <w:p w:rsidR="00F35BFB" w:rsidRDefault="00F35BFB" w:rsidP="009B7B37">
      <w:pPr>
        <w:rPr>
          <w:rFonts w:ascii="Cambria" w:eastAsia="Times New Roman" w:hAnsi="Cambria" w:cs="Times New Roman"/>
          <w:color w:val="4F81BD"/>
          <w:spacing w:val="15"/>
          <w:lang w:val="en-GB"/>
        </w:rPr>
      </w:pPr>
    </w:p>
    <w:p w:rsidR="00F35BFB" w:rsidRDefault="00F35BFB" w:rsidP="009B7B37">
      <w:pPr>
        <w:rPr>
          <w:rFonts w:ascii="Cambria" w:eastAsia="Times New Roman" w:hAnsi="Cambria" w:cs="Times New Roman"/>
          <w:color w:val="4F81BD"/>
          <w:spacing w:val="15"/>
          <w:lang w:val="en-GB"/>
        </w:rPr>
      </w:pPr>
    </w:p>
    <w:p w:rsidR="00F35BFB" w:rsidRDefault="00F35BFB" w:rsidP="009B7B37">
      <w:pPr>
        <w:rPr>
          <w:rFonts w:ascii="Cambria" w:eastAsia="Times New Roman" w:hAnsi="Cambria" w:cs="Times New Roman"/>
          <w:color w:val="4F81BD"/>
          <w:spacing w:val="15"/>
          <w:lang w:val="en-GB"/>
        </w:rPr>
      </w:pPr>
    </w:p>
    <w:p w:rsidR="00F35BFB" w:rsidRDefault="00F35BFB" w:rsidP="009B7B37">
      <w:pPr>
        <w:rPr>
          <w:rFonts w:ascii="Cambria" w:eastAsia="Times New Roman" w:hAnsi="Cambria" w:cs="Times New Roman"/>
          <w:color w:val="4F81BD"/>
          <w:spacing w:val="15"/>
          <w:lang w:val="en-GB"/>
        </w:rPr>
      </w:pPr>
    </w:p>
    <w:p w:rsidR="00F35BFB" w:rsidRDefault="00F35BFB" w:rsidP="009B7B37">
      <w:pPr>
        <w:rPr>
          <w:rFonts w:ascii="Cambria" w:eastAsia="Times New Roman" w:hAnsi="Cambria" w:cs="Times New Roman"/>
          <w:color w:val="4F81BD"/>
          <w:spacing w:val="15"/>
          <w:lang w:val="en-GB"/>
        </w:rPr>
      </w:pPr>
    </w:p>
    <w:p w:rsidR="00F35BFB" w:rsidRDefault="00F35BFB" w:rsidP="009B7B37">
      <w:pPr>
        <w:rPr>
          <w:rFonts w:ascii="Cambria" w:eastAsia="Times New Roman" w:hAnsi="Cambria" w:cs="Times New Roman"/>
          <w:color w:val="4F81BD"/>
          <w:spacing w:val="15"/>
          <w:lang w:val="en-GB"/>
        </w:rPr>
      </w:pPr>
    </w:p>
    <w:p w:rsidR="004405BD" w:rsidRPr="00F35BFB" w:rsidRDefault="006D51D8" w:rsidP="009B7B37">
      <w:pPr>
        <w:rPr>
          <w:rFonts w:ascii="Cambria" w:eastAsia="Times New Roman" w:hAnsi="Cambria" w:cs="Times New Roman"/>
          <w:b/>
          <w:bCs/>
          <w:i/>
          <w:iCs/>
          <w:color w:val="4F81BD"/>
          <w:spacing w:val="15"/>
          <w:sz w:val="24"/>
          <w:szCs w:val="24"/>
          <w:lang w:val="en-GB"/>
        </w:rPr>
      </w:pPr>
      <w:r>
        <w:rPr>
          <w:rFonts w:ascii="Cambria" w:eastAsia="Times New Roman" w:hAnsi="Cambria" w:cs="Times New Roman"/>
          <w:b/>
          <w:bCs/>
          <w:i/>
          <w:iCs/>
          <w:color w:val="4F81BD"/>
          <w:spacing w:val="15"/>
          <w:sz w:val="24"/>
          <w:szCs w:val="24"/>
          <w:lang w:val="en-GB"/>
        </w:rPr>
        <w:lastRenderedPageBreak/>
        <w:t xml:space="preserve">  </w:t>
      </w:r>
      <w:r w:rsidR="0027278B" w:rsidRPr="00F35BFB">
        <w:rPr>
          <w:rFonts w:ascii="Cambria" w:eastAsia="Times New Roman" w:hAnsi="Cambria" w:cs="Times New Roman"/>
          <w:b/>
          <w:bCs/>
          <w:i/>
          <w:iCs/>
          <w:color w:val="4F81BD"/>
          <w:spacing w:val="15"/>
          <w:sz w:val="24"/>
          <w:szCs w:val="24"/>
          <w:lang w:val="en-GB"/>
        </w:rPr>
        <w:t>cost analysis (before re-design)</w:t>
      </w:r>
      <w:r w:rsidR="00F35BFB">
        <w:rPr>
          <w:rFonts w:ascii="Cambria" w:eastAsia="Times New Roman" w:hAnsi="Cambria" w:cs="Times New Roman"/>
          <w:b/>
          <w:bCs/>
          <w:i/>
          <w:iCs/>
          <w:color w:val="4F81BD"/>
          <w:spacing w:val="15"/>
          <w:sz w:val="24"/>
          <w:szCs w:val="24"/>
          <w:lang w:val="en-GB"/>
        </w:rPr>
        <w:t>:</w:t>
      </w:r>
    </w:p>
    <w:p w:rsidR="00673D3E" w:rsidRDefault="008844C2" w:rsidP="009B7B37">
      <w:pPr>
        <w:rPr>
          <w:rStyle w:val="af2"/>
          <w:sz w:val="24"/>
          <w:szCs w:val="24"/>
        </w:rPr>
      </w:pPr>
      <w:r>
        <w:rPr>
          <w:rStyle w:val="af2"/>
          <w:sz w:val="24"/>
          <w:szCs w:val="24"/>
        </w:rPr>
        <w:t>*</w:t>
      </w:r>
      <w:r w:rsidR="00673D3E" w:rsidRPr="00FD752F">
        <w:rPr>
          <w:rStyle w:val="af2"/>
          <w:sz w:val="24"/>
          <w:szCs w:val="24"/>
        </w:rPr>
        <w:t xml:space="preserve">This table will show the items that are costing and how much the weight of each component before and after the seismic </w:t>
      </w:r>
      <w:r w:rsidR="00F35BFB" w:rsidRPr="00FD752F">
        <w:rPr>
          <w:rStyle w:val="af2"/>
          <w:sz w:val="24"/>
          <w:szCs w:val="24"/>
        </w:rPr>
        <w:t xml:space="preserve">design. </w:t>
      </w:r>
    </w:p>
    <w:tbl>
      <w:tblPr>
        <w:tblStyle w:val="aa"/>
        <w:bidiVisual/>
        <w:tblW w:w="0" w:type="auto"/>
        <w:jc w:val="center"/>
        <w:tblLook w:val="04A0"/>
      </w:tblPr>
      <w:tblGrid>
        <w:gridCol w:w="1280"/>
        <w:gridCol w:w="1500"/>
        <w:gridCol w:w="3120"/>
      </w:tblGrid>
      <w:tr w:rsidR="00F10CB8" w:rsidRPr="00BA3E86" w:rsidTr="008844C2">
        <w:trPr>
          <w:trHeight w:val="285"/>
          <w:jc w:val="center"/>
        </w:trPr>
        <w:tc>
          <w:tcPr>
            <w:tcW w:w="5900" w:type="dxa"/>
            <w:gridSpan w:val="3"/>
            <w:noWrap/>
            <w:hideMark/>
          </w:tcPr>
          <w:p w:rsidR="00F10CB8" w:rsidRPr="00BA3E86" w:rsidRDefault="00F10CB8" w:rsidP="00F10CB8">
            <w:pPr>
              <w:rPr>
                <w:i/>
                <w:iCs/>
                <w:sz w:val="28"/>
                <w:szCs w:val="28"/>
              </w:rPr>
            </w:pPr>
            <w:r w:rsidRPr="00BA3E86">
              <w:rPr>
                <w:i/>
                <w:iCs/>
                <w:sz w:val="28"/>
                <w:szCs w:val="28"/>
              </w:rPr>
              <w:t>total area=823.5</w:t>
            </w:r>
          </w:p>
        </w:tc>
      </w:tr>
      <w:tr w:rsidR="00F10CB8" w:rsidRPr="00BA3E86" w:rsidTr="008844C2">
        <w:trPr>
          <w:trHeight w:val="285"/>
          <w:jc w:val="center"/>
        </w:trPr>
        <w:tc>
          <w:tcPr>
            <w:tcW w:w="1280" w:type="dxa"/>
            <w:noWrap/>
            <w:hideMark/>
          </w:tcPr>
          <w:p w:rsidR="00F10CB8" w:rsidRPr="00BA3E86" w:rsidRDefault="00F10CB8" w:rsidP="00F10CB8">
            <w:pPr>
              <w:rPr>
                <w:i/>
                <w:iCs/>
                <w:sz w:val="28"/>
                <w:szCs w:val="28"/>
              </w:rPr>
            </w:pPr>
            <w:r w:rsidRPr="00BA3E86">
              <w:rPr>
                <w:i/>
                <w:iCs/>
                <w:sz w:val="28"/>
                <w:szCs w:val="28"/>
              </w:rPr>
              <w:t>COST /SM</w:t>
            </w:r>
          </w:p>
        </w:tc>
        <w:tc>
          <w:tcPr>
            <w:tcW w:w="1500" w:type="dxa"/>
            <w:noWrap/>
            <w:hideMark/>
          </w:tcPr>
          <w:p w:rsidR="00F10CB8" w:rsidRPr="00BA3E86" w:rsidRDefault="00F10CB8" w:rsidP="00F10CB8">
            <w:pPr>
              <w:rPr>
                <w:i/>
                <w:iCs/>
                <w:sz w:val="28"/>
                <w:szCs w:val="28"/>
              </w:rPr>
            </w:pPr>
            <w:r w:rsidRPr="00BA3E86">
              <w:rPr>
                <w:i/>
                <w:iCs/>
                <w:sz w:val="28"/>
                <w:szCs w:val="28"/>
              </w:rPr>
              <w:t>TOTAL COST</w:t>
            </w:r>
          </w:p>
        </w:tc>
        <w:tc>
          <w:tcPr>
            <w:tcW w:w="3120" w:type="dxa"/>
            <w:noWrap/>
            <w:hideMark/>
          </w:tcPr>
          <w:p w:rsidR="00F10CB8" w:rsidRPr="00BA3E86" w:rsidRDefault="00F10CB8" w:rsidP="00F10CB8">
            <w:pPr>
              <w:rPr>
                <w:i/>
                <w:iCs/>
                <w:sz w:val="28"/>
                <w:szCs w:val="28"/>
              </w:rPr>
            </w:pPr>
            <w:r w:rsidRPr="00BA3E86">
              <w:rPr>
                <w:i/>
                <w:iCs/>
                <w:sz w:val="28"/>
                <w:szCs w:val="28"/>
              </w:rPr>
              <w:t xml:space="preserve">Item of project </w:t>
            </w:r>
          </w:p>
        </w:tc>
      </w:tr>
      <w:tr w:rsidR="00F10CB8" w:rsidRPr="00BA3E86" w:rsidTr="008844C2">
        <w:trPr>
          <w:trHeight w:val="285"/>
          <w:jc w:val="center"/>
        </w:trPr>
        <w:tc>
          <w:tcPr>
            <w:tcW w:w="1280" w:type="dxa"/>
            <w:noWrap/>
            <w:hideMark/>
          </w:tcPr>
          <w:p w:rsidR="00F10CB8" w:rsidRPr="00BA3E86" w:rsidRDefault="00F10CB8" w:rsidP="00F10CB8">
            <w:pPr>
              <w:rPr>
                <w:i/>
                <w:iCs/>
                <w:sz w:val="28"/>
                <w:szCs w:val="28"/>
              </w:rPr>
            </w:pPr>
            <w:r w:rsidRPr="00BA3E86">
              <w:rPr>
                <w:i/>
                <w:iCs/>
                <w:sz w:val="28"/>
                <w:szCs w:val="28"/>
              </w:rPr>
              <w:t>41.97</w:t>
            </w:r>
          </w:p>
        </w:tc>
        <w:tc>
          <w:tcPr>
            <w:tcW w:w="1500" w:type="dxa"/>
            <w:noWrap/>
            <w:hideMark/>
          </w:tcPr>
          <w:p w:rsidR="00F10CB8" w:rsidRPr="00BA3E86" w:rsidRDefault="00F10CB8" w:rsidP="00F10CB8">
            <w:pPr>
              <w:rPr>
                <w:i/>
                <w:iCs/>
                <w:sz w:val="28"/>
                <w:szCs w:val="28"/>
              </w:rPr>
            </w:pPr>
            <w:r w:rsidRPr="00BA3E86">
              <w:rPr>
                <w:i/>
                <w:iCs/>
                <w:sz w:val="28"/>
                <w:szCs w:val="28"/>
              </w:rPr>
              <w:t>34540</w:t>
            </w:r>
          </w:p>
        </w:tc>
        <w:tc>
          <w:tcPr>
            <w:tcW w:w="3120" w:type="dxa"/>
            <w:noWrap/>
            <w:hideMark/>
          </w:tcPr>
          <w:p w:rsidR="00F10CB8" w:rsidRPr="00BA3E86" w:rsidRDefault="00F10CB8" w:rsidP="00F10CB8">
            <w:pPr>
              <w:rPr>
                <w:i/>
                <w:iCs/>
                <w:sz w:val="28"/>
                <w:szCs w:val="28"/>
              </w:rPr>
            </w:pPr>
            <w:r w:rsidRPr="00BA3E86">
              <w:rPr>
                <w:i/>
                <w:iCs/>
                <w:sz w:val="28"/>
                <w:szCs w:val="28"/>
              </w:rPr>
              <w:t xml:space="preserve">     Excavation</w:t>
            </w:r>
          </w:p>
        </w:tc>
      </w:tr>
      <w:tr w:rsidR="00F10CB8" w:rsidRPr="00BA3E86" w:rsidTr="008844C2">
        <w:trPr>
          <w:trHeight w:val="285"/>
          <w:jc w:val="center"/>
        </w:trPr>
        <w:tc>
          <w:tcPr>
            <w:tcW w:w="1280" w:type="dxa"/>
            <w:noWrap/>
            <w:hideMark/>
          </w:tcPr>
          <w:p w:rsidR="00F10CB8" w:rsidRPr="00BA3E86" w:rsidRDefault="00F10CB8" w:rsidP="00F10CB8">
            <w:pPr>
              <w:rPr>
                <w:i/>
                <w:iCs/>
                <w:sz w:val="28"/>
                <w:szCs w:val="28"/>
              </w:rPr>
            </w:pPr>
            <w:r w:rsidRPr="00BA3E86">
              <w:rPr>
                <w:i/>
                <w:iCs/>
                <w:sz w:val="28"/>
                <w:szCs w:val="28"/>
              </w:rPr>
              <w:t>104.35</w:t>
            </w:r>
          </w:p>
        </w:tc>
        <w:tc>
          <w:tcPr>
            <w:tcW w:w="1500" w:type="dxa"/>
            <w:noWrap/>
            <w:hideMark/>
          </w:tcPr>
          <w:p w:rsidR="00F10CB8" w:rsidRPr="00BA3E86" w:rsidRDefault="00F10CB8" w:rsidP="00F10CB8">
            <w:pPr>
              <w:rPr>
                <w:i/>
                <w:iCs/>
                <w:sz w:val="28"/>
                <w:szCs w:val="28"/>
              </w:rPr>
            </w:pPr>
            <w:r w:rsidRPr="00BA3E86">
              <w:rPr>
                <w:i/>
                <w:iCs/>
                <w:sz w:val="28"/>
                <w:szCs w:val="28"/>
              </w:rPr>
              <w:t>85878</w:t>
            </w:r>
          </w:p>
        </w:tc>
        <w:tc>
          <w:tcPr>
            <w:tcW w:w="3120" w:type="dxa"/>
            <w:noWrap/>
            <w:hideMark/>
          </w:tcPr>
          <w:p w:rsidR="00F10CB8" w:rsidRPr="00BA3E86" w:rsidRDefault="00F10CB8" w:rsidP="00F10CB8">
            <w:pPr>
              <w:rPr>
                <w:i/>
                <w:iCs/>
                <w:sz w:val="28"/>
                <w:szCs w:val="28"/>
              </w:rPr>
            </w:pPr>
            <w:r w:rsidRPr="00BA3E86">
              <w:rPr>
                <w:i/>
                <w:iCs/>
                <w:sz w:val="28"/>
                <w:szCs w:val="28"/>
              </w:rPr>
              <w:t>Concrete Works</w:t>
            </w:r>
          </w:p>
        </w:tc>
      </w:tr>
      <w:tr w:rsidR="00F10CB8" w:rsidRPr="00BA3E86" w:rsidTr="008844C2">
        <w:trPr>
          <w:trHeight w:val="285"/>
          <w:jc w:val="center"/>
        </w:trPr>
        <w:tc>
          <w:tcPr>
            <w:tcW w:w="1280" w:type="dxa"/>
            <w:noWrap/>
            <w:hideMark/>
          </w:tcPr>
          <w:p w:rsidR="00F10CB8" w:rsidRPr="00BA3E86" w:rsidRDefault="00F10CB8" w:rsidP="00F10CB8">
            <w:pPr>
              <w:rPr>
                <w:i/>
                <w:iCs/>
                <w:sz w:val="28"/>
                <w:szCs w:val="28"/>
              </w:rPr>
            </w:pPr>
            <w:r w:rsidRPr="00BA3E86">
              <w:rPr>
                <w:i/>
                <w:iCs/>
                <w:sz w:val="28"/>
                <w:szCs w:val="28"/>
              </w:rPr>
              <w:t>154.68</w:t>
            </w:r>
          </w:p>
        </w:tc>
        <w:tc>
          <w:tcPr>
            <w:tcW w:w="1500" w:type="dxa"/>
            <w:noWrap/>
            <w:hideMark/>
          </w:tcPr>
          <w:p w:rsidR="00F10CB8" w:rsidRPr="00BA3E86" w:rsidRDefault="00F10CB8" w:rsidP="00F10CB8">
            <w:pPr>
              <w:rPr>
                <w:i/>
                <w:iCs/>
                <w:sz w:val="28"/>
                <w:szCs w:val="28"/>
              </w:rPr>
            </w:pPr>
            <w:r w:rsidRPr="00BA3E86">
              <w:rPr>
                <w:i/>
                <w:iCs/>
                <w:sz w:val="28"/>
                <w:szCs w:val="28"/>
              </w:rPr>
              <w:t>127298</w:t>
            </w:r>
          </w:p>
        </w:tc>
        <w:tc>
          <w:tcPr>
            <w:tcW w:w="3120" w:type="dxa"/>
            <w:noWrap/>
            <w:hideMark/>
          </w:tcPr>
          <w:p w:rsidR="00F10CB8" w:rsidRPr="00BA3E86" w:rsidRDefault="00F10CB8" w:rsidP="00F10CB8">
            <w:pPr>
              <w:rPr>
                <w:i/>
                <w:iCs/>
                <w:sz w:val="28"/>
                <w:szCs w:val="28"/>
              </w:rPr>
            </w:pPr>
            <w:r w:rsidRPr="00BA3E86">
              <w:rPr>
                <w:i/>
                <w:iCs/>
                <w:sz w:val="28"/>
                <w:szCs w:val="28"/>
              </w:rPr>
              <w:t>Steel Work</w:t>
            </w:r>
          </w:p>
        </w:tc>
      </w:tr>
      <w:tr w:rsidR="00F10CB8" w:rsidRPr="00BA3E86" w:rsidTr="008844C2">
        <w:trPr>
          <w:trHeight w:val="285"/>
          <w:jc w:val="center"/>
        </w:trPr>
        <w:tc>
          <w:tcPr>
            <w:tcW w:w="1280" w:type="dxa"/>
            <w:noWrap/>
            <w:hideMark/>
          </w:tcPr>
          <w:p w:rsidR="00F10CB8" w:rsidRPr="00BA3E86" w:rsidRDefault="00F10CB8" w:rsidP="00F10CB8">
            <w:pPr>
              <w:rPr>
                <w:i/>
                <w:iCs/>
                <w:sz w:val="28"/>
                <w:szCs w:val="28"/>
              </w:rPr>
            </w:pPr>
            <w:r w:rsidRPr="00BA3E86">
              <w:rPr>
                <w:i/>
                <w:iCs/>
                <w:sz w:val="28"/>
                <w:szCs w:val="28"/>
              </w:rPr>
              <w:t>342.3</w:t>
            </w:r>
          </w:p>
        </w:tc>
        <w:tc>
          <w:tcPr>
            <w:tcW w:w="1500" w:type="dxa"/>
            <w:noWrap/>
            <w:hideMark/>
          </w:tcPr>
          <w:p w:rsidR="00F10CB8" w:rsidRPr="00BA3E86" w:rsidRDefault="00F10CB8" w:rsidP="00F10CB8">
            <w:pPr>
              <w:rPr>
                <w:i/>
                <w:iCs/>
                <w:sz w:val="28"/>
                <w:szCs w:val="28"/>
              </w:rPr>
            </w:pPr>
            <w:r w:rsidRPr="00BA3E86">
              <w:rPr>
                <w:i/>
                <w:iCs/>
                <w:sz w:val="28"/>
                <w:szCs w:val="28"/>
              </w:rPr>
              <w:t>281714.5</w:t>
            </w:r>
          </w:p>
        </w:tc>
        <w:tc>
          <w:tcPr>
            <w:tcW w:w="3120" w:type="dxa"/>
            <w:noWrap/>
            <w:hideMark/>
          </w:tcPr>
          <w:p w:rsidR="00F10CB8" w:rsidRPr="00BA3E86" w:rsidRDefault="00F10CB8" w:rsidP="00F10CB8">
            <w:pPr>
              <w:rPr>
                <w:i/>
                <w:iCs/>
                <w:sz w:val="28"/>
                <w:szCs w:val="28"/>
              </w:rPr>
            </w:pPr>
            <w:r w:rsidRPr="00BA3E86">
              <w:rPr>
                <w:i/>
                <w:iCs/>
                <w:sz w:val="28"/>
                <w:szCs w:val="28"/>
              </w:rPr>
              <w:t>Finishing Works</w:t>
            </w:r>
          </w:p>
        </w:tc>
      </w:tr>
      <w:tr w:rsidR="00F10CB8" w:rsidRPr="00BA3E86" w:rsidTr="008844C2">
        <w:trPr>
          <w:trHeight w:val="285"/>
          <w:jc w:val="center"/>
        </w:trPr>
        <w:tc>
          <w:tcPr>
            <w:tcW w:w="1280" w:type="dxa"/>
            <w:noWrap/>
            <w:hideMark/>
          </w:tcPr>
          <w:p w:rsidR="00F10CB8" w:rsidRPr="00BA3E86" w:rsidRDefault="00F10CB8" w:rsidP="00F10CB8">
            <w:pPr>
              <w:rPr>
                <w:i/>
                <w:iCs/>
                <w:sz w:val="28"/>
                <w:szCs w:val="28"/>
              </w:rPr>
            </w:pPr>
            <w:r w:rsidRPr="00BA3E86">
              <w:rPr>
                <w:i/>
                <w:iCs/>
                <w:sz w:val="28"/>
                <w:szCs w:val="28"/>
              </w:rPr>
              <w:t>85.66</w:t>
            </w:r>
          </w:p>
        </w:tc>
        <w:tc>
          <w:tcPr>
            <w:tcW w:w="1500" w:type="dxa"/>
            <w:noWrap/>
            <w:hideMark/>
          </w:tcPr>
          <w:p w:rsidR="00F10CB8" w:rsidRPr="00BA3E86" w:rsidRDefault="00F10CB8" w:rsidP="00F10CB8">
            <w:pPr>
              <w:rPr>
                <w:i/>
                <w:iCs/>
                <w:sz w:val="28"/>
                <w:szCs w:val="28"/>
              </w:rPr>
            </w:pPr>
            <w:r w:rsidRPr="00BA3E86">
              <w:rPr>
                <w:i/>
                <w:iCs/>
                <w:sz w:val="28"/>
                <w:szCs w:val="28"/>
              </w:rPr>
              <w:t>70500</w:t>
            </w:r>
          </w:p>
        </w:tc>
        <w:tc>
          <w:tcPr>
            <w:tcW w:w="3120" w:type="dxa"/>
            <w:noWrap/>
            <w:hideMark/>
          </w:tcPr>
          <w:p w:rsidR="00F10CB8" w:rsidRPr="00BA3E86" w:rsidRDefault="00F10CB8" w:rsidP="00F10CB8">
            <w:pPr>
              <w:rPr>
                <w:i/>
                <w:iCs/>
                <w:sz w:val="28"/>
                <w:szCs w:val="28"/>
              </w:rPr>
            </w:pPr>
            <w:r w:rsidRPr="00BA3E86">
              <w:rPr>
                <w:i/>
                <w:iCs/>
                <w:sz w:val="28"/>
                <w:szCs w:val="28"/>
              </w:rPr>
              <w:t xml:space="preserve">     External walls</w:t>
            </w:r>
          </w:p>
        </w:tc>
      </w:tr>
      <w:tr w:rsidR="00F10CB8" w:rsidRPr="00BA3E86" w:rsidTr="008844C2">
        <w:trPr>
          <w:trHeight w:val="285"/>
          <w:jc w:val="center"/>
        </w:trPr>
        <w:tc>
          <w:tcPr>
            <w:tcW w:w="1280" w:type="dxa"/>
            <w:noWrap/>
            <w:hideMark/>
          </w:tcPr>
          <w:p w:rsidR="00F10CB8" w:rsidRPr="00BA3E86" w:rsidRDefault="00F10CB8" w:rsidP="00F10CB8">
            <w:pPr>
              <w:rPr>
                <w:i/>
                <w:iCs/>
                <w:sz w:val="28"/>
                <w:szCs w:val="28"/>
              </w:rPr>
            </w:pPr>
            <w:r w:rsidRPr="00BA3E86">
              <w:rPr>
                <w:i/>
                <w:iCs/>
                <w:sz w:val="28"/>
                <w:szCs w:val="28"/>
              </w:rPr>
              <w:t>44.88</w:t>
            </w:r>
          </w:p>
        </w:tc>
        <w:tc>
          <w:tcPr>
            <w:tcW w:w="1500" w:type="dxa"/>
            <w:noWrap/>
            <w:hideMark/>
          </w:tcPr>
          <w:p w:rsidR="00F10CB8" w:rsidRPr="00BA3E86" w:rsidRDefault="00F10CB8" w:rsidP="00F10CB8">
            <w:pPr>
              <w:rPr>
                <w:i/>
                <w:iCs/>
                <w:sz w:val="28"/>
                <w:szCs w:val="28"/>
              </w:rPr>
            </w:pPr>
            <w:r w:rsidRPr="00BA3E86">
              <w:rPr>
                <w:i/>
                <w:iCs/>
                <w:sz w:val="28"/>
                <w:szCs w:val="28"/>
              </w:rPr>
              <w:t>36940</w:t>
            </w:r>
          </w:p>
        </w:tc>
        <w:tc>
          <w:tcPr>
            <w:tcW w:w="3120" w:type="dxa"/>
            <w:noWrap/>
            <w:hideMark/>
          </w:tcPr>
          <w:p w:rsidR="00F10CB8" w:rsidRPr="00BA3E86" w:rsidRDefault="00F10CB8" w:rsidP="00F10CB8">
            <w:pPr>
              <w:rPr>
                <w:i/>
                <w:iCs/>
                <w:sz w:val="28"/>
                <w:szCs w:val="28"/>
              </w:rPr>
            </w:pPr>
            <w:r w:rsidRPr="00BA3E86">
              <w:rPr>
                <w:i/>
                <w:iCs/>
                <w:sz w:val="28"/>
                <w:szCs w:val="28"/>
              </w:rPr>
              <w:t>Electrical Work</w:t>
            </w:r>
          </w:p>
        </w:tc>
      </w:tr>
      <w:tr w:rsidR="00F10CB8" w:rsidRPr="00BA3E86" w:rsidTr="008844C2">
        <w:trPr>
          <w:trHeight w:val="285"/>
          <w:jc w:val="center"/>
        </w:trPr>
        <w:tc>
          <w:tcPr>
            <w:tcW w:w="1280" w:type="dxa"/>
            <w:noWrap/>
            <w:hideMark/>
          </w:tcPr>
          <w:p w:rsidR="00F10CB8" w:rsidRPr="00BA3E86" w:rsidRDefault="00F10CB8" w:rsidP="00F10CB8">
            <w:pPr>
              <w:rPr>
                <w:i/>
                <w:iCs/>
                <w:sz w:val="28"/>
                <w:szCs w:val="28"/>
              </w:rPr>
            </w:pPr>
            <w:r w:rsidRPr="00BA3E86">
              <w:rPr>
                <w:i/>
                <w:iCs/>
                <w:sz w:val="28"/>
                <w:szCs w:val="28"/>
              </w:rPr>
              <w:t>55.54</w:t>
            </w:r>
          </w:p>
        </w:tc>
        <w:tc>
          <w:tcPr>
            <w:tcW w:w="1500" w:type="dxa"/>
            <w:noWrap/>
            <w:hideMark/>
          </w:tcPr>
          <w:p w:rsidR="00F10CB8" w:rsidRPr="00BA3E86" w:rsidRDefault="00F10CB8" w:rsidP="00F10CB8">
            <w:pPr>
              <w:rPr>
                <w:i/>
                <w:iCs/>
                <w:sz w:val="28"/>
                <w:szCs w:val="28"/>
              </w:rPr>
            </w:pPr>
            <w:r w:rsidRPr="00BA3E86">
              <w:rPr>
                <w:i/>
                <w:iCs/>
                <w:sz w:val="28"/>
                <w:szCs w:val="28"/>
              </w:rPr>
              <w:t>45710</w:t>
            </w:r>
          </w:p>
        </w:tc>
        <w:tc>
          <w:tcPr>
            <w:tcW w:w="3120" w:type="dxa"/>
            <w:noWrap/>
            <w:hideMark/>
          </w:tcPr>
          <w:p w:rsidR="00F10CB8" w:rsidRPr="00BA3E86" w:rsidRDefault="00F10CB8" w:rsidP="00F10CB8">
            <w:pPr>
              <w:rPr>
                <w:i/>
                <w:iCs/>
                <w:sz w:val="28"/>
                <w:szCs w:val="28"/>
              </w:rPr>
            </w:pPr>
            <w:r w:rsidRPr="00BA3E86">
              <w:rPr>
                <w:i/>
                <w:iCs/>
                <w:sz w:val="28"/>
                <w:szCs w:val="28"/>
              </w:rPr>
              <w:t>Mechanical Work</w:t>
            </w:r>
          </w:p>
        </w:tc>
      </w:tr>
      <w:tr w:rsidR="00F10CB8" w:rsidRPr="00BA3E86" w:rsidTr="008844C2">
        <w:trPr>
          <w:trHeight w:val="285"/>
          <w:jc w:val="center"/>
        </w:trPr>
        <w:tc>
          <w:tcPr>
            <w:tcW w:w="1280" w:type="dxa"/>
            <w:noWrap/>
            <w:hideMark/>
          </w:tcPr>
          <w:p w:rsidR="00F10CB8" w:rsidRPr="00BA3E86" w:rsidRDefault="00F10CB8" w:rsidP="00F10CB8">
            <w:pPr>
              <w:rPr>
                <w:i/>
                <w:iCs/>
                <w:sz w:val="28"/>
                <w:szCs w:val="28"/>
              </w:rPr>
            </w:pPr>
            <w:r w:rsidRPr="00BA3E86">
              <w:rPr>
                <w:i/>
                <w:iCs/>
                <w:sz w:val="28"/>
                <w:szCs w:val="28"/>
              </w:rPr>
              <w:t>120</w:t>
            </w:r>
          </w:p>
        </w:tc>
        <w:tc>
          <w:tcPr>
            <w:tcW w:w="1500" w:type="dxa"/>
            <w:noWrap/>
            <w:hideMark/>
          </w:tcPr>
          <w:p w:rsidR="00F10CB8" w:rsidRPr="00BA3E86" w:rsidRDefault="00F10CB8" w:rsidP="00F10CB8">
            <w:pPr>
              <w:rPr>
                <w:i/>
                <w:iCs/>
                <w:sz w:val="28"/>
                <w:szCs w:val="28"/>
              </w:rPr>
            </w:pPr>
            <w:r w:rsidRPr="00BA3E86">
              <w:rPr>
                <w:i/>
                <w:iCs/>
                <w:sz w:val="28"/>
                <w:szCs w:val="28"/>
              </w:rPr>
              <w:t>98820</w:t>
            </w:r>
          </w:p>
        </w:tc>
        <w:tc>
          <w:tcPr>
            <w:tcW w:w="3120" w:type="dxa"/>
            <w:noWrap/>
            <w:hideMark/>
          </w:tcPr>
          <w:p w:rsidR="00F10CB8" w:rsidRPr="00BA3E86" w:rsidRDefault="00F10CB8" w:rsidP="00F10CB8">
            <w:pPr>
              <w:rPr>
                <w:i/>
                <w:iCs/>
                <w:sz w:val="28"/>
                <w:szCs w:val="28"/>
              </w:rPr>
            </w:pPr>
            <w:r w:rsidRPr="00BA3E86">
              <w:rPr>
                <w:i/>
                <w:iCs/>
                <w:sz w:val="28"/>
                <w:szCs w:val="28"/>
              </w:rPr>
              <w:t xml:space="preserve">Labor  for structural elements </w:t>
            </w:r>
          </w:p>
        </w:tc>
      </w:tr>
    </w:tbl>
    <w:p w:rsidR="008844C2" w:rsidRDefault="008844C2" w:rsidP="0057547C">
      <w:pPr>
        <w:jc w:val="center"/>
        <w:rPr>
          <w:rStyle w:val="af2"/>
          <w:sz w:val="24"/>
          <w:szCs w:val="24"/>
        </w:rPr>
      </w:pPr>
      <w:r w:rsidRPr="00342674">
        <w:rPr>
          <w:rStyle w:val="af2"/>
          <w:sz w:val="24"/>
          <w:szCs w:val="24"/>
        </w:rPr>
        <w:t>Table</w:t>
      </w:r>
      <w:r>
        <w:rPr>
          <w:rStyle w:val="af2"/>
          <w:sz w:val="24"/>
          <w:szCs w:val="24"/>
        </w:rPr>
        <w:t>1</w:t>
      </w:r>
      <w:r w:rsidR="0057547C">
        <w:rPr>
          <w:rStyle w:val="af2"/>
          <w:sz w:val="24"/>
          <w:szCs w:val="24"/>
        </w:rPr>
        <w:t>5</w:t>
      </w:r>
      <w:r>
        <w:rPr>
          <w:rStyle w:val="af2"/>
          <w:sz w:val="24"/>
          <w:szCs w:val="24"/>
        </w:rPr>
        <w:t xml:space="preserve">:total </w:t>
      </w:r>
      <w:r w:rsidRPr="00342674">
        <w:rPr>
          <w:rStyle w:val="af2"/>
          <w:sz w:val="24"/>
          <w:szCs w:val="24"/>
        </w:rPr>
        <w:t>cost</w:t>
      </w:r>
      <w:r>
        <w:rPr>
          <w:rStyle w:val="af2"/>
          <w:sz w:val="24"/>
          <w:szCs w:val="24"/>
        </w:rPr>
        <w:t xml:space="preserve"> and </w:t>
      </w:r>
      <w:r w:rsidRPr="008844C2">
        <w:rPr>
          <w:i/>
          <w:iCs/>
          <w:sz w:val="24"/>
          <w:szCs w:val="24"/>
        </w:rPr>
        <w:t>Cost per square meter</w:t>
      </w:r>
      <w:r>
        <w:rPr>
          <w:rStyle w:val="af2"/>
          <w:sz w:val="24"/>
          <w:szCs w:val="24"/>
        </w:rPr>
        <w:t>before</w:t>
      </w:r>
      <w:r w:rsidRPr="00342674">
        <w:rPr>
          <w:rStyle w:val="af2"/>
          <w:sz w:val="24"/>
          <w:szCs w:val="24"/>
        </w:rPr>
        <w:t xml:space="preserve"> the seismic design</w:t>
      </w:r>
    </w:p>
    <w:p w:rsidR="00BA3E86" w:rsidRDefault="00BA3E86" w:rsidP="008844C2">
      <w:pPr>
        <w:rPr>
          <w:rStyle w:val="af2"/>
          <w:sz w:val="24"/>
          <w:szCs w:val="24"/>
        </w:rPr>
      </w:pPr>
    </w:p>
    <w:p w:rsidR="008844C2" w:rsidRDefault="008844C2" w:rsidP="008844C2">
      <w:pPr>
        <w:rPr>
          <w:rStyle w:val="af2"/>
          <w:sz w:val="24"/>
          <w:szCs w:val="24"/>
        </w:rPr>
      </w:pPr>
      <w:r>
        <w:rPr>
          <w:rStyle w:val="af2"/>
          <w:sz w:val="24"/>
          <w:szCs w:val="24"/>
        </w:rPr>
        <w:t>*Total cost per square meter.</w:t>
      </w:r>
    </w:p>
    <w:tbl>
      <w:tblPr>
        <w:tblStyle w:val="aa"/>
        <w:bidiVisual/>
        <w:tblW w:w="0" w:type="auto"/>
        <w:jc w:val="center"/>
        <w:tblLook w:val="04A0"/>
      </w:tblPr>
      <w:tblGrid>
        <w:gridCol w:w="1281"/>
        <w:gridCol w:w="2160"/>
      </w:tblGrid>
      <w:tr w:rsidR="008844C2" w:rsidRPr="00BA3E86" w:rsidTr="008844C2">
        <w:trPr>
          <w:trHeight w:val="303"/>
          <w:jc w:val="center"/>
        </w:trPr>
        <w:tc>
          <w:tcPr>
            <w:tcW w:w="1129" w:type="dxa"/>
            <w:noWrap/>
            <w:hideMark/>
          </w:tcPr>
          <w:p w:rsidR="008844C2" w:rsidRPr="00BA3E86" w:rsidRDefault="008844C2" w:rsidP="008844C2">
            <w:pPr>
              <w:rPr>
                <w:i/>
                <w:iCs/>
                <w:sz w:val="28"/>
                <w:szCs w:val="28"/>
              </w:rPr>
            </w:pPr>
            <w:r w:rsidRPr="00BA3E86">
              <w:rPr>
                <w:i/>
                <w:iCs/>
                <w:sz w:val="28"/>
                <w:szCs w:val="28"/>
              </w:rPr>
              <w:t>823.5</w:t>
            </w:r>
          </w:p>
        </w:tc>
        <w:tc>
          <w:tcPr>
            <w:tcW w:w="2160" w:type="dxa"/>
            <w:noWrap/>
            <w:hideMark/>
          </w:tcPr>
          <w:p w:rsidR="008844C2" w:rsidRPr="00BA3E86" w:rsidRDefault="008844C2" w:rsidP="008844C2">
            <w:pPr>
              <w:rPr>
                <w:i/>
                <w:iCs/>
                <w:sz w:val="28"/>
                <w:szCs w:val="28"/>
              </w:rPr>
            </w:pPr>
            <w:r w:rsidRPr="00BA3E86">
              <w:rPr>
                <w:i/>
                <w:iCs/>
                <w:sz w:val="28"/>
                <w:szCs w:val="28"/>
              </w:rPr>
              <w:t>total area SM</w:t>
            </w:r>
          </w:p>
        </w:tc>
      </w:tr>
      <w:tr w:rsidR="008844C2" w:rsidRPr="00BA3E86" w:rsidTr="008844C2">
        <w:trPr>
          <w:trHeight w:val="303"/>
          <w:jc w:val="center"/>
        </w:trPr>
        <w:tc>
          <w:tcPr>
            <w:tcW w:w="1129" w:type="dxa"/>
            <w:noWrap/>
            <w:hideMark/>
          </w:tcPr>
          <w:p w:rsidR="008844C2" w:rsidRPr="00BA3E86" w:rsidRDefault="008844C2" w:rsidP="008844C2">
            <w:pPr>
              <w:rPr>
                <w:i/>
                <w:iCs/>
                <w:sz w:val="28"/>
                <w:szCs w:val="28"/>
              </w:rPr>
            </w:pPr>
            <w:r w:rsidRPr="00BA3E86">
              <w:rPr>
                <w:i/>
                <w:iCs/>
                <w:sz w:val="28"/>
                <w:szCs w:val="28"/>
              </w:rPr>
              <w:t>786647.9</w:t>
            </w:r>
          </w:p>
        </w:tc>
        <w:tc>
          <w:tcPr>
            <w:tcW w:w="2160" w:type="dxa"/>
            <w:noWrap/>
            <w:hideMark/>
          </w:tcPr>
          <w:p w:rsidR="008844C2" w:rsidRPr="00BA3E86" w:rsidRDefault="008844C2" w:rsidP="008844C2">
            <w:pPr>
              <w:rPr>
                <w:i/>
                <w:iCs/>
                <w:sz w:val="28"/>
                <w:szCs w:val="28"/>
              </w:rPr>
            </w:pPr>
            <w:r w:rsidRPr="00BA3E86">
              <w:rPr>
                <w:i/>
                <w:iCs/>
                <w:sz w:val="28"/>
                <w:szCs w:val="28"/>
              </w:rPr>
              <w:t>total cost (NIS)</w:t>
            </w:r>
          </w:p>
        </w:tc>
      </w:tr>
      <w:tr w:rsidR="008844C2" w:rsidRPr="00BA3E86" w:rsidTr="008844C2">
        <w:trPr>
          <w:trHeight w:val="303"/>
          <w:jc w:val="center"/>
        </w:trPr>
        <w:tc>
          <w:tcPr>
            <w:tcW w:w="1129" w:type="dxa"/>
            <w:noWrap/>
            <w:hideMark/>
          </w:tcPr>
          <w:p w:rsidR="008844C2" w:rsidRPr="00BA3E86" w:rsidRDefault="008844C2" w:rsidP="008844C2">
            <w:pPr>
              <w:rPr>
                <w:i/>
                <w:iCs/>
                <w:sz w:val="28"/>
                <w:szCs w:val="28"/>
              </w:rPr>
            </w:pPr>
            <w:r w:rsidRPr="00BA3E86">
              <w:rPr>
                <w:i/>
                <w:iCs/>
                <w:sz w:val="28"/>
                <w:szCs w:val="28"/>
              </w:rPr>
              <w:t>955.2494</w:t>
            </w:r>
          </w:p>
        </w:tc>
        <w:tc>
          <w:tcPr>
            <w:tcW w:w="2160" w:type="dxa"/>
            <w:noWrap/>
            <w:hideMark/>
          </w:tcPr>
          <w:p w:rsidR="008844C2" w:rsidRPr="00BA3E86" w:rsidRDefault="008844C2" w:rsidP="008844C2">
            <w:pPr>
              <w:rPr>
                <w:i/>
                <w:iCs/>
                <w:sz w:val="28"/>
                <w:szCs w:val="28"/>
              </w:rPr>
            </w:pPr>
            <w:r w:rsidRPr="00BA3E86">
              <w:rPr>
                <w:i/>
                <w:iCs/>
                <w:sz w:val="28"/>
                <w:szCs w:val="28"/>
              </w:rPr>
              <w:t>cost per SM(SM/NIS)</w:t>
            </w:r>
          </w:p>
        </w:tc>
      </w:tr>
    </w:tbl>
    <w:p w:rsidR="008844C2" w:rsidRDefault="008844C2" w:rsidP="0057547C">
      <w:pPr>
        <w:jc w:val="center"/>
        <w:rPr>
          <w:rStyle w:val="af2"/>
          <w:sz w:val="24"/>
          <w:szCs w:val="24"/>
        </w:rPr>
      </w:pPr>
      <w:r>
        <w:rPr>
          <w:rStyle w:val="af2"/>
          <w:sz w:val="24"/>
          <w:szCs w:val="24"/>
        </w:rPr>
        <w:t>Table 1</w:t>
      </w:r>
      <w:r w:rsidR="0057547C">
        <w:rPr>
          <w:rStyle w:val="af2"/>
          <w:sz w:val="24"/>
          <w:szCs w:val="24"/>
        </w:rPr>
        <w:t>6</w:t>
      </w:r>
      <w:r>
        <w:rPr>
          <w:rStyle w:val="af2"/>
          <w:sz w:val="24"/>
          <w:szCs w:val="24"/>
        </w:rPr>
        <w:t>: total cost per square meter.</w:t>
      </w:r>
    </w:p>
    <w:p w:rsidR="00BA3E86" w:rsidRDefault="00BA3E86" w:rsidP="00F10CB8">
      <w:pPr>
        <w:rPr>
          <w:rStyle w:val="af2"/>
          <w:sz w:val="24"/>
          <w:szCs w:val="24"/>
        </w:rPr>
      </w:pPr>
    </w:p>
    <w:p w:rsidR="00BA3E86" w:rsidRDefault="00BA3E86" w:rsidP="00F10CB8">
      <w:pPr>
        <w:rPr>
          <w:rStyle w:val="af2"/>
          <w:sz w:val="24"/>
          <w:szCs w:val="24"/>
        </w:rPr>
      </w:pPr>
    </w:p>
    <w:p w:rsidR="00BA3E86" w:rsidRDefault="00BA3E86" w:rsidP="00F10CB8">
      <w:pPr>
        <w:rPr>
          <w:rStyle w:val="af2"/>
          <w:sz w:val="24"/>
          <w:szCs w:val="24"/>
        </w:rPr>
      </w:pPr>
    </w:p>
    <w:p w:rsidR="00BA3E86" w:rsidRDefault="00BA3E86" w:rsidP="00F10CB8">
      <w:pPr>
        <w:rPr>
          <w:rStyle w:val="af2"/>
          <w:sz w:val="24"/>
          <w:szCs w:val="24"/>
        </w:rPr>
      </w:pPr>
    </w:p>
    <w:p w:rsidR="00BA3E86" w:rsidRDefault="00BA3E86" w:rsidP="00F10CB8">
      <w:pPr>
        <w:rPr>
          <w:rStyle w:val="af2"/>
          <w:sz w:val="24"/>
          <w:szCs w:val="24"/>
        </w:rPr>
      </w:pPr>
    </w:p>
    <w:p w:rsidR="00BA3E86" w:rsidRDefault="00BA3E86" w:rsidP="00F10CB8">
      <w:pPr>
        <w:rPr>
          <w:rStyle w:val="af2"/>
          <w:sz w:val="24"/>
          <w:szCs w:val="24"/>
        </w:rPr>
      </w:pPr>
    </w:p>
    <w:p w:rsidR="00BA3E86" w:rsidRDefault="00BA3E86" w:rsidP="00F10CB8">
      <w:pPr>
        <w:rPr>
          <w:rStyle w:val="af2"/>
          <w:sz w:val="24"/>
          <w:szCs w:val="24"/>
        </w:rPr>
      </w:pPr>
    </w:p>
    <w:p w:rsidR="00673D3E" w:rsidRDefault="0004616C" w:rsidP="00F10CB8">
      <w:pPr>
        <w:rPr>
          <w:rFonts w:ascii="Cambria" w:eastAsia="Times New Roman" w:hAnsi="Cambria" w:cs="Times New Roman"/>
          <w:b/>
          <w:bCs/>
          <w:i/>
          <w:iCs/>
          <w:color w:val="4F81BD"/>
          <w:spacing w:val="15"/>
          <w:sz w:val="24"/>
          <w:szCs w:val="24"/>
          <w:lang w:val="en-GB"/>
        </w:rPr>
      </w:pPr>
      <w:r w:rsidRPr="00F35BFB">
        <w:rPr>
          <w:rFonts w:ascii="Cambria" w:eastAsia="Times New Roman" w:hAnsi="Cambria" w:cs="Times New Roman"/>
          <w:b/>
          <w:bCs/>
          <w:i/>
          <w:iCs/>
          <w:color w:val="4F81BD"/>
          <w:spacing w:val="15"/>
          <w:sz w:val="24"/>
          <w:szCs w:val="24"/>
          <w:lang w:val="en-GB"/>
        </w:rPr>
        <w:lastRenderedPageBreak/>
        <w:t>3.4</w:t>
      </w:r>
      <w:r w:rsidR="00F10CB8">
        <w:rPr>
          <w:rFonts w:ascii="Cambria" w:eastAsia="Times New Roman" w:hAnsi="Cambria" w:cs="Times New Roman"/>
          <w:b/>
          <w:bCs/>
          <w:i/>
          <w:iCs/>
          <w:color w:val="4F81BD"/>
          <w:spacing w:val="15"/>
          <w:sz w:val="24"/>
          <w:szCs w:val="24"/>
          <w:lang w:val="en-GB"/>
        </w:rPr>
        <w:t>-</w:t>
      </w:r>
      <w:r w:rsidR="00F10CB8" w:rsidRPr="00F35BFB">
        <w:rPr>
          <w:rFonts w:ascii="Cambria" w:eastAsia="Times New Roman" w:hAnsi="Cambria" w:cs="Times New Roman"/>
          <w:b/>
          <w:bCs/>
          <w:i/>
          <w:iCs/>
          <w:color w:val="4F81BD"/>
          <w:spacing w:val="15"/>
          <w:sz w:val="24"/>
          <w:szCs w:val="24"/>
          <w:lang w:val="en-GB"/>
        </w:rPr>
        <w:t>cost</w:t>
      </w:r>
      <w:r w:rsidR="0027278B" w:rsidRPr="00F35BFB">
        <w:rPr>
          <w:rFonts w:ascii="Cambria" w:eastAsia="Times New Roman" w:hAnsi="Cambria" w:cs="Times New Roman"/>
          <w:b/>
          <w:bCs/>
          <w:i/>
          <w:iCs/>
          <w:color w:val="4F81BD"/>
          <w:spacing w:val="15"/>
          <w:sz w:val="24"/>
          <w:szCs w:val="24"/>
          <w:lang w:val="en-GB"/>
        </w:rPr>
        <w:t xml:space="preserve"> analysis (after re-</w:t>
      </w:r>
      <w:r w:rsidR="00F10CB8" w:rsidRPr="00F35BFB">
        <w:rPr>
          <w:rFonts w:ascii="Cambria" w:eastAsia="Times New Roman" w:hAnsi="Cambria" w:cs="Times New Roman"/>
          <w:b/>
          <w:bCs/>
          <w:i/>
          <w:iCs/>
          <w:color w:val="4F81BD"/>
          <w:spacing w:val="15"/>
          <w:sz w:val="24"/>
          <w:szCs w:val="24"/>
          <w:lang w:val="en-GB"/>
        </w:rPr>
        <w:t>design)</w:t>
      </w:r>
      <w:r w:rsidR="00F35BFB">
        <w:rPr>
          <w:rFonts w:ascii="Cambria" w:eastAsia="Times New Roman" w:hAnsi="Cambria" w:cs="Times New Roman"/>
          <w:b/>
          <w:bCs/>
          <w:i/>
          <w:iCs/>
          <w:color w:val="4F81BD"/>
          <w:spacing w:val="15"/>
          <w:sz w:val="24"/>
          <w:szCs w:val="24"/>
          <w:lang w:val="en-GB"/>
        </w:rPr>
        <w:t>:</w:t>
      </w:r>
    </w:p>
    <w:tbl>
      <w:tblPr>
        <w:tblStyle w:val="aa"/>
        <w:bidiVisual/>
        <w:tblW w:w="0" w:type="auto"/>
        <w:jc w:val="center"/>
        <w:tblLook w:val="04A0"/>
      </w:tblPr>
      <w:tblGrid>
        <w:gridCol w:w="1280"/>
        <w:gridCol w:w="1500"/>
        <w:gridCol w:w="3120"/>
      </w:tblGrid>
      <w:tr w:rsidR="00342674" w:rsidRPr="00342674" w:rsidTr="008844C2">
        <w:trPr>
          <w:trHeight w:val="285"/>
          <w:jc w:val="center"/>
        </w:trPr>
        <w:tc>
          <w:tcPr>
            <w:tcW w:w="5900" w:type="dxa"/>
            <w:gridSpan w:val="3"/>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total area=1704m</w:t>
            </w:r>
          </w:p>
        </w:tc>
      </w:tr>
      <w:tr w:rsidR="00342674" w:rsidRPr="00342674" w:rsidTr="008844C2">
        <w:trPr>
          <w:trHeight w:val="285"/>
          <w:jc w:val="center"/>
        </w:trPr>
        <w:tc>
          <w:tcPr>
            <w:tcW w:w="128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 xml:space="preserve">COST /SM </w:t>
            </w:r>
          </w:p>
        </w:tc>
        <w:tc>
          <w:tcPr>
            <w:tcW w:w="150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 xml:space="preserve">TOTAL COST </w:t>
            </w:r>
          </w:p>
        </w:tc>
        <w:tc>
          <w:tcPr>
            <w:tcW w:w="312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 xml:space="preserve">Item of project </w:t>
            </w:r>
          </w:p>
        </w:tc>
      </w:tr>
      <w:tr w:rsidR="00342674" w:rsidRPr="00342674" w:rsidTr="008844C2">
        <w:trPr>
          <w:trHeight w:val="285"/>
          <w:jc w:val="center"/>
        </w:trPr>
        <w:tc>
          <w:tcPr>
            <w:tcW w:w="128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56.15</w:t>
            </w:r>
          </w:p>
        </w:tc>
        <w:tc>
          <w:tcPr>
            <w:tcW w:w="150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95680</w:t>
            </w:r>
          </w:p>
        </w:tc>
        <w:tc>
          <w:tcPr>
            <w:tcW w:w="312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 xml:space="preserve">     Excavation</w:t>
            </w:r>
          </w:p>
        </w:tc>
      </w:tr>
      <w:tr w:rsidR="00342674" w:rsidRPr="00342674" w:rsidTr="008844C2">
        <w:trPr>
          <w:trHeight w:val="285"/>
          <w:jc w:val="center"/>
        </w:trPr>
        <w:tc>
          <w:tcPr>
            <w:tcW w:w="128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159.21</w:t>
            </w:r>
          </w:p>
        </w:tc>
        <w:tc>
          <w:tcPr>
            <w:tcW w:w="150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271302</w:t>
            </w:r>
          </w:p>
        </w:tc>
        <w:tc>
          <w:tcPr>
            <w:tcW w:w="312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Concrete Works</w:t>
            </w:r>
          </w:p>
        </w:tc>
      </w:tr>
      <w:tr w:rsidR="00342674" w:rsidRPr="00342674" w:rsidTr="008844C2">
        <w:trPr>
          <w:trHeight w:val="285"/>
          <w:jc w:val="center"/>
        </w:trPr>
        <w:tc>
          <w:tcPr>
            <w:tcW w:w="128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161.81</w:t>
            </w:r>
          </w:p>
        </w:tc>
        <w:tc>
          <w:tcPr>
            <w:tcW w:w="150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275720</w:t>
            </w:r>
          </w:p>
        </w:tc>
        <w:tc>
          <w:tcPr>
            <w:tcW w:w="312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Steel Work</w:t>
            </w:r>
          </w:p>
        </w:tc>
      </w:tr>
      <w:tr w:rsidR="00342674" w:rsidRPr="00342674" w:rsidTr="008844C2">
        <w:trPr>
          <w:trHeight w:val="285"/>
          <w:jc w:val="center"/>
        </w:trPr>
        <w:tc>
          <w:tcPr>
            <w:tcW w:w="128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325</w:t>
            </w:r>
          </w:p>
        </w:tc>
        <w:tc>
          <w:tcPr>
            <w:tcW w:w="150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553770</w:t>
            </w:r>
          </w:p>
        </w:tc>
        <w:tc>
          <w:tcPr>
            <w:tcW w:w="312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Finishing Works</w:t>
            </w:r>
          </w:p>
        </w:tc>
      </w:tr>
      <w:tr w:rsidR="00342674" w:rsidRPr="00342674" w:rsidTr="008844C2">
        <w:trPr>
          <w:trHeight w:val="285"/>
          <w:jc w:val="center"/>
        </w:trPr>
        <w:tc>
          <w:tcPr>
            <w:tcW w:w="128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77.83</w:t>
            </w:r>
          </w:p>
        </w:tc>
        <w:tc>
          <w:tcPr>
            <w:tcW w:w="150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132620</w:t>
            </w:r>
          </w:p>
        </w:tc>
        <w:tc>
          <w:tcPr>
            <w:tcW w:w="312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 xml:space="preserve">     External walls</w:t>
            </w:r>
          </w:p>
        </w:tc>
      </w:tr>
      <w:tr w:rsidR="00342674" w:rsidRPr="00342674" w:rsidTr="008844C2">
        <w:trPr>
          <w:trHeight w:val="285"/>
          <w:jc w:val="center"/>
        </w:trPr>
        <w:tc>
          <w:tcPr>
            <w:tcW w:w="128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56.34</w:t>
            </w:r>
          </w:p>
        </w:tc>
        <w:tc>
          <w:tcPr>
            <w:tcW w:w="150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96000</w:t>
            </w:r>
          </w:p>
        </w:tc>
        <w:tc>
          <w:tcPr>
            <w:tcW w:w="312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Electrical Work</w:t>
            </w:r>
          </w:p>
        </w:tc>
      </w:tr>
      <w:tr w:rsidR="00342674" w:rsidRPr="00342674" w:rsidTr="008844C2">
        <w:trPr>
          <w:trHeight w:val="285"/>
          <w:jc w:val="center"/>
        </w:trPr>
        <w:tc>
          <w:tcPr>
            <w:tcW w:w="128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71.89</w:t>
            </w:r>
          </w:p>
        </w:tc>
        <w:tc>
          <w:tcPr>
            <w:tcW w:w="150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122500</w:t>
            </w:r>
          </w:p>
        </w:tc>
        <w:tc>
          <w:tcPr>
            <w:tcW w:w="312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Mechanical Work</w:t>
            </w:r>
          </w:p>
        </w:tc>
      </w:tr>
      <w:tr w:rsidR="00342674" w:rsidRPr="00342674" w:rsidTr="008844C2">
        <w:trPr>
          <w:trHeight w:val="285"/>
          <w:jc w:val="center"/>
        </w:trPr>
        <w:tc>
          <w:tcPr>
            <w:tcW w:w="128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140</w:t>
            </w:r>
          </w:p>
        </w:tc>
        <w:tc>
          <w:tcPr>
            <w:tcW w:w="150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238360</w:t>
            </w:r>
          </w:p>
        </w:tc>
        <w:tc>
          <w:tcPr>
            <w:tcW w:w="3120" w:type="dxa"/>
            <w:noWrap/>
            <w:hideMark/>
          </w:tcPr>
          <w:p w:rsidR="00342674" w:rsidRPr="00BA3E86" w:rsidRDefault="00342674" w:rsidP="00342674">
            <w:pPr>
              <w:rPr>
                <w:rFonts w:ascii="Cambria" w:eastAsia="Times New Roman" w:hAnsi="Cambria" w:cs="Times New Roman"/>
                <w:i/>
                <w:iCs/>
                <w:spacing w:val="15"/>
                <w:sz w:val="28"/>
                <w:szCs w:val="28"/>
              </w:rPr>
            </w:pPr>
            <w:r w:rsidRPr="00BA3E86">
              <w:rPr>
                <w:rFonts w:ascii="Cambria" w:eastAsia="Times New Roman" w:hAnsi="Cambria" w:cs="Times New Roman"/>
                <w:i/>
                <w:iCs/>
                <w:spacing w:val="15"/>
                <w:sz w:val="28"/>
                <w:szCs w:val="28"/>
              </w:rPr>
              <w:t xml:space="preserve">Labor  for structural elements </w:t>
            </w:r>
          </w:p>
        </w:tc>
      </w:tr>
    </w:tbl>
    <w:p w:rsidR="00342674" w:rsidRDefault="00342674" w:rsidP="0027278B">
      <w:pPr>
        <w:rPr>
          <w:rFonts w:ascii="Cambria" w:eastAsia="Times New Roman" w:hAnsi="Cambria" w:cs="Times New Roman"/>
          <w:b/>
          <w:bCs/>
          <w:i/>
          <w:iCs/>
          <w:color w:val="4F81BD"/>
          <w:spacing w:val="15"/>
          <w:sz w:val="24"/>
          <w:szCs w:val="24"/>
          <w:lang w:val="en-GB"/>
        </w:rPr>
      </w:pPr>
    </w:p>
    <w:p w:rsidR="00673D3E" w:rsidRDefault="00F10CB8" w:rsidP="0057547C">
      <w:pPr>
        <w:jc w:val="center"/>
        <w:rPr>
          <w:rStyle w:val="af2"/>
          <w:sz w:val="24"/>
          <w:szCs w:val="24"/>
        </w:rPr>
      </w:pPr>
      <w:r w:rsidRPr="00342674">
        <w:rPr>
          <w:rStyle w:val="af2"/>
          <w:sz w:val="24"/>
          <w:szCs w:val="24"/>
        </w:rPr>
        <w:t>T</w:t>
      </w:r>
      <w:r w:rsidR="0027278B" w:rsidRPr="00342674">
        <w:rPr>
          <w:rStyle w:val="af2"/>
          <w:sz w:val="24"/>
          <w:szCs w:val="24"/>
        </w:rPr>
        <w:t>able</w:t>
      </w:r>
      <w:r>
        <w:rPr>
          <w:rStyle w:val="af2"/>
          <w:sz w:val="24"/>
          <w:szCs w:val="24"/>
        </w:rPr>
        <w:t>1</w:t>
      </w:r>
      <w:r w:rsidR="0057547C">
        <w:rPr>
          <w:rStyle w:val="af2"/>
          <w:sz w:val="24"/>
          <w:szCs w:val="24"/>
        </w:rPr>
        <w:t>7</w:t>
      </w:r>
      <w:r>
        <w:rPr>
          <w:rStyle w:val="af2"/>
          <w:sz w:val="24"/>
          <w:szCs w:val="24"/>
        </w:rPr>
        <w:t xml:space="preserve">:total </w:t>
      </w:r>
      <w:r w:rsidR="0027278B" w:rsidRPr="00342674">
        <w:rPr>
          <w:rStyle w:val="af2"/>
          <w:sz w:val="24"/>
          <w:szCs w:val="24"/>
        </w:rPr>
        <w:t>cost</w:t>
      </w:r>
      <w:r>
        <w:rPr>
          <w:rStyle w:val="af2"/>
          <w:sz w:val="24"/>
          <w:szCs w:val="24"/>
        </w:rPr>
        <w:t xml:space="preserve"> and </w:t>
      </w:r>
      <w:r w:rsidR="008844C2" w:rsidRPr="008844C2">
        <w:rPr>
          <w:i/>
          <w:iCs/>
          <w:sz w:val="24"/>
          <w:szCs w:val="24"/>
        </w:rPr>
        <w:t>Cost per square meter</w:t>
      </w:r>
      <w:r w:rsidR="0027278B" w:rsidRPr="00342674">
        <w:rPr>
          <w:rStyle w:val="af2"/>
          <w:sz w:val="24"/>
          <w:szCs w:val="24"/>
        </w:rPr>
        <w:t xml:space="preserve"> after the seismic design</w:t>
      </w:r>
    </w:p>
    <w:p w:rsidR="00BA3E86" w:rsidRDefault="00BA3E86" w:rsidP="008844C2">
      <w:pPr>
        <w:rPr>
          <w:rStyle w:val="af2"/>
          <w:sz w:val="24"/>
          <w:szCs w:val="24"/>
        </w:rPr>
      </w:pPr>
    </w:p>
    <w:p w:rsidR="008844C2" w:rsidRDefault="008844C2" w:rsidP="008844C2">
      <w:pPr>
        <w:rPr>
          <w:rStyle w:val="af2"/>
          <w:sz w:val="24"/>
          <w:szCs w:val="24"/>
        </w:rPr>
      </w:pPr>
      <w:r>
        <w:rPr>
          <w:rStyle w:val="af2"/>
          <w:sz w:val="24"/>
          <w:szCs w:val="24"/>
        </w:rPr>
        <w:t>*Total cost per square meter.</w:t>
      </w:r>
    </w:p>
    <w:p w:rsidR="008844C2" w:rsidRPr="00342674" w:rsidRDefault="008844C2" w:rsidP="008844C2">
      <w:pPr>
        <w:rPr>
          <w:rStyle w:val="af2"/>
          <w:sz w:val="24"/>
          <w:szCs w:val="24"/>
        </w:rPr>
      </w:pPr>
    </w:p>
    <w:tbl>
      <w:tblPr>
        <w:tblStyle w:val="aa"/>
        <w:bidiVisual/>
        <w:tblW w:w="0" w:type="auto"/>
        <w:jc w:val="center"/>
        <w:tblLook w:val="04A0"/>
      </w:tblPr>
      <w:tblGrid>
        <w:gridCol w:w="1210"/>
        <w:gridCol w:w="2160"/>
      </w:tblGrid>
      <w:tr w:rsidR="008844C2" w:rsidRPr="00BA3E86" w:rsidTr="008844C2">
        <w:trPr>
          <w:trHeight w:val="285"/>
          <w:jc w:val="center"/>
        </w:trPr>
        <w:tc>
          <w:tcPr>
            <w:tcW w:w="1080" w:type="dxa"/>
            <w:noWrap/>
            <w:hideMark/>
          </w:tcPr>
          <w:p w:rsidR="008844C2" w:rsidRPr="00BA3E86" w:rsidRDefault="008844C2" w:rsidP="008844C2">
            <w:pPr>
              <w:jc w:val="center"/>
              <w:rPr>
                <w:i/>
                <w:iCs/>
                <w:sz w:val="28"/>
                <w:szCs w:val="28"/>
              </w:rPr>
            </w:pPr>
            <w:r w:rsidRPr="00BA3E86">
              <w:rPr>
                <w:i/>
                <w:iCs/>
                <w:sz w:val="28"/>
                <w:szCs w:val="28"/>
              </w:rPr>
              <w:t>1704</w:t>
            </w:r>
          </w:p>
        </w:tc>
        <w:tc>
          <w:tcPr>
            <w:tcW w:w="2160" w:type="dxa"/>
            <w:noWrap/>
            <w:hideMark/>
          </w:tcPr>
          <w:p w:rsidR="008844C2" w:rsidRPr="00BA3E86" w:rsidRDefault="008844C2" w:rsidP="008844C2">
            <w:pPr>
              <w:jc w:val="center"/>
              <w:rPr>
                <w:i/>
                <w:iCs/>
                <w:sz w:val="28"/>
                <w:szCs w:val="28"/>
              </w:rPr>
            </w:pPr>
            <w:r w:rsidRPr="00BA3E86">
              <w:rPr>
                <w:i/>
                <w:iCs/>
                <w:sz w:val="28"/>
                <w:szCs w:val="28"/>
              </w:rPr>
              <w:t>total area SM</w:t>
            </w:r>
          </w:p>
        </w:tc>
      </w:tr>
      <w:tr w:rsidR="008844C2" w:rsidRPr="00BA3E86" w:rsidTr="008844C2">
        <w:trPr>
          <w:trHeight w:val="285"/>
          <w:jc w:val="center"/>
        </w:trPr>
        <w:tc>
          <w:tcPr>
            <w:tcW w:w="1080" w:type="dxa"/>
            <w:noWrap/>
            <w:hideMark/>
          </w:tcPr>
          <w:p w:rsidR="008844C2" w:rsidRPr="00BA3E86" w:rsidRDefault="008844C2" w:rsidP="008844C2">
            <w:pPr>
              <w:jc w:val="center"/>
              <w:rPr>
                <w:i/>
                <w:iCs/>
                <w:sz w:val="28"/>
                <w:szCs w:val="28"/>
              </w:rPr>
            </w:pPr>
            <w:r w:rsidRPr="00BA3E86">
              <w:rPr>
                <w:i/>
                <w:iCs/>
                <w:sz w:val="28"/>
                <w:szCs w:val="28"/>
              </w:rPr>
              <w:t>1786152</w:t>
            </w:r>
          </w:p>
        </w:tc>
        <w:tc>
          <w:tcPr>
            <w:tcW w:w="2160" w:type="dxa"/>
            <w:noWrap/>
            <w:hideMark/>
          </w:tcPr>
          <w:p w:rsidR="008844C2" w:rsidRPr="00BA3E86" w:rsidRDefault="008844C2" w:rsidP="008844C2">
            <w:pPr>
              <w:jc w:val="center"/>
              <w:rPr>
                <w:i/>
                <w:iCs/>
                <w:sz w:val="28"/>
                <w:szCs w:val="28"/>
              </w:rPr>
            </w:pPr>
            <w:r w:rsidRPr="00BA3E86">
              <w:rPr>
                <w:i/>
                <w:iCs/>
                <w:sz w:val="28"/>
                <w:szCs w:val="28"/>
              </w:rPr>
              <w:t>total cost (NIS)</w:t>
            </w:r>
          </w:p>
        </w:tc>
      </w:tr>
      <w:tr w:rsidR="008844C2" w:rsidRPr="00BA3E86" w:rsidTr="008844C2">
        <w:trPr>
          <w:trHeight w:val="285"/>
          <w:jc w:val="center"/>
        </w:trPr>
        <w:tc>
          <w:tcPr>
            <w:tcW w:w="1080" w:type="dxa"/>
            <w:noWrap/>
            <w:hideMark/>
          </w:tcPr>
          <w:p w:rsidR="008844C2" w:rsidRPr="00BA3E86" w:rsidRDefault="008844C2" w:rsidP="008844C2">
            <w:pPr>
              <w:jc w:val="center"/>
              <w:rPr>
                <w:i/>
                <w:iCs/>
                <w:sz w:val="28"/>
                <w:szCs w:val="28"/>
              </w:rPr>
            </w:pPr>
            <w:r w:rsidRPr="00BA3E86">
              <w:rPr>
                <w:i/>
                <w:iCs/>
                <w:sz w:val="28"/>
                <w:szCs w:val="28"/>
              </w:rPr>
              <w:t>1050</w:t>
            </w:r>
          </w:p>
        </w:tc>
        <w:tc>
          <w:tcPr>
            <w:tcW w:w="2160" w:type="dxa"/>
            <w:noWrap/>
            <w:hideMark/>
          </w:tcPr>
          <w:p w:rsidR="008844C2" w:rsidRPr="00BA3E86" w:rsidRDefault="008844C2" w:rsidP="008844C2">
            <w:pPr>
              <w:jc w:val="center"/>
              <w:rPr>
                <w:i/>
                <w:iCs/>
                <w:sz w:val="28"/>
                <w:szCs w:val="28"/>
              </w:rPr>
            </w:pPr>
            <w:r w:rsidRPr="00BA3E86">
              <w:rPr>
                <w:i/>
                <w:iCs/>
                <w:sz w:val="28"/>
                <w:szCs w:val="28"/>
              </w:rPr>
              <w:t>cost per SM(SM/NIS)</w:t>
            </w:r>
          </w:p>
        </w:tc>
      </w:tr>
    </w:tbl>
    <w:p w:rsidR="008844C2" w:rsidRDefault="008844C2" w:rsidP="0057547C">
      <w:pPr>
        <w:jc w:val="center"/>
        <w:rPr>
          <w:rStyle w:val="af2"/>
          <w:sz w:val="24"/>
          <w:szCs w:val="24"/>
        </w:rPr>
      </w:pPr>
      <w:r>
        <w:rPr>
          <w:rStyle w:val="af2"/>
          <w:sz w:val="24"/>
          <w:szCs w:val="24"/>
        </w:rPr>
        <w:t>Table 1</w:t>
      </w:r>
      <w:r w:rsidR="0057547C">
        <w:rPr>
          <w:rStyle w:val="af2"/>
          <w:sz w:val="24"/>
          <w:szCs w:val="24"/>
        </w:rPr>
        <w:t>8</w:t>
      </w:r>
      <w:r>
        <w:rPr>
          <w:rStyle w:val="af2"/>
          <w:sz w:val="24"/>
          <w:szCs w:val="24"/>
        </w:rPr>
        <w:t>: total cost per s</w:t>
      </w:r>
      <w:r w:rsidR="00BA3E86">
        <w:rPr>
          <w:rStyle w:val="af2"/>
          <w:sz w:val="24"/>
          <w:szCs w:val="24"/>
        </w:rPr>
        <w:t>quare meter after seismic design.</w:t>
      </w:r>
    </w:p>
    <w:p w:rsidR="00BA3E86" w:rsidRDefault="00BA3E86" w:rsidP="00342674">
      <w:pPr>
        <w:rPr>
          <w:rFonts w:ascii="Cambria" w:eastAsia="Times New Roman" w:hAnsi="Cambria" w:cs="Times New Roman"/>
          <w:b/>
          <w:bCs/>
          <w:i/>
          <w:iCs/>
          <w:color w:val="4F81BD"/>
          <w:spacing w:val="15"/>
          <w:sz w:val="24"/>
          <w:szCs w:val="24"/>
          <w:lang w:val="en-GB"/>
        </w:rPr>
      </w:pPr>
    </w:p>
    <w:p w:rsidR="00BA3E86" w:rsidRDefault="00BA3E86" w:rsidP="00342674">
      <w:pPr>
        <w:rPr>
          <w:rFonts w:ascii="Cambria" w:eastAsia="Times New Roman" w:hAnsi="Cambria" w:cs="Times New Roman"/>
          <w:b/>
          <w:bCs/>
          <w:i/>
          <w:iCs/>
          <w:color w:val="4F81BD"/>
          <w:spacing w:val="15"/>
          <w:sz w:val="24"/>
          <w:szCs w:val="24"/>
          <w:lang w:val="en-GB"/>
        </w:rPr>
      </w:pPr>
    </w:p>
    <w:p w:rsidR="00BA3E86" w:rsidRDefault="00BA3E86" w:rsidP="00342674">
      <w:pPr>
        <w:rPr>
          <w:rFonts w:ascii="Cambria" w:eastAsia="Times New Roman" w:hAnsi="Cambria" w:cs="Times New Roman"/>
          <w:b/>
          <w:bCs/>
          <w:i/>
          <w:iCs/>
          <w:color w:val="4F81BD"/>
          <w:spacing w:val="15"/>
          <w:sz w:val="24"/>
          <w:szCs w:val="24"/>
          <w:lang w:val="en-GB"/>
        </w:rPr>
      </w:pPr>
    </w:p>
    <w:p w:rsidR="00BA3E86" w:rsidRDefault="00BA3E86" w:rsidP="00342674">
      <w:pPr>
        <w:rPr>
          <w:rFonts w:ascii="Cambria" w:eastAsia="Times New Roman" w:hAnsi="Cambria" w:cs="Times New Roman"/>
          <w:b/>
          <w:bCs/>
          <w:i/>
          <w:iCs/>
          <w:color w:val="4F81BD"/>
          <w:spacing w:val="15"/>
          <w:sz w:val="24"/>
          <w:szCs w:val="24"/>
          <w:lang w:val="en-GB"/>
        </w:rPr>
      </w:pPr>
    </w:p>
    <w:p w:rsidR="00BA3E86" w:rsidRDefault="00BA3E86" w:rsidP="00342674">
      <w:pPr>
        <w:rPr>
          <w:rFonts w:ascii="Cambria" w:eastAsia="Times New Roman" w:hAnsi="Cambria" w:cs="Times New Roman"/>
          <w:b/>
          <w:bCs/>
          <w:i/>
          <w:iCs/>
          <w:color w:val="4F81BD"/>
          <w:spacing w:val="15"/>
          <w:sz w:val="24"/>
          <w:szCs w:val="24"/>
          <w:lang w:val="en-GB"/>
        </w:rPr>
      </w:pPr>
    </w:p>
    <w:p w:rsidR="00BA3E86" w:rsidRDefault="00BA3E86" w:rsidP="00342674">
      <w:pPr>
        <w:rPr>
          <w:rFonts w:ascii="Cambria" w:eastAsia="Times New Roman" w:hAnsi="Cambria" w:cs="Times New Roman"/>
          <w:b/>
          <w:bCs/>
          <w:i/>
          <w:iCs/>
          <w:color w:val="4F81BD"/>
          <w:spacing w:val="15"/>
          <w:sz w:val="24"/>
          <w:szCs w:val="24"/>
          <w:lang w:val="en-GB"/>
        </w:rPr>
      </w:pPr>
    </w:p>
    <w:p w:rsidR="00BA3E86" w:rsidRDefault="00BA3E86" w:rsidP="00342674">
      <w:pPr>
        <w:rPr>
          <w:rFonts w:ascii="Cambria" w:eastAsia="Times New Roman" w:hAnsi="Cambria" w:cs="Times New Roman"/>
          <w:b/>
          <w:bCs/>
          <w:i/>
          <w:iCs/>
          <w:color w:val="4F81BD"/>
          <w:spacing w:val="15"/>
          <w:sz w:val="24"/>
          <w:szCs w:val="24"/>
          <w:lang w:val="en-GB"/>
        </w:rPr>
      </w:pPr>
    </w:p>
    <w:p w:rsidR="0063240C" w:rsidRPr="00342674" w:rsidRDefault="00F35BFB" w:rsidP="00342674">
      <w:pPr>
        <w:rPr>
          <w:rFonts w:ascii="Cambria" w:eastAsia="Times New Roman" w:hAnsi="Cambria" w:cs="Times New Roman"/>
          <w:b/>
          <w:bCs/>
          <w:i/>
          <w:iCs/>
          <w:color w:val="4F81BD"/>
          <w:spacing w:val="15"/>
          <w:sz w:val="24"/>
          <w:szCs w:val="24"/>
          <w:lang w:val="en-GB"/>
        </w:rPr>
      </w:pPr>
      <w:r w:rsidRPr="00342674">
        <w:rPr>
          <w:rFonts w:ascii="Cambria" w:eastAsia="Times New Roman" w:hAnsi="Cambria" w:cs="Times New Roman"/>
          <w:b/>
          <w:bCs/>
          <w:i/>
          <w:iCs/>
          <w:color w:val="4F81BD"/>
          <w:spacing w:val="15"/>
          <w:sz w:val="24"/>
          <w:szCs w:val="24"/>
          <w:lang w:val="en-GB"/>
        </w:rPr>
        <w:lastRenderedPageBreak/>
        <w:t>Result</w:t>
      </w:r>
    </w:p>
    <w:p w:rsidR="0063240C" w:rsidRPr="00342674" w:rsidRDefault="0063240C" w:rsidP="00342674">
      <w:pPr>
        <w:rPr>
          <w:rStyle w:val="af2"/>
          <w:sz w:val="24"/>
          <w:szCs w:val="24"/>
          <w:rtl/>
        </w:rPr>
      </w:pPr>
      <w:r w:rsidRPr="00342674">
        <w:rPr>
          <w:rStyle w:val="af2"/>
          <w:sz w:val="24"/>
          <w:szCs w:val="24"/>
        </w:rPr>
        <w:t xml:space="preserve">Increase the proportion of cost between the two </w:t>
      </w:r>
      <w:r w:rsidR="00F35BFB" w:rsidRPr="00342674">
        <w:rPr>
          <w:rStyle w:val="af2"/>
          <w:sz w:val="24"/>
          <w:szCs w:val="24"/>
        </w:rPr>
        <w:t>projects (</w:t>
      </w:r>
      <w:r w:rsidR="00F061D4" w:rsidRPr="00342674">
        <w:rPr>
          <w:rStyle w:val="af2"/>
          <w:sz w:val="24"/>
          <w:szCs w:val="24"/>
        </w:rPr>
        <w:t>10</w:t>
      </w:r>
      <w:r w:rsidRPr="00342674">
        <w:rPr>
          <w:rStyle w:val="af2"/>
          <w:sz w:val="24"/>
          <w:szCs w:val="24"/>
        </w:rPr>
        <w:t xml:space="preserve"> %)</w:t>
      </w:r>
    </w:p>
    <w:p w:rsidR="0063240C" w:rsidRPr="00342674" w:rsidRDefault="0063240C" w:rsidP="00342674">
      <w:pPr>
        <w:rPr>
          <w:rStyle w:val="af2"/>
          <w:sz w:val="24"/>
          <w:szCs w:val="24"/>
        </w:rPr>
      </w:pPr>
      <w:r w:rsidRPr="00342674">
        <w:rPr>
          <w:rStyle w:val="af2"/>
          <w:sz w:val="24"/>
          <w:szCs w:val="24"/>
        </w:rPr>
        <w:t xml:space="preserve">This increase is distributed on these elements </w:t>
      </w:r>
    </w:p>
    <w:p w:rsidR="0063240C" w:rsidRPr="00342674" w:rsidRDefault="0063240C" w:rsidP="00342674">
      <w:pPr>
        <w:pStyle w:val="a3"/>
        <w:numPr>
          <w:ilvl w:val="0"/>
          <w:numId w:val="46"/>
        </w:numPr>
        <w:rPr>
          <w:rStyle w:val="af2"/>
          <w:i w:val="0"/>
          <w:iCs w:val="0"/>
          <w:sz w:val="24"/>
          <w:szCs w:val="24"/>
          <w:rtl/>
        </w:rPr>
      </w:pPr>
      <w:r w:rsidRPr="00342674">
        <w:rPr>
          <w:rStyle w:val="af2"/>
          <w:i w:val="0"/>
          <w:iCs w:val="0"/>
          <w:sz w:val="24"/>
          <w:szCs w:val="24"/>
        </w:rPr>
        <w:t xml:space="preserve">Excavation </w:t>
      </w:r>
    </w:p>
    <w:p w:rsidR="0063240C" w:rsidRPr="00342674" w:rsidRDefault="0063240C" w:rsidP="00342674">
      <w:pPr>
        <w:pStyle w:val="a3"/>
        <w:numPr>
          <w:ilvl w:val="0"/>
          <w:numId w:val="46"/>
        </w:numPr>
        <w:rPr>
          <w:rStyle w:val="af2"/>
          <w:i w:val="0"/>
          <w:iCs w:val="0"/>
          <w:sz w:val="24"/>
          <w:szCs w:val="24"/>
        </w:rPr>
      </w:pPr>
      <w:r w:rsidRPr="00342674">
        <w:rPr>
          <w:rStyle w:val="af2"/>
          <w:i w:val="0"/>
          <w:iCs w:val="0"/>
          <w:sz w:val="24"/>
          <w:szCs w:val="24"/>
        </w:rPr>
        <w:t xml:space="preserve">Concrete work </w:t>
      </w:r>
    </w:p>
    <w:p w:rsidR="0063240C" w:rsidRPr="00342674" w:rsidRDefault="0063240C" w:rsidP="00342674">
      <w:pPr>
        <w:pStyle w:val="a3"/>
        <w:numPr>
          <w:ilvl w:val="0"/>
          <w:numId w:val="46"/>
        </w:numPr>
        <w:rPr>
          <w:rStyle w:val="af2"/>
          <w:i w:val="0"/>
          <w:iCs w:val="0"/>
          <w:sz w:val="24"/>
          <w:szCs w:val="24"/>
        </w:rPr>
      </w:pPr>
      <w:r w:rsidRPr="00342674">
        <w:rPr>
          <w:rStyle w:val="af2"/>
          <w:i w:val="0"/>
          <w:iCs w:val="0"/>
          <w:sz w:val="24"/>
          <w:szCs w:val="24"/>
        </w:rPr>
        <w:t xml:space="preserve">Steel work </w:t>
      </w:r>
    </w:p>
    <w:p w:rsidR="0063240C" w:rsidRPr="00342674" w:rsidRDefault="0063240C" w:rsidP="00342674">
      <w:pPr>
        <w:pStyle w:val="a3"/>
        <w:numPr>
          <w:ilvl w:val="0"/>
          <w:numId w:val="46"/>
        </w:numPr>
        <w:rPr>
          <w:rStyle w:val="af2"/>
          <w:i w:val="0"/>
          <w:iCs w:val="0"/>
          <w:sz w:val="24"/>
          <w:szCs w:val="24"/>
        </w:rPr>
      </w:pPr>
      <w:r w:rsidRPr="00342674">
        <w:rPr>
          <w:rStyle w:val="af2"/>
          <w:i w:val="0"/>
          <w:iCs w:val="0"/>
          <w:sz w:val="24"/>
          <w:szCs w:val="24"/>
        </w:rPr>
        <w:t xml:space="preserve">Finishing work </w:t>
      </w:r>
    </w:p>
    <w:p w:rsidR="0063240C" w:rsidRPr="00342674" w:rsidRDefault="0063240C" w:rsidP="00342674">
      <w:pPr>
        <w:pStyle w:val="a3"/>
        <w:numPr>
          <w:ilvl w:val="0"/>
          <w:numId w:val="46"/>
        </w:numPr>
        <w:rPr>
          <w:rStyle w:val="af2"/>
          <w:i w:val="0"/>
          <w:iCs w:val="0"/>
          <w:sz w:val="24"/>
          <w:szCs w:val="24"/>
        </w:rPr>
      </w:pPr>
      <w:r w:rsidRPr="00342674">
        <w:rPr>
          <w:rStyle w:val="af2"/>
          <w:i w:val="0"/>
          <w:iCs w:val="0"/>
          <w:sz w:val="24"/>
          <w:szCs w:val="24"/>
        </w:rPr>
        <w:t xml:space="preserve">Mechanical work </w:t>
      </w:r>
    </w:p>
    <w:p w:rsidR="0063240C" w:rsidRPr="00342674" w:rsidRDefault="0063240C" w:rsidP="00342674">
      <w:pPr>
        <w:pStyle w:val="a3"/>
        <w:numPr>
          <w:ilvl w:val="0"/>
          <w:numId w:val="46"/>
        </w:numPr>
        <w:rPr>
          <w:rStyle w:val="af2"/>
          <w:i w:val="0"/>
          <w:iCs w:val="0"/>
          <w:sz w:val="24"/>
          <w:szCs w:val="24"/>
        </w:rPr>
      </w:pPr>
      <w:r w:rsidRPr="00342674">
        <w:rPr>
          <w:rStyle w:val="af2"/>
          <w:i w:val="0"/>
          <w:iCs w:val="0"/>
          <w:sz w:val="24"/>
          <w:szCs w:val="24"/>
        </w:rPr>
        <w:t xml:space="preserve">Electrical work </w:t>
      </w:r>
    </w:p>
    <w:p w:rsidR="0063240C" w:rsidRPr="00342674" w:rsidRDefault="0063240C" w:rsidP="00342674">
      <w:pPr>
        <w:pStyle w:val="a3"/>
        <w:numPr>
          <w:ilvl w:val="0"/>
          <w:numId w:val="46"/>
        </w:numPr>
        <w:rPr>
          <w:rStyle w:val="af2"/>
          <w:sz w:val="24"/>
          <w:szCs w:val="24"/>
        </w:rPr>
      </w:pPr>
      <w:r w:rsidRPr="00342674">
        <w:rPr>
          <w:rStyle w:val="af2"/>
          <w:sz w:val="24"/>
          <w:szCs w:val="24"/>
        </w:rPr>
        <w:t xml:space="preserve">External work </w:t>
      </w:r>
    </w:p>
    <w:p w:rsidR="0063240C" w:rsidRPr="00342674" w:rsidRDefault="0063240C" w:rsidP="00342674">
      <w:pPr>
        <w:pStyle w:val="a3"/>
        <w:numPr>
          <w:ilvl w:val="0"/>
          <w:numId w:val="46"/>
        </w:numPr>
        <w:rPr>
          <w:rStyle w:val="af2"/>
          <w:sz w:val="24"/>
          <w:szCs w:val="24"/>
        </w:rPr>
      </w:pPr>
      <w:r w:rsidRPr="00342674">
        <w:rPr>
          <w:rStyle w:val="af2"/>
          <w:sz w:val="24"/>
          <w:szCs w:val="24"/>
        </w:rPr>
        <w:t xml:space="preserve">Labor for structural elements </w:t>
      </w:r>
    </w:p>
    <w:p w:rsidR="0063240C" w:rsidRPr="00342674" w:rsidRDefault="0063240C" w:rsidP="00342674">
      <w:pPr>
        <w:rPr>
          <w:rStyle w:val="af2"/>
          <w:sz w:val="24"/>
          <w:szCs w:val="24"/>
        </w:rPr>
      </w:pPr>
      <w:r w:rsidRPr="00342674">
        <w:rPr>
          <w:rStyle w:val="af2"/>
          <w:sz w:val="24"/>
          <w:szCs w:val="24"/>
        </w:rPr>
        <w:t xml:space="preserve">I have been a redesign of all of these elements within engineering cods of that was increased this ratio </w:t>
      </w:r>
      <w:r w:rsidR="00F35BFB" w:rsidRPr="00342674">
        <w:rPr>
          <w:rStyle w:val="af2"/>
          <w:sz w:val="24"/>
          <w:szCs w:val="24"/>
        </w:rPr>
        <w:t xml:space="preserve">costs. </w:t>
      </w:r>
    </w:p>
    <w:p w:rsidR="009320A7" w:rsidRPr="00342674" w:rsidRDefault="009320A7" w:rsidP="00342674">
      <w:pPr>
        <w:rPr>
          <w:rFonts w:ascii="Cambria" w:eastAsia="Times New Roman" w:hAnsi="Cambria" w:cs="Times New Roman"/>
          <w:b/>
          <w:bCs/>
          <w:i/>
          <w:iCs/>
          <w:color w:val="4F81BD"/>
          <w:spacing w:val="15"/>
          <w:sz w:val="24"/>
          <w:szCs w:val="24"/>
          <w:rtl/>
          <w:lang w:val="en-GB"/>
        </w:rPr>
      </w:pPr>
      <w:r w:rsidRPr="00342674">
        <w:rPr>
          <w:rFonts w:ascii="Cambria" w:eastAsia="Times New Roman" w:hAnsi="Cambria" w:cs="Times New Roman"/>
          <w:b/>
          <w:bCs/>
          <w:i/>
          <w:iCs/>
          <w:color w:val="4F81BD"/>
          <w:spacing w:val="15"/>
          <w:sz w:val="24"/>
          <w:szCs w:val="24"/>
          <w:lang w:val="en-GB"/>
        </w:rPr>
        <w:t>Conclusion:</w:t>
      </w:r>
    </w:p>
    <w:p w:rsidR="0063240C" w:rsidRPr="00342674" w:rsidRDefault="00BA3E86" w:rsidP="00342674">
      <w:pPr>
        <w:rPr>
          <w:rFonts w:ascii="Cambria" w:eastAsia="Times New Roman" w:hAnsi="Cambria" w:cs="Times New Roman"/>
          <w:b/>
          <w:bCs/>
          <w:i/>
          <w:iCs/>
          <w:color w:val="4F81BD"/>
          <w:spacing w:val="15"/>
          <w:sz w:val="24"/>
          <w:szCs w:val="24"/>
          <w:lang w:val="en-GB"/>
        </w:rPr>
      </w:pPr>
      <w:r>
        <w:rPr>
          <w:rFonts w:ascii="Cambria" w:eastAsia="Times New Roman" w:hAnsi="Cambria" w:cs="Times New Roman" w:hint="cs"/>
          <w:b/>
          <w:bCs/>
          <w:i/>
          <w:iCs/>
          <w:color w:val="4F81BD"/>
          <w:spacing w:val="15"/>
          <w:sz w:val="24"/>
          <w:szCs w:val="24"/>
          <w:rtl/>
          <w:lang w:val="en-GB"/>
        </w:rPr>
        <w:t>-</w:t>
      </w:r>
      <w:r w:rsidR="0063240C" w:rsidRPr="00342674">
        <w:rPr>
          <w:rFonts w:ascii="Cambria" w:eastAsia="Times New Roman" w:hAnsi="Cambria" w:cs="Times New Roman"/>
          <w:b/>
          <w:bCs/>
          <w:i/>
          <w:iCs/>
          <w:color w:val="4F81BD"/>
          <w:spacing w:val="15"/>
          <w:sz w:val="24"/>
          <w:szCs w:val="24"/>
          <w:lang w:val="en-GB"/>
        </w:rPr>
        <w:t>Architectural</w:t>
      </w:r>
      <w:r w:rsidR="00342674">
        <w:rPr>
          <w:rFonts w:ascii="Cambria" w:eastAsia="Times New Roman" w:hAnsi="Cambria" w:cs="Times New Roman"/>
          <w:b/>
          <w:bCs/>
          <w:i/>
          <w:iCs/>
          <w:color w:val="4F81BD"/>
          <w:spacing w:val="15"/>
          <w:sz w:val="24"/>
          <w:szCs w:val="24"/>
          <w:lang w:val="en-GB"/>
        </w:rPr>
        <w:t>:</w:t>
      </w:r>
    </w:p>
    <w:p w:rsidR="0063240C" w:rsidRPr="003A4CCB" w:rsidRDefault="0063240C" w:rsidP="0063240C">
      <w:pPr>
        <w:tabs>
          <w:tab w:val="left" w:pos="7089"/>
        </w:tabs>
        <w:spacing w:before="100" w:beforeAutospacing="1"/>
        <w:rPr>
          <w:rFonts w:asciiTheme="majorBidi" w:hAnsiTheme="majorBidi" w:cstheme="majorBidi"/>
          <w:i/>
          <w:iCs/>
          <w:rtl/>
          <w:lang w:bidi="ar-JO"/>
        </w:rPr>
      </w:pPr>
      <w:r w:rsidRPr="003A4CCB">
        <w:rPr>
          <w:rFonts w:asciiTheme="majorBidi" w:hAnsiTheme="majorBidi" w:cstheme="majorBidi"/>
          <w:i/>
          <w:iCs/>
          <w:lang w:bidi="ar-JO"/>
        </w:rPr>
        <w:t xml:space="preserve">In this section has been added some </w:t>
      </w:r>
      <w:r w:rsidR="006902BB" w:rsidRPr="003A4CCB">
        <w:rPr>
          <w:rFonts w:asciiTheme="majorBidi" w:hAnsiTheme="majorBidi" w:cstheme="majorBidi"/>
          <w:i/>
          <w:iCs/>
          <w:lang w:bidi="ar-JO"/>
        </w:rPr>
        <w:t>areas,</w:t>
      </w:r>
      <w:r w:rsidRPr="003A4CCB">
        <w:rPr>
          <w:rFonts w:asciiTheme="majorBidi" w:hAnsiTheme="majorBidi" w:cstheme="majorBidi"/>
          <w:i/>
          <w:iCs/>
          <w:lang w:bidi="ar-JO"/>
        </w:rPr>
        <w:t xml:space="preserve"> enlarge the windows in the south face</w:t>
      </w:r>
    </w:p>
    <w:p w:rsidR="0063240C" w:rsidRPr="003A4CCB" w:rsidRDefault="0063240C" w:rsidP="0063240C">
      <w:pPr>
        <w:tabs>
          <w:tab w:val="left" w:pos="7089"/>
        </w:tabs>
        <w:spacing w:before="100" w:beforeAutospacing="1"/>
        <w:rPr>
          <w:rFonts w:asciiTheme="majorBidi" w:hAnsiTheme="majorBidi" w:cstheme="majorBidi"/>
          <w:b/>
          <w:bCs/>
          <w:i/>
          <w:iCs/>
          <w:rtl/>
          <w:lang w:bidi="ar-JO"/>
        </w:rPr>
      </w:pPr>
      <w:r w:rsidRPr="003A4CCB">
        <w:rPr>
          <w:rFonts w:asciiTheme="majorBidi" w:hAnsiTheme="majorBidi" w:cstheme="majorBidi"/>
          <w:i/>
          <w:iCs/>
          <w:lang w:bidi="ar-JO"/>
        </w:rPr>
        <w:t xml:space="preserve">Distribution offices are </w:t>
      </w:r>
      <w:r w:rsidR="006902BB" w:rsidRPr="003A4CCB">
        <w:rPr>
          <w:rFonts w:asciiTheme="majorBidi" w:hAnsiTheme="majorBidi" w:cstheme="majorBidi"/>
          <w:i/>
          <w:iCs/>
          <w:lang w:bidi="ar-JO"/>
        </w:rPr>
        <w:t>ideally,</w:t>
      </w:r>
      <w:r w:rsidRPr="003A4CCB">
        <w:rPr>
          <w:rFonts w:asciiTheme="majorBidi" w:hAnsiTheme="majorBidi" w:cstheme="majorBidi"/>
          <w:i/>
          <w:iCs/>
          <w:lang w:bidi="ar-JO"/>
        </w:rPr>
        <w:t xml:space="preserve"> designed the project to serveone idea.</w:t>
      </w:r>
    </w:p>
    <w:p w:rsidR="0063240C" w:rsidRPr="00342674" w:rsidRDefault="0063240C" w:rsidP="00342674">
      <w:pPr>
        <w:rPr>
          <w:rFonts w:ascii="Cambria" w:eastAsia="Times New Roman" w:hAnsi="Cambria" w:cs="Times New Roman"/>
          <w:b/>
          <w:bCs/>
          <w:i/>
          <w:iCs/>
          <w:color w:val="4F81BD"/>
          <w:spacing w:val="15"/>
          <w:sz w:val="24"/>
          <w:szCs w:val="24"/>
          <w:lang w:val="en-GB"/>
        </w:rPr>
      </w:pPr>
      <w:r w:rsidRPr="00342674">
        <w:rPr>
          <w:rFonts w:ascii="Cambria" w:eastAsia="Times New Roman" w:hAnsi="Cambria" w:cs="Times New Roman"/>
          <w:b/>
          <w:bCs/>
          <w:i/>
          <w:iCs/>
          <w:color w:val="4F81BD"/>
          <w:spacing w:val="15"/>
          <w:sz w:val="24"/>
          <w:szCs w:val="24"/>
          <w:lang w:val="en-GB"/>
        </w:rPr>
        <w:t xml:space="preserve">Seismic  </w:t>
      </w:r>
    </w:p>
    <w:p w:rsidR="0063240C" w:rsidRPr="003A4CCB" w:rsidRDefault="0063240C" w:rsidP="0063240C">
      <w:pPr>
        <w:tabs>
          <w:tab w:val="left" w:pos="7089"/>
        </w:tabs>
        <w:spacing w:before="100" w:beforeAutospacing="1"/>
        <w:rPr>
          <w:rFonts w:asciiTheme="majorBidi" w:hAnsiTheme="majorBidi" w:cstheme="majorBidi"/>
          <w:i/>
          <w:iCs/>
          <w:lang w:bidi="ar-JO"/>
        </w:rPr>
      </w:pPr>
      <w:r w:rsidRPr="003A4CCB">
        <w:rPr>
          <w:rFonts w:asciiTheme="majorBidi" w:hAnsiTheme="majorBidi" w:cstheme="majorBidi"/>
          <w:i/>
          <w:iCs/>
          <w:lang w:bidi="ar-JO"/>
        </w:rPr>
        <w:t xml:space="preserve">Added shear wall at the parties in all floor not only </w:t>
      </w:r>
      <w:r w:rsidR="00F35BFB" w:rsidRPr="003A4CCB">
        <w:rPr>
          <w:rFonts w:asciiTheme="majorBidi" w:hAnsiTheme="majorBidi" w:cstheme="majorBidi"/>
          <w:i/>
          <w:iCs/>
          <w:lang w:bidi="ar-JO"/>
        </w:rPr>
        <w:t>basement,</w:t>
      </w:r>
      <w:r w:rsidRPr="003A4CCB">
        <w:rPr>
          <w:rFonts w:asciiTheme="majorBidi" w:hAnsiTheme="majorBidi" w:cstheme="majorBidi"/>
          <w:i/>
          <w:iCs/>
          <w:lang w:bidi="ar-JO"/>
        </w:rPr>
        <w:t xml:space="preserve"> re-distribution of the elements to increase rigidity </w:t>
      </w:r>
    </w:p>
    <w:p w:rsidR="00F061D4" w:rsidRDefault="006902BB" w:rsidP="0063240C">
      <w:pPr>
        <w:tabs>
          <w:tab w:val="left" w:pos="7089"/>
        </w:tabs>
        <w:spacing w:before="100" w:beforeAutospacing="1"/>
        <w:rPr>
          <w:rFonts w:asciiTheme="majorBidi" w:hAnsiTheme="majorBidi" w:cstheme="majorBidi"/>
          <w:i/>
          <w:iCs/>
          <w:lang w:bidi="ar-JO"/>
        </w:rPr>
      </w:pPr>
      <w:r w:rsidRPr="003A4CCB">
        <w:rPr>
          <w:rFonts w:asciiTheme="majorBidi" w:hAnsiTheme="majorBidi" w:cstheme="majorBidi"/>
          <w:i/>
          <w:iCs/>
          <w:lang w:bidi="ar-JO"/>
        </w:rPr>
        <w:t>Constr</w:t>
      </w:r>
      <w:bookmarkStart w:id="0" w:name="_GoBack"/>
      <w:bookmarkEnd w:id="0"/>
      <w:r w:rsidRPr="003A4CCB">
        <w:rPr>
          <w:rFonts w:asciiTheme="majorBidi" w:hAnsiTheme="majorBidi" w:cstheme="majorBidi"/>
          <w:i/>
          <w:iCs/>
          <w:lang w:bidi="ar-JO"/>
        </w:rPr>
        <w:t>uction. Intensification</w:t>
      </w:r>
      <w:r w:rsidR="0063240C" w:rsidRPr="003A4CCB">
        <w:rPr>
          <w:rFonts w:asciiTheme="majorBidi" w:hAnsiTheme="majorBidi" w:cstheme="majorBidi"/>
          <w:i/>
          <w:iCs/>
          <w:lang w:bidi="ar-JO"/>
        </w:rPr>
        <w:t xml:space="preserve"> of shear steel at </w:t>
      </w:r>
      <w:r w:rsidR="00F35BFB" w:rsidRPr="003A4CCB">
        <w:rPr>
          <w:rFonts w:asciiTheme="majorBidi" w:hAnsiTheme="majorBidi" w:cstheme="majorBidi"/>
          <w:i/>
          <w:iCs/>
          <w:lang w:bidi="ar-JO"/>
        </w:rPr>
        <w:t>joint,shell windowsopenings good</w:t>
      </w:r>
      <w:r w:rsidR="0063240C" w:rsidRPr="003A4CCB">
        <w:rPr>
          <w:rFonts w:asciiTheme="majorBidi" w:hAnsiTheme="majorBidi" w:cstheme="majorBidi"/>
          <w:i/>
          <w:iCs/>
          <w:lang w:bidi="ar-JO"/>
        </w:rPr>
        <w:t xml:space="preserve"> way .shell the </w:t>
      </w:r>
    </w:p>
    <w:p w:rsidR="0063240C" w:rsidRPr="003A4CCB" w:rsidRDefault="006902BB" w:rsidP="00BA3E86">
      <w:pPr>
        <w:tabs>
          <w:tab w:val="left" w:pos="7089"/>
        </w:tabs>
        <w:spacing w:before="100" w:beforeAutospacing="1"/>
        <w:rPr>
          <w:rFonts w:asciiTheme="majorBidi" w:hAnsiTheme="majorBidi" w:cstheme="majorBidi"/>
          <w:i/>
          <w:iCs/>
          <w:lang w:bidi="ar-JO"/>
        </w:rPr>
      </w:pPr>
      <w:r w:rsidRPr="003A4CCB">
        <w:rPr>
          <w:rFonts w:asciiTheme="majorBidi" w:hAnsiTheme="majorBidi" w:cstheme="majorBidi"/>
          <w:i/>
          <w:iCs/>
          <w:lang w:bidi="ar-JO"/>
        </w:rPr>
        <w:t>Stone</w:t>
      </w:r>
      <w:r w:rsidR="0063240C" w:rsidRPr="003A4CCB">
        <w:rPr>
          <w:rFonts w:asciiTheme="majorBidi" w:hAnsiTheme="majorBidi" w:cstheme="majorBidi"/>
          <w:i/>
          <w:iCs/>
          <w:lang w:bidi="ar-JO"/>
        </w:rPr>
        <w:t xml:space="preserve"> specials at windows and doors.</w:t>
      </w:r>
    </w:p>
    <w:p w:rsidR="00B83FE2" w:rsidRPr="00FD752F" w:rsidRDefault="00B83FE2" w:rsidP="0063240C">
      <w:pPr>
        <w:rPr>
          <w:rStyle w:val="af2"/>
          <w:sz w:val="24"/>
          <w:szCs w:val="24"/>
        </w:rPr>
      </w:pPr>
    </w:p>
    <w:p w:rsidR="00B83FE2" w:rsidRPr="00342674" w:rsidRDefault="009320A7" w:rsidP="009B7B37">
      <w:pPr>
        <w:rPr>
          <w:rFonts w:ascii="Cambria" w:eastAsia="Times New Roman" w:hAnsi="Cambria" w:cs="Times New Roman"/>
          <w:b/>
          <w:bCs/>
          <w:i/>
          <w:iCs/>
          <w:color w:val="4F81BD"/>
          <w:spacing w:val="15"/>
          <w:sz w:val="24"/>
          <w:szCs w:val="24"/>
          <w:lang w:val="en-GB"/>
        </w:rPr>
      </w:pPr>
      <w:r w:rsidRPr="00342674">
        <w:rPr>
          <w:rFonts w:ascii="Cambria" w:eastAsia="Times New Roman" w:hAnsi="Cambria" w:cs="Times New Roman"/>
          <w:b/>
          <w:bCs/>
          <w:i/>
          <w:iCs/>
          <w:color w:val="4F81BD"/>
          <w:spacing w:val="15"/>
          <w:sz w:val="24"/>
          <w:szCs w:val="24"/>
          <w:lang w:val="en-GB"/>
        </w:rPr>
        <w:t xml:space="preserve">Cost </w:t>
      </w:r>
    </w:p>
    <w:p w:rsidR="009320A7" w:rsidRDefault="0014552B" w:rsidP="009B7B37">
      <w:pPr>
        <w:rPr>
          <w:rStyle w:val="af2"/>
          <w:rFonts w:asciiTheme="majorBidi" w:hAnsiTheme="majorBidi" w:cstheme="majorBidi"/>
          <w:i w:val="0"/>
          <w:iCs w:val="0"/>
          <w:sz w:val="24"/>
          <w:szCs w:val="24"/>
        </w:rPr>
      </w:pPr>
      <w:r w:rsidRPr="0014552B">
        <w:rPr>
          <w:rStyle w:val="af2"/>
          <w:rFonts w:asciiTheme="majorBidi" w:hAnsiTheme="majorBidi" w:cstheme="majorBidi"/>
          <w:sz w:val="24"/>
          <w:szCs w:val="24"/>
        </w:rPr>
        <w:t>Afte</w:t>
      </w:r>
      <w:r w:rsidRPr="0014552B">
        <w:rPr>
          <w:rStyle w:val="af2"/>
          <w:rFonts w:asciiTheme="majorBidi" w:hAnsiTheme="majorBidi" w:cstheme="majorBidi"/>
          <w:b/>
          <w:bCs/>
          <w:sz w:val="24"/>
          <w:szCs w:val="24"/>
        </w:rPr>
        <w:t xml:space="preserve">r </w:t>
      </w:r>
      <w:r w:rsidRPr="0014552B">
        <w:rPr>
          <w:rStyle w:val="af2"/>
          <w:rFonts w:asciiTheme="majorBidi" w:hAnsiTheme="majorBidi" w:cstheme="majorBidi"/>
          <w:i w:val="0"/>
          <w:iCs w:val="0"/>
          <w:sz w:val="24"/>
          <w:szCs w:val="24"/>
        </w:rPr>
        <w:t xml:space="preserve">it had been calculated the cost </w:t>
      </w:r>
      <w:r w:rsidR="00F35BFB" w:rsidRPr="0014552B">
        <w:rPr>
          <w:rStyle w:val="af2"/>
          <w:rFonts w:asciiTheme="majorBidi" w:hAnsiTheme="majorBidi" w:cstheme="majorBidi"/>
          <w:i w:val="0"/>
          <w:iCs w:val="0"/>
          <w:sz w:val="24"/>
          <w:szCs w:val="24"/>
        </w:rPr>
        <w:t xml:space="preserve">ofproject </w:t>
      </w:r>
      <w:r w:rsidR="00F35BFB">
        <w:rPr>
          <w:rStyle w:val="af2"/>
          <w:rFonts w:asciiTheme="majorBidi" w:hAnsiTheme="majorBidi" w:cstheme="majorBidi"/>
          <w:i w:val="0"/>
          <w:iCs w:val="0"/>
          <w:sz w:val="24"/>
          <w:szCs w:val="24"/>
        </w:rPr>
        <w:t>for</w:t>
      </w:r>
      <w:r>
        <w:rPr>
          <w:rStyle w:val="af2"/>
          <w:rFonts w:asciiTheme="majorBidi" w:hAnsiTheme="majorBidi" w:cstheme="majorBidi"/>
          <w:i w:val="0"/>
          <w:iCs w:val="0"/>
          <w:sz w:val="24"/>
          <w:szCs w:val="24"/>
        </w:rPr>
        <w:t xml:space="preserve"> all elements </w:t>
      </w:r>
    </w:p>
    <w:p w:rsidR="0014552B" w:rsidRDefault="0014552B" w:rsidP="009B7B37">
      <w:pPr>
        <w:rPr>
          <w:rStyle w:val="af2"/>
          <w:rFonts w:asciiTheme="majorBidi" w:hAnsiTheme="majorBidi" w:cstheme="majorBidi"/>
          <w:i w:val="0"/>
          <w:iCs w:val="0"/>
          <w:sz w:val="24"/>
          <w:szCs w:val="24"/>
        </w:rPr>
      </w:pPr>
      <w:r>
        <w:rPr>
          <w:rStyle w:val="af2"/>
          <w:rFonts w:asciiTheme="majorBidi" w:hAnsiTheme="majorBidi" w:cstheme="majorBidi"/>
          <w:i w:val="0"/>
          <w:iCs w:val="0"/>
          <w:sz w:val="24"/>
          <w:szCs w:val="24"/>
        </w:rPr>
        <w:t>Explain to us increase was approximately (10%</w:t>
      </w:r>
      <w:r w:rsidR="00F35BFB">
        <w:rPr>
          <w:rStyle w:val="af2"/>
          <w:rFonts w:asciiTheme="majorBidi" w:hAnsiTheme="majorBidi" w:cstheme="majorBidi"/>
          <w:i w:val="0"/>
          <w:iCs w:val="0"/>
          <w:sz w:val="24"/>
          <w:szCs w:val="24"/>
        </w:rPr>
        <w:t>),distributed at</w:t>
      </w:r>
      <w:r>
        <w:rPr>
          <w:rStyle w:val="af2"/>
          <w:rFonts w:asciiTheme="majorBidi" w:hAnsiTheme="majorBidi" w:cstheme="majorBidi"/>
          <w:i w:val="0"/>
          <w:iCs w:val="0"/>
          <w:sz w:val="24"/>
          <w:szCs w:val="24"/>
        </w:rPr>
        <w:t xml:space="preserve"> all elements not only structural </w:t>
      </w:r>
      <w:r w:rsidR="00F35BFB">
        <w:rPr>
          <w:rStyle w:val="af2"/>
          <w:rFonts w:asciiTheme="majorBidi" w:hAnsiTheme="majorBidi" w:cstheme="majorBidi"/>
          <w:i w:val="0"/>
          <w:iCs w:val="0"/>
          <w:sz w:val="24"/>
          <w:szCs w:val="24"/>
        </w:rPr>
        <w:t xml:space="preserve">elements, orseismic design. </w:t>
      </w:r>
    </w:p>
    <w:p w:rsidR="00B83FE2" w:rsidRPr="00FD752F" w:rsidRDefault="00B83FE2" w:rsidP="009B7B37">
      <w:pPr>
        <w:rPr>
          <w:rStyle w:val="af2"/>
          <w:sz w:val="24"/>
          <w:szCs w:val="24"/>
        </w:rPr>
      </w:pPr>
    </w:p>
    <w:sectPr w:rsidR="00B83FE2" w:rsidRPr="00FD752F" w:rsidSect="000827CB">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09" w:footer="709" w:gutter="0"/>
      <w:pgBorders w:offsetFrom="page">
        <w:top w:val="double" w:sz="4" w:space="24" w:color="auto"/>
        <w:left w:val="double" w:sz="4" w:space="24" w:color="auto"/>
        <w:bottom w:val="double" w:sz="4" w:space="24" w:color="auto"/>
        <w:right w:val="double" w:sz="4" w:space="24" w:color="auto"/>
      </w:pgBorders>
      <w:pgNumType w:start="8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668" w:rsidRDefault="00CB4668" w:rsidP="00690892">
      <w:pPr>
        <w:spacing w:after="0" w:line="240" w:lineRule="auto"/>
      </w:pPr>
      <w:r>
        <w:separator/>
      </w:r>
    </w:p>
  </w:endnote>
  <w:endnote w:type="continuationSeparator" w:id="1">
    <w:p w:rsidR="00CB4668" w:rsidRDefault="00CB4668" w:rsidP="00690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79" w:rsidRDefault="0039237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39581"/>
      <w:docPartObj>
        <w:docPartGallery w:val="Page Numbers (Bottom of Page)"/>
        <w:docPartUnique/>
      </w:docPartObj>
    </w:sdtPr>
    <w:sdtEndPr>
      <w:rPr>
        <w:noProof/>
      </w:rPr>
    </w:sdtEndPr>
    <w:sdtContent>
      <w:p w:rsidR="00392379" w:rsidRDefault="00AD0BB4">
        <w:pPr>
          <w:pStyle w:val="a7"/>
          <w:jc w:val="right"/>
        </w:pPr>
        <w:r>
          <w:fldChar w:fldCharType="begin"/>
        </w:r>
        <w:r w:rsidR="00392379">
          <w:instrText xml:space="preserve"> PAGE   \* MERGEFORMAT </w:instrText>
        </w:r>
        <w:r>
          <w:fldChar w:fldCharType="separate"/>
        </w:r>
        <w:r w:rsidR="006D51D8">
          <w:rPr>
            <w:noProof/>
          </w:rPr>
          <w:t>85</w:t>
        </w:r>
        <w:r>
          <w:rPr>
            <w:noProof/>
          </w:rPr>
          <w:fldChar w:fldCharType="end"/>
        </w:r>
      </w:p>
    </w:sdtContent>
  </w:sdt>
  <w:p w:rsidR="008B217A" w:rsidRDefault="008B217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79" w:rsidRDefault="003923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668" w:rsidRDefault="00CB4668" w:rsidP="00690892">
      <w:pPr>
        <w:spacing w:after="0" w:line="240" w:lineRule="auto"/>
      </w:pPr>
      <w:r>
        <w:separator/>
      </w:r>
    </w:p>
  </w:footnote>
  <w:footnote w:type="continuationSeparator" w:id="1">
    <w:p w:rsidR="00CB4668" w:rsidRDefault="00CB4668" w:rsidP="00690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79" w:rsidRDefault="0039237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7A" w:rsidRDefault="008B217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79" w:rsidRDefault="0039237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50DF"/>
    <w:multiLevelType w:val="hybridMultilevel"/>
    <w:tmpl w:val="7D9A1E1E"/>
    <w:lvl w:ilvl="0" w:tplc="DC2E70B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11054"/>
    <w:multiLevelType w:val="hybridMultilevel"/>
    <w:tmpl w:val="51B27516"/>
    <w:lvl w:ilvl="0" w:tplc="75001156">
      <w:start w:val="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245F3E"/>
    <w:multiLevelType w:val="hybridMultilevel"/>
    <w:tmpl w:val="55C4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1308A"/>
    <w:multiLevelType w:val="hybridMultilevel"/>
    <w:tmpl w:val="B4EAFC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768AC"/>
    <w:multiLevelType w:val="hybridMultilevel"/>
    <w:tmpl w:val="9F448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C71FA6"/>
    <w:multiLevelType w:val="hybridMultilevel"/>
    <w:tmpl w:val="C67E6210"/>
    <w:lvl w:ilvl="0" w:tplc="1D62B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B18C2"/>
    <w:multiLevelType w:val="multilevel"/>
    <w:tmpl w:val="1A022102"/>
    <w:lvl w:ilvl="0">
      <w:start w:val="2"/>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3F73088"/>
    <w:multiLevelType w:val="hybridMultilevel"/>
    <w:tmpl w:val="55C4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64957"/>
    <w:multiLevelType w:val="hybridMultilevel"/>
    <w:tmpl w:val="73FAB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7434E"/>
    <w:multiLevelType w:val="hybridMultilevel"/>
    <w:tmpl w:val="334EBC18"/>
    <w:lvl w:ilvl="0" w:tplc="50F8AE66">
      <w:start w:val="2"/>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7B3E62"/>
    <w:multiLevelType w:val="hybridMultilevel"/>
    <w:tmpl w:val="5162A380"/>
    <w:lvl w:ilvl="0" w:tplc="0809000F">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751CF1"/>
    <w:multiLevelType w:val="hybridMultilevel"/>
    <w:tmpl w:val="E390B412"/>
    <w:lvl w:ilvl="0" w:tplc="A9EAEC9A">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0C4705"/>
    <w:multiLevelType w:val="hybridMultilevel"/>
    <w:tmpl w:val="1C2C4434"/>
    <w:lvl w:ilvl="0" w:tplc="9FDC536E">
      <w:start w:val="1"/>
      <w:numFmt w:val="decimal"/>
      <w:lvlText w:val="%1"/>
      <w:lvlJc w:val="left"/>
      <w:pPr>
        <w:ind w:left="839"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445BB1"/>
    <w:multiLevelType w:val="hybridMultilevel"/>
    <w:tmpl w:val="5874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F4347"/>
    <w:multiLevelType w:val="hybridMultilevel"/>
    <w:tmpl w:val="A9023D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5987A7C"/>
    <w:multiLevelType w:val="hybridMultilevel"/>
    <w:tmpl w:val="EE387A6A"/>
    <w:lvl w:ilvl="0" w:tplc="1CC6179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C3691C"/>
    <w:multiLevelType w:val="hybridMultilevel"/>
    <w:tmpl w:val="42A28F2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275823F5"/>
    <w:multiLevelType w:val="hybridMultilevel"/>
    <w:tmpl w:val="5B007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573AD"/>
    <w:multiLevelType w:val="hybridMultilevel"/>
    <w:tmpl w:val="9AC879EE"/>
    <w:lvl w:ilvl="0" w:tplc="2CD071F6">
      <w:start w:val="1"/>
      <w:numFmt w:val="lowerLetter"/>
      <w:lvlText w:val="%1)"/>
      <w:lvlJc w:val="left"/>
      <w:pPr>
        <w:ind w:left="1080" w:hanging="360"/>
      </w:pPr>
      <w:rPr>
        <w:rFonts w:ascii="Times New Roman" w:hAnsi="Times New Roman" w:cs="Times New Roman" w:hint="default"/>
        <w:sz w:val="22"/>
        <w:szCs w:val="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105BEB"/>
    <w:multiLevelType w:val="hybridMultilevel"/>
    <w:tmpl w:val="3D902B1C"/>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3AE22F66"/>
    <w:multiLevelType w:val="hybridMultilevel"/>
    <w:tmpl w:val="B5FC1332"/>
    <w:lvl w:ilvl="0" w:tplc="A9EAEC9A">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0B7EC4"/>
    <w:multiLevelType w:val="hybridMultilevel"/>
    <w:tmpl w:val="5BF09998"/>
    <w:lvl w:ilvl="0" w:tplc="EDE4DEBC">
      <w:start w:val="2"/>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521DF1"/>
    <w:multiLevelType w:val="hybridMultilevel"/>
    <w:tmpl w:val="A9023D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6740F9A"/>
    <w:multiLevelType w:val="hybridMultilevel"/>
    <w:tmpl w:val="FDECFEB6"/>
    <w:lvl w:ilvl="0" w:tplc="FE602EF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2E129A"/>
    <w:multiLevelType w:val="hybridMultilevel"/>
    <w:tmpl w:val="9BDA8F6E"/>
    <w:lvl w:ilvl="0" w:tplc="E87C8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364085"/>
    <w:multiLevelType w:val="hybridMultilevel"/>
    <w:tmpl w:val="5C163C92"/>
    <w:lvl w:ilvl="0" w:tplc="82CA19A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5F51DE"/>
    <w:multiLevelType w:val="hybridMultilevel"/>
    <w:tmpl w:val="D53E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5D664C"/>
    <w:multiLevelType w:val="hybridMultilevel"/>
    <w:tmpl w:val="765E53E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8">
    <w:nsid w:val="4C5C2C7F"/>
    <w:multiLevelType w:val="multilevel"/>
    <w:tmpl w:val="5D88B29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4FB10727"/>
    <w:multiLevelType w:val="hybridMultilevel"/>
    <w:tmpl w:val="06380358"/>
    <w:lvl w:ilvl="0" w:tplc="F140D53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451B03"/>
    <w:multiLevelType w:val="hybridMultilevel"/>
    <w:tmpl w:val="EE18CC64"/>
    <w:lvl w:ilvl="0" w:tplc="F530B2B8">
      <w:start w:val="1"/>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467439F"/>
    <w:multiLevelType w:val="hybridMultilevel"/>
    <w:tmpl w:val="8C46B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725043"/>
    <w:multiLevelType w:val="hybridMultilevel"/>
    <w:tmpl w:val="F7C27456"/>
    <w:lvl w:ilvl="0" w:tplc="314479D2">
      <w:start w:val="1"/>
      <w:numFmt w:val="lowerLetter"/>
      <w:lvlText w:val="%1)"/>
      <w:lvlJc w:val="left"/>
      <w:pPr>
        <w:ind w:left="1545" w:hanging="36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33">
    <w:nsid w:val="55AA1440"/>
    <w:multiLevelType w:val="multilevel"/>
    <w:tmpl w:val="86CCC0B2"/>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b/>
        <w:bCs/>
        <w:sz w:val="30"/>
        <w:szCs w:val="3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58AD3CCC"/>
    <w:multiLevelType w:val="hybridMultilevel"/>
    <w:tmpl w:val="AF6A2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401B86"/>
    <w:multiLevelType w:val="hybridMultilevel"/>
    <w:tmpl w:val="26F28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A9D7BAE"/>
    <w:multiLevelType w:val="multilevel"/>
    <w:tmpl w:val="5120B4A4"/>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7">
    <w:nsid w:val="5AA2539D"/>
    <w:multiLevelType w:val="hybridMultilevel"/>
    <w:tmpl w:val="6C463E4E"/>
    <w:lvl w:ilvl="0" w:tplc="1C903A2E">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38">
    <w:nsid w:val="5CAD1A04"/>
    <w:multiLevelType w:val="hybridMultilevel"/>
    <w:tmpl w:val="AF6A2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4714D4"/>
    <w:multiLevelType w:val="hybridMultilevel"/>
    <w:tmpl w:val="BA8AB538"/>
    <w:lvl w:ilvl="0" w:tplc="D4C071CA">
      <w:start w:val="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33F2978"/>
    <w:multiLevelType w:val="hybridMultilevel"/>
    <w:tmpl w:val="C356745A"/>
    <w:lvl w:ilvl="0" w:tplc="424E2784">
      <w:start w:val="1"/>
      <w:numFmt w:val="decimal"/>
      <w:lvlText w:val="%1."/>
      <w:lvlJc w:val="left"/>
      <w:pPr>
        <w:ind w:left="644" w:hanging="360"/>
      </w:pPr>
      <w:rPr>
        <w:rFonts w:hint="default"/>
        <w:b/>
        <w:bCs/>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86B2A1D"/>
    <w:multiLevelType w:val="hybridMultilevel"/>
    <w:tmpl w:val="D25001B2"/>
    <w:lvl w:ilvl="0" w:tplc="56E4057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D5C3D46"/>
    <w:multiLevelType w:val="hybridMultilevel"/>
    <w:tmpl w:val="1E9A7142"/>
    <w:lvl w:ilvl="0" w:tplc="A9EAEC9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383CBD"/>
    <w:multiLevelType w:val="multilevel"/>
    <w:tmpl w:val="FDECFEB6"/>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E9943EA"/>
    <w:multiLevelType w:val="hybridMultilevel"/>
    <w:tmpl w:val="E3584A16"/>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EB15AC9"/>
    <w:multiLevelType w:val="hybridMultilevel"/>
    <w:tmpl w:val="11BCC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33"/>
  </w:num>
  <w:num w:numId="4">
    <w:abstractNumId w:val="27"/>
  </w:num>
  <w:num w:numId="5">
    <w:abstractNumId w:val="4"/>
  </w:num>
  <w:num w:numId="6">
    <w:abstractNumId w:val="13"/>
  </w:num>
  <w:num w:numId="7">
    <w:abstractNumId w:val="6"/>
  </w:num>
  <w:num w:numId="8">
    <w:abstractNumId w:val="16"/>
  </w:num>
  <w:num w:numId="9">
    <w:abstractNumId w:val="28"/>
  </w:num>
  <w:num w:numId="10">
    <w:abstractNumId w:val="36"/>
  </w:num>
  <w:num w:numId="11">
    <w:abstractNumId w:val="26"/>
  </w:num>
  <w:num w:numId="12">
    <w:abstractNumId w:val="3"/>
  </w:num>
  <w:num w:numId="13">
    <w:abstractNumId w:val="19"/>
  </w:num>
  <w:num w:numId="14">
    <w:abstractNumId w:val="2"/>
  </w:num>
  <w:num w:numId="15">
    <w:abstractNumId w:val="45"/>
  </w:num>
  <w:num w:numId="16">
    <w:abstractNumId w:val="7"/>
  </w:num>
  <w:num w:numId="17">
    <w:abstractNumId w:val="1"/>
  </w:num>
  <w:num w:numId="18">
    <w:abstractNumId w:val="23"/>
  </w:num>
  <w:num w:numId="19">
    <w:abstractNumId w:val="43"/>
  </w:num>
  <w:num w:numId="20">
    <w:abstractNumId w:val="10"/>
  </w:num>
  <w:num w:numId="21">
    <w:abstractNumId w:val="25"/>
  </w:num>
  <w:num w:numId="22">
    <w:abstractNumId w:val="44"/>
  </w:num>
  <w:num w:numId="23">
    <w:abstractNumId w:val="9"/>
  </w:num>
  <w:num w:numId="24">
    <w:abstractNumId w:val="29"/>
  </w:num>
  <w:num w:numId="25">
    <w:abstractNumId w:val="39"/>
  </w:num>
  <w:num w:numId="26">
    <w:abstractNumId w:val="21"/>
  </w:num>
  <w:num w:numId="27">
    <w:abstractNumId w:val="15"/>
  </w:num>
  <w:num w:numId="28">
    <w:abstractNumId w:val="40"/>
  </w:num>
  <w:num w:numId="29">
    <w:abstractNumId w:val="14"/>
  </w:num>
  <w:num w:numId="30">
    <w:abstractNumId w:val="22"/>
  </w:num>
  <w:num w:numId="31">
    <w:abstractNumId w:val="38"/>
  </w:num>
  <w:num w:numId="32">
    <w:abstractNumId w:val="35"/>
  </w:num>
  <w:num w:numId="33">
    <w:abstractNumId w:val="31"/>
  </w:num>
  <w:num w:numId="34">
    <w:abstractNumId w:val="34"/>
  </w:num>
  <w:num w:numId="35">
    <w:abstractNumId w:val="41"/>
  </w:num>
  <w:num w:numId="36">
    <w:abstractNumId w:val="37"/>
  </w:num>
  <w:num w:numId="37">
    <w:abstractNumId w:val="32"/>
  </w:num>
  <w:num w:numId="38">
    <w:abstractNumId w:val="17"/>
  </w:num>
  <w:num w:numId="39">
    <w:abstractNumId w:val="24"/>
  </w:num>
  <w:num w:numId="40">
    <w:abstractNumId w:val="5"/>
  </w:num>
  <w:num w:numId="41">
    <w:abstractNumId w:val="12"/>
  </w:num>
  <w:num w:numId="42">
    <w:abstractNumId w:val="42"/>
  </w:num>
  <w:num w:numId="43">
    <w:abstractNumId w:val="11"/>
  </w:num>
  <w:num w:numId="44">
    <w:abstractNumId w:val="30"/>
  </w:num>
  <w:num w:numId="45">
    <w:abstractNumId w:val="20"/>
  </w:num>
  <w:num w:numId="46">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characterSpacingControl w:val="doNotCompress"/>
  <w:hdrShapeDefaults>
    <o:shapedefaults v:ext="edit" spidmax="5122"/>
  </w:hdrShapeDefaults>
  <w:footnotePr>
    <w:footnote w:id="0"/>
    <w:footnote w:id="1"/>
  </w:footnotePr>
  <w:endnotePr>
    <w:endnote w:id="0"/>
    <w:endnote w:id="1"/>
  </w:endnotePr>
  <w:compat/>
  <w:rsids>
    <w:rsidRoot w:val="00E93E3C"/>
    <w:rsid w:val="0002092E"/>
    <w:rsid w:val="00027148"/>
    <w:rsid w:val="0004616C"/>
    <w:rsid w:val="00050649"/>
    <w:rsid w:val="00052B36"/>
    <w:rsid w:val="000758F2"/>
    <w:rsid w:val="000827CB"/>
    <w:rsid w:val="00083ED4"/>
    <w:rsid w:val="00093CB3"/>
    <w:rsid w:val="00094C71"/>
    <w:rsid w:val="000A3777"/>
    <w:rsid w:val="000B121C"/>
    <w:rsid w:val="000B3E8E"/>
    <w:rsid w:val="000C6E99"/>
    <w:rsid w:val="000D09FC"/>
    <w:rsid w:val="000D0C60"/>
    <w:rsid w:val="000E67F9"/>
    <w:rsid w:val="000F0EF0"/>
    <w:rsid w:val="00101B59"/>
    <w:rsid w:val="001052A4"/>
    <w:rsid w:val="001113B3"/>
    <w:rsid w:val="001241DF"/>
    <w:rsid w:val="0013326F"/>
    <w:rsid w:val="001359DD"/>
    <w:rsid w:val="00140DCE"/>
    <w:rsid w:val="001436BF"/>
    <w:rsid w:val="00145509"/>
    <w:rsid w:val="0014552B"/>
    <w:rsid w:val="00154873"/>
    <w:rsid w:val="001954D2"/>
    <w:rsid w:val="001A63A5"/>
    <w:rsid w:val="001D3789"/>
    <w:rsid w:val="00207A1C"/>
    <w:rsid w:val="00210E1D"/>
    <w:rsid w:val="0021406F"/>
    <w:rsid w:val="00215718"/>
    <w:rsid w:val="002409C9"/>
    <w:rsid w:val="00240E23"/>
    <w:rsid w:val="00244B4A"/>
    <w:rsid w:val="00266C0B"/>
    <w:rsid w:val="0026730C"/>
    <w:rsid w:val="00267530"/>
    <w:rsid w:val="0026790D"/>
    <w:rsid w:val="0027278B"/>
    <w:rsid w:val="002810B4"/>
    <w:rsid w:val="0029450A"/>
    <w:rsid w:val="002946F4"/>
    <w:rsid w:val="00295626"/>
    <w:rsid w:val="002C619B"/>
    <w:rsid w:val="002D1263"/>
    <w:rsid w:val="002D5840"/>
    <w:rsid w:val="002D5BA0"/>
    <w:rsid w:val="002D7367"/>
    <w:rsid w:val="002E0C52"/>
    <w:rsid w:val="002F302B"/>
    <w:rsid w:val="00301362"/>
    <w:rsid w:val="00310507"/>
    <w:rsid w:val="00324BED"/>
    <w:rsid w:val="003336D0"/>
    <w:rsid w:val="00342674"/>
    <w:rsid w:val="0035489A"/>
    <w:rsid w:val="00363E84"/>
    <w:rsid w:val="003778DC"/>
    <w:rsid w:val="00392379"/>
    <w:rsid w:val="0039416B"/>
    <w:rsid w:val="0039755D"/>
    <w:rsid w:val="003A4E38"/>
    <w:rsid w:val="003E79F5"/>
    <w:rsid w:val="003F7FC0"/>
    <w:rsid w:val="00405949"/>
    <w:rsid w:val="00426D11"/>
    <w:rsid w:val="00431228"/>
    <w:rsid w:val="004405BD"/>
    <w:rsid w:val="00446838"/>
    <w:rsid w:val="00455C6A"/>
    <w:rsid w:val="0046065D"/>
    <w:rsid w:val="00462122"/>
    <w:rsid w:val="00462D35"/>
    <w:rsid w:val="004A0CDF"/>
    <w:rsid w:val="004A1AE7"/>
    <w:rsid w:val="004B3FC8"/>
    <w:rsid w:val="004C2E2A"/>
    <w:rsid w:val="004C7951"/>
    <w:rsid w:val="00504B27"/>
    <w:rsid w:val="00525D6A"/>
    <w:rsid w:val="00530412"/>
    <w:rsid w:val="005308A1"/>
    <w:rsid w:val="005409B2"/>
    <w:rsid w:val="00555E0C"/>
    <w:rsid w:val="00573A22"/>
    <w:rsid w:val="0057547C"/>
    <w:rsid w:val="00576FD9"/>
    <w:rsid w:val="00583D61"/>
    <w:rsid w:val="005B476B"/>
    <w:rsid w:val="005D375F"/>
    <w:rsid w:val="005E566A"/>
    <w:rsid w:val="00615A3F"/>
    <w:rsid w:val="0063240C"/>
    <w:rsid w:val="00636264"/>
    <w:rsid w:val="006444B7"/>
    <w:rsid w:val="00667604"/>
    <w:rsid w:val="00673D3E"/>
    <w:rsid w:val="00684130"/>
    <w:rsid w:val="006853ED"/>
    <w:rsid w:val="006902BB"/>
    <w:rsid w:val="00690892"/>
    <w:rsid w:val="00693792"/>
    <w:rsid w:val="006956E6"/>
    <w:rsid w:val="00696B60"/>
    <w:rsid w:val="006D51D8"/>
    <w:rsid w:val="006D5CEB"/>
    <w:rsid w:val="006E5143"/>
    <w:rsid w:val="00703175"/>
    <w:rsid w:val="00721BFF"/>
    <w:rsid w:val="00727BD1"/>
    <w:rsid w:val="00731509"/>
    <w:rsid w:val="007416C2"/>
    <w:rsid w:val="00752CFC"/>
    <w:rsid w:val="0076409F"/>
    <w:rsid w:val="007806AC"/>
    <w:rsid w:val="0078718D"/>
    <w:rsid w:val="007B6C90"/>
    <w:rsid w:val="007D3E49"/>
    <w:rsid w:val="007F3764"/>
    <w:rsid w:val="00815E8B"/>
    <w:rsid w:val="008227D1"/>
    <w:rsid w:val="008573F1"/>
    <w:rsid w:val="00873901"/>
    <w:rsid w:val="00873C3C"/>
    <w:rsid w:val="008844C2"/>
    <w:rsid w:val="00885649"/>
    <w:rsid w:val="008A0B1F"/>
    <w:rsid w:val="008B217A"/>
    <w:rsid w:val="008C0401"/>
    <w:rsid w:val="008D5092"/>
    <w:rsid w:val="008E337D"/>
    <w:rsid w:val="008E3857"/>
    <w:rsid w:val="00931021"/>
    <w:rsid w:val="009320A7"/>
    <w:rsid w:val="0095344D"/>
    <w:rsid w:val="00975C78"/>
    <w:rsid w:val="00997233"/>
    <w:rsid w:val="009A20B2"/>
    <w:rsid w:val="009B5638"/>
    <w:rsid w:val="009B7B37"/>
    <w:rsid w:val="009E1347"/>
    <w:rsid w:val="009E63A6"/>
    <w:rsid w:val="009F30DA"/>
    <w:rsid w:val="009F7002"/>
    <w:rsid w:val="00A04B44"/>
    <w:rsid w:val="00A074DC"/>
    <w:rsid w:val="00A14D27"/>
    <w:rsid w:val="00A15567"/>
    <w:rsid w:val="00A42924"/>
    <w:rsid w:val="00A43657"/>
    <w:rsid w:val="00A8722C"/>
    <w:rsid w:val="00AA44CE"/>
    <w:rsid w:val="00AB3ED9"/>
    <w:rsid w:val="00AB4699"/>
    <w:rsid w:val="00AC0822"/>
    <w:rsid w:val="00AC75DB"/>
    <w:rsid w:val="00AD0BB4"/>
    <w:rsid w:val="00AD4947"/>
    <w:rsid w:val="00AF6564"/>
    <w:rsid w:val="00B15A98"/>
    <w:rsid w:val="00B20831"/>
    <w:rsid w:val="00B37EED"/>
    <w:rsid w:val="00B450B1"/>
    <w:rsid w:val="00B46510"/>
    <w:rsid w:val="00B5772A"/>
    <w:rsid w:val="00B74A99"/>
    <w:rsid w:val="00B83FE2"/>
    <w:rsid w:val="00B85C4B"/>
    <w:rsid w:val="00BA2A06"/>
    <w:rsid w:val="00BA3E86"/>
    <w:rsid w:val="00BA3E93"/>
    <w:rsid w:val="00BD37B4"/>
    <w:rsid w:val="00BD37E0"/>
    <w:rsid w:val="00BD4B61"/>
    <w:rsid w:val="00BF4E41"/>
    <w:rsid w:val="00C04812"/>
    <w:rsid w:val="00C10376"/>
    <w:rsid w:val="00C117A5"/>
    <w:rsid w:val="00C13F04"/>
    <w:rsid w:val="00C41B6C"/>
    <w:rsid w:val="00C654FE"/>
    <w:rsid w:val="00C74210"/>
    <w:rsid w:val="00C77205"/>
    <w:rsid w:val="00C96D7A"/>
    <w:rsid w:val="00C971AF"/>
    <w:rsid w:val="00CB4668"/>
    <w:rsid w:val="00CB7C73"/>
    <w:rsid w:val="00CC0C91"/>
    <w:rsid w:val="00CF0F95"/>
    <w:rsid w:val="00CF70D7"/>
    <w:rsid w:val="00D0029E"/>
    <w:rsid w:val="00D069E1"/>
    <w:rsid w:val="00D836ED"/>
    <w:rsid w:val="00D952A9"/>
    <w:rsid w:val="00DD5405"/>
    <w:rsid w:val="00DF53EA"/>
    <w:rsid w:val="00E017BF"/>
    <w:rsid w:val="00E03C15"/>
    <w:rsid w:val="00E04FA3"/>
    <w:rsid w:val="00E23D36"/>
    <w:rsid w:val="00E30441"/>
    <w:rsid w:val="00E40834"/>
    <w:rsid w:val="00E57BEB"/>
    <w:rsid w:val="00E64690"/>
    <w:rsid w:val="00E82981"/>
    <w:rsid w:val="00E8593D"/>
    <w:rsid w:val="00E9301C"/>
    <w:rsid w:val="00E93E3C"/>
    <w:rsid w:val="00EA745B"/>
    <w:rsid w:val="00EA7884"/>
    <w:rsid w:val="00EB12AB"/>
    <w:rsid w:val="00EB7466"/>
    <w:rsid w:val="00EC50C5"/>
    <w:rsid w:val="00ED172D"/>
    <w:rsid w:val="00F061D4"/>
    <w:rsid w:val="00F10CB8"/>
    <w:rsid w:val="00F203C2"/>
    <w:rsid w:val="00F206FD"/>
    <w:rsid w:val="00F35ACD"/>
    <w:rsid w:val="00F35BFB"/>
    <w:rsid w:val="00F37DA3"/>
    <w:rsid w:val="00F5714F"/>
    <w:rsid w:val="00F66AEA"/>
    <w:rsid w:val="00F670CC"/>
    <w:rsid w:val="00FA7336"/>
    <w:rsid w:val="00FC353A"/>
    <w:rsid w:val="00FD3571"/>
    <w:rsid w:val="00FD75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A06"/>
  </w:style>
  <w:style w:type="paragraph" w:styleId="1">
    <w:name w:val="heading 1"/>
    <w:basedOn w:val="a"/>
    <w:next w:val="a"/>
    <w:link w:val="1Char"/>
    <w:uiPriority w:val="9"/>
    <w:qFormat/>
    <w:rsid w:val="003E7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73D3E"/>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3">
    <w:name w:val="heading 3"/>
    <w:basedOn w:val="a"/>
    <w:next w:val="a"/>
    <w:link w:val="3Char"/>
    <w:uiPriority w:val="9"/>
    <w:unhideWhenUsed/>
    <w:qFormat/>
    <w:rsid w:val="00140DC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1241DF"/>
    <w:pPr>
      <w:keepNext/>
      <w:keepLines/>
      <w:bidi/>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6FD"/>
    <w:pPr>
      <w:ind w:left="720"/>
      <w:contextualSpacing/>
    </w:pPr>
  </w:style>
  <w:style w:type="paragraph" w:styleId="a4">
    <w:name w:val="Normal (Web)"/>
    <w:basedOn w:val="a"/>
    <w:uiPriority w:val="99"/>
    <w:unhideWhenUsed/>
    <w:rsid w:val="009534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1">
    <w:name w:val="sec1"/>
    <w:basedOn w:val="a"/>
    <w:rsid w:val="0095344D"/>
    <w:pPr>
      <w:spacing w:before="168" w:after="168" w:line="360" w:lineRule="atLeast"/>
      <w:ind w:left="1152" w:hanging="336"/>
    </w:pPr>
    <w:rPr>
      <w:rFonts w:ascii="Verdana" w:eastAsia="Times New Roman" w:hAnsi="Verdana" w:cs="Times New Roman"/>
      <w:color w:val="000000"/>
      <w:sz w:val="24"/>
      <w:szCs w:val="24"/>
    </w:rPr>
  </w:style>
  <w:style w:type="paragraph" w:styleId="a5">
    <w:name w:val="Balloon Text"/>
    <w:basedOn w:val="a"/>
    <w:link w:val="Char"/>
    <w:uiPriority w:val="99"/>
    <w:semiHidden/>
    <w:unhideWhenUsed/>
    <w:rsid w:val="0095344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5344D"/>
    <w:rPr>
      <w:rFonts w:ascii="Tahoma" w:hAnsi="Tahoma" w:cs="Tahoma"/>
      <w:sz w:val="16"/>
      <w:szCs w:val="16"/>
    </w:rPr>
  </w:style>
  <w:style w:type="paragraph" w:styleId="a6">
    <w:name w:val="header"/>
    <w:basedOn w:val="a"/>
    <w:link w:val="Char0"/>
    <w:uiPriority w:val="99"/>
    <w:unhideWhenUsed/>
    <w:rsid w:val="00690892"/>
    <w:pPr>
      <w:tabs>
        <w:tab w:val="center" w:pos="4320"/>
        <w:tab w:val="right" w:pos="8640"/>
      </w:tabs>
      <w:spacing w:after="0" w:line="240" w:lineRule="auto"/>
    </w:pPr>
  </w:style>
  <w:style w:type="character" w:customStyle="1" w:styleId="Char0">
    <w:name w:val="رأس صفحة Char"/>
    <w:basedOn w:val="a0"/>
    <w:link w:val="a6"/>
    <w:uiPriority w:val="99"/>
    <w:rsid w:val="00690892"/>
  </w:style>
  <w:style w:type="paragraph" w:styleId="a7">
    <w:name w:val="footer"/>
    <w:basedOn w:val="a"/>
    <w:link w:val="Char1"/>
    <w:uiPriority w:val="99"/>
    <w:unhideWhenUsed/>
    <w:rsid w:val="00690892"/>
    <w:pPr>
      <w:tabs>
        <w:tab w:val="center" w:pos="4320"/>
        <w:tab w:val="right" w:pos="8640"/>
      </w:tabs>
      <w:spacing w:after="0" w:line="240" w:lineRule="auto"/>
    </w:pPr>
  </w:style>
  <w:style w:type="character" w:customStyle="1" w:styleId="Char1">
    <w:name w:val="تذييل صفحة Char"/>
    <w:basedOn w:val="a0"/>
    <w:link w:val="a7"/>
    <w:uiPriority w:val="99"/>
    <w:rsid w:val="00690892"/>
  </w:style>
  <w:style w:type="character" w:styleId="a8">
    <w:name w:val="Strong"/>
    <w:basedOn w:val="a0"/>
    <w:uiPriority w:val="22"/>
    <w:qFormat/>
    <w:rsid w:val="00690892"/>
    <w:rPr>
      <w:b/>
      <w:bCs/>
    </w:rPr>
  </w:style>
  <w:style w:type="character" w:styleId="Hyperlink">
    <w:name w:val="Hyperlink"/>
    <w:basedOn w:val="a0"/>
    <w:uiPriority w:val="99"/>
    <w:unhideWhenUsed/>
    <w:rsid w:val="000F0EF0"/>
    <w:rPr>
      <w:color w:val="0000FF"/>
      <w:u w:val="single"/>
    </w:rPr>
  </w:style>
  <w:style w:type="character" w:customStyle="1" w:styleId="bc">
    <w:name w:val="bc"/>
    <w:basedOn w:val="a0"/>
    <w:rsid w:val="000F0EF0"/>
  </w:style>
  <w:style w:type="paragraph" w:styleId="a9">
    <w:name w:val="caption"/>
    <w:basedOn w:val="a"/>
    <w:next w:val="a"/>
    <w:uiPriority w:val="35"/>
    <w:unhideWhenUsed/>
    <w:qFormat/>
    <w:rsid w:val="000F0EF0"/>
    <w:pPr>
      <w:bidi/>
      <w:spacing w:line="240" w:lineRule="auto"/>
    </w:pPr>
    <w:rPr>
      <w:b/>
      <w:bCs/>
      <w:color w:val="4F81BD" w:themeColor="accent1"/>
      <w:sz w:val="18"/>
      <w:szCs w:val="18"/>
    </w:rPr>
  </w:style>
  <w:style w:type="table" w:styleId="aa">
    <w:name w:val="Table Grid"/>
    <w:basedOn w:val="a1"/>
    <w:uiPriority w:val="59"/>
    <w:rsid w:val="00E646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1241DF"/>
    <w:rPr>
      <w:rFonts w:asciiTheme="majorHAnsi" w:eastAsiaTheme="majorEastAsia" w:hAnsiTheme="majorHAnsi" w:cstheme="majorBidi"/>
      <w:b/>
      <w:bCs/>
      <w:i/>
      <w:iCs/>
      <w:color w:val="4F81BD" w:themeColor="accent1"/>
    </w:rPr>
  </w:style>
  <w:style w:type="character" w:customStyle="1" w:styleId="hps">
    <w:name w:val="hps"/>
    <w:basedOn w:val="a0"/>
    <w:rsid w:val="0026790D"/>
  </w:style>
  <w:style w:type="character" w:customStyle="1" w:styleId="apple-converted-space">
    <w:name w:val="apple-converted-space"/>
    <w:basedOn w:val="a0"/>
    <w:rsid w:val="0026790D"/>
  </w:style>
  <w:style w:type="character" w:customStyle="1" w:styleId="apple-style-span">
    <w:name w:val="apple-style-span"/>
    <w:basedOn w:val="a0"/>
    <w:rsid w:val="0026790D"/>
  </w:style>
  <w:style w:type="character" w:customStyle="1" w:styleId="3Char">
    <w:name w:val="عنوان 3 Char"/>
    <w:basedOn w:val="a0"/>
    <w:link w:val="3"/>
    <w:uiPriority w:val="9"/>
    <w:rsid w:val="00140DCE"/>
    <w:rPr>
      <w:rFonts w:asciiTheme="majorHAnsi" w:eastAsiaTheme="majorEastAsia" w:hAnsiTheme="majorHAnsi" w:cstheme="majorBidi"/>
      <w:b/>
      <w:bCs/>
      <w:color w:val="4F81BD" w:themeColor="accent1"/>
    </w:rPr>
  </w:style>
  <w:style w:type="character" w:customStyle="1" w:styleId="shorttext">
    <w:name w:val="short_text"/>
    <w:basedOn w:val="a0"/>
    <w:rsid w:val="00530412"/>
  </w:style>
  <w:style w:type="paragraph" w:customStyle="1" w:styleId="Default">
    <w:name w:val="Default"/>
    <w:rsid w:val="00530412"/>
    <w:pPr>
      <w:autoSpaceDE w:val="0"/>
      <w:autoSpaceDN w:val="0"/>
      <w:adjustRightInd w:val="0"/>
      <w:spacing w:after="0" w:line="240" w:lineRule="auto"/>
    </w:pPr>
    <w:rPr>
      <w:rFonts w:ascii="Arial" w:hAnsi="Arial" w:cs="Arial"/>
      <w:color w:val="000000"/>
      <w:sz w:val="24"/>
      <w:szCs w:val="24"/>
    </w:rPr>
  </w:style>
  <w:style w:type="paragraph" w:styleId="ab">
    <w:name w:val="endnote text"/>
    <w:basedOn w:val="a"/>
    <w:link w:val="Char2"/>
    <w:uiPriority w:val="99"/>
    <w:semiHidden/>
    <w:unhideWhenUsed/>
    <w:rsid w:val="00B450B1"/>
    <w:pPr>
      <w:spacing w:after="0" w:line="240" w:lineRule="auto"/>
    </w:pPr>
    <w:rPr>
      <w:sz w:val="20"/>
      <w:szCs w:val="20"/>
    </w:rPr>
  </w:style>
  <w:style w:type="character" w:customStyle="1" w:styleId="Char2">
    <w:name w:val="نص تعليق ختامي Char"/>
    <w:basedOn w:val="a0"/>
    <w:link w:val="ab"/>
    <w:uiPriority w:val="99"/>
    <w:semiHidden/>
    <w:rsid w:val="00B450B1"/>
    <w:rPr>
      <w:sz w:val="20"/>
      <w:szCs w:val="20"/>
    </w:rPr>
  </w:style>
  <w:style w:type="character" w:styleId="ac">
    <w:name w:val="endnote reference"/>
    <w:basedOn w:val="a0"/>
    <w:uiPriority w:val="99"/>
    <w:semiHidden/>
    <w:unhideWhenUsed/>
    <w:rsid w:val="00B450B1"/>
    <w:rPr>
      <w:vertAlign w:val="superscript"/>
    </w:rPr>
  </w:style>
  <w:style w:type="character" w:customStyle="1" w:styleId="2Char">
    <w:name w:val="عنوان 2 Char"/>
    <w:basedOn w:val="a0"/>
    <w:link w:val="2"/>
    <w:uiPriority w:val="9"/>
    <w:rsid w:val="00673D3E"/>
    <w:rPr>
      <w:rFonts w:asciiTheme="majorHAnsi" w:eastAsiaTheme="majorEastAsia" w:hAnsiTheme="majorHAnsi" w:cstheme="majorBidi"/>
      <w:b/>
      <w:bCs/>
      <w:color w:val="4F81BD" w:themeColor="accent1"/>
      <w:sz w:val="26"/>
      <w:szCs w:val="26"/>
      <w:lang w:val="en-GB"/>
    </w:rPr>
  </w:style>
  <w:style w:type="paragraph" w:styleId="ad">
    <w:name w:val="No Spacing"/>
    <w:uiPriority w:val="1"/>
    <w:qFormat/>
    <w:rsid w:val="00673D3E"/>
    <w:pPr>
      <w:bidi/>
      <w:spacing w:after="0" w:line="240" w:lineRule="auto"/>
    </w:pPr>
    <w:rPr>
      <w:rFonts w:eastAsiaTheme="minorEastAsia"/>
    </w:rPr>
  </w:style>
  <w:style w:type="paragraph" w:styleId="ae">
    <w:name w:val="Intense Quote"/>
    <w:basedOn w:val="a"/>
    <w:next w:val="a"/>
    <w:link w:val="Char3"/>
    <w:uiPriority w:val="30"/>
    <w:qFormat/>
    <w:rsid w:val="00673D3E"/>
    <w:pPr>
      <w:pBdr>
        <w:bottom w:val="single" w:sz="4" w:space="4" w:color="4F81BD" w:themeColor="accent1"/>
      </w:pBdr>
      <w:spacing w:before="200" w:after="280"/>
      <w:ind w:left="936" w:right="936"/>
    </w:pPr>
    <w:rPr>
      <w:rFonts w:ascii="Calibri" w:eastAsia="Calibri" w:hAnsi="Calibri" w:cs="Arial"/>
      <w:b/>
      <w:bCs/>
      <w:i/>
      <w:iCs/>
      <w:color w:val="4F81BD" w:themeColor="accent1"/>
      <w:lang w:val="en-GB"/>
    </w:rPr>
  </w:style>
  <w:style w:type="character" w:customStyle="1" w:styleId="Char3">
    <w:name w:val="اقتباس مكثف Char"/>
    <w:basedOn w:val="a0"/>
    <w:link w:val="ae"/>
    <w:uiPriority w:val="30"/>
    <w:rsid w:val="00673D3E"/>
    <w:rPr>
      <w:rFonts w:ascii="Calibri" w:eastAsia="Calibri" w:hAnsi="Calibri" w:cs="Arial"/>
      <w:b/>
      <w:bCs/>
      <w:i/>
      <w:iCs/>
      <w:color w:val="4F81BD" w:themeColor="accent1"/>
      <w:lang w:val="en-GB"/>
    </w:rPr>
  </w:style>
  <w:style w:type="paragraph" w:styleId="af">
    <w:name w:val="Subtitle"/>
    <w:basedOn w:val="a"/>
    <w:next w:val="a"/>
    <w:link w:val="Char4"/>
    <w:uiPriority w:val="11"/>
    <w:qFormat/>
    <w:rsid w:val="00673D3E"/>
    <w:pPr>
      <w:numPr>
        <w:ilvl w:val="1"/>
      </w:numPr>
    </w:pPr>
    <w:rPr>
      <w:rFonts w:asciiTheme="majorHAnsi" w:eastAsiaTheme="majorEastAsia" w:hAnsiTheme="majorHAnsi" w:cstheme="majorBidi"/>
      <w:i/>
      <w:iCs/>
      <w:color w:val="4F81BD" w:themeColor="accent1"/>
      <w:spacing w:val="15"/>
      <w:sz w:val="24"/>
      <w:szCs w:val="24"/>
      <w:lang w:val="en-GB"/>
    </w:rPr>
  </w:style>
  <w:style w:type="character" w:customStyle="1" w:styleId="Char4">
    <w:name w:val="عنوان فرعي Char"/>
    <w:basedOn w:val="a0"/>
    <w:link w:val="af"/>
    <w:uiPriority w:val="11"/>
    <w:rsid w:val="00673D3E"/>
    <w:rPr>
      <w:rFonts w:asciiTheme="majorHAnsi" w:eastAsiaTheme="majorEastAsia" w:hAnsiTheme="majorHAnsi" w:cstheme="majorBidi"/>
      <w:i/>
      <w:iCs/>
      <w:color w:val="4F81BD" w:themeColor="accent1"/>
      <w:spacing w:val="15"/>
      <w:sz w:val="24"/>
      <w:szCs w:val="24"/>
      <w:lang w:val="en-GB"/>
    </w:rPr>
  </w:style>
  <w:style w:type="character" w:customStyle="1" w:styleId="1Char">
    <w:name w:val="عنوان 1 Char"/>
    <w:basedOn w:val="a0"/>
    <w:link w:val="1"/>
    <w:uiPriority w:val="9"/>
    <w:rsid w:val="003E79F5"/>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a2"/>
    <w:uiPriority w:val="99"/>
    <w:semiHidden/>
    <w:unhideWhenUsed/>
    <w:rsid w:val="00E40834"/>
  </w:style>
  <w:style w:type="table" w:customStyle="1" w:styleId="TableGrid1">
    <w:name w:val="Table Grid1"/>
    <w:basedOn w:val="a1"/>
    <w:next w:val="aa"/>
    <w:uiPriority w:val="59"/>
    <w:rsid w:val="00E40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Book Title"/>
    <w:basedOn w:val="a0"/>
    <w:uiPriority w:val="33"/>
    <w:qFormat/>
    <w:rsid w:val="009B7B37"/>
    <w:rPr>
      <w:b/>
      <w:bCs/>
      <w:smallCaps/>
      <w:spacing w:val="5"/>
    </w:rPr>
  </w:style>
  <w:style w:type="character" w:styleId="af1">
    <w:name w:val="Subtle Emphasis"/>
    <w:basedOn w:val="a0"/>
    <w:uiPriority w:val="19"/>
    <w:qFormat/>
    <w:rsid w:val="009B7B37"/>
    <w:rPr>
      <w:i/>
      <w:iCs/>
      <w:color w:val="808080" w:themeColor="text1" w:themeTint="7F"/>
    </w:rPr>
  </w:style>
  <w:style w:type="character" w:styleId="af2">
    <w:name w:val="Emphasis"/>
    <w:basedOn w:val="a0"/>
    <w:uiPriority w:val="20"/>
    <w:qFormat/>
    <w:rsid w:val="009B7B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06"/>
  </w:style>
  <w:style w:type="paragraph" w:styleId="Heading1">
    <w:name w:val="heading 1"/>
    <w:basedOn w:val="Normal"/>
    <w:next w:val="Normal"/>
    <w:link w:val="Heading1Char"/>
    <w:uiPriority w:val="9"/>
    <w:qFormat/>
    <w:rsid w:val="003E7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3D3E"/>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140D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41DF"/>
    <w:pPr>
      <w:keepNext/>
      <w:keepLines/>
      <w:bidi/>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6FD"/>
    <w:pPr>
      <w:ind w:left="720"/>
      <w:contextualSpacing/>
    </w:pPr>
  </w:style>
  <w:style w:type="paragraph" w:styleId="NormalWeb">
    <w:name w:val="Normal (Web)"/>
    <w:basedOn w:val="Normal"/>
    <w:uiPriority w:val="99"/>
    <w:unhideWhenUsed/>
    <w:rsid w:val="009534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1">
    <w:name w:val="sec1"/>
    <w:basedOn w:val="Normal"/>
    <w:rsid w:val="0095344D"/>
    <w:pPr>
      <w:spacing w:before="168" w:after="168" w:line="360" w:lineRule="atLeast"/>
      <w:ind w:left="1152" w:hanging="336"/>
    </w:pPr>
    <w:rPr>
      <w:rFonts w:ascii="Verdana" w:eastAsia="Times New Roman" w:hAnsi="Verdana" w:cs="Times New Roman"/>
      <w:color w:val="000000"/>
      <w:sz w:val="24"/>
      <w:szCs w:val="24"/>
    </w:rPr>
  </w:style>
  <w:style w:type="paragraph" w:styleId="BalloonText">
    <w:name w:val="Balloon Text"/>
    <w:basedOn w:val="Normal"/>
    <w:link w:val="BalloonTextChar"/>
    <w:uiPriority w:val="99"/>
    <w:semiHidden/>
    <w:unhideWhenUsed/>
    <w:rsid w:val="0095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44D"/>
    <w:rPr>
      <w:rFonts w:ascii="Tahoma" w:hAnsi="Tahoma" w:cs="Tahoma"/>
      <w:sz w:val="16"/>
      <w:szCs w:val="16"/>
    </w:rPr>
  </w:style>
  <w:style w:type="paragraph" w:styleId="Header">
    <w:name w:val="header"/>
    <w:basedOn w:val="Normal"/>
    <w:link w:val="HeaderChar"/>
    <w:uiPriority w:val="99"/>
    <w:unhideWhenUsed/>
    <w:rsid w:val="006908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0892"/>
  </w:style>
  <w:style w:type="paragraph" w:styleId="Footer">
    <w:name w:val="footer"/>
    <w:basedOn w:val="Normal"/>
    <w:link w:val="FooterChar"/>
    <w:uiPriority w:val="99"/>
    <w:unhideWhenUsed/>
    <w:rsid w:val="006908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0892"/>
  </w:style>
  <w:style w:type="character" w:styleId="Strong">
    <w:name w:val="Strong"/>
    <w:basedOn w:val="DefaultParagraphFont"/>
    <w:uiPriority w:val="22"/>
    <w:qFormat/>
    <w:rsid w:val="00690892"/>
    <w:rPr>
      <w:b/>
      <w:bCs/>
    </w:rPr>
  </w:style>
  <w:style w:type="character" w:styleId="Hyperlink">
    <w:name w:val="Hyperlink"/>
    <w:basedOn w:val="DefaultParagraphFont"/>
    <w:uiPriority w:val="99"/>
    <w:unhideWhenUsed/>
    <w:rsid w:val="000F0EF0"/>
    <w:rPr>
      <w:color w:val="0000FF"/>
      <w:u w:val="single"/>
    </w:rPr>
  </w:style>
  <w:style w:type="character" w:customStyle="1" w:styleId="bc">
    <w:name w:val="bc"/>
    <w:basedOn w:val="DefaultParagraphFont"/>
    <w:rsid w:val="000F0EF0"/>
  </w:style>
  <w:style w:type="paragraph" w:styleId="Caption">
    <w:name w:val="caption"/>
    <w:basedOn w:val="Normal"/>
    <w:next w:val="Normal"/>
    <w:uiPriority w:val="35"/>
    <w:unhideWhenUsed/>
    <w:qFormat/>
    <w:rsid w:val="000F0EF0"/>
    <w:pPr>
      <w:bidi/>
      <w:spacing w:line="240" w:lineRule="auto"/>
    </w:pPr>
    <w:rPr>
      <w:b/>
      <w:bCs/>
      <w:color w:val="4F81BD" w:themeColor="accent1"/>
      <w:sz w:val="18"/>
      <w:szCs w:val="18"/>
    </w:rPr>
  </w:style>
  <w:style w:type="table" w:styleId="TableGrid">
    <w:name w:val="Table Grid"/>
    <w:basedOn w:val="TableNormal"/>
    <w:uiPriority w:val="59"/>
    <w:rsid w:val="00E646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241DF"/>
    <w:rPr>
      <w:rFonts w:asciiTheme="majorHAnsi" w:eastAsiaTheme="majorEastAsia" w:hAnsiTheme="majorHAnsi" w:cstheme="majorBidi"/>
      <w:b/>
      <w:bCs/>
      <w:i/>
      <w:iCs/>
      <w:color w:val="4F81BD" w:themeColor="accent1"/>
    </w:rPr>
  </w:style>
  <w:style w:type="character" w:customStyle="1" w:styleId="hps">
    <w:name w:val="hps"/>
    <w:basedOn w:val="DefaultParagraphFont"/>
    <w:rsid w:val="0026790D"/>
  </w:style>
  <w:style w:type="character" w:customStyle="1" w:styleId="apple-converted-space">
    <w:name w:val="apple-converted-space"/>
    <w:basedOn w:val="DefaultParagraphFont"/>
    <w:rsid w:val="0026790D"/>
  </w:style>
  <w:style w:type="character" w:customStyle="1" w:styleId="apple-style-span">
    <w:name w:val="apple-style-span"/>
    <w:basedOn w:val="DefaultParagraphFont"/>
    <w:rsid w:val="0026790D"/>
  </w:style>
  <w:style w:type="character" w:customStyle="1" w:styleId="Heading3Char">
    <w:name w:val="Heading 3 Char"/>
    <w:basedOn w:val="DefaultParagraphFont"/>
    <w:link w:val="Heading3"/>
    <w:uiPriority w:val="9"/>
    <w:rsid w:val="00140DCE"/>
    <w:rPr>
      <w:rFonts w:asciiTheme="majorHAnsi" w:eastAsiaTheme="majorEastAsia" w:hAnsiTheme="majorHAnsi" w:cstheme="majorBidi"/>
      <w:b/>
      <w:bCs/>
      <w:color w:val="4F81BD" w:themeColor="accent1"/>
    </w:rPr>
  </w:style>
  <w:style w:type="character" w:customStyle="1" w:styleId="shorttext">
    <w:name w:val="short_text"/>
    <w:basedOn w:val="DefaultParagraphFont"/>
    <w:rsid w:val="00530412"/>
  </w:style>
  <w:style w:type="paragraph" w:customStyle="1" w:styleId="Default">
    <w:name w:val="Default"/>
    <w:rsid w:val="00530412"/>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B450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50B1"/>
    <w:rPr>
      <w:sz w:val="20"/>
      <w:szCs w:val="20"/>
    </w:rPr>
  </w:style>
  <w:style w:type="character" w:styleId="EndnoteReference">
    <w:name w:val="endnote reference"/>
    <w:basedOn w:val="DefaultParagraphFont"/>
    <w:uiPriority w:val="99"/>
    <w:semiHidden/>
    <w:unhideWhenUsed/>
    <w:rsid w:val="00B450B1"/>
    <w:rPr>
      <w:vertAlign w:val="superscript"/>
    </w:rPr>
  </w:style>
  <w:style w:type="character" w:customStyle="1" w:styleId="Heading2Char">
    <w:name w:val="Heading 2 Char"/>
    <w:basedOn w:val="DefaultParagraphFont"/>
    <w:link w:val="Heading2"/>
    <w:uiPriority w:val="9"/>
    <w:rsid w:val="00673D3E"/>
    <w:rPr>
      <w:rFonts w:asciiTheme="majorHAnsi" w:eastAsiaTheme="majorEastAsia" w:hAnsiTheme="majorHAnsi" w:cstheme="majorBidi"/>
      <w:b/>
      <w:bCs/>
      <w:color w:val="4F81BD" w:themeColor="accent1"/>
      <w:sz w:val="26"/>
      <w:szCs w:val="26"/>
      <w:lang w:val="en-GB"/>
    </w:rPr>
  </w:style>
  <w:style w:type="paragraph" w:styleId="NoSpacing">
    <w:name w:val="No Spacing"/>
    <w:uiPriority w:val="1"/>
    <w:qFormat/>
    <w:rsid w:val="00673D3E"/>
    <w:pPr>
      <w:bidi/>
      <w:spacing w:after="0" w:line="240" w:lineRule="auto"/>
    </w:pPr>
    <w:rPr>
      <w:rFonts w:eastAsiaTheme="minorEastAsia"/>
    </w:rPr>
  </w:style>
  <w:style w:type="paragraph" w:styleId="IntenseQuote">
    <w:name w:val="Intense Quote"/>
    <w:basedOn w:val="Normal"/>
    <w:next w:val="Normal"/>
    <w:link w:val="IntenseQuoteChar"/>
    <w:uiPriority w:val="30"/>
    <w:qFormat/>
    <w:rsid w:val="00673D3E"/>
    <w:pPr>
      <w:pBdr>
        <w:bottom w:val="single" w:sz="4" w:space="4" w:color="4F81BD" w:themeColor="accent1"/>
      </w:pBdr>
      <w:spacing w:before="200" w:after="280"/>
      <w:ind w:left="936" w:right="936"/>
    </w:pPr>
    <w:rPr>
      <w:rFonts w:ascii="Calibri" w:eastAsia="Calibri" w:hAnsi="Calibri" w:cs="Arial"/>
      <w:b/>
      <w:bCs/>
      <w:i/>
      <w:iCs/>
      <w:color w:val="4F81BD" w:themeColor="accent1"/>
      <w:lang w:val="en-GB"/>
    </w:rPr>
  </w:style>
  <w:style w:type="character" w:customStyle="1" w:styleId="IntenseQuoteChar">
    <w:name w:val="Intense Quote Char"/>
    <w:basedOn w:val="DefaultParagraphFont"/>
    <w:link w:val="IntenseQuote"/>
    <w:uiPriority w:val="30"/>
    <w:rsid w:val="00673D3E"/>
    <w:rPr>
      <w:rFonts w:ascii="Calibri" w:eastAsia="Calibri" w:hAnsi="Calibri" w:cs="Arial"/>
      <w:b/>
      <w:bCs/>
      <w:i/>
      <w:iCs/>
      <w:color w:val="4F81BD" w:themeColor="accent1"/>
      <w:lang w:val="en-GB"/>
    </w:rPr>
  </w:style>
  <w:style w:type="paragraph" w:styleId="Subtitle">
    <w:name w:val="Subtitle"/>
    <w:basedOn w:val="Normal"/>
    <w:next w:val="Normal"/>
    <w:link w:val="SubtitleChar"/>
    <w:uiPriority w:val="11"/>
    <w:qFormat/>
    <w:rsid w:val="00673D3E"/>
    <w:pPr>
      <w:numPr>
        <w:ilvl w:val="1"/>
      </w:numPr>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673D3E"/>
    <w:rPr>
      <w:rFonts w:asciiTheme="majorHAnsi" w:eastAsiaTheme="majorEastAsia" w:hAnsiTheme="majorHAnsi" w:cstheme="majorBidi"/>
      <w:i/>
      <w:iCs/>
      <w:color w:val="4F81BD" w:themeColor="accent1"/>
      <w:spacing w:val="15"/>
      <w:sz w:val="24"/>
      <w:szCs w:val="24"/>
      <w:lang w:val="en-GB"/>
    </w:rPr>
  </w:style>
  <w:style w:type="character" w:customStyle="1" w:styleId="Heading1Char">
    <w:name w:val="Heading 1 Char"/>
    <w:basedOn w:val="DefaultParagraphFont"/>
    <w:link w:val="Heading1"/>
    <w:uiPriority w:val="9"/>
    <w:rsid w:val="003E79F5"/>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E40834"/>
  </w:style>
  <w:style w:type="table" w:customStyle="1" w:styleId="TableGrid1">
    <w:name w:val="Table Grid1"/>
    <w:basedOn w:val="TableNormal"/>
    <w:next w:val="TableGrid"/>
    <w:uiPriority w:val="59"/>
    <w:rsid w:val="00E40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9B7B37"/>
    <w:rPr>
      <w:b/>
      <w:bCs/>
      <w:smallCaps/>
      <w:spacing w:val="5"/>
    </w:rPr>
  </w:style>
  <w:style w:type="character" w:styleId="SubtleEmphasis">
    <w:name w:val="Subtle Emphasis"/>
    <w:basedOn w:val="DefaultParagraphFont"/>
    <w:uiPriority w:val="19"/>
    <w:qFormat/>
    <w:rsid w:val="009B7B37"/>
    <w:rPr>
      <w:i/>
      <w:iCs/>
      <w:color w:val="808080" w:themeColor="text1" w:themeTint="7F"/>
    </w:rPr>
  </w:style>
  <w:style w:type="character" w:styleId="Emphasis">
    <w:name w:val="Emphasis"/>
    <w:basedOn w:val="DefaultParagraphFont"/>
    <w:uiPriority w:val="20"/>
    <w:qFormat/>
    <w:rsid w:val="009B7B37"/>
    <w:rPr>
      <w:i/>
      <w:iCs/>
    </w:rPr>
  </w:style>
</w:styles>
</file>

<file path=word/webSettings.xml><?xml version="1.0" encoding="utf-8"?>
<w:webSettings xmlns:r="http://schemas.openxmlformats.org/officeDocument/2006/relationships" xmlns:w="http://schemas.openxmlformats.org/wordprocessingml/2006/main">
  <w:divs>
    <w:div w:id="123619751">
      <w:bodyDiv w:val="1"/>
      <w:marLeft w:val="0"/>
      <w:marRight w:val="0"/>
      <w:marTop w:val="0"/>
      <w:marBottom w:val="0"/>
      <w:divBdr>
        <w:top w:val="none" w:sz="0" w:space="0" w:color="auto"/>
        <w:left w:val="none" w:sz="0" w:space="0" w:color="auto"/>
        <w:bottom w:val="none" w:sz="0" w:space="0" w:color="auto"/>
        <w:right w:val="none" w:sz="0" w:space="0" w:color="auto"/>
      </w:divBdr>
    </w:div>
    <w:div w:id="159661457">
      <w:bodyDiv w:val="1"/>
      <w:marLeft w:val="0"/>
      <w:marRight w:val="0"/>
      <w:marTop w:val="0"/>
      <w:marBottom w:val="0"/>
      <w:divBdr>
        <w:top w:val="none" w:sz="0" w:space="0" w:color="auto"/>
        <w:left w:val="none" w:sz="0" w:space="0" w:color="auto"/>
        <w:bottom w:val="none" w:sz="0" w:space="0" w:color="auto"/>
        <w:right w:val="none" w:sz="0" w:space="0" w:color="auto"/>
      </w:divBdr>
      <w:divsChild>
        <w:div w:id="1179350244">
          <w:marLeft w:val="0"/>
          <w:marRight w:val="0"/>
          <w:marTop w:val="0"/>
          <w:marBottom w:val="0"/>
          <w:divBdr>
            <w:top w:val="none" w:sz="0" w:space="0" w:color="auto"/>
            <w:left w:val="none" w:sz="0" w:space="0" w:color="auto"/>
            <w:bottom w:val="none" w:sz="0" w:space="0" w:color="auto"/>
            <w:right w:val="none" w:sz="0" w:space="0" w:color="auto"/>
          </w:divBdr>
          <w:divsChild>
            <w:div w:id="986054841">
              <w:marLeft w:val="0"/>
              <w:marRight w:val="0"/>
              <w:marTop w:val="0"/>
              <w:marBottom w:val="0"/>
              <w:divBdr>
                <w:top w:val="none" w:sz="0" w:space="0" w:color="auto"/>
                <w:left w:val="none" w:sz="0" w:space="0" w:color="auto"/>
                <w:bottom w:val="none" w:sz="0" w:space="0" w:color="auto"/>
                <w:right w:val="none" w:sz="0" w:space="0" w:color="auto"/>
              </w:divBdr>
              <w:divsChild>
                <w:div w:id="1378314159">
                  <w:marLeft w:val="0"/>
                  <w:marRight w:val="0"/>
                  <w:marTop w:val="0"/>
                  <w:marBottom w:val="0"/>
                  <w:divBdr>
                    <w:top w:val="none" w:sz="0" w:space="0" w:color="auto"/>
                    <w:left w:val="none" w:sz="0" w:space="0" w:color="auto"/>
                    <w:bottom w:val="none" w:sz="0" w:space="0" w:color="auto"/>
                    <w:right w:val="none" w:sz="0" w:space="0" w:color="auto"/>
                  </w:divBdr>
                  <w:divsChild>
                    <w:div w:id="583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21180">
      <w:bodyDiv w:val="1"/>
      <w:marLeft w:val="0"/>
      <w:marRight w:val="0"/>
      <w:marTop w:val="0"/>
      <w:marBottom w:val="0"/>
      <w:divBdr>
        <w:top w:val="none" w:sz="0" w:space="0" w:color="auto"/>
        <w:left w:val="none" w:sz="0" w:space="0" w:color="auto"/>
        <w:bottom w:val="none" w:sz="0" w:space="0" w:color="auto"/>
        <w:right w:val="none" w:sz="0" w:space="0" w:color="auto"/>
      </w:divBdr>
    </w:div>
    <w:div w:id="339430673">
      <w:bodyDiv w:val="1"/>
      <w:marLeft w:val="0"/>
      <w:marRight w:val="0"/>
      <w:marTop w:val="0"/>
      <w:marBottom w:val="0"/>
      <w:divBdr>
        <w:top w:val="none" w:sz="0" w:space="0" w:color="auto"/>
        <w:left w:val="none" w:sz="0" w:space="0" w:color="auto"/>
        <w:bottom w:val="none" w:sz="0" w:space="0" w:color="auto"/>
        <w:right w:val="none" w:sz="0" w:space="0" w:color="auto"/>
      </w:divBdr>
    </w:div>
    <w:div w:id="715158909">
      <w:bodyDiv w:val="1"/>
      <w:marLeft w:val="0"/>
      <w:marRight w:val="0"/>
      <w:marTop w:val="0"/>
      <w:marBottom w:val="0"/>
      <w:divBdr>
        <w:top w:val="none" w:sz="0" w:space="0" w:color="auto"/>
        <w:left w:val="none" w:sz="0" w:space="0" w:color="auto"/>
        <w:bottom w:val="none" w:sz="0" w:space="0" w:color="auto"/>
        <w:right w:val="none" w:sz="0" w:space="0" w:color="auto"/>
      </w:divBdr>
      <w:divsChild>
        <w:div w:id="1950120533">
          <w:marLeft w:val="0"/>
          <w:marRight w:val="0"/>
          <w:marTop w:val="0"/>
          <w:marBottom w:val="0"/>
          <w:divBdr>
            <w:top w:val="none" w:sz="0" w:space="0" w:color="auto"/>
            <w:left w:val="none" w:sz="0" w:space="0" w:color="auto"/>
            <w:bottom w:val="none" w:sz="0" w:space="0" w:color="auto"/>
            <w:right w:val="none" w:sz="0" w:space="0" w:color="auto"/>
          </w:divBdr>
          <w:divsChild>
            <w:div w:id="1731727858">
              <w:marLeft w:val="0"/>
              <w:marRight w:val="0"/>
              <w:marTop w:val="0"/>
              <w:marBottom w:val="0"/>
              <w:divBdr>
                <w:top w:val="none" w:sz="0" w:space="0" w:color="auto"/>
                <w:left w:val="none" w:sz="0" w:space="0" w:color="auto"/>
                <w:bottom w:val="none" w:sz="0" w:space="0" w:color="auto"/>
                <w:right w:val="none" w:sz="0" w:space="0" w:color="auto"/>
              </w:divBdr>
              <w:divsChild>
                <w:div w:id="2084910987">
                  <w:marLeft w:val="0"/>
                  <w:marRight w:val="0"/>
                  <w:marTop w:val="0"/>
                  <w:marBottom w:val="0"/>
                  <w:divBdr>
                    <w:top w:val="none" w:sz="0" w:space="0" w:color="auto"/>
                    <w:left w:val="none" w:sz="0" w:space="0" w:color="auto"/>
                    <w:bottom w:val="none" w:sz="0" w:space="0" w:color="auto"/>
                    <w:right w:val="none" w:sz="0" w:space="0" w:color="auto"/>
                  </w:divBdr>
                  <w:divsChild>
                    <w:div w:id="1023362576">
                      <w:marLeft w:val="0"/>
                      <w:marRight w:val="0"/>
                      <w:marTop w:val="0"/>
                      <w:marBottom w:val="0"/>
                      <w:divBdr>
                        <w:top w:val="none" w:sz="0" w:space="0" w:color="auto"/>
                        <w:left w:val="none" w:sz="0" w:space="0" w:color="auto"/>
                        <w:bottom w:val="none" w:sz="0" w:space="0" w:color="auto"/>
                        <w:right w:val="none" w:sz="0" w:space="0" w:color="auto"/>
                      </w:divBdr>
                      <w:divsChild>
                        <w:div w:id="1800415540">
                          <w:marLeft w:val="0"/>
                          <w:marRight w:val="0"/>
                          <w:marTop w:val="0"/>
                          <w:marBottom w:val="0"/>
                          <w:divBdr>
                            <w:top w:val="none" w:sz="0" w:space="0" w:color="auto"/>
                            <w:left w:val="none" w:sz="0" w:space="0" w:color="auto"/>
                            <w:bottom w:val="none" w:sz="0" w:space="0" w:color="auto"/>
                            <w:right w:val="none" w:sz="0" w:space="0" w:color="auto"/>
                          </w:divBdr>
                          <w:divsChild>
                            <w:div w:id="1188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050734">
      <w:bodyDiv w:val="1"/>
      <w:marLeft w:val="0"/>
      <w:marRight w:val="0"/>
      <w:marTop w:val="0"/>
      <w:marBottom w:val="0"/>
      <w:divBdr>
        <w:top w:val="none" w:sz="0" w:space="0" w:color="auto"/>
        <w:left w:val="none" w:sz="0" w:space="0" w:color="auto"/>
        <w:bottom w:val="none" w:sz="0" w:space="0" w:color="auto"/>
        <w:right w:val="none" w:sz="0" w:space="0" w:color="auto"/>
      </w:divBdr>
    </w:div>
    <w:div w:id="1595934519">
      <w:bodyDiv w:val="1"/>
      <w:marLeft w:val="0"/>
      <w:marRight w:val="0"/>
      <w:marTop w:val="0"/>
      <w:marBottom w:val="0"/>
      <w:divBdr>
        <w:top w:val="none" w:sz="0" w:space="0" w:color="auto"/>
        <w:left w:val="none" w:sz="0" w:space="0" w:color="auto"/>
        <w:bottom w:val="none" w:sz="0" w:space="0" w:color="auto"/>
        <w:right w:val="none" w:sz="0" w:space="0" w:color="auto"/>
      </w:divBdr>
    </w:div>
    <w:div w:id="1764496295">
      <w:bodyDiv w:val="1"/>
      <w:marLeft w:val="0"/>
      <w:marRight w:val="0"/>
      <w:marTop w:val="0"/>
      <w:marBottom w:val="0"/>
      <w:divBdr>
        <w:top w:val="none" w:sz="0" w:space="0" w:color="auto"/>
        <w:left w:val="none" w:sz="0" w:space="0" w:color="auto"/>
        <w:bottom w:val="none" w:sz="0" w:space="0" w:color="auto"/>
        <w:right w:val="none" w:sz="0" w:space="0" w:color="auto"/>
      </w:divBdr>
    </w:div>
    <w:div w:id="1953827882">
      <w:bodyDiv w:val="1"/>
      <w:marLeft w:val="0"/>
      <w:marRight w:val="0"/>
      <w:marTop w:val="0"/>
      <w:marBottom w:val="0"/>
      <w:divBdr>
        <w:top w:val="none" w:sz="0" w:space="0" w:color="auto"/>
        <w:left w:val="none" w:sz="0" w:space="0" w:color="auto"/>
        <w:bottom w:val="none" w:sz="0" w:space="0" w:color="auto"/>
        <w:right w:val="none" w:sz="0" w:space="0" w:color="auto"/>
      </w:divBdr>
      <w:divsChild>
        <w:div w:id="921721698">
          <w:marLeft w:val="0"/>
          <w:marRight w:val="0"/>
          <w:marTop w:val="0"/>
          <w:marBottom w:val="0"/>
          <w:divBdr>
            <w:top w:val="none" w:sz="0" w:space="0" w:color="auto"/>
            <w:left w:val="none" w:sz="0" w:space="0" w:color="auto"/>
            <w:bottom w:val="none" w:sz="0" w:space="0" w:color="auto"/>
            <w:right w:val="none" w:sz="0" w:space="0" w:color="auto"/>
          </w:divBdr>
          <w:divsChild>
            <w:div w:id="1778216315">
              <w:marLeft w:val="0"/>
              <w:marRight w:val="0"/>
              <w:marTop w:val="0"/>
              <w:marBottom w:val="0"/>
              <w:divBdr>
                <w:top w:val="none" w:sz="0" w:space="0" w:color="auto"/>
                <w:left w:val="none" w:sz="0" w:space="0" w:color="auto"/>
                <w:bottom w:val="none" w:sz="0" w:space="0" w:color="auto"/>
                <w:right w:val="none" w:sz="0" w:space="0" w:color="auto"/>
              </w:divBdr>
              <w:divsChild>
                <w:div w:id="1094471391">
                  <w:marLeft w:val="0"/>
                  <w:marRight w:val="0"/>
                  <w:marTop w:val="0"/>
                  <w:marBottom w:val="0"/>
                  <w:divBdr>
                    <w:top w:val="none" w:sz="0" w:space="0" w:color="auto"/>
                    <w:left w:val="none" w:sz="0" w:space="0" w:color="auto"/>
                    <w:bottom w:val="none" w:sz="0" w:space="0" w:color="auto"/>
                    <w:right w:val="none" w:sz="0" w:space="0" w:color="auto"/>
                  </w:divBdr>
                  <w:divsChild>
                    <w:div w:id="1491947927">
                      <w:marLeft w:val="0"/>
                      <w:marRight w:val="0"/>
                      <w:marTop w:val="0"/>
                      <w:marBottom w:val="0"/>
                      <w:divBdr>
                        <w:top w:val="none" w:sz="0" w:space="0" w:color="auto"/>
                        <w:left w:val="none" w:sz="0" w:space="0" w:color="auto"/>
                        <w:bottom w:val="none" w:sz="0" w:space="0" w:color="auto"/>
                        <w:right w:val="none" w:sz="0" w:space="0" w:color="auto"/>
                      </w:divBdr>
                      <w:divsChild>
                        <w:div w:id="10500716">
                          <w:marLeft w:val="0"/>
                          <w:marRight w:val="0"/>
                          <w:marTop w:val="0"/>
                          <w:marBottom w:val="0"/>
                          <w:divBdr>
                            <w:top w:val="none" w:sz="0" w:space="0" w:color="auto"/>
                            <w:left w:val="none" w:sz="0" w:space="0" w:color="auto"/>
                            <w:bottom w:val="none" w:sz="0" w:space="0" w:color="auto"/>
                            <w:right w:val="none" w:sz="0" w:space="0" w:color="auto"/>
                          </w:divBdr>
                          <w:divsChild>
                            <w:div w:id="7663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120C4-36DB-4F7A-9EB8-6CAAF45A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1808</TotalTime>
  <Pages>5</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Refat</dc:creator>
  <cp:lastModifiedBy>user</cp:lastModifiedBy>
  <cp:revision>122</cp:revision>
  <cp:lastPrinted>2011-12-26T00:21:00Z</cp:lastPrinted>
  <dcterms:created xsi:type="dcterms:W3CDTF">2011-12-02T19:23:00Z</dcterms:created>
  <dcterms:modified xsi:type="dcterms:W3CDTF">2012-08-26T15:42:00Z</dcterms:modified>
</cp:coreProperties>
</file>