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نبذة مختصرة</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p>
    <w:p>
      <w:pPr>
        <w:spacing w:before="0" w:after="200" w:line="276"/>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المعادلات بمختلف انواعها سواء الرياضية اوالفيزيائية او الكيميائية هي أساس الهندسة</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تستخدم جميع الأقسام الهندسية المعادلات لحل المشكلات التي تواجهها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في السنوات الأخيرة  تم اختراع تطبيق يدعى الفوتو ماث لتوفير</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اولاً آلة حاسبة باستخدام الكاميرا ، ثانياً التعرف على خط اليد ، ثالثاً إرشادات للحل خطوة بخطوة بالإضافة الى حاسبة ذكية</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p>
    <w:p>
      <w:pPr>
        <w:spacing w:before="0" w:after="200" w:line="276"/>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يمثل هذا المشروع كيفية حل أي معادلة من خلال توجيه الكاميرا المحمولة ببساطة نحو المسألة وسوف تظهر النتيجة بشكل سحري مباشرةً أو مع تعليمات مفصلة خطوة بخطوة  ،والمعادلات التي يدعمها مشروعنا خطية بمتغير واحد ، معادلتين خطيتين بمتغيراتهم ولذلك يوجد طريقتين للحل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طريقة الحذف وطريقة التعويض،بالاضافه للخطية يوجد المعادلات التربيعية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يمكن كتابة هذه المعادلات باليد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يدوي</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أو بطريقة مطبوعة من خلال تصويرها، للقيام بذلك استخدمنا تقنية التعرف الضوئي على الحروف</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(OCR) </w:t>
      </w:r>
    </w:p>
    <w:p>
      <w:pPr>
        <w:spacing w:before="0" w:after="200" w:line="276"/>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التعرف الضوئي على الحروف هو التعرف على أحرف النص المكتوبة المطبوعة ، وهذا يشمل المسح الضوئي للصوروذلك من خلال الترجمة للنص حرفًا بحرف ، وتحليل الصورة الممسوحة ضوئيًا ، ثم ترجمة لصورة الأحرف إلى رموز الأحرف ، هذه الطريقة شائعاً الاستخدام في معالجة البيانات</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p>
    <w:p>
      <w:pPr>
        <w:spacing w:before="0" w:after="200" w:line="276"/>
        <w:ind w:right="0" w:left="0" w:firstLine="0"/>
        <w:jc w:val="righ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بالإضافة إلى جميع الميزات السابقة ، فإن مشروعنا لا يركز فقط على فكرة الآلة الحاسبة من خلال الكاميرا ، ولكنه يمتد إلى استخدام شاشة اللمس  لكتابة المعادلات ومن ثم حلها بنفس طريقة حل صور الكاميرا ، يمكنك أيضًا فتح المعرض الخاص بجهازك لتحميل الصور التي تحتوي على المعادلة الرياضية  لحلها</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هذا سيعطي طريقة أسهل للحساب </w:t>
      </w:r>
      <w:r>
        <w:rPr>
          <w:rFonts w:ascii="Times New Roman" w:hAnsi="Times New Roman" w:cs="Times New Roman" w:eastAsia="Times New Roman"/>
          <w:color w:val="auto"/>
          <w:spacing w:val="0"/>
          <w:position w:val="0"/>
          <w:sz w:val="22"/>
          <w:shd w:fill="auto" w:val="clear"/>
        </w:rPr>
        <w:t xml:space="preserve">ﺑﺎﻹﺿﺎﻓﺔ </w:t>
      </w:r>
      <w:r>
        <w:rPr>
          <w:rFonts w:ascii="Times New Roman" w:hAnsi="Times New Roman" w:cs="Times New Roman" w:eastAsia="Times New Roman"/>
          <w:color w:val="auto"/>
          <w:spacing w:val="0"/>
          <w:position w:val="0"/>
          <w:sz w:val="22"/>
          <w:shd w:fill="auto" w:val="clear"/>
        </w:rPr>
        <w:t xml:space="preserve">إ</w:t>
      </w:r>
      <w:r>
        <w:rPr>
          <w:rFonts w:ascii="Times New Roman" w:hAnsi="Times New Roman" w:cs="Times New Roman" w:eastAsia="Times New Roman"/>
          <w:color w:val="auto"/>
          <w:spacing w:val="0"/>
          <w:position w:val="0"/>
          <w:sz w:val="22"/>
          <w:shd w:fill="auto" w:val="clear"/>
        </w:rPr>
        <w:t xml:space="preserve">ﻟﯽ </w:t>
      </w:r>
      <w:r>
        <w:rPr>
          <w:rFonts w:ascii="Times New Roman" w:hAnsi="Times New Roman" w:cs="Times New Roman" w:eastAsia="Times New Roman"/>
          <w:color w:val="auto"/>
          <w:spacing w:val="0"/>
          <w:position w:val="0"/>
          <w:sz w:val="22"/>
          <w:shd w:fill="auto" w:val="clear"/>
        </w:rPr>
        <w:t xml:space="preserve">ذ</w:t>
      </w:r>
      <w:r>
        <w:rPr>
          <w:rFonts w:ascii="Times New Roman" w:hAnsi="Times New Roman" w:cs="Times New Roman" w:eastAsia="Times New Roman"/>
          <w:color w:val="auto"/>
          <w:spacing w:val="0"/>
          <w:position w:val="0"/>
          <w:sz w:val="22"/>
          <w:shd w:fill="auto" w:val="clear"/>
        </w:rPr>
        <w:t xml:space="preserve">ﻟ</w:t>
      </w:r>
      <w:r>
        <w:rPr>
          <w:rFonts w:ascii="Times New Roman" w:hAnsi="Times New Roman" w:cs="Times New Roman" w:eastAsia="Times New Roman"/>
          <w:color w:val="auto"/>
          <w:spacing w:val="0"/>
          <w:position w:val="0"/>
          <w:sz w:val="22"/>
          <w:shd w:fill="auto" w:val="clear"/>
        </w:rPr>
        <w:t xml:space="preserve">ك ، </w:t>
      </w:r>
      <w:r>
        <w:rPr>
          <w:rFonts w:ascii="Times New Roman" w:hAnsi="Times New Roman" w:cs="Times New Roman" w:eastAsia="Times New Roman"/>
          <w:color w:val="auto"/>
          <w:spacing w:val="0"/>
          <w:position w:val="0"/>
          <w:sz w:val="22"/>
          <w:shd w:fill="auto" w:val="clear"/>
        </w:rPr>
        <w:t xml:space="preserve">ﺳ</w:t>
      </w:r>
      <w:r>
        <w:rPr>
          <w:rFonts w:ascii="Times New Roman" w:hAnsi="Times New Roman" w:cs="Times New Roman" w:eastAsia="Times New Roman"/>
          <w:color w:val="auto"/>
          <w:spacing w:val="0"/>
          <w:position w:val="0"/>
          <w:sz w:val="22"/>
          <w:shd w:fill="auto" w:val="clear"/>
        </w:rPr>
        <w:t xml:space="preserve">وف </w:t>
      </w:r>
      <w:r>
        <w:rPr>
          <w:rFonts w:ascii="Times New Roman" w:hAnsi="Times New Roman" w:cs="Times New Roman" w:eastAsia="Times New Roman"/>
          <w:color w:val="auto"/>
          <w:spacing w:val="0"/>
          <w:position w:val="0"/>
          <w:sz w:val="22"/>
          <w:shd w:fill="auto" w:val="clear"/>
        </w:rPr>
        <w:t xml:space="preserve">ﯾﻘﻟ</w:t>
      </w:r>
      <w:r>
        <w:rPr>
          <w:rFonts w:ascii="Times New Roman" w:hAnsi="Times New Roman" w:cs="Times New Roman" w:eastAsia="Times New Roman"/>
          <w:color w:val="auto"/>
          <w:spacing w:val="0"/>
          <w:position w:val="0"/>
          <w:sz w:val="22"/>
          <w:shd w:fill="auto" w:val="clear"/>
        </w:rPr>
        <w:t xml:space="preserve">ل ا</w:t>
      </w:r>
      <w:r>
        <w:rPr>
          <w:rFonts w:ascii="Times New Roman" w:hAnsi="Times New Roman" w:cs="Times New Roman" w:eastAsia="Times New Roman"/>
          <w:color w:val="auto"/>
          <w:spacing w:val="0"/>
          <w:position w:val="0"/>
          <w:sz w:val="22"/>
          <w:shd w:fill="auto" w:val="clear"/>
        </w:rPr>
        <w:t xml:space="preserve">ﻟ</w:t>
      </w:r>
      <w:r>
        <w:rPr>
          <w:rFonts w:ascii="Times New Roman" w:hAnsi="Times New Roman" w:cs="Times New Roman" w:eastAsia="Times New Roman"/>
          <w:color w:val="auto"/>
          <w:spacing w:val="0"/>
          <w:position w:val="0"/>
          <w:sz w:val="22"/>
          <w:shd w:fill="auto" w:val="clear"/>
        </w:rPr>
        <w:t xml:space="preserve">و</w:t>
      </w:r>
      <w:r>
        <w:rPr>
          <w:rFonts w:ascii="Times New Roman" w:hAnsi="Times New Roman" w:cs="Times New Roman" w:eastAsia="Times New Roman"/>
          <w:color w:val="auto"/>
          <w:spacing w:val="0"/>
          <w:position w:val="0"/>
          <w:sz w:val="22"/>
          <w:shd w:fill="auto" w:val="clear"/>
        </w:rPr>
        <w:t xml:space="preserve">ﻗ</w:t>
      </w:r>
      <w:r>
        <w:rPr>
          <w:rFonts w:ascii="Times New Roman" w:hAnsi="Times New Roman" w:cs="Times New Roman" w:eastAsia="Times New Roman"/>
          <w:color w:val="auto"/>
          <w:spacing w:val="0"/>
          <w:position w:val="0"/>
          <w:sz w:val="22"/>
          <w:shd w:fill="auto" w:val="clear"/>
        </w:rPr>
        <w:t xml:space="preserve">ت وا</w:t>
      </w:r>
      <w:r>
        <w:rPr>
          <w:rFonts w:ascii="Times New Roman" w:hAnsi="Times New Roman" w:cs="Times New Roman" w:eastAsia="Times New Roman"/>
          <w:color w:val="auto"/>
          <w:spacing w:val="0"/>
          <w:position w:val="0"/>
          <w:sz w:val="22"/>
          <w:shd w:fill="auto" w:val="clear"/>
        </w:rPr>
        <w:t xml:space="preserve">ﻟﮭ</w:t>
      </w:r>
      <w:r>
        <w:rPr>
          <w:rFonts w:ascii="Times New Roman" w:hAnsi="Times New Roman" w:cs="Times New Roman" w:eastAsia="Times New Roman"/>
          <w:color w:val="auto"/>
          <w:spacing w:val="0"/>
          <w:position w:val="0"/>
          <w:sz w:val="22"/>
          <w:shd w:fill="auto" w:val="clear"/>
        </w:rPr>
        <w:t xml:space="preserve">وا</w:t>
      </w:r>
      <w:r>
        <w:rPr>
          <w:rFonts w:ascii="Times New Roman" w:hAnsi="Times New Roman" w:cs="Times New Roman" w:eastAsia="Times New Roman"/>
          <w:color w:val="auto"/>
          <w:spacing w:val="0"/>
          <w:position w:val="0"/>
          <w:sz w:val="22"/>
          <w:shd w:fill="auto" w:val="clear"/>
        </w:rPr>
        <w:t xml:space="preserve">ﺟ</w:t>
      </w:r>
      <w:r>
        <w:rPr>
          <w:rFonts w:ascii="Times New Roman" w:hAnsi="Times New Roman" w:cs="Times New Roman" w:eastAsia="Times New Roman"/>
          <w:color w:val="auto"/>
          <w:spacing w:val="0"/>
          <w:position w:val="0"/>
          <w:sz w:val="22"/>
          <w:shd w:fill="auto" w:val="clear"/>
        </w:rPr>
        <w:t xml:space="preserve">س ا</w:t>
      </w:r>
      <w:r>
        <w:rPr>
          <w:rFonts w:ascii="Times New Roman" w:hAnsi="Times New Roman" w:cs="Times New Roman" w:eastAsia="Times New Roman"/>
          <w:color w:val="auto"/>
          <w:spacing w:val="0"/>
          <w:position w:val="0"/>
          <w:sz w:val="22"/>
          <w:shd w:fill="auto" w:val="clear"/>
        </w:rPr>
        <w:t xml:space="preserve">ﻟﺗﻲ ﺗﻌﺗﺑ</w:t>
      </w:r>
      <w:r>
        <w:rPr>
          <w:rFonts w:ascii="Times New Roman" w:hAnsi="Times New Roman" w:cs="Times New Roman" w:eastAsia="Times New Roman"/>
          <w:color w:val="auto"/>
          <w:spacing w:val="0"/>
          <w:position w:val="0"/>
          <w:sz w:val="22"/>
          <w:shd w:fill="auto" w:val="clear"/>
        </w:rPr>
        <w:t xml:space="preserve">ر ا</w:t>
      </w:r>
      <w:r>
        <w:rPr>
          <w:rFonts w:ascii="Times New Roman" w:hAnsi="Times New Roman" w:cs="Times New Roman" w:eastAsia="Times New Roman"/>
          <w:color w:val="auto"/>
          <w:spacing w:val="0"/>
          <w:position w:val="0"/>
          <w:sz w:val="22"/>
          <w:shd w:fill="auto" w:val="clear"/>
        </w:rPr>
        <w:t xml:space="preserve">ﻷﺛ</w:t>
      </w:r>
      <w:r>
        <w:rPr>
          <w:rFonts w:ascii="Times New Roman" w:hAnsi="Times New Roman" w:cs="Times New Roman" w:eastAsia="Times New Roman"/>
          <w:color w:val="auto"/>
          <w:spacing w:val="0"/>
          <w:position w:val="0"/>
          <w:sz w:val="22"/>
          <w:shd w:fill="auto" w:val="clear"/>
        </w:rPr>
        <w:t xml:space="preserve">ر ا</w:t>
      </w:r>
      <w:r>
        <w:rPr>
          <w:rFonts w:ascii="Times New Roman" w:hAnsi="Times New Roman" w:cs="Times New Roman" w:eastAsia="Times New Roman"/>
          <w:color w:val="auto"/>
          <w:spacing w:val="0"/>
          <w:position w:val="0"/>
          <w:sz w:val="22"/>
          <w:shd w:fill="auto" w:val="clear"/>
        </w:rPr>
        <w:t xml:space="preserve">ﻟ</w:t>
      </w:r>
      <w:r>
        <w:rPr>
          <w:rFonts w:ascii="Times New Roman" w:hAnsi="Times New Roman" w:cs="Times New Roman" w:eastAsia="Times New Roman"/>
          <w:color w:val="auto"/>
          <w:spacing w:val="0"/>
          <w:position w:val="0"/>
          <w:sz w:val="22"/>
          <w:shd w:fill="auto" w:val="clear"/>
        </w:rPr>
        <w:t xml:space="preserve">ر</w:t>
      </w:r>
      <w:r>
        <w:rPr>
          <w:rFonts w:ascii="Times New Roman" w:hAnsi="Times New Roman" w:cs="Times New Roman" w:eastAsia="Times New Roman"/>
          <w:color w:val="auto"/>
          <w:spacing w:val="0"/>
          <w:position w:val="0"/>
          <w:sz w:val="22"/>
          <w:shd w:fill="auto" w:val="clear"/>
        </w:rPr>
        <w:t xml:space="preserve">ﺋﯾﺳﻲ ﻟﻟﻣﺷ</w:t>
      </w:r>
      <w:r>
        <w:rPr>
          <w:rFonts w:ascii="Times New Roman" w:hAnsi="Times New Roman" w:cs="Times New Roman" w:eastAsia="Times New Roman"/>
          <w:color w:val="auto"/>
          <w:spacing w:val="0"/>
          <w:position w:val="0"/>
          <w:sz w:val="22"/>
          <w:shd w:fill="auto" w:val="clear"/>
        </w:rPr>
        <w:t xml:space="preserve">روع</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