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Types>
</file>

<file path=_rels/.rels><?xml version="1.0" encoding="UTF-8"?><Relationships xmlns="http://schemas.openxmlformats.org/package/2006/relationships"><Relationship Target="word/document.xml" Id="pkgRId0" Type="http://schemas.openxmlformats.org/officeDocument/2006/relationships/officeDocument" /></Relationships>
</file>

<file path=word/document.xml><?xml version="1.0" encoding="utf-8"?>
<w:document xmlns:w="http://schemas.openxmlformats.org/wordprocessingml/2006/main">
  <w:body>
    <w:p>
      <w:pPr>
        <w:spacing w:before="0" w:after="200" w:line="276"/>
        <w:ind w:right="0" w:left="0" w:firstLine="0"/>
        <w:jc w:val="right"/>
        <w:rPr>
          <w:rFonts w:ascii="Times New Roman" w:hAnsi="Times New Roman" w:cs="Times New Roman" w:eastAsia="Times New Roman"/>
          <w:color w:val="auto"/>
          <w:spacing w:val="0"/>
          <w:position w:val="0"/>
          <w:sz w:val="22"/>
          <w:shd w:fill="auto" w:val="clear"/>
        </w:rPr>
      </w:pPr>
      <w:r>
        <w:rPr>
          <w:rFonts w:ascii="Times New Roman" w:hAnsi="Times New Roman" w:cs="Times New Roman" w:eastAsia="Times New Roman"/>
          <w:color w:val="auto"/>
          <w:spacing w:val="0"/>
          <w:position w:val="0"/>
          <w:sz w:val="22"/>
          <w:shd w:fill="auto" w:val="clear"/>
        </w:rPr>
        <w:t xml:space="preserve">نبذة مختصرة</w:t>
      </w:r>
      <w:r>
        <w:rPr>
          <w:rFonts w:ascii="Times New Roman" w:hAnsi="Times New Roman" w:cs="Times New Roman" w:eastAsia="Times New Roman"/>
          <w:color w:val="auto"/>
          <w:spacing w:val="0"/>
          <w:position w:val="0"/>
          <w:sz w:val="22"/>
          <w:shd w:fill="auto" w:val="clear"/>
        </w:rPr>
        <w:t xml:space="preserve">:</w:t>
      </w:r>
      <w:r>
        <w:rPr>
          <w:rFonts w:ascii="Times New Roman" w:hAnsi="Times New Roman" w:cs="Times New Roman" w:eastAsia="Times New Roman"/>
          <w:color w:val="auto"/>
          <w:spacing w:val="0"/>
          <w:position w:val="0"/>
          <w:sz w:val="22"/>
          <w:shd w:fill="auto" w:val="clear"/>
        </w:rPr>
        <w:t xml:space="preserve"> </w:t>
      </w:r>
    </w:p>
    <w:p>
      <w:pPr>
        <w:spacing w:before="0" w:after="200" w:line="276"/>
        <w:ind w:right="0" w:left="0" w:firstLine="0"/>
        <w:jc w:val="right"/>
        <w:rPr>
          <w:rFonts w:ascii="Times New Roman" w:hAnsi="Times New Roman" w:cs="Times New Roman" w:eastAsia="Times New Roman"/>
          <w:color w:val="auto"/>
          <w:spacing w:val="0"/>
          <w:position w:val="0"/>
          <w:sz w:val="22"/>
          <w:shd w:fill="auto" w:val="clear"/>
        </w:rPr>
      </w:pPr>
      <w:r>
        <w:rPr>
          <w:rFonts w:ascii="Times New Roman" w:hAnsi="Times New Roman" w:cs="Times New Roman" w:eastAsia="Times New Roman"/>
          <w:color w:val="auto"/>
          <w:spacing w:val="0"/>
          <w:position w:val="0"/>
          <w:sz w:val="22"/>
          <w:shd w:fill="auto" w:val="clear"/>
        </w:rPr>
        <w:t xml:space="preserve">المعادلات بمختلف انواعها سواء الرياضية اوالفيزيائية او الكيميائية هي أساس الهندسة</w:t>
      </w:r>
      <w:r>
        <w:rPr>
          <w:rFonts w:ascii="Times New Roman" w:hAnsi="Times New Roman" w:cs="Times New Roman" w:eastAsia="Times New Roman"/>
          <w:color w:val="auto"/>
          <w:spacing w:val="0"/>
          <w:position w:val="0"/>
          <w:sz w:val="22"/>
          <w:shd w:fill="auto" w:val="clear"/>
        </w:rPr>
        <w:t xml:space="preserve">. </w:t>
      </w:r>
      <w:r>
        <w:rPr>
          <w:rFonts w:ascii="Times New Roman" w:hAnsi="Times New Roman" w:cs="Times New Roman" w:eastAsia="Times New Roman"/>
          <w:color w:val="auto"/>
          <w:spacing w:val="0"/>
          <w:position w:val="0"/>
          <w:sz w:val="22"/>
          <w:shd w:fill="auto" w:val="clear"/>
        </w:rPr>
        <w:t xml:space="preserve">تستخدم جميع الأقسام الهندسية المعادلات لحل المشكلات التي تواجهها </w:t>
      </w:r>
      <w:r>
        <w:rPr>
          <w:rFonts w:ascii="Times New Roman" w:hAnsi="Times New Roman" w:cs="Times New Roman" w:eastAsia="Times New Roman"/>
          <w:color w:val="auto"/>
          <w:spacing w:val="0"/>
          <w:position w:val="0"/>
          <w:sz w:val="22"/>
          <w:shd w:fill="auto" w:val="clear"/>
        </w:rPr>
        <w:t xml:space="preserve">. </w:t>
      </w:r>
      <w:r>
        <w:rPr>
          <w:rFonts w:ascii="Times New Roman" w:hAnsi="Times New Roman" w:cs="Times New Roman" w:eastAsia="Times New Roman"/>
          <w:color w:val="auto"/>
          <w:spacing w:val="0"/>
          <w:position w:val="0"/>
          <w:sz w:val="22"/>
          <w:shd w:fill="auto" w:val="clear"/>
        </w:rPr>
        <w:t xml:space="preserve">في السنوات الأخيرة  تم اختراع تطبيق يدعى الفوتو ماث لتوفير</w:t>
      </w:r>
      <w:r>
        <w:rPr>
          <w:rFonts w:ascii="Times New Roman" w:hAnsi="Times New Roman" w:cs="Times New Roman" w:eastAsia="Times New Roman"/>
          <w:color w:val="auto"/>
          <w:spacing w:val="0"/>
          <w:position w:val="0"/>
          <w:sz w:val="22"/>
          <w:shd w:fill="auto" w:val="clear"/>
        </w:rPr>
        <w:t xml:space="preserve">: </w:t>
      </w:r>
      <w:r>
        <w:rPr>
          <w:rFonts w:ascii="Times New Roman" w:hAnsi="Times New Roman" w:cs="Times New Roman" w:eastAsia="Times New Roman"/>
          <w:color w:val="auto"/>
          <w:spacing w:val="0"/>
          <w:position w:val="0"/>
          <w:sz w:val="22"/>
          <w:shd w:fill="auto" w:val="clear"/>
        </w:rPr>
        <w:t xml:space="preserve">اولاً آلة حاسبة باستخدام الكاميرا ، ثانياً التعرف على خط اليد ، ثالثاً إرشادات للحل خطوة بخطوة بالإضافة الى حاسبة ذكية</w:t>
      </w:r>
      <w:r>
        <w:rPr>
          <w:rFonts w:ascii="Times New Roman" w:hAnsi="Times New Roman" w:cs="Times New Roman" w:eastAsia="Times New Roman"/>
          <w:color w:val="auto"/>
          <w:spacing w:val="0"/>
          <w:position w:val="0"/>
          <w:sz w:val="22"/>
          <w:shd w:fill="auto" w:val="clear"/>
        </w:rPr>
        <w:t xml:space="preserve">.</w:t>
      </w:r>
      <w:r>
        <w:rPr>
          <w:rFonts w:ascii="Times New Roman" w:hAnsi="Times New Roman" w:cs="Times New Roman" w:eastAsia="Times New Roman"/>
          <w:color w:val="auto"/>
          <w:spacing w:val="0"/>
          <w:position w:val="0"/>
          <w:sz w:val="22"/>
          <w:shd w:fill="auto" w:val="clear"/>
        </w:rPr>
        <w:t xml:space="preserve"> </w:t>
      </w:r>
    </w:p>
    <w:p>
      <w:pPr>
        <w:spacing w:before="0" w:after="200" w:line="276"/>
        <w:ind w:right="0" w:left="0" w:firstLine="0"/>
        <w:jc w:val="right"/>
        <w:rPr>
          <w:rFonts w:ascii="Times New Roman" w:hAnsi="Times New Roman" w:cs="Times New Roman" w:eastAsia="Times New Roman"/>
          <w:color w:val="auto"/>
          <w:spacing w:val="0"/>
          <w:position w:val="0"/>
          <w:sz w:val="22"/>
          <w:shd w:fill="auto" w:val="clear"/>
        </w:rPr>
      </w:pPr>
      <w:r>
        <w:rPr>
          <w:rFonts w:ascii="Times New Roman" w:hAnsi="Times New Roman" w:cs="Times New Roman" w:eastAsia="Times New Roman"/>
          <w:color w:val="auto"/>
          <w:spacing w:val="0"/>
          <w:position w:val="0"/>
          <w:sz w:val="22"/>
          <w:shd w:fill="auto" w:val="clear"/>
        </w:rPr>
        <w:t xml:space="preserve">يمثل هذا المشروع كيفية حل أي معادلة من خلال توجيه الكاميرا المحمولة ببساطة نحو المسألة وسوف تظهر النتيجة بشكل سحري مباشرةً أو مع تعليمات مفصلة خطوة بخطوة  ،والمعادلات التي يدعمها مشروعنا خطية بمتغير واحد ، معادلتين خطيتين بمتغيراتهم ولذلك يوجد طريقتين للحل </w:t>
      </w:r>
      <w:r>
        <w:rPr>
          <w:rFonts w:ascii="Times New Roman" w:hAnsi="Times New Roman" w:cs="Times New Roman" w:eastAsia="Times New Roman"/>
          <w:color w:val="auto"/>
          <w:spacing w:val="0"/>
          <w:position w:val="0"/>
          <w:sz w:val="22"/>
          <w:shd w:fill="auto" w:val="clear"/>
        </w:rPr>
        <w:t xml:space="preserve">:</w:t>
      </w:r>
      <w:r>
        <w:rPr>
          <w:rFonts w:ascii="Times New Roman" w:hAnsi="Times New Roman" w:cs="Times New Roman" w:eastAsia="Times New Roman"/>
          <w:color w:val="auto"/>
          <w:spacing w:val="0"/>
          <w:position w:val="0"/>
          <w:sz w:val="22"/>
          <w:shd w:fill="auto" w:val="clear"/>
        </w:rPr>
        <w:t xml:space="preserve">طريقة الحذف وطريقة التعويض،بالاضافه للخطية يوجد المعادلات التربيعية </w:t>
      </w:r>
      <w:r>
        <w:rPr>
          <w:rFonts w:ascii="Times New Roman" w:hAnsi="Times New Roman" w:cs="Times New Roman" w:eastAsia="Times New Roman"/>
          <w:color w:val="auto"/>
          <w:spacing w:val="0"/>
          <w:position w:val="0"/>
          <w:sz w:val="22"/>
          <w:shd w:fill="auto" w:val="clear"/>
        </w:rPr>
        <w:t xml:space="preserve">. </w:t>
      </w:r>
      <w:r>
        <w:rPr>
          <w:rFonts w:ascii="Times New Roman" w:hAnsi="Times New Roman" w:cs="Times New Roman" w:eastAsia="Times New Roman"/>
          <w:color w:val="auto"/>
          <w:spacing w:val="0"/>
          <w:position w:val="0"/>
          <w:sz w:val="22"/>
          <w:shd w:fill="auto" w:val="clear"/>
        </w:rPr>
        <w:t xml:space="preserve">يمكن كتابة هذه المعادلات باليد </w:t>
      </w:r>
      <w:r>
        <w:rPr>
          <w:rFonts w:ascii="Times New Roman" w:hAnsi="Times New Roman" w:cs="Times New Roman" w:eastAsia="Times New Roman"/>
          <w:color w:val="auto"/>
          <w:spacing w:val="0"/>
          <w:position w:val="0"/>
          <w:sz w:val="22"/>
          <w:shd w:fill="auto" w:val="clear"/>
        </w:rPr>
        <w:t xml:space="preserve">(</w:t>
      </w:r>
      <w:r>
        <w:rPr>
          <w:rFonts w:ascii="Times New Roman" w:hAnsi="Times New Roman" w:cs="Times New Roman" w:eastAsia="Times New Roman"/>
          <w:color w:val="auto"/>
          <w:spacing w:val="0"/>
          <w:position w:val="0"/>
          <w:sz w:val="22"/>
          <w:shd w:fill="auto" w:val="clear"/>
        </w:rPr>
        <w:t xml:space="preserve">يدوي</w:t>
      </w:r>
      <w:r>
        <w:rPr>
          <w:rFonts w:ascii="Times New Roman" w:hAnsi="Times New Roman" w:cs="Times New Roman" w:eastAsia="Times New Roman"/>
          <w:color w:val="auto"/>
          <w:spacing w:val="0"/>
          <w:position w:val="0"/>
          <w:sz w:val="22"/>
          <w:shd w:fill="auto" w:val="clear"/>
        </w:rPr>
        <w:t xml:space="preserve">) </w:t>
      </w:r>
      <w:r>
        <w:rPr>
          <w:rFonts w:ascii="Times New Roman" w:hAnsi="Times New Roman" w:cs="Times New Roman" w:eastAsia="Times New Roman"/>
          <w:color w:val="auto"/>
          <w:spacing w:val="0"/>
          <w:position w:val="0"/>
          <w:sz w:val="22"/>
          <w:shd w:fill="auto" w:val="clear"/>
        </w:rPr>
        <w:t xml:space="preserve">أو بطريقة مطبوعة من خلال تصويرها، للقيام بذلك استخدمنا تقنية التعرف الضوئي على الحروف</w:t>
      </w:r>
      <w:r>
        <w:rPr>
          <w:rFonts w:ascii="Times New Roman" w:hAnsi="Times New Roman" w:cs="Times New Roman" w:eastAsia="Times New Roman"/>
          <w:color w:val="auto"/>
          <w:spacing w:val="0"/>
          <w:position w:val="0"/>
          <w:sz w:val="22"/>
          <w:shd w:fill="auto" w:val="clear"/>
        </w:rPr>
        <w:t xml:space="preserve">.</w:t>
      </w:r>
      <w:r>
        <w:rPr>
          <w:rFonts w:ascii="Times New Roman" w:hAnsi="Times New Roman" w:cs="Times New Roman" w:eastAsia="Times New Roman"/>
          <w:color w:val="auto"/>
          <w:spacing w:val="0"/>
          <w:position w:val="0"/>
          <w:sz w:val="22"/>
          <w:shd w:fill="auto" w:val="clear"/>
        </w:rPr>
        <w:t xml:space="preserve">(OCR) </w:t>
      </w:r>
    </w:p>
    <w:p>
      <w:pPr>
        <w:spacing w:before="0" w:after="200" w:line="276"/>
        <w:ind w:right="0" w:left="0" w:firstLine="0"/>
        <w:jc w:val="right"/>
        <w:rPr>
          <w:rFonts w:ascii="Times New Roman" w:hAnsi="Times New Roman" w:cs="Times New Roman" w:eastAsia="Times New Roman"/>
          <w:color w:val="auto"/>
          <w:spacing w:val="0"/>
          <w:position w:val="0"/>
          <w:sz w:val="22"/>
          <w:shd w:fill="auto" w:val="clear"/>
        </w:rPr>
      </w:pPr>
      <w:r>
        <w:rPr>
          <w:rFonts w:ascii="Times New Roman" w:hAnsi="Times New Roman" w:cs="Times New Roman" w:eastAsia="Times New Roman"/>
          <w:color w:val="auto"/>
          <w:spacing w:val="0"/>
          <w:position w:val="0"/>
          <w:sz w:val="22"/>
          <w:shd w:fill="auto" w:val="clear"/>
        </w:rPr>
        <w:t xml:space="preserve"> </w:t>
      </w:r>
      <w:r>
        <w:rPr>
          <w:rFonts w:ascii="Times New Roman" w:hAnsi="Times New Roman" w:cs="Times New Roman" w:eastAsia="Times New Roman"/>
          <w:color w:val="auto"/>
          <w:spacing w:val="0"/>
          <w:position w:val="0"/>
          <w:sz w:val="22"/>
          <w:shd w:fill="auto" w:val="clear"/>
        </w:rPr>
        <w:t xml:space="preserve">التعرف الضوئي على الحروف هو التعرف على أحرف النص المكتوبة المطبوعة ، وهذا يشمل المسح الضوئي للصوروذلك من خلال الترجمة للنص حرفًا بحرف ، وتحليل الصورة الممسوحة ضوئيًا ، ثم ترجمة لصورة الأحرف إلى رموز الأحرف ، هذه الطريقة شائعاً الاستخدام في معالجة البيانات</w:t>
      </w:r>
      <w:r>
        <w:rPr>
          <w:rFonts w:ascii="Times New Roman" w:hAnsi="Times New Roman" w:cs="Times New Roman" w:eastAsia="Times New Roman"/>
          <w:color w:val="auto"/>
          <w:spacing w:val="0"/>
          <w:position w:val="0"/>
          <w:sz w:val="22"/>
          <w:shd w:fill="auto" w:val="clear"/>
        </w:rPr>
        <w:t xml:space="preserve">.</w:t>
      </w:r>
      <w:r>
        <w:rPr>
          <w:rFonts w:ascii="Times New Roman" w:hAnsi="Times New Roman" w:cs="Times New Roman" w:eastAsia="Times New Roman"/>
          <w:color w:val="auto"/>
          <w:spacing w:val="0"/>
          <w:position w:val="0"/>
          <w:sz w:val="22"/>
          <w:shd w:fill="auto" w:val="clear"/>
        </w:rPr>
        <w:t xml:space="preserve"> </w:t>
      </w:r>
    </w:p>
    <w:p>
      <w:pPr>
        <w:spacing w:before="0" w:after="200" w:line="276"/>
        <w:ind w:right="0" w:left="0" w:firstLine="0"/>
        <w:jc w:val="right"/>
        <w:rPr>
          <w:rFonts w:ascii="Times New Roman" w:hAnsi="Times New Roman" w:cs="Times New Roman" w:eastAsia="Times New Roman"/>
          <w:color w:val="auto"/>
          <w:spacing w:val="0"/>
          <w:position w:val="0"/>
          <w:sz w:val="22"/>
          <w:shd w:fill="auto" w:val="clear"/>
        </w:rPr>
      </w:pPr>
      <w:r>
        <w:rPr>
          <w:rFonts w:ascii="Times New Roman" w:hAnsi="Times New Roman" w:cs="Times New Roman" w:eastAsia="Times New Roman"/>
          <w:color w:val="auto"/>
          <w:spacing w:val="0"/>
          <w:position w:val="0"/>
          <w:sz w:val="22"/>
          <w:shd w:fill="auto" w:val="clear"/>
        </w:rPr>
        <w:t xml:space="preserve">بالإضافة إلى جميع الميزات السابقة ، فإن مشروعنا لا يركز فقط على فكرة الآلة الحاسبة من خلال الكاميرا ، ولكنه يمتد إلى استخدام شاشة اللمس  لكتابة المعادلات ومن ثم حلها بنفس طريقة حل صور الكاميرا ، يمكنك أيضًا فتح المعرض الخاص بجهازك لتحميل الصور التي تحتوي على المعادلة الرياضية  لحلها</w:t>
      </w:r>
      <w:r>
        <w:rPr>
          <w:rFonts w:ascii="Times New Roman" w:hAnsi="Times New Roman" w:cs="Times New Roman" w:eastAsia="Times New Roman"/>
          <w:color w:val="auto"/>
          <w:spacing w:val="0"/>
          <w:position w:val="0"/>
          <w:sz w:val="22"/>
          <w:shd w:fill="auto" w:val="clear"/>
        </w:rPr>
        <w:t xml:space="preserve">. </w:t>
      </w:r>
      <w:r>
        <w:rPr>
          <w:rFonts w:ascii="Times New Roman" w:hAnsi="Times New Roman" w:cs="Times New Roman" w:eastAsia="Times New Roman"/>
          <w:color w:val="auto"/>
          <w:spacing w:val="0"/>
          <w:position w:val="0"/>
          <w:sz w:val="22"/>
          <w:shd w:fill="auto" w:val="clear"/>
        </w:rPr>
        <w:t xml:space="preserve">هذا سيعطي طريقة أسهل للحساب </w:t>
      </w:r>
      <w:r>
        <w:rPr>
          <w:rFonts w:ascii="Times New Roman" w:hAnsi="Times New Roman" w:cs="Times New Roman" w:eastAsia="Times New Roman"/>
          <w:color w:val="auto"/>
          <w:spacing w:val="0"/>
          <w:position w:val="0"/>
          <w:sz w:val="22"/>
          <w:shd w:fill="auto" w:val="clear"/>
        </w:rPr>
        <w:t xml:space="preserve">ﺑﺎﻹﺿﺎﻓﺔ </w:t>
      </w:r>
      <w:r>
        <w:rPr>
          <w:rFonts w:ascii="Times New Roman" w:hAnsi="Times New Roman" w:cs="Times New Roman" w:eastAsia="Times New Roman"/>
          <w:color w:val="auto"/>
          <w:spacing w:val="0"/>
          <w:position w:val="0"/>
          <w:sz w:val="22"/>
          <w:shd w:fill="auto" w:val="clear"/>
        </w:rPr>
        <w:t xml:space="preserve">إ</w:t>
      </w:r>
      <w:r>
        <w:rPr>
          <w:rFonts w:ascii="Times New Roman" w:hAnsi="Times New Roman" w:cs="Times New Roman" w:eastAsia="Times New Roman"/>
          <w:color w:val="auto"/>
          <w:spacing w:val="0"/>
          <w:position w:val="0"/>
          <w:sz w:val="22"/>
          <w:shd w:fill="auto" w:val="clear"/>
        </w:rPr>
        <w:t xml:space="preserve">ﻟﯽ </w:t>
      </w:r>
      <w:r>
        <w:rPr>
          <w:rFonts w:ascii="Times New Roman" w:hAnsi="Times New Roman" w:cs="Times New Roman" w:eastAsia="Times New Roman"/>
          <w:color w:val="auto"/>
          <w:spacing w:val="0"/>
          <w:position w:val="0"/>
          <w:sz w:val="22"/>
          <w:shd w:fill="auto" w:val="clear"/>
        </w:rPr>
        <w:t xml:space="preserve">ذ</w:t>
      </w:r>
      <w:r>
        <w:rPr>
          <w:rFonts w:ascii="Times New Roman" w:hAnsi="Times New Roman" w:cs="Times New Roman" w:eastAsia="Times New Roman"/>
          <w:color w:val="auto"/>
          <w:spacing w:val="0"/>
          <w:position w:val="0"/>
          <w:sz w:val="22"/>
          <w:shd w:fill="auto" w:val="clear"/>
        </w:rPr>
        <w:t xml:space="preserve">ﻟ</w:t>
      </w:r>
      <w:r>
        <w:rPr>
          <w:rFonts w:ascii="Times New Roman" w:hAnsi="Times New Roman" w:cs="Times New Roman" w:eastAsia="Times New Roman"/>
          <w:color w:val="auto"/>
          <w:spacing w:val="0"/>
          <w:position w:val="0"/>
          <w:sz w:val="22"/>
          <w:shd w:fill="auto" w:val="clear"/>
        </w:rPr>
        <w:t xml:space="preserve">ك ، </w:t>
      </w:r>
      <w:r>
        <w:rPr>
          <w:rFonts w:ascii="Times New Roman" w:hAnsi="Times New Roman" w:cs="Times New Roman" w:eastAsia="Times New Roman"/>
          <w:color w:val="auto"/>
          <w:spacing w:val="0"/>
          <w:position w:val="0"/>
          <w:sz w:val="22"/>
          <w:shd w:fill="auto" w:val="clear"/>
        </w:rPr>
        <w:t xml:space="preserve">ﺳ</w:t>
      </w:r>
      <w:r>
        <w:rPr>
          <w:rFonts w:ascii="Times New Roman" w:hAnsi="Times New Roman" w:cs="Times New Roman" w:eastAsia="Times New Roman"/>
          <w:color w:val="auto"/>
          <w:spacing w:val="0"/>
          <w:position w:val="0"/>
          <w:sz w:val="22"/>
          <w:shd w:fill="auto" w:val="clear"/>
        </w:rPr>
        <w:t xml:space="preserve">وف </w:t>
      </w:r>
      <w:r>
        <w:rPr>
          <w:rFonts w:ascii="Times New Roman" w:hAnsi="Times New Roman" w:cs="Times New Roman" w:eastAsia="Times New Roman"/>
          <w:color w:val="auto"/>
          <w:spacing w:val="0"/>
          <w:position w:val="0"/>
          <w:sz w:val="22"/>
          <w:shd w:fill="auto" w:val="clear"/>
        </w:rPr>
        <w:t xml:space="preserve">ﯾﻘﻟ</w:t>
      </w:r>
      <w:r>
        <w:rPr>
          <w:rFonts w:ascii="Times New Roman" w:hAnsi="Times New Roman" w:cs="Times New Roman" w:eastAsia="Times New Roman"/>
          <w:color w:val="auto"/>
          <w:spacing w:val="0"/>
          <w:position w:val="0"/>
          <w:sz w:val="22"/>
          <w:shd w:fill="auto" w:val="clear"/>
        </w:rPr>
        <w:t xml:space="preserve">ل ا</w:t>
      </w:r>
      <w:r>
        <w:rPr>
          <w:rFonts w:ascii="Times New Roman" w:hAnsi="Times New Roman" w:cs="Times New Roman" w:eastAsia="Times New Roman"/>
          <w:color w:val="auto"/>
          <w:spacing w:val="0"/>
          <w:position w:val="0"/>
          <w:sz w:val="22"/>
          <w:shd w:fill="auto" w:val="clear"/>
        </w:rPr>
        <w:t xml:space="preserve">ﻟ</w:t>
      </w:r>
      <w:r>
        <w:rPr>
          <w:rFonts w:ascii="Times New Roman" w:hAnsi="Times New Roman" w:cs="Times New Roman" w:eastAsia="Times New Roman"/>
          <w:color w:val="auto"/>
          <w:spacing w:val="0"/>
          <w:position w:val="0"/>
          <w:sz w:val="22"/>
          <w:shd w:fill="auto" w:val="clear"/>
        </w:rPr>
        <w:t xml:space="preserve">و</w:t>
      </w:r>
      <w:r>
        <w:rPr>
          <w:rFonts w:ascii="Times New Roman" w:hAnsi="Times New Roman" w:cs="Times New Roman" w:eastAsia="Times New Roman"/>
          <w:color w:val="auto"/>
          <w:spacing w:val="0"/>
          <w:position w:val="0"/>
          <w:sz w:val="22"/>
          <w:shd w:fill="auto" w:val="clear"/>
        </w:rPr>
        <w:t xml:space="preserve">ﻗ</w:t>
      </w:r>
      <w:r>
        <w:rPr>
          <w:rFonts w:ascii="Times New Roman" w:hAnsi="Times New Roman" w:cs="Times New Roman" w:eastAsia="Times New Roman"/>
          <w:color w:val="auto"/>
          <w:spacing w:val="0"/>
          <w:position w:val="0"/>
          <w:sz w:val="22"/>
          <w:shd w:fill="auto" w:val="clear"/>
        </w:rPr>
        <w:t xml:space="preserve">ت وا</w:t>
      </w:r>
      <w:r>
        <w:rPr>
          <w:rFonts w:ascii="Times New Roman" w:hAnsi="Times New Roman" w:cs="Times New Roman" w:eastAsia="Times New Roman"/>
          <w:color w:val="auto"/>
          <w:spacing w:val="0"/>
          <w:position w:val="0"/>
          <w:sz w:val="22"/>
          <w:shd w:fill="auto" w:val="clear"/>
        </w:rPr>
        <w:t xml:space="preserve">ﻟﮭ</w:t>
      </w:r>
      <w:r>
        <w:rPr>
          <w:rFonts w:ascii="Times New Roman" w:hAnsi="Times New Roman" w:cs="Times New Roman" w:eastAsia="Times New Roman"/>
          <w:color w:val="auto"/>
          <w:spacing w:val="0"/>
          <w:position w:val="0"/>
          <w:sz w:val="22"/>
          <w:shd w:fill="auto" w:val="clear"/>
        </w:rPr>
        <w:t xml:space="preserve">وا</w:t>
      </w:r>
      <w:r>
        <w:rPr>
          <w:rFonts w:ascii="Times New Roman" w:hAnsi="Times New Roman" w:cs="Times New Roman" w:eastAsia="Times New Roman"/>
          <w:color w:val="auto"/>
          <w:spacing w:val="0"/>
          <w:position w:val="0"/>
          <w:sz w:val="22"/>
          <w:shd w:fill="auto" w:val="clear"/>
        </w:rPr>
        <w:t xml:space="preserve">ﺟ</w:t>
      </w:r>
      <w:r>
        <w:rPr>
          <w:rFonts w:ascii="Times New Roman" w:hAnsi="Times New Roman" w:cs="Times New Roman" w:eastAsia="Times New Roman"/>
          <w:color w:val="auto"/>
          <w:spacing w:val="0"/>
          <w:position w:val="0"/>
          <w:sz w:val="22"/>
          <w:shd w:fill="auto" w:val="clear"/>
        </w:rPr>
        <w:t xml:space="preserve">س ا</w:t>
      </w:r>
      <w:r>
        <w:rPr>
          <w:rFonts w:ascii="Times New Roman" w:hAnsi="Times New Roman" w:cs="Times New Roman" w:eastAsia="Times New Roman"/>
          <w:color w:val="auto"/>
          <w:spacing w:val="0"/>
          <w:position w:val="0"/>
          <w:sz w:val="22"/>
          <w:shd w:fill="auto" w:val="clear"/>
        </w:rPr>
        <w:t xml:space="preserve">ﻟﺗﻲ ﺗﻌﺗﺑ</w:t>
      </w:r>
      <w:r>
        <w:rPr>
          <w:rFonts w:ascii="Times New Roman" w:hAnsi="Times New Roman" w:cs="Times New Roman" w:eastAsia="Times New Roman"/>
          <w:color w:val="auto"/>
          <w:spacing w:val="0"/>
          <w:position w:val="0"/>
          <w:sz w:val="22"/>
          <w:shd w:fill="auto" w:val="clear"/>
        </w:rPr>
        <w:t xml:space="preserve">ر ا</w:t>
      </w:r>
      <w:r>
        <w:rPr>
          <w:rFonts w:ascii="Times New Roman" w:hAnsi="Times New Roman" w:cs="Times New Roman" w:eastAsia="Times New Roman"/>
          <w:color w:val="auto"/>
          <w:spacing w:val="0"/>
          <w:position w:val="0"/>
          <w:sz w:val="22"/>
          <w:shd w:fill="auto" w:val="clear"/>
        </w:rPr>
        <w:t xml:space="preserve">ﻷﺛ</w:t>
      </w:r>
      <w:r>
        <w:rPr>
          <w:rFonts w:ascii="Times New Roman" w:hAnsi="Times New Roman" w:cs="Times New Roman" w:eastAsia="Times New Roman"/>
          <w:color w:val="auto"/>
          <w:spacing w:val="0"/>
          <w:position w:val="0"/>
          <w:sz w:val="22"/>
          <w:shd w:fill="auto" w:val="clear"/>
        </w:rPr>
        <w:t xml:space="preserve">ر ا</w:t>
      </w:r>
      <w:r>
        <w:rPr>
          <w:rFonts w:ascii="Times New Roman" w:hAnsi="Times New Roman" w:cs="Times New Roman" w:eastAsia="Times New Roman"/>
          <w:color w:val="auto"/>
          <w:spacing w:val="0"/>
          <w:position w:val="0"/>
          <w:sz w:val="22"/>
          <w:shd w:fill="auto" w:val="clear"/>
        </w:rPr>
        <w:t xml:space="preserve">ﻟ</w:t>
      </w:r>
      <w:r>
        <w:rPr>
          <w:rFonts w:ascii="Times New Roman" w:hAnsi="Times New Roman" w:cs="Times New Roman" w:eastAsia="Times New Roman"/>
          <w:color w:val="auto"/>
          <w:spacing w:val="0"/>
          <w:position w:val="0"/>
          <w:sz w:val="22"/>
          <w:shd w:fill="auto" w:val="clear"/>
        </w:rPr>
        <w:t xml:space="preserve">ر</w:t>
      </w:r>
      <w:r>
        <w:rPr>
          <w:rFonts w:ascii="Times New Roman" w:hAnsi="Times New Roman" w:cs="Times New Roman" w:eastAsia="Times New Roman"/>
          <w:color w:val="auto"/>
          <w:spacing w:val="0"/>
          <w:position w:val="0"/>
          <w:sz w:val="22"/>
          <w:shd w:fill="auto" w:val="clear"/>
        </w:rPr>
        <w:t xml:space="preserve">ﺋﯾﺳﻲ ﻟﻟﻣﺷ</w:t>
      </w:r>
      <w:r>
        <w:rPr>
          <w:rFonts w:ascii="Times New Roman" w:hAnsi="Times New Roman" w:cs="Times New Roman" w:eastAsia="Times New Roman"/>
          <w:color w:val="auto"/>
          <w:spacing w:val="0"/>
          <w:position w:val="0"/>
          <w:sz w:val="22"/>
          <w:shd w:fill="auto" w:val="clear"/>
        </w:rPr>
        <w:t xml:space="preserve">روع</w:t>
      </w:r>
      <w:r>
        <w:rPr>
          <w:rFonts w:ascii="Times New Roman" w:hAnsi="Times New Roman" w:cs="Times New Roman" w:eastAsia="Times New Roman"/>
          <w:color w:val="auto"/>
          <w:spacing w:val="0"/>
          <w:position w:val="0"/>
          <w:sz w:val="22"/>
          <w:shd w:fill="auto" w:val="clear"/>
        </w:rPr>
        <w:t xml:space="preserve">.</w:t>
      </w:r>
      <w:r>
        <w:rPr>
          <w:rFonts w:ascii="Times New Roman" w:hAnsi="Times New Roman" w:cs="Times New Roman" w:eastAsia="Times New Roman"/>
          <w:color w:val="auto"/>
          <w:spacing w:val="0"/>
          <w:position w:val="0"/>
          <w:sz w:val="22"/>
          <w:shd w:fill="auto" w:val="clear"/>
        </w:rPr>
        <w:t xml:space="preserve"> </w:t>
      </w:r>
    </w:p>
    <w:p>
      <w:pPr>
        <w:spacing w:before="0" w:after="200" w:line="276"/>
        <w:ind w:right="0" w:left="0" w:firstLine="0"/>
        <w:jc w:val="left"/>
        <w:rPr>
          <w:rFonts w:ascii="Times New Roman" w:hAnsi="Times New Roman" w:cs="Times New Roman" w:eastAsia="Times New Roman"/>
          <w:color w:val="auto"/>
          <w:spacing w:val="0"/>
          <w:position w:val="0"/>
          <w:sz w:val="22"/>
          <w:shd w:fill="auto" w:val="clear"/>
        </w:rPr>
      </w:pPr>
    </w:p>
    <w:p>
      <w:pPr>
        <w:spacing w:before="0" w:after="200" w:line="276"/>
        <w:ind w:right="0" w:left="0" w:firstLine="0"/>
        <w:jc w:val="left"/>
        <w:rPr>
          <w:rFonts w:ascii="Times New Roman" w:hAnsi="Times New Roman" w:cs="Times New Roman" w:eastAsia="Times New Roman"/>
          <w:color w:val="auto"/>
          <w:spacing w:val="0"/>
          <w:position w:val="0"/>
          <w:sz w:val="22"/>
          <w:shd w:fill="auto" w:val="clear"/>
        </w:rPr>
      </w:pPr>
      <w:r>
        <w:rPr>
          <w:rFonts w:ascii="Times New Roman" w:hAnsi="Times New Roman" w:cs="Times New Roman" w:eastAsia="Times New Roman"/>
          <w:color w:val="auto"/>
          <w:spacing w:val="0"/>
          <w:position w:val="0"/>
          <w:sz w:val="22"/>
          <w:shd w:fill="auto" w:val="clear"/>
        </w:rPr>
        <w:t xml:space="preserve"> </w:t>
      </w:r>
    </w:p>
  </w:body>
</w:document>
</file>

<file path=word/numbering.xml><?xml version="1.0" encoding="utf-8"?>
<w:numbering xmlns:w="http://schemas.openxmlformats.org/wordprocessingml/2006/main"/>
</file>

<file path=word/styles.xml><?xml version="1.0" encoding="utf-8"?>
<w:styles xmlns:w="http://schemas.openxmlformats.org/wordprocessingml/2006/main"/>
</file>

<file path=word/_rels/document.xml.rels><?xml version="1.0" encoding="UTF-8"?><Relationships xmlns="http://schemas.openxmlformats.org/package/2006/relationships"><Relationship Target="numbering.xml" Id="docRId0" Type="http://schemas.openxmlformats.org/officeDocument/2006/relationships/numbering" /><Relationship Target="styles.xml" Id="docRId1" Type="http://schemas.openxmlformats.org/officeDocument/2006/relationships/styles" /></Relationships>
</file>