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B657D" w:rsidRPr="004C2AE1" w:rsidRDefault="004C2AE1" w:rsidP="004C2AE1">
      <w:pPr>
        <w:jc w:val="center"/>
        <w:rPr>
          <w:sz w:val="36"/>
          <w:szCs w:val="36"/>
          <w:rtl/>
        </w:rPr>
      </w:pPr>
      <w:r w:rsidRPr="004C2AE1">
        <w:rPr>
          <w:rFonts w:hint="cs"/>
          <w:sz w:val="36"/>
          <w:szCs w:val="36"/>
          <w:rtl/>
        </w:rPr>
        <w:t xml:space="preserve">تصميم كلية مهنية </w:t>
      </w:r>
    </w:p>
    <w:p w:rsidR="004C2AE1" w:rsidRDefault="004C2AE1" w:rsidP="004C2AE1">
      <w:pPr>
        <w:jc w:val="right"/>
        <w:rPr>
          <w:rtl/>
        </w:rPr>
      </w:pPr>
    </w:p>
    <w:p w:rsidR="004C2AE1" w:rsidRPr="004C2AE1" w:rsidRDefault="004C2AE1" w:rsidP="004C2AE1">
      <w:pPr>
        <w:jc w:val="right"/>
        <w:rPr>
          <w:sz w:val="28"/>
          <w:szCs w:val="28"/>
          <w:rtl/>
        </w:rPr>
      </w:pPr>
      <w:r w:rsidRPr="004C2AE1">
        <w:rPr>
          <w:rFonts w:hint="cs"/>
          <w:sz w:val="28"/>
          <w:szCs w:val="28"/>
          <w:rtl/>
        </w:rPr>
        <w:t>تتمحور الفكرة العامة حول إيجاد وتصميم كلية مهنية في منطقة جنين نظرا لنقص معاهد وكليات تدريب مهني في هذه المنطقة تناسبا مع ارتفاع عدد العمال الذين يعملون في لأعمال المهنية المختلفة</w:t>
      </w:r>
    </w:p>
    <w:p w:rsidR="004C2AE1" w:rsidRPr="004C2AE1" w:rsidRDefault="004C2AE1" w:rsidP="004C2AE1">
      <w:pPr>
        <w:jc w:val="right"/>
        <w:rPr>
          <w:sz w:val="28"/>
          <w:szCs w:val="28"/>
          <w:rtl/>
        </w:rPr>
      </w:pPr>
      <w:r w:rsidRPr="004C2AE1">
        <w:rPr>
          <w:rFonts w:hint="cs"/>
          <w:sz w:val="28"/>
          <w:szCs w:val="28"/>
          <w:rtl/>
        </w:rPr>
        <w:t xml:space="preserve">فكرة تصميم المشروع تقوم حول إيجاد علاقة ما بين داخل المبنى وخارج المبنى التي تعطي الراحة النفسية للطالب اثناء الدراسة بحيث ان التصميم العام للكليات المهنية في فلسطين شبه مغلقة بحيث لا تتيح الراحة النفسية والبصرية للطالب </w:t>
      </w:r>
    </w:p>
    <w:p w:rsidR="004C2AE1" w:rsidRPr="004C2AE1" w:rsidRDefault="004C2AE1" w:rsidP="004C2AE1">
      <w:pPr>
        <w:jc w:val="right"/>
        <w:rPr>
          <w:sz w:val="28"/>
          <w:szCs w:val="28"/>
          <w:rtl/>
        </w:rPr>
      </w:pPr>
      <w:r w:rsidRPr="004C2AE1">
        <w:rPr>
          <w:rFonts w:hint="cs"/>
          <w:sz w:val="28"/>
          <w:szCs w:val="28"/>
          <w:rtl/>
        </w:rPr>
        <w:t xml:space="preserve">اخذت فكرة شكل الكتل المستخدمة في المشروع من خلال خطوط الكنتور الموجودة على ارض المشروع التي اخذت شكلا منحيا منتظما تقريبا </w:t>
      </w:r>
    </w:p>
    <w:p w:rsidR="004C2AE1" w:rsidRPr="004C2AE1" w:rsidRDefault="004C2AE1" w:rsidP="004C2AE1">
      <w:pPr>
        <w:jc w:val="right"/>
        <w:rPr>
          <w:sz w:val="28"/>
          <w:szCs w:val="28"/>
          <w:rtl/>
        </w:rPr>
      </w:pPr>
      <w:r w:rsidRPr="004C2AE1">
        <w:rPr>
          <w:rFonts w:hint="cs"/>
          <w:sz w:val="28"/>
          <w:szCs w:val="28"/>
          <w:rtl/>
        </w:rPr>
        <w:t xml:space="preserve">المشروع يتكون من مبنيين رئيسيين مبنى الإدارة ومبنى التعليم والمشاغل العملية </w:t>
      </w:r>
    </w:p>
    <w:p w:rsidR="004C2AE1" w:rsidRPr="004C2AE1" w:rsidRDefault="004C2AE1" w:rsidP="004C2AE1">
      <w:pPr>
        <w:jc w:val="right"/>
        <w:rPr>
          <w:sz w:val="28"/>
          <w:szCs w:val="28"/>
          <w:rtl/>
        </w:rPr>
      </w:pPr>
      <w:r w:rsidRPr="004C2AE1">
        <w:rPr>
          <w:rFonts w:hint="cs"/>
          <w:sz w:val="28"/>
          <w:szCs w:val="28"/>
          <w:rtl/>
        </w:rPr>
        <w:t xml:space="preserve">تم تحقيق فكرة الانفتاح من خلال </w:t>
      </w:r>
    </w:p>
    <w:p w:rsidR="004C2AE1" w:rsidRPr="004C2AE1" w:rsidRDefault="004C2AE1" w:rsidP="004C2AE1">
      <w:pPr>
        <w:jc w:val="right"/>
        <w:rPr>
          <w:sz w:val="28"/>
          <w:szCs w:val="28"/>
          <w:rtl/>
        </w:rPr>
      </w:pPr>
      <w:r w:rsidRPr="004C2AE1">
        <w:rPr>
          <w:rFonts w:hint="cs"/>
          <w:sz w:val="28"/>
          <w:szCs w:val="28"/>
          <w:rtl/>
        </w:rPr>
        <w:t xml:space="preserve">أولا توجيه المبنى نحو الاطلالة الأفضل والتي تناسبت مع فكرة المشروع وتجه الأرض بحيث كانت الاطلالة معاكسة لاتجاه الشمس </w:t>
      </w:r>
    </w:p>
    <w:p w:rsidR="004C2AE1" w:rsidRDefault="004C2AE1" w:rsidP="004C2AE1">
      <w:pPr>
        <w:jc w:val="right"/>
        <w:rPr>
          <w:sz w:val="28"/>
          <w:szCs w:val="28"/>
          <w:rtl/>
        </w:rPr>
      </w:pPr>
      <w:r w:rsidRPr="004C2AE1">
        <w:rPr>
          <w:rFonts w:hint="cs"/>
          <w:sz w:val="28"/>
          <w:szCs w:val="28"/>
          <w:rtl/>
        </w:rPr>
        <w:t xml:space="preserve">ثانيا من خلال المواد المستخدمة حيث تم استخدام واجهات شبه زجاجية كاملة بحيث تعطي المجال رؤيا أكبر خارج المبنى بالإضافة الى إمكانية رؤية ما يحدث داخل المبنى من الخارج </w:t>
      </w:r>
    </w:p>
    <w:p w:rsidR="004C2AE1" w:rsidRDefault="004C2AE1" w:rsidP="004C2AE1">
      <w:pPr>
        <w:jc w:val="right"/>
        <w:rPr>
          <w:sz w:val="28"/>
          <w:szCs w:val="28"/>
          <w:rtl/>
        </w:rPr>
      </w:pPr>
    </w:p>
    <w:p w:rsidR="004C2AE1" w:rsidRDefault="004C2AE1" w:rsidP="004C2AE1">
      <w:pPr>
        <w:jc w:val="right"/>
        <w:rPr>
          <w:sz w:val="28"/>
          <w:szCs w:val="28"/>
          <w:rtl/>
        </w:rPr>
      </w:pPr>
    </w:p>
    <w:p w:rsidR="004C2AE1" w:rsidRDefault="004C2AE1" w:rsidP="004C2AE1">
      <w:pPr>
        <w:jc w:val="right"/>
        <w:rPr>
          <w:sz w:val="28"/>
          <w:szCs w:val="28"/>
          <w:rtl/>
        </w:rPr>
      </w:pPr>
      <w:r>
        <w:rPr>
          <w:rFonts w:hint="cs"/>
          <w:sz w:val="28"/>
          <w:szCs w:val="28"/>
          <w:rtl/>
        </w:rPr>
        <w:t>\</w:t>
      </w:r>
    </w:p>
    <w:p w:rsidR="004C2AE1" w:rsidRDefault="004C2AE1" w:rsidP="004C2AE1">
      <w:pPr>
        <w:jc w:val="right"/>
        <w:rPr>
          <w:sz w:val="28"/>
          <w:szCs w:val="28"/>
          <w:rtl/>
        </w:rPr>
      </w:pPr>
    </w:p>
    <w:p w:rsidR="004C2AE1" w:rsidRDefault="004C2AE1" w:rsidP="004C2AE1">
      <w:pPr>
        <w:jc w:val="right"/>
        <w:rPr>
          <w:sz w:val="28"/>
          <w:szCs w:val="28"/>
          <w:rtl/>
        </w:rPr>
      </w:pPr>
    </w:p>
    <w:p w:rsidR="004C2AE1" w:rsidRDefault="004C2AE1" w:rsidP="004C2AE1">
      <w:pPr>
        <w:jc w:val="right"/>
        <w:rPr>
          <w:sz w:val="28"/>
          <w:szCs w:val="28"/>
          <w:rtl/>
        </w:rPr>
      </w:pPr>
    </w:p>
    <w:p w:rsidR="004C2AE1" w:rsidRDefault="004C2AE1" w:rsidP="004C2AE1">
      <w:pPr>
        <w:jc w:val="right"/>
        <w:rPr>
          <w:sz w:val="28"/>
          <w:szCs w:val="28"/>
          <w:rtl/>
        </w:rPr>
      </w:pPr>
    </w:p>
    <w:p w:rsidR="004C2AE1" w:rsidRDefault="004C2AE1" w:rsidP="004C2AE1">
      <w:pPr>
        <w:jc w:val="right"/>
        <w:rPr>
          <w:sz w:val="28"/>
          <w:szCs w:val="28"/>
          <w:rtl/>
        </w:rPr>
      </w:pPr>
    </w:p>
    <w:p w:rsidR="004C2AE1" w:rsidRDefault="004C2AE1" w:rsidP="004C2AE1">
      <w:pPr>
        <w:jc w:val="right"/>
        <w:rPr>
          <w:sz w:val="28"/>
          <w:szCs w:val="28"/>
          <w:rtl/>
        </w:rPr>
      </w:pPr>
    </w:p>
    <w:p w:rsidR="004C2AE1" w:rsidRDefault="004C2AE1" w:rsidP="004C2AE1">
      <w:pPr>
        <w:jc w:val="right"/>
        <w:rPr>
          <w:sz w:val="28"/>
          <w:szCs w:val="28"/>
          <w:rtl/>
        </w:rPr>
      </w:pPr>
    </w:p>
    <w:p w:rsidR="004C2AE1" w:rsidRDefault="004C2AE1" w:rsidP="004C2AE1">
      <w:pPr>
        <w:jc w:val="right"/>
        <w:rPr>
          <w:sz w:val="28"/>
          <w:szCs w:val="28"/>
          <w:rtl/>
        </w:rPr>
      </w:pPr>
    </w:p>
    <w:p w:rsidR="004C2AE1" w:rsidRDefault="004C2AE1" w:rsidP="004C2AE1">
      <w:pPr>
        <w:jc w:val="right"/>
        <w:rPr>
          <w:sz w:val="28"/>
          <w:szCs w:val="28"/>
          <w:rtl/>
        </w:rPr>
      </w:pPr>
    </w:p>
    <w:p w:rsidR="004C2AE1" w:rsidRDefault="004C2AE1" w:rsidP="004C2AE1">
      <w:pPr>
        <w:jc w:val="right"/>
        <w:rPr>
          <w:sz w:val="28"/>
          <w:szCs w:val="28"/>
          <w:rtl/>
        </w:rPr>
      </w:pPr>
    </w:p>
    <w:p w:rsidR="004C2AE1" w:rsidRDefault="004C2AE1" w:rsidP="004C2AE1">
      <w:pPr>
        <w:jc w:val="center"/>
        <w:rPr>
          <w:sz w:val="28"/>
          <w:szCs w:val="28"/>
          <w:rtl/>
        </w:rPr>
      </w:pPr>
      <w:r w:rsidRPr="004C2AE1">
        <w:rPr>
          <w:sz w:val="28"/>
          <w:szCs w:val="28"/>
        </w:rPr>
        <w:t xml:space="preserve">vocational </w:t>
      </w:r>
      <w:bookmarkStart w:id="0" w:name="_GoBack"/>
      <w:bookmarkEnd w:id="0"/>
      <w:r w:rsidRPr="004C2AE1">
        <w:rPr>
          <w:sz w:val="28"/>
          <w:szCs w:val="28"/>
        </w:rPr>
        <w:t>college design</w:t>
      </w:r>
    </w:p>
    <w:p w:rsidR="004C2AE1" w:rsidRPr="004C2AE1" w:rsidRDefault="004C2AE1" w:rsidP="004C2AE1">
      <w:pPr>
        <w:jc w:val="right"/>
        <w:rPr>
          <w:sz w:val="28"/>
          <w:szCs w:val="28"/>
        </w:rPr>
      </w:pPr>
      <w:r w:rsidRPr="004C2AE1">
        <w:rPr>
          <w:sz w:val="28"/>
          <w:szCs w:val="28"/>
        </w:rPr>
        <w:t>The general idea revolves around finding and designing a vocational college in the Jenin region due to the lack of vocational training institutes and colleges in this region in proportion to the high number of workers who work in various vocational work.</w:t>
      </w:r>
    </w:p>
    <w:p w:rsidR="004C2AE1" w:rsidRPr="004C2AE1" w:rsidRDefault="004C2AE1" w:rsidP="004C2AE1">
      <w:pPr>
        <w:jc w:val="right"/>
        <w:rPr>
          <w:sz w:val="28"/>
          <w:szCs w:val="28"/>
        </w:rPr>
      </w:pPr>
      <w:r w:rsidRPr="004C2AE1">
        <w:rPr>
          <w:sz w:val="28"/>
          <w:szCs w:val="28"/>
        </w:rPr>
        <w:t>The idea of ​​designing the project is based on finding a relationship between the inside of the building and the outside of the building that gives the student psychological comfort during the study, so that the general design of vocational colleges in Palestine is almost closed so that the psychological and visual comfort of the student does not allow</w:t>
      </w:r>
    </w:p>
    <w:p w:rsidR="004C2AE1" w:rsidRPr="004C2AE1" w:rsidRDefault="004C2AE1" w:rsidP="004C2AE1">
      <w:pPr>
        <w:jc w:val="right"/>
        <w:rPr>
          <w:sz w:val="28"/>
          <w:szCs w:val="28"/>
        </w:rPr>
      </w:pPr>
      <w:r w:rsidRPr="004C2AE1">
        <w:rPr>
          <w:sz w:val="28"/>
          <w:szCs w:val="28"/>
        </w:rPr>
        <w:t>I took the idea of ​​the shape of the blocks used in the project through the contour lines on the project floor, which took an almost regular curved shape</w:t>
      </w:r>
    </w:p>
    <w:p w:rsidR="004C2AE1" w:rsidRPr="004C2AE1" w:rsidRDefault="004C2AE1" w:rsidP="004C2AE1">
      <w:pPr>
        <w:jc w:val="right"/>
        <w:rPr>
          <w:sz w:val="28"/>
          <w:szCs w:val="28"/>
        </w:rPr>
      </w:pPr>
      <w:r w:rsidRPr="004C2AE1">
        <w:rPr>
          <w:sz w:val="28"/>
          <w:szCs w:val="28"/>
        </w:rPr>
        <w:t>The project consists of two main buildings, the administration building, the education building, and practical workshops</w:t>
      </w:r>
    </w:p>
    <w:p w:rsidR="004C2AE1" w:rsidRPr="004C2AE1" w:rsidRDefault="004C2AE1" w:rsidP="004C2AE1">
      <w:pPr>
        <w:jc w:val="right"/>
        <w:rPr>
          <w:sz w:val="28"/>
          <w:szCs w:val="28"/>
        </w:rPr>
      </w:pPr>
      <w:r w:rsidRPr="004C2AE1">
        <w:rPr>
          <w:sz w:val="28"/>
          <w:szCs w:val="28"/>
        </w:rPr>
        <w:t>The idea of ​​openness was realized through</w:t>
      </w:r>
    </w:p>
    <w:p w:rsidR="004C2AE1" w:rsidRPr="004C2AE1" w:rsidRDefault="004C2AE1" w:rsidP="004C2AE1">
      <w:pPr>
        <w:jc w:val="right"/>
        <w:rPr>
          <w:sz w:val="28"/>
          <w:szCs w:val="28"/>
        </w:rPr>
      </w:pPr>
      <w:r w:rsidRPr="004C2AE1">
        <w:rPr>
          <w:sz w:val="28"/>
          <w:szCs w:val="28"/>
        </w:rPr>
        <w:t>First, direct the building towards the best view, which fits with the idea of ​​the project and directs the Earth, so that the view is against the direction of the sun</w:t>
      </w:r>
    </w:p>
    <w:p w:rsidR="004C2AE1" w:rsidRPr="004C2AE1" w:rsidRDefault="004C2AE1" w:rsidP="004C2AE1">
      <w:pPr>
        <w:jc w:val="right"/>
        <w:rPr>
          <w:rFonts w:hint="cs"/>
          <w:sz w:val="28"/>
          <w:szCs w:val="28"/>
          <w:rtl/>
        </w:rPr>
      </w:pPr>
      <w:r w:rsidRPr="004C2AE1">
        <w:rPr>
          <w:sz w:val="28"/>
          <w:szCs w:val="28"/>
        </w:rPr>
        <w:t>Secondly, through the materials used, where full glass-like facades were used to give the field a greater vision outside the building, in addition to the ability to see what is happening inside the building from the outside.</w:t>
      </w:r>
    </w:p>
    <w:sectPr w:rsidR="004C2AE1" w:rsidRPr="004C2AE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2AE1"/>
    <w:rsid w:val="003D68CB"/>
    <w:rsid w:val="004C2AE1"/>
    <w:rsid w:val="00CB657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1CF4DA"/>
  <w15:chartTrackingRefBased/>
  <w15:docId w15:val="{355C01F3-2BE9-4657-8A82-1F3AC47EFC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343</Words>
  <Characters>1957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2296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2020-06-25T07:07:00Z</dcterms:created>
  <dcterms:modified xsi:type="dcterms:W3CDTF">2020-06-25T07:17:00Z</dcterms:modified>
</cp:coreProperties>
</file>