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69EE" w:rsidRDefault="007A1E76">
      <w:pPr>
        <w:bidi/>
        <w:jc w:val="center"/>
      </w:pPr>
      <w:r>
        <w:rPr>
          <w:noProof/>
          <w:lang w:val="en-US"/>
        </w:rPr>
        <w:drawing>
          <wp:anchor distT="114300" distB="114300" distL="114300" distR="114300" simplePos="0" relativeHeight="251658240" behindDoc="1" locked="0" layoutInCell="1" hidden="0" allowOverlap="1">
            <wp:simplePos x="0" y="0"/>
            <wp:positionH relativeFrom="column">
              <wp:posOffset>2300288</wp:posOffset>
            </wp:positionH>
            <wp:positionV relativeFrom="paragraph">
              <wp:posOffset>114300</wp:posOffset>
            </wp:positionV>
            <wp:extent cx="1339687" cy="1339687"/>
            <wp:effectExtent l="0" t="0" r="0" b="0"/>
            <wp:wrapNone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39687" cy="133968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F069EE" w:rsidRDefault="00F069EE">
      <w:pPr>
        <w:bidi/>
        <w:jc w:val="center"/>
      </w:pPr>
    </w:p>
    <w:p w:rsidR="00F069EE" w:rsidRDefault="00F069EE">
      <w:pPr>
        <w:bidi/>
        <w:jc w:val="center"/>
      </w:pPr>
    </w:p>
    <w:p w:rsidR="00F069EE" w:rsidRDefault="00F069EE">
      <w:pPr>
        <w:bidi/>
        <w:jc w:val="center"/>
      </w:pPr>
    </w:p>
    <w:p w:rsidR="00F069EE" w:rsidRDefault="00F069EE">
      <w:pPr>
        <w:bidi/>
        <w:jc w:val="center"/>
      </w:pPr>
    </w:p>
    <w:p w:rsidR="00F069EE" w:rsidRDefault="00F069EE">
      <w:pPr>
        <w:bidi/>
        <w:jc w:val="center"/>
      </w:pPr>
    </w:p>
    <w:p w:rsidR="00F069EE" w:rsidRDefault="007A1E76">
      <w:pPr>
        <w:bidi/>
        <w:jc w:val="center"/>
      </w:pPr>
      <w:r>
        <w:t xml:space="preserve">                                            </w:t>
      </w:r>
    </w:p>
    <w:p w:rsidR="00F069EE" w:rsidRDefault="00F069EE">
      <w:pPr>
        <w:bidi/>
        <w:jc w:val="center"/>
      </w:pPr>
    </w:p>
    <w:p w:rsidR="00F069EE" w:rsidRDefault="00F069EE">
      <w:pPr>
        <w:bidi/>
        <w:jc w:val="center"/>
      </w:pPr>
    </w:p>
    <w:p w:rsidR="00F069EE" w:rsidRDefault="007A1E76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An-</w:t>
      </w:r>
      <w:proofErr w:type="spellStart"/>
      <w:r>
        <w:rPr>
          <w:rFonts w:ascii="Times New Roman" w:eastAsia="Times New Roman" w:hAnsi="Times New Roman" w:cs="Times New Roman"/>
          <w:b/>
          <w:sz w:val="32"/>
          <w:szCs w:val="32"/>
        </w:rPr>
        <w:t>Najah</w:t>
      </w:r>
      <w:proofErr w:type="spellEnd"/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 National University </w:t>
      </w:r>
    </w:p>
    <w:p w:rsidR="00F069EE" w:rsidRDefault="007A1E76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Engineering &amp; Information Technology Faculty</w:t>
      </w:r>
    </w:p>
    <w:p w:rsidR="00F069EE" w:rsidRDefault="007A1E76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Management Information System Department </w:t>
      </w:r>
    </w:p>
    <w:p w:rsidR="00F069EE" w:rsidRDefault="00F069EE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F069EE" w:rsidRDefault="007A1E76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Graduation project </w:t>
      </w:r>
    </w:p>
    <w:p w:rsidR="00F069EE" w:rsidRDefault="00F069EE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F069EE" w:rsidRDefault="007A1E76">
      <w:pPr>
        <w:spacing w:after="160" w:line="256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“Development</w:t>
      </w:r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 of An Integrated System For Managing </w:t>
      </w:r>
      <w:proofErr w:type="spellStart"/>
      <w:r>
        <w:rPr>
          <w:rFonts w:ascii="Times New Roman" w:eastAsia="Times New Roman" w:hAnsi="Times New Roman" w:cs="Times New Roman"/>
          <w:b/>
          <w:sz w:val="32"/>
          <w:szCs w:val="32"/>
        </w:rPr>
        <w:t>Sanad</w:t>
      </w:r>
      <w:proofErr w:type="spellEnd"/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 Society For Persons With Special Needs Using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sz w:val="32"/>
          <w:szCs w:val="32"/>
        </w:rPr>
        <w:t>Odoo</w:t>
      </w:r>
      <w:proofErr w:type="spellEnd"/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 ”</w:t>
      </w:r>
      <w:proofErr w:type="gramEnd"/>
    </w:p>
    <w:p w:rsidR="00F069EE" w:rsidRDefault="00F069EE">
      <w:pPr>
        <w:spacing w:line="240" w:lineRule="auto"/>
        <w:rPr>
          <w:rFonts w:ascii="Georgia" w:eastAsia="Georgia" w:hAnsi="Georgia" w:cs="Georgia"/>
          <w:b/>
          <w:sz w:val="32"/>
          <w:szCs w:val="32"/>
        </w:rPr>
      </w:pPr>
    </w:p>
    <w:p w:rsidR="00F069EE" w:rsidRDefault="007A1E76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Prepared by:</w:t>
      </w:r>
    </w:p>
    <w:p w:rsidR="00F069EE" w:rsidRDefault="00F069EE">
      <w:pPr>
        <w:spacing w:line="240" w:lineRule="auto"/>
        <w:jc w:val="center"/>
        <w:rPr>
          <w:rFonts w:ascii="Times New Roman" w:eastAsia="Times New Roman" w:hAnsi="Times New Roman" w:cs="Times New Roman"/>
          <w:sz w:val="32"/>
          <w:szCs w:val="32"/>
        </w:rPr>
      </w:pPr>
    </w:p>
    <w:p w:rsidR="00F069EE" w:rsidRDefault="007A1E76">
      <w:pPr>
        <w:spacing w:after="240" w:line="240" w:lineRule="auto"/>
        <w:jc w:val="center"/>
        <w:rPr>
          <w:rFonts w:ascii="Times New Roman" w:eastAsia="Times New Roman" w:hAnsi="Times New Roman" w:cs="Times New Roman"/>
          <w:sz w:val="32"/>
          <w:szCs w:val="32"/>
        </w:rPr>
      </w:pPr>
      <w:proofErr w:type="spellStart"/>
      <w:r>
        <w:rPr>
          <w:rFonts w:ascii="Times New Roman" w:eastAsia="Times New Roman" w:hAnsi="Times New Roman" w:cs="Times New Roman"/>
          <w:sz w:val="32"/>
          <w:szCs w:val="32"/>
        </w:rPr>
        <w:t>Ayda</w:t>
      </w:r>
      <w:proofErr w:type="spellEnd"/>
      <w:r>
        <w:rPr>
          <w:rFonts w:ascii="Times New Roman" w:eastAsia="Times New Roman" w:hAnsi="Times New Roman" w:cs="Times New Roman"/>
          <w:sz w:val="32"/>
          <w:szCs w:val="3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32"/>
          <w:szCs w:val="32"/>
        </w:rPr>
        <w:t>Sayeh</w:t>
      </w:r>
      <w:proofErr w:type="spellEnd"/>
      <w:r>
        <w:rPr>
          <w:rFonts w:ascii="Times New Roman" w:eastAsia="Times New Roman" w:hAnsi="Times New Roman" w:cs="Times New Roman"/>
          <w:sz w:val="32"/>
          <w:szCs w:val="32"/>
        </w:rPr>
        <w:t xml:space="preserve"> </w:t>
      </w:r>
    </w:p>
    <w:p w:rsidR="00F069EE" w:rsidRDefault="007A1E76">
      <w:pPr>
        <w:spacing w:after="240" w:line="240" w:lineRule="auto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 xml:space="preserve">Rama </w:t>
      </w:r>
      <w:proofErr w:type="spellStart"/>
      <w:r>
        <w:rPr>
          <w:rFonts w:ascii="Times New Roman" w:eastAsia="Times New Roman" w:hAnsi="Times New Roman" w:cs="Times New Roman"/>
          <w:sz w:val="32"/>
          <w:szCs w:val="32"/>
        </w:rPr>
        <w:t>Qadi</w:t>
      </w:r>
      <w:proofErr w:type="spellEnd"/>
      <w:r>
        <w:rPr>
          <w:rFonts w:ascii="Times New Roman" w:eastAsia="Times New Roman" w:hAnsi="Times New Roman" w:cs="Times New Roman"/>
          <w:sz w:val="32"/>
          <w:szCs w:val="32"/>
        </w:rPr>
        <w:t xml:space="preserve"> </w:t>
      </w:r>
    </w:p>
    <w:p w:rsidR="00F069EE" w:rsidRDefault="007A1E76">
      <w:pPr>
        <w:spacing w:after="240" w:line="240" w:lineRule="auto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 xml:space="preserve">Sarah </w:t>
      </w:r>
      <w:proofErr w:type="spellStart"/>
      <w:r>
        <w:rPr>
          <w:rFonts w:ascii="Times New Roman" w:eastAsia="Times New Roman" w:hAnsi="Times New Roman" w:cs="Times New Roman"/>
          <w:sz w:val="32"/>
          <w:szCs w:val="32"/>
        </w:rPr>
        <w:t>Mabrouk</w:t>
      </w:r>
      <w:proofErr w:type="spellEnd"/>
    </w:p>
    <w:p w:rsidR="00F069EE" w:rsidRDefault="007A1E76">
      <w:pPr>
        <w:spacing w:line="240" w:lineRule="auto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Supervised by:</w:t>
      </w:r>
    </w:p>
    <w:p w:rsidR="00F069EE" w:rsidRDefault="00F069EE">
      <w:pPr>
        <w:spacing w:line="240" w:lineRule="auto"/>
        <w:rPr>
          <w:rFonts w:ascii="Times New Roman" w:eastAsia="Times New Roman" w:hAnsi="Times New Roman" w:cs="Times New Roman"/>
          <w:sz w:val="32"/>
          <w:szCs w:val="32"/>
        </w:rPr>
      </w:pPr>
    </w:p>
    <w:p w:rsidR="00F069EE" w:rsidRDefault="007A1E76">
      <w:pPr>
        <w:spacing w:line="240" w:lineRule="auto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 xml:space="preserve">Dr. </w:t>
      </w:r>
      <w:proofErr w:type="spellStart"/>
      <w:r>
        <w:rPr>
          <w:rFonts w:ascii="Times New Roman" w:eastAsia="Times New Roman" w:hAnsi="Times New Roman" w:cs="Times New Roman"/>
          <w:sz w:val="32"/>
          <w:szCs w:val="32"/>
        </w:rPr>
        <w:t>Najwan</w:t>
      </w:r>
      <w:proofErr w:type="spellEnd"/>
      <w:r>
        <w:rPr>
          <w:rFonts w:ascii="Times New Roman" w:eastAsia="Times New Roman" w:hAnsi="Times New Roman" w:cs="Times New Roman"/>
          <w:sz w:val="32"/>
          <w:szCs w:val="3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32"/>
          <w:szCs w:val="32"/>
        </w:rPr>
        <w:t>Deleq</w:t>
      </w:r>
      <w:proofErr w:type="spellEnd"/>
    </w:p>
    <w:p w:rsidR="00F069EE" w:rsidRDefault="00F069EE">
      <w:pPr>
        <w:spacing w:after="160" w:line="256" w:lineRule="auto"/>
        <w:jc w:val="center"/>
        <w:rPr>
          <w:rFonts w:ascii="Calibri" w:eastAsia="Calibri" w:hAnsi="Calibri" w:cs="Calibri"/>
        </w:rPr>
      </w:pPr>
    </w:p>
    <w:p w:rsidR="00F069EE" w:rsidRDefault="00F069EE">
      <w:pPr>
        <w:jc w:val="center"/>
        <w:rPr>
          <w:rFonts w:ascii="Pacifico" w:eastAsia="Pacifico" w:hAnsi="Pacifico" w:cs="Pacifico"/>
          <w:b/>
          <w:color w:val="1C1E21"/>
          <w:sz w:val="32"/>
          <w:szCs w:val="32"/>
        </w:rPr>
      </w:pPr>
    </w:p>
    <w:p w:rsidR="00F069EE" w:rsidRDefault="00F069EE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F069EE" w:rsidRDefault="00F069EE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F069EE" w:rsidRDefault="007A1E76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2025</w:t>
      </w:r>
    </w:p>
    <w:p w:rsidR="00F069EE" w:rsidRDefault="00F069EE">
      <w:pPr>
        <w:rPr>
          <w:rFonts w:ascii="Trebuchet MS" w:eastAsia="Trebuchet MS" w:hAnsi="Trebuchet MS" w:cs="Trebuchet MS"/>
          <w:sz w:val="26"/>
          <w:szCs w:val="26"/>
        </w:rPr>
      </w:pPr>
      <w:bookmarkStart w:id="0" w:name="_GoBack"/>
      <w:bookmarkEnd w:id="0"/>
    </w:p>
    <w:p w:rsidR="00F069EE" w:rsidRDefault="00F069EE">
      <w:pPr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F069EE" w:rsidRDefault="007A1E76">
      <w:pPr>
        <w:pStyle w:val="Heading2"/>
        <w:bidi/>
        <w:spacing w:before="240" w:after="240"/>
        <w:rPr>
          <w:rFonts w:ascii="Trebuchet MS" w:eastAsia="Trebuchet MS" w:hAnsi="Trebuchet MS" w:cs="Trebuchet MS"/>
          <w:b/>
          <w:sz w:val="26"/>
          <w:szCs w:val="26"/>
        </w:rPr>
      </w:pPr>
      <w:bookmarkStart w:id="1" w:name="_9mftt0k67yra" w:colFirst="0" w:colLast="0"/>
      <w:bookmarkEnd w:id="1"/>
      <w:r>
        <w:rPr>
          <w:b/>
          <w:rtl/>
        </w:rPr>
        <w:t>يركز</w:t>
      </w:r>
      <w:r>
        <w:rPr>
          <w:rFonts w:ascii="Trebuchet MS" w:eastAsia="Trebuchet MS" w:hAnsi="Trebuchet MS" w:cs="Trebuchet MS"/>
          <w:b/>
          <w:rtl/>
        </w:rPr>
        <w:t xml:space="preserve"> </w:t>
      </w:r>
      <w:r>
        <w:rPr>
          <w:b/>
          <w:rtl/>
        </w:rPr>
        <w:t>هذا</w:t>
      </w:r>
      <w:r>
        <w:rPr>
          <w:rFonts w:ascii="Trebuchet MS" w:eastAsia="Trebuchet MS" w:hAnsi="Trebuchet MS" w:cs="Trebuchet MS"/>
          <w:b/>
          <w:rtl/>
        </w:rPr>
        <w:t xml:space="preserve"> </w:t>
      </w:r>
      <w:r>
        <w:rPr>
          <w:b/>
          <w:rtl/>
        </w:rPr>
        <w:t>المشروع</w:t>
      </w:r>
      <w:r>
        <w:rPr>
          <w:rFonts w:ascii="Trebuchet MS" w:eastAsia="Trebuchet MS" w:hAnsi="Trebuchet MS" w:cs="Trebuchet MS"/>
          <w:b/>
          <w:rtl/>
        </w:rPr>
        <w:t xml:space="preserve"> </w:t>
      </w:r>
      <w:r>
        <w:rPr>
          <w:b/>
          <w:rtl/>
        </w:rPr>
        <w:t>على</w:t>
      </w:r>
      <w:r>
        <w:rPr>
          <w:rFonts w:ascii="Trebuchet MS" w:eastAsia="Trebuchet MS" w:hAnsi="Trebuchet MS" w:cs="Trebuchet MS"/>
          <w:b/>
          <w:rtl/>
        </w:rPr>
        <w:t xml:space="preserve"> </w:t>
      </w:r>
      <w:r>
        <w:rPr>
          <w:b/>
          <w:rtl/>
        </w:rPr>
        <w:t>تطوير</w:t>
      </w:r>
      <w:r>
        <w:rPr>
          <w:rFonts w:ascii="Trebuchet MS" w:eastAsia="Trebuchet MS" w:hAnsi="Trebuchet MS" w:cs="Trebuchet MS"/>
          <w:b/>
          <w:rtl/>
        </w:rPr>
        <w:t xml:space="preserve"> </w:t>
      </w:r>
      <w:r>
        <w:rPr>
          <w:b/>
          <w:rtl/>
        </w:rPr>
        <w:t>نظام</w:t>
      </w:r>
      <w:r>
        <w:rPr>
          <w:rFonts w:ascii="Trebuchet MS" w:eastAsia="Trebuchet MS" w:hAnsi="Trebuchet MS" w:cs="Trebuchet MS"/>
          <w:b/>
          <w:rtl/>
        </w:rPr>
        <w:t xml:space="preserve"> </w:t>
      </w:r>
      <w:r>
        <w:rPr>
          <w:b/>
          <w:rtl/>
        </w:rPr>
        <w:t>إدارة</w:t>
      </w:r>
      <w:r>
        <w:rPr>
          <w:rFonts w:ascii="Trebuchet MS" w:eastAsia="Trebuchet MS" w:hAnsi="Trebuchet MS" w:cs="Trebuchet MS"/>
          <w:b/>
          <w:rtl/>
        </w:rPr>
        <w:t xml:space="preserve"> </w:t>
      </w:r>
      <w:r>
        <w:rPr>
          <w:b/>
          <w:rtl/>
        </w:rPr>
        <w:t>شامل</w:t>
      </w:r>
      <w:r>
        <w:rPr>
          <w:rFonts w:ascii="Trebuchet MS" w:eastAsia="Trebuchet MS" w:hAnsi="Trebuchet MS" w:cs="Trebuchet MS"/>
          <w:b/>
          <w:rtl/>
        </w:rPr>
        <w:t xml:space="preserve"> </w:t>
      </w:r>
      <w:r>
        <w:rPr>
          <w:b/>
          <w:rtl/>
        </w:rPr>
        <w:t>لجمعية</w:t>
      </w:r>
      <w:r>
        <w:rPr>
          <w:rFonts w:ascii="Trebuchet MS" w:eastAsia="Trebuchet MS" w:hAnsi="Trebuchet MS" w:cs="Trebuchet MS"/>
          <w:b/>
          <w:rtl/>
        </w:rPr>
        <w:t xml:space="preserve"> </w:t>
      </w:r>
      <w:r>
        <w:rPr>
          <w:b/>
          <w:rtl/>
        </w:rPr>
        <w:t>سند</w:t>
      </w:r>
      <w:r>
        <w:rPr>
          <w:rFonts w:ascii="Trebuchet MS" w:eastAsia="Trebuchet MS" w:hAnsi="Trebuchet MS" w:cs="Trebuchet MS"/>
          <w:b/>
          <w:rtl/>
        </w:rPr>
        <w:t xml:space="preserve"> </w:t>
      </w:r>
      <w:r>
        <w:rPr>
          <w:b/>
          <w:rtl/>
        </w:rPr>
        <w:t>لذوي</w:t>
      </w:r>
      <w:r>
        <w:rPr>
          <w:rFonts w:ascii="Trebuchet MS" w:eastAsia="Trebuchet MS" w:hAnsi="Trebuchet MS" w:cs="Trebuchet MS"/>
          <w:b/>
          <w:rtl/>
        </w:rPr>
        <w:t xml:space="preserve"> </w:t>
      </w:r>
      <w:r>
        <w:rPr>
          <w:b/>
          <w:rtl/>
        </w:rPr>
        <w:t>الاحتياجات</w:t>
      </w:r>
      <w:r>
        <w:rPr>
          <w:rFonts w:ascii="Trebuchet MS" w:eastAsia="Trebuchet MS" w:hAnsi="Trebuchet MS" w:cs="Trebuchet MS"/>
          <w:b/>
          <w:rtl/>
        </w:rPr>
        <w:t xml:space="preserve"> </w:t>
      </w:r>
      <w:r>
        <w:rPr>
          <w:b/>
          <w:rtl/>
        </w:rPr>
        <w:t>الخاصة</w:t>
      </w:r>
      <w:r>
        <w:rPr>
          <w:rFonts w:ascii="Trebuchet MS" w:eastAsia="Trebuchet MS" w:hAnsi="Trebuchet MS" w:cs="Trebuchet MS"/>
          <w:b/>
          <w:rtl/>
        </w:rPr>
        <w:t xml:space="preserve"> </w:t>
      </w:r>
      <w:r>
        <w:rPr>
          <w:b/>
          <w:rtl/>
        </w:rPr>
        <w:t>باستخدام</w:t>
      </w:r>
      <w:r>
        <w:rPr>
          <w:rFonts w:ascii="Trebuchet MS" w:eastAsia="Trebuchet MS" w:hAnsi="Trebuchet MS" w:cs="Trebuchet MS"/>
          <w:b/>
          <w:rtl/>
        </w:rPr>
        <w:t xml:space="preserve"> </w:t>
      </w:r>
      <w:r>
        <w:rPr>
          <w:b/>
          <w:rtl/>
        </w:rPr>
        <w:t>منصة</w:t>
      </w:r>
      <w:r>
        <w:rPr>
          <w:rFonts w:ascii="Trebuchet MS" w:eastAsia="Trebuchet MS" w:hAnsi="Trebuchet MS" w:cs="Trebuchet MS"/>
          <w:b/>
          <w:rtl/>
        </w:rPr>
        <w:t xml:space="preserve"> </w:t>
      </w:r>
      <w:proofErr w:type="spellStart"/>
      <w:r>
        <w:rPr>
          <w:rFonts w:ascii="Trebuchet MS" w:eastAsia="Trebuchet MS" w:hAnsi="Trebuchet MS" w:cs="Trebuchet MS"/>
          <w:b/>
        </w:rPr>
        <w:t>Odoo</w:t>
      </w:r>
      <w:proofErr w:type="spellEnd"/>
      <w:r>
        <w:rPr>
          <w:rFonts w:ascii="Trebuchet MS" w:eastAsia="Trebuchet MS" w:hAnsi="Trebuchet MS" w:cs="Trebuchet MS"/>
          <w:b/>
        </w:rPr>
        <w:t>.</w:t>
      </w:r>
      <w:r>
        <w:br/>
      </w:r>
      <w:r>
        <w:rPr>
          <w:b/>
          <w:sz w:val="24"/>
          <w:szCs w:val="24"/>
          <w:rtl/>
        </w:rPr>
        <w:t>النظام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يدمج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بين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العديد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من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الوظائف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الحيوية</w:t>
      </w:r>
      <w:r>
        <w:rPr>
          <w:b/>
          <w:sz w:val="24"/>
          <w:szCs w:val="24"/>
          <w:rtl/>
        </w:rPr>
        <w:t>، بما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في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ذلك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إدارة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معلومات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المستفيدين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(</w:t>
      </w:r>
      <w:r>
        <w:rPr>
          <w:b/>
          <w:sz w:val="24"/>
          <w:szCs w:val="24"/>
          <w:rtl/>
        </w:rPr>
        <w:t>ذوي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الاحتياجات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الخاصة)، إدارة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الموظفين، تتبع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الحضور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والإجازات، معالجة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النفقات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والفوترة، إعداد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كشوف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المرتبات، جدولة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المهام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والمواعيد، التسويق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عبر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البريد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الإلكتروني، بالإضافة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إلى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تطوير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موقع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إلكتروني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تعريفي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يتيح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حجز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الاس</w:t>
      </w:r>
      <w:r>
        <w:rPr>
          <w:b/>
          <w:sz w:val="24"/>
          <w:szCs w:val="24"/>
          <w:rtl/>
        </w:rPr>
        <w:t>تشارات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والتواصل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مع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الجمعية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>.</w:t>
      </w:r>
      <w:r>
        <w:rPr>
          <w:rFonts w:ascii="Trebuchet MS" w:eastAsia="Trebuchet MS" w:hAnsi="Trebuchet MS" w:cs="Trebuchet MS"/>
          <w:b/>
          <w:sz w:val="26"/>
          <w:szCs w:val="26"/>
        </w:rPr>
        <w:t xml:space="preserve"> </w:t>
      </w:r>
    </w:p>
    <w:p w:rsidR="00F069EE" w:rsidRDefault="007A1E76">
      <w:pPr>
        <w:bidi/>
        <w:rPr>
          <w:rFonts w:ascii="Trebuchet MS" w:eastAsia="Trebuchet MS" w:hAnsi="Trebuchet MS" w:cs="Trebuchet MS"/>
          <w:b/>
          <w:sz w:val="24"/>
          <w:szCs w:val="24"/>
        </w:rPr>
      </w:pPr>
      <w:r>
        <w:rPr>
          <w:b/>
          <w:color w:val="FF0000"/>
          <w:sz w:val="28"/>
          <w:szCs w:val="28"/>
          <w:rtl/>
        </w:rPr>
        <w:t>الهدف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الأساسي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هو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الارتقاء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بجودة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الخدمات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والرعاية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المقدمة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للمستفيدين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ورفع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كفاءة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الأداء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العام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للجمعية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مع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تحسين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الكفاءة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الإدارية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>.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br/>
      </w:r>
      <w:r>
        <w:rPr>
          <w:b/>
          <w:sz w:val="24"/>
          <w:szCs w:val="24"/>
          <w:rtl/>
        </w:rPr>
        <w:t>يوفر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النظام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واجهة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سهلة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الاستخدام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و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يساهم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في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إنشاء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قاعدة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بيانات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دقيقة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لكل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مستفيد، تشمل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المعلومات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الشخصية، التاريخ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الصحي، الخطط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العلاجية، وتتبع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التقدم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بشكل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مستمر، بالإضافة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إلى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تسهيل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التواصل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مع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أولياء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الأمور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من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خلال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التذكير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التلقائي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بالمواعيد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وإرسال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التقارير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بعد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كل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جلسة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علاجية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>.</w:t>
      </w:r>
    </w:p>
    <w:p w:rsidR="00F069EE" w:rsidRDefault="00F069EE">
      <w:pPr>
        <w:bidi/>
        <w:rPr>
          <w:rFonts w:ascii="Trebuchet MS" w:eastAsia="Trebuchet MS" w:hAnsi="Trebuchet MS" w:cs="Trebuchet MS"/>
          <w:b/>
          <w:sz w:val="26"/>
          <w:szCs w:val="26"/>
        </w:rPr>
      </w:pPr>
    </w:p>
    <w:p w:rsidR="00F069EE" w:rsidRDefault="007A1E76">
      <w:pPr>
        <w:bidi/>
        <w:rPr>
          <w:rFonts w:ascii="Trebuchet MS" w:eastAsia="Trebuchet MS" w:hAnsi="Trebuchet MS" w:cs="Trebuchet MS"/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  <w:rtl/>
        </w:rPr>
        <w:t>من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الناحية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الإدارية، يدعم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النظام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إدارة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الموارد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البشرية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لما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يقارب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15 </w:t>
      </w:r>
      <w:r>
        <w:rPr>
          <w:b/>
          <w:color w:val="FF0000"/>
          <w:sz w:val="28"/>
          <w:szCs w:val="28"/>
          <w:rtl/>
        </w:rPr>
        <w:t>موظفًا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من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طاقم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الجمعية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من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خلال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تنظيم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معلومات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الموظفين، الحضور، الإجازات، كشوف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المرتبات، والمهام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اليومية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>.</w:t>
      </w:r>
    </w:p>
    <w:p w:rsidR="00F069EE" w:rsidRDefault="007A1E76">
      <w:pPr>
        <w:bidi/>
        <w:rPr>
          <w:rFonts w:ascii="Trebuchet MS" w:eastAsia="Trebuchet MS" w:hAnsi="Trebuchet MS" w:cs="Trebuchet MS"/>
          <w:b/>
          <w:sz w:val="24"/>
          <w:szCs w:val="24"/>
        </w:rPr>
      </w:pPr>
      <w:r>
        <w:rPr>
          <w:b/>
          <w:sz w:val="24"/>
          <w:szCs w:val="24"/>
          <w:rtl/>
        </w:rPr>
        <w:t>كما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يسهل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النظام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تنسيق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مواعيد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الجلسات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العلاجية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بدقة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بين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الأخصائية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والمستفيدين، مما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يقلل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من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التعارضات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في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الجدول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الزمني، ويضمن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استمرارية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الخطة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العلاجية، ويُحسن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من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استخدام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وقت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الطاقم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العلاجي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بشكل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فعّال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>.</w:t>
      </w:r>
    </w:p>
    <w:p w:rsidR="00F069EE" w:rsidRDefault="00F069EE">
      <w:pPr>
        <w:bidi/>
        <w:rPr>
          <w:rFonts w:ascii="Trebuchet MS" w:eastAsia="Trebuchet MS" w:hAnsi="Trebuchet MS" w:cs="Trebuchet MS"/>
          <w:b/>
          <w:sz w:val="26"/>
          <w:szCs w:val="26"/>
        </w:rPr>
      </w:pPr>
    </w:p>
    <w:p w:rsidR="00F069EE" w:rsidRDefault="007A1E76">
      <w:pPr>
        <w:bidi/>
        <w:rPr>
          <w:rFonts w:ascii="Trebuchet MS" w:eastAsia="Trebuchet MS" w:hAnsi="Trebuchet MS" w:cs="Trebuchet MS"/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  <w:rtl/>
        </w:rPr>
        <w:t>يتضمن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النظام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وحدات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أخرى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مهمة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مثل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إدارة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النفقات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والفوترة، واستخدام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أدوات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التسويق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عبر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البريد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الإلكتروني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لتعزيز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التواصل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مع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الجمهور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والمجتمع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>.</w:t>
      </w:r>
    </w:p>
    <w:p w:rsidR="00F069EE" w:rsidRDefault="007A1E76">
      <w:pPr>
        <w:bidi/>
        <w:rPr>
          <w:rFonts w:ascii="Trebuchet MS" w:eastAsia="Trebuchet MS" w:hAnsi="Trebuchet MS" w:cs="Trebuchet MS"/>
          <w:b/>
          <w:sz w:val="24"/>
          <w:szCs w:val="24"/>
        </w:rPr>
      </w:pPr>
      <w:r>
        <w:rPr>
          <w:b/>
          <w:sz w:val="24"/>
          <w:szCs w:val="24"/>
          <w:rtl/>
        </w:rPr>
        <w:t>علاوة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على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ذلك، تم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تطوير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موقع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إلكتروني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تفاعلي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ليكون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واجهة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تعريفية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تواصلية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فعالة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تعكس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رسالة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جمعية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سند، ويتيح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حجز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الاستشارات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المجانية، التعرف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على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الفريق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العلاجي، واستعراض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قصص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النجاح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. </w:t>
      </w:r>
      <w:r>
        <w:rPr>
          <w:b/>
          <w:sz w:val="24"/>
          <w:szCs w:val="24"/>
          <w:rtl/>
        </w:rPr>
        <w:t>كما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يوفر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معلومات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شاملة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حول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الخدمات، وينشر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الأخبار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والمواد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التوعوية، ويتضمن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قسمًا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للأسئلة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الشائعة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يجيب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عن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أهم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استفسارات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الأهالي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>.</w:t>
      </w:r>
    </w:p>
    <w:p w:rsidR="00F069EE" w:rsidRDefault="00F069EE">
      <w:pPr>
        <w:bidi/>
        <w:rPr>
          <w:rFonts w:ascii="Trebuchet MS" w:eastAsia="Trebuchet MS" w:hAnsi="Trebuchet MS" w:cs="Trebuchet MS"/>
          <w:b/>
          <w:sz w:val="24"/>
          <w:szCs w:val="24"/>
        </w:rPr>
      </w:pPr>
    </w:p>
    <w:p w:rsidR="00F069EE" w:rsidRDefault="007A1E76">
      <w:pPr>
        <w:bidi/>
        <w:rPr>
          <w:sz w:val="24"/>
          <w:szCs w:val="24"/>
        </w:rPr>
      </w:pPr>
      <w:r>
        <w:rPr>
          <w:b/>
          <w:color w:val="FF0000"/>
          <w:sz w:val="28"/>
          <w:szCs w:val="28"/>
          <w:rtl/>
        </w:rPr>
        <w:t>في</w:t>
      </w:r>
      <w:r>
        <w:rPr>
          <w:rFonts w:ascii="Trebuchet MS" w:eastAsia="Trebuchet MS" w:hAnsi="Trebuchet MS" w:cs="Trebuchet MS"/>
          <w:b/>
          <w:color w:val="FF0000"/>
          <w:sz w:val="28"/>
          <w:szCs w:val="28"/>
          <w:rtl/>
        </w:rPr>
        <w:t xml:space="preserve"> </w:t>
      </w:r>
      <w:r>
        <w:rPr>
          <w:b/>
          <w:color w:val="FF0000"/>
          <w:sz w:val="28"/>
          <w:szCs w:val="28"/>
          <w:rtl/>
        </w:rPr>
        <w:t>الختام،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يهدف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المشروع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إلى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تسخير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قدرات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منصة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proofErr w:type="spellStart"/>
      <w:r>
        <w:rPr>
          <w:rFonts w:ascii="Trebuchet MS" w:eastAsia="Trebuchet MS" w:hAnsi="Trebuchet MS" w:cs="Trebuchet MS"/>
          <w:b/>
          <w:sz w:val="26"/>
          <w:szCs w:val="26"/>
        </w:rPr>
        <w:t>Odoo</w:t>
      </w:r>
      <w:proofErr w:type="spellEnd"/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في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خدمة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الفئات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الأكثر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حاجة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من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خلال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بناء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نظام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ذكي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ومترابط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يدعم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جهود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الجمعية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في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تقديم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خدماتها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بشكل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أكثر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احترافية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 xml:space="preserve"> </w:t>
      </w:r>
      <w:r>
        <w:rPr>
          <w:b/>
          <w:sz w:val="26"/>
          <w:szCs w:val="26"/>
          <w:rtl/>
        </w:rPr>
        <w:t>وتنظيمًا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t>.</w:t>
      </w:r>
      <w:r>
        <w:rPr>
          <w:rFonts w:ascii="Trebuchet MS" w:eastAsia="Trebuchet MS" w:hAnsi="Trebuchet MS" w:cs="Trebuchet MS"/>
          <w:b/>
          <w:sz w:val="26"/>
          <w:szCs w:val="26"/>
          <w:rtl/>
        </w:rPr>
        <w:br/>
      </w:r>
      <w:r>
        <w:rPr>
          <w:b/>
          <w:sz w:val="24"/>
          <w:szCs w:val="24"/>
          <w:rtl/>
        </w:rPr>
        <w:t>من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المتوقع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أن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يسهم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هذا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المشروع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في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تحسين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جودة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الرعاية، رفع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مستوى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رضا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أولياء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الأمور، وتسهيل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عمل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الطاقم</w:t>
      </w:r>
      <w:r>
        <w:rPr>
          <w:b/>
          <w:sz w:val="24"/>
          <w:szCs w:val="24"/>
          <w:rtl/>
        </w:rPr>
        <w:t>، مما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يعزز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من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الأثر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الإيجابي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الذي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تتركه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الجمعية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في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حياة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المستفيدين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 xml:space="preserve"> </w:t>
      </w:r>
      <w:r>
        <w:rPr>
          <w:b/>
          <w:sz w:val="24"/>
          <w:szCs w:val="24"/>
          <w:rtl/>
        </w:rPr>
        <w:t>وعائلاتهم</w:t>
      </w:r>
      <w:r>
        <w:rPr>
          <w:rFonts w:ascii="Trebuchet MS" w:eastAsia="Trebuchet MS" w:hAnsi="Trebuchet MS" w:cs="Trebuchet MS"/>
          <w:b/>
          <w:sz w:val="24"/>
          <w:szCs w:val="24"/>
          <w:rtl/>
        </w:rPr>
        <w:t>.</w:t>
      </w:r>
    </w:p>
    <w:p w:rsidR="00F069EE" w:rsidRDefault="00F069EE">
      <w:pPr>
        <w:bidi/>
        <w:spacing w:before="240" w:after="240"/>
      </w:pPr>
    </w:p>
    <w:sectPr w:rsidR="00F069EE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cifico">
    <w:charset w:val="00"/>
    <w:family w:val="auto"/>
    <w:pitch w:val="default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69EE"/>
    <w:rsid w:val="007A1E76"/>
    <w:rsid w:val="00F06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382276"/>
  <w15:docId w15:val="{6516DF5F-08B3-4D22-A662-81947183F8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357</Words>
  <Characters>2037</Characters>
  <Application>Microsoft Office Word</Application>
  <DocSecurity>0</DocSecurity>
  <Lines>16</Lines>
  <Paragraphs>4</Paragraphs>
  <ScaleCrop>false</ScaleCrop>
  <Company/>
  <LinksUpToDate>false</LinksUpToDate>
  <CharactersWithSpaces>2390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itsecc</cp:lastModifiedBy>
  <cp:revision>2</cp:revision>
  <dcterms:created xsi:type="dcterms:W3CDTF">2025-06-22T06:30:00Z</dcterms:created>
  <dcterms:modified xsi:type="dcterms:W3CDTF">2025-06-22T06:30:00Z</dcterms:modified>
</cp:coreProperties>
</file>