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ajorBidi" w:eastAsia="Times New Roman" w:hAnsiTheme="majorBidi" w:cstheme="majorBidi"/>
          <w:b/>
          <w:bCs/>
          <w:sz w:val="26"/>
          <w:szCs w:val="26"/>
          <w:rtl/>
        </w:rPr>
      </w:pPr>
      <w:r>
        <w:rPr>
          <w:rFonts w:asciiTheme="majorBidi" w:eastAsia="Times New Roman" w:hAnsiTheme="majorBidi" w:cstheme="majorBidi" w:hint="cs"/>
          <w:b/>
          <w:bCs/>
          <w:sz w:val="26"/>
          <w:szCs w:val="26"/>
          <w:rtl/>
        </w:rPr>
        <w:t>الملخص</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Theme="majorBidi" w:eastAsia="Times New Roman" w:hAnsiTheme="majorBidi" w:cstheme="majorBidi" w:hint="cs"/>
          <w:b/>
          <w:bCs/>
          <w:sz w:val="26"/>
          <w:szCs w:val="26"/>
          <w:rtl/>
          <w:lang w:bidi="ar"/>
        </w:rPr>
      </w:pP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tl/>
          <w:lang w:bidi="ar"/>
        </w:rPr>
      </w:pPr>
      <w:r>
        <w:rPr>
          <w:rFonts w:asciiTheme="majorBidi" w:eastAsia="Times New Roman" w:hAnsiTheme="majorBidi" w:cstheme="majorBidi"/>
          <w:sz w:val="26"/>
          <w:szCs w:val="26"/>
          <w:rtl/>
        </w:rPr>
        <w:tab/>
      </w:r>
      <w:bookmarkStart w:id="0" w:name="_GoBack"/>
      <w:bookmarkEnd w:id="0"/>
      <w:r w:rsidRPr="008937D9">
        <w:rPr>
          <w:rFonts w:asciiTheme="majorBidi" w:eastAsia="Times New Roman" w:hAnsiTheme="majorBidi" w:cstheme="majorBidi"/>
          <w:sz w:val="26"/>
          <w:szCs w:val="26"/>
          <w:rtl/>
        </w:rPr>
        <w:t>هذا المشروع عبارة عن منصة على شبكة الإنترنت لمساعدة الشركات في تبسيط عملية التوظيف. يسمح الموقع للشركات بنشر فرص العمل بسرعة مع وصف وظيفي مفصل والمهارات المطلوبة.</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tl/>
          <w:lang w:bidi="ar"/>
        </w:rPr>
      </w:pPr>
      <w:r w:rsidRPr="008937D9">
        <w:rPr>
          <w:rFonts w:asciiTheme="majorBidi" w:eastAsia="Times New Roman" w:hAnsiTheme="majorBidi" w:cstheme="majorBidi"/>
          <w:sz w:val="26"/>
          <w:szCs w:val="26"/>
          <w:rtl/>
        </w:rPr>
        <w:t>وتتمثل المهمة الرئيسية في مراجعة السير الذاتية للمتقدمين بذكاء فيما يتعلق بمتطلبات الوظيفة. باستخدام معالجة اللغة الطبيعية إلى جانب مطابقة الكلمات الرئيسية، تجد المنصة "نسبة تشابه" لكل متقدم، مما يوضح مدى ملاءمته للوظيفة. فهو يساعد الشركات على تصنيف المتقدمين وتحديد أولوياتهم بسهولة بناءً على مؤهلاتهم، مما يوفر الكثير من الوقت والجهد في مرحلة الفحص الأولى.</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tl/>
          <w:lang w:bidi="ar"/>
        </w:rPr>
      </w:pPr>
      <w:r w:rsidRPr="008937D9">
        <w:rPr>
          <w:rFonts w:asciiTheme="majorBidi" w:eastAsia="Times New Roman" w:hAnsiTheme="majorBidi" w:cstheme="majorBidi"/>
          <w:sz w:val="26"/>
          <w:szCs w:val="26"/>
          <w:rtl/>
        </w:rPr>
        <w:t>تستفيد المنصة من التقنيات المتقدمة مثل معالجة اللغات الطبيعية (</w:t>
      </w:r>
      <w:r w:rsidRPr="008937D9">
        <w:rPr>
          <w:rFonts w:asciiTheme="majorBidi" w:eastAsia="Times New Roman" w:hAnsiTheme="majorBidi" w:cstheme="majorBidi"/>
          <w:sz w:val="26"/>
          <w:szCs w:val="26"/>
          <w:lang w:bidi="ar"/>
        </w:rPr>
        <w:t xml:space="preserve">NLP) </w:t>
      </w:r>
      <w:r w:rsidRPr="008937D9">
        <w:rPr>
          <w:rFonts w:asciiTheme="majorBidi" w:eastAsia="Times New Roman" w:hAnsiTheme="majorBidi" w:cstheme="majorBidi"/>
          <w:sz w:val="26"/>
          <w:szCs w:val="26"/>
          <w:rtl/>
        </w:rPr>
        <w:t xml:space="preserve">والتعلم الآلي لاستخراج المعلومات بذكاء من السير الذاتية وحساب درجات المطابقة مع متطلبات الوظيفة. يتضمن التنفيذ خوارزميات مخصصة لاستخراج نص </w:t>
      </w:r>
      <w:r w:rsidRPr="008937D9">
        <w:rPr>
          <w:rFonts w:asciiTheme="majorBidi" w:eastAsia="Times New Roman" w:hAnsiTheme="majorBidi" w:cstheme="majorBidi"/>
          <w:sz w:val="26"/>
          <w:szCs w:val="26"/>
          <w:lang w:bidi="ar"/>
        </w:rPr>
        <w:t>PDF</w:t>
      </w:r>
      <w:r w:rsidRPr="008937D9">
        <w:rPr>
          <w:rFonts w:asciiTheme="majorBidi" w:eastAsia="Times New Roman" w:hAnsiTheme="majorBidi" w:cstheme="majorBidi"/>
          <w:sz w:val="26"/>
          <w:szCs w:val="26"/>
          <w:rtl/>
        </w:rPr>
        <w:t xml:space="preserve"> والتدريب النموذجي باستخدام </w:t>
      </w:r>
      <w:proofErr w:type="spellStart"/>
      <w:r w:rsidRPr="008937D9">
        <w:rPr>
          <w:rFonts w:asciiTheme="majorBidi" w:eastAsia="Times New Roman" w:hAnsiTheme="majorBidi" w:cstheme="majorBidi"/>
          <w:sz w:val="26"/>
          <w:szCs w:val="26"/>
          <w:lang w:bidi="ar"/>
        </w:rPr>
        <w:t>scikit</w:t>
      </w:r>
      <w:proofErr w:type="spellEnd"/>
      <w:r w:rsidRPr="008937D9">
        <w:rPr>
          <w:rFonts w:asciiTheme="majorBidi" w:eastAsia="Times New Roman" w:hAnsiTheme="majorBidi" w:cstheme="majorBidi"/>
          <w:sz w:val="26"/>
          <w:szCs w:val="26"/>
          <w:lang w:bidi="ar"/>
        </w:rPr>
        <w:t>-Learn</w:t>
      </w:r>
      <w:r w:rsidRPr="008937D9">
        <w:rPr>
          <w:rFonts w:asciiTheme="majorBidi" w:eastAsia="Times New Roman" w:hAnsiTheme="majorBidi" w:cstheme="majorBidi"/>
          <w:sz w:val="26"/>
          <w:szCs w:val="26"/>
          <w:rtl/>
        </w:rPr>
        <w:t xml:space="preserve"> والتكامل مع واجهات برمجة التطبيقات للأتمتة وإشعارات البريد الإلكتروني.</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tl/>
          <w:lang w:bidi="ar"/>
        </w:rPr>
      </w:pPr>
      <w:r w:rsidRPr="008937D9">
        <w:rPr>
          <w:rFonts w:asciiTheme="majorBidi" w:eastAsia="Times New Roman" w:hAnsiTheme="majorBidi" w:cstheme="majorBidi"/>
          <w:sz w:val="26"/>
          <w:szCs w:val="26"/>
          <w:rtl/>
        </w:rPr>
        <w:t>علاوة على ذلك، يتضمن النظام خدمات البريد الإلكتروني التي تسمح للشركات بإرسال رسائل بريد إلكتروني إلى المرشحين المختارين مع دعوات لإجراء مقابلات أو تعليمات إضافية.</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tl/>
          <w:lang w:bidi="ar"/>
        </w:rPr>
      </w:pPr>
      <w:r w:rsidRPr="008937D9">
        <w:rPr>
          <w:rFonts w:asciiTheme="majorBidi" w:eastAsia="Times New Roman" w:hAnsiTheme="majorBidi" w:cstheme="majorBidi"/>
          <w:sz w:val="26"/>
          <w:szCs w:val="26"/>
          <w:rtl/>
        </w:rPr>
        <w:t>تصف هذه الوثائق مشروع التخرج لدينا في سبعة فصول:</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tl/>
          <w:lang w:bidi="ar"/>
        </w:rPr>
      </w:pPr>
      <w:r w:rsidRPr="008937D9">
        <w:rPr>
          <w:rFonts w:asciiTheme="majorBidi" w:eastAsia="Times New Roman" w:hAnsiTheme="majorBidi" w:cstheme="majorBidi"/>
          <w:sz w:val="26"/>
          <w:szCs w:val="26"/>
          <w:rtl/>
          <w:lang w:bidi="ar"/>
        </w:rPr>
        <w:t xml:space="preserve">• </w:t>
      </w:r>
      <w:r w:rsidRPr="008937D9">
        <w:rPr>
          <w:rFonts w:asciiTheme="majorBidi" w:eastAsia="Times New Roman" w:hAnsiTheme="majorBidi" w:cstheme="majorBidi"/>
          <w:sz w:val="26"/>
          <w:szCs w:val="26"/>
          <w:rtl/>
        </w:rPr>
        <w:t>الفصل الأول، الملخص.</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tl/>
          <w:lang w:bidi="ar"/>
        </w:rPr>
      </w:pPr>
      <w:r w:rsidRPr="008937D9">
        <w:rPr>
          <w:rFonts w:asciiTheme="majorBidi" w:eastAsia="Times New Roman" w:hAnsiTheme="majorBidi" w:cstheme="majorBidi"/>
          <w:sz w:val="26"/>
          <w:szCs w:val="26"/>
          <w:rtl/>
          <w:lang w:bidi="ar"/>
        </w:rPr>
        <w:t xml:space="preserve">• </w:t>
      </w:r>
      <w:r w:rsidRPr="008937D9">
        <w:rPr>
          <w:rFonts w:asciiTheme="majorBidi" w:eastAsia="Times New Roman" w:hAnsiTheme="majorBidi" w:cstheme="majorBidi"/>
          <w:sz w:val="26"/>
          <w:szCs w:val="26"/>
          <w:rtl/>
        </w:rPr>
        <w:t>الفصل الثاني شكر وتقدير</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tl/>
          <w:lang w:bidi="ar"/>
        </w:rPr>
      </w:pPr>
      <w:r w:rsidRPr="008937D9">
        <w:rPr>
          <w:rFonts w:asciiTheme="majorBidi" w:eastAsia="Times New Roman" w:hAnsiTheme="majorBidi" w:cstheme="majorBidi"/>
          <w:sz w:val="26"/>
          <w:szCs w:val="26"/>
          <w:rtl/>
          <w:lang w:bidi="ar"/>
        </w:rPr>
        <w:t xml:space="preserve">• </w:t>
      </w:r>
      <w:r w:rsidRPr="008937D9">
        <w:rPr>
          <w:rFonts w:asciiTheme="majorBidi" w:eastAsia="Times New Roman" w:hAnsiTheme="majorBidi" w:cstheme="majorBidi"/>
          <w:sz w:val="26"/>
          <w:szCs w:val="26"/>
          <w:rtl/>
        </w:rPr>
        <w:t>الفصل الثالث ستجد فيه مقدمة مختصرة عن المشروع</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tl/>
          <w:lang w:bidi="ar"/>
        </w:rPr>
      </w:pPr>
      <w:r w:rsidRPr="008937D9">
        <w:rPr>
          <w:rFonts w:asciiTheme="majorBidi" w:eastAsia="Times New Roman" w:hAnsiTheme="majorBidi" w:cstheme="majorBidi"/>
          <w:sz w:val="26"/>
          <w:szCs w:val="26"/>
          <w:rtl/>
          <w:lang w:bidi="ar"/>
        </w:rPr>
        <w:t xml:space="preserve">• </w:t>
      </w:r>
      <w:r w:rsidRPr="008937D9">
        <w:rPr>
          <w:rFonts w:asciiTheme="majorBidi" w:eastAsia="Times New Roman" w:hAnsiTheme="majorBidi" w:cstheme="majorBidi"/>
          <w:sz w:val="26"/>
          <w:szCs w:val="26"/>
          <w:rtl/>
        </w:rPr>
        <w:t>يناقش الفصل الرابع منهجية التطبيق، والعمل الرئيسي الذي تم إنجازه في تطوير التطبيق</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tl/>
          <w:lang w:bidi="ar"/>
        </w:rPr>
      </w:pPr>
      <w:r w:rsidRPr="008937D9">
        <w:rPr>
          <w:rFonts w:asciiTheme="majorBidi" w:eastAsia="Times New Roman" w:hAnsiTheme="majorBidi" w:cstheme="majorBidi"/>
          <w:sz w:val="26"/>
          <w:szCs w:val="26"/>
          <w:rtl/>
          <w:lang w:bidi="ar"/>
        </w:rPr>
        <w:t xml:space="preserve">• </w:t>
      </w:r>
      <w:r w:rsidRPr="008937D9">
        <w:rPr>
          <w:rFonts w:asciiTheme="majorBidi" w:eastAsia="Times New Roman" w:hAnsiTheme="majorBidi" w:cstheme="majorBidi"/>
          <w:sz w:val="26"/>
          <w:szCs w:val="26"/>
          <w:rtl/>
        </w:rPr>
        <w:t>الفصل الخامس، ستجد وصفاً تفصيلياً للخدمات المقدمة والبرمجيات وواجهات برمجة التطبيقات المستخدمة في المشروع.</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tl/>
          <w:lang w:bidi="ar"/>
        </w:rPr>
      </w:pPr>
      <w:r w:rsidRPr="008937D9">
        <w:rPr>
          <w:rFonts w:asciiTheme="majorBidi" w:eastAsia="Times New Roman" w:hAnsiTheme="majorBidi" w:cstheme="majorBidi"/>
          <w:sz w:val="26"/>
          <w:szCs w:val="26"/>
          <w:rtl/>
          <w:lang w:bidi="ar"/>
        </w:rPr>
        <w:t xml:space="preserve">• </w:t>
      </w:r>
      <w:r w:rsidRPr="008937D9">
        <w:rPr>
          <w:rFonts w:asciiTheme="majorBidi" w:eastAsia="Times New Roman" w:hAnsiTheme="majorBidi" w:cstheme="majorBidi"/>
          <w:sz w:val="26"/>
          <w:szCs w:val="26"/>
          <w:rtl/>
        </w:rPr>
        <w:t>الفصل السادس الخاتمة</w:t>
      </w:r>
      <w:r w:rsidRPr="008937D9">
        <w:rPr>
          <w:rFonts w:asciiTheme="majorBidi" w:eastAsia="Times New Roman" w:hAnsiTheme="majorBidi" w:cstheme="majorBidi"/>
          <w:sz w:val="26"/>
          <w:szCs w:val="26"/>
          <w:rtl/>
          <w:lang w:bidi="ar"/>
        </w:rPr>
        <w:t xml:space="preserve"> </w:t>
      </w:r>
    </w:p>
    <w:p w:rsidR="008937D9" w:rsidRPr="008937D9" w:rsidRDefault="008937D9" w:rsidP="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jc w:val="both"/>
        <w:rPr>
          <w:rFonts w:asciiTheme="majorBidi" w:eastAsia="Times New Roman" w:hAnsiTheme="majorBidi" w:cstheme="majorBidi"/>
          <w:sz w:val="26"/>
          <w:szCs w:val="26"/>
        </w:rPr>
      </w:pPr>
      <w:r w:rsidRPr="008937D9">
        <w:rPr>
          <w:rFonts w:asciiTheme="majorBidi" w:eastAsia="Times New Roman" w:hAnsiTheme="majorBidi" w:cstheme="majorBidi"/>
          <w:sz w:val="26"/>
          <w:szCs w:val="26"/>
          <w:rtl/>
          <w:lang w:bidi="ar"/>
        </w:rPr>
        <w:t xml:space="preserve">• </w:t>
      </w:r>
      <w:r w:rsidRPr="008937D9">
        <w:rPr>
          <w:rFonts w:asciiTheme="majorBidi" w:eastAsia="Times New Roman" w:hAnsiTheme="majorBidi" w:cstheme="majorBidi"/>
          <w:sz w:val="26"/>
          <w:szCs w:val="26"/>
          <w:rtl/>
        </w:rPr>
        <w:t>الفصل السابع العمل المستقبلي ستجده في نهاية الوثيقة.</w:t>
      </w:r>
    </w:p>
    <w:p w:rsidR="004344C6" w:rsidRPr="008937D9" w:rsidRDefault="008937D9" w:rsidP="008937D9">
      <w:pPr>
        <w:bidi/>
      </w:pPr>
    </w:p>
    <w:sectPr w:rsidR="004344C6" w:rsidRPr="008937D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37D9"/>
    <w:rsid w:val="008937D9"/>
    <w:rsid w:val="00A17F95"/>
    <w:rsid w:val="00A502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FEE00"/>
  <w15:chartTrackingRefBased/>
  <w15:docId w15:val="{A22B0E84-A9F3-498D-BAC0-E5D01D6B0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8937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8937D9"/>
    <w:rPr>
      <w:rFonts w:ascii="Courier New" w:eastAsia="Times New Roman" w:hAnsi="Courier New" w:cs="Courier New"/>
      <w:sz w:val="20"/>
      <w:szCs w:val="20"/>
    </w:rPr>
  </w:style>
  <w:style w:type="character" w:customStyle="1" w:styleId="y2iqfc">
    <w:name w:val="y2iqfc"/>
    <w:basedOn w:val="DefaultParagraphFont"/>
    <w:rsid w:val="008937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86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214</Words>
  <Characters>1221</Characters>
  <Application>Microsoft Office Word</Application>
  <DocSecurity>0</DocSecurity>
  <Lines>10</Lines>
  <Paragraphs>2</Paragraphs>
  <ScaleCrop>false</ScaleCrop>
  <Company/>
  <LinksUpToDate>false</LinksUpToDate>
  <CharactersWithSpaces>1433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itsecc</dc:creator>
  <cp:keywords/>
  <dc:description/>
  <cp:lastModifiedBy>itsecc</cp:lastModifiedBy>
  <cp:revision>1</cp:revision>
  <dcterms:created xsi:type="dcterms:W3CDTF">2025-02-05T08:09:00Z</dcterms:created>
  <dcterms:modified xsi:type="dcterms:W3CDTF">2025-02-05T08:11:00Z</dcterms:modified>
</cp:coreProperties>
</file>