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5F0A" w:rsidRPr="009D5C88" w:rsidRDefault="00E44028" w:rsidP="009D5C88">
      <w:pPr>
        <w:spacing w:before="100" w:beforeAutospacing="1" w:after="100" w:afterAutospacing="1" w:line="240" w:lineRule="auto"/>
        <w:jc w:val="center"/>
        <w:rPr>
          <w:rFonts w:ascii="Times New Roman" w:eastAsia="Times New Roman" w:hAnsi="Times New Roman" w:cs="Times New Roman"/>
          <w:noProof/>
          <w:color w:val="365F91" w:themeColor="accent1" w:themeShade="BF"/>
          <w:sz w:val="24"/>
          <w:szCs w:val="24"/>
        </w:rPr>
      </w:pPr>
      <w:r>
        <w:rPr>
          <w:noProof/>
        </w:rPr>
        <w:drawing>
          <wp:inline distT="0" distB="0" distL="0" distR="0">
            <wp:extent cx="5943600" cy="8403323"/>
            <wp:effectExtent l="19050" t="0" r="0" b="0"/>
            <wp:docPr id="6" name="Picture 4" descr="https://fbcdn-sphotos-h-a.akamaihd.net/hphotos-ak-frc1/v/577653_522347131135638_235662696_n.jpg?oh=db5f7eef044d3bafeead9803fb554280&amp;oe=5186D80B&amp;__gda__=1367868307_33a965979e0d32aace763ecae86698f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bcdn-sphotos-h-a.akamaihd.net/hphotos-ak-frc1/v/577653_522347131135638_235662696_n.jpg?oh=db5f7eef044d3bafeead9803fb554280&amp;oe=5186D80B&amp;__gda__=1367868307_33a965979e0d32aace763ecae86698f5"/>
                    <pic:cNvPicPr>
                      <a:picLocks noChangeAspect="1" noChangeArrowheads="1"/>
                    </pic:cNvPicPr>
                  </pic:nvPicPr>
                  <pic:blipFill>
                    <a:blip r:embed="rId8"/>
                    <a:srcRect/>
                    <a:stretch>
                      <a:fillRect/>
                    </a:stretch>
                  </pic:blipFill>
                  <pic:spPr bwMode="auto">
                    <a:xfrm>
                      <a:off x="0" y="0"/>
                      <a:ext cx="5943600" cy="8403323"/>
                    </a:xfrm>
                    <a:prstGeom prst="rect">
                      <a:avLst/>
                    </a:prstGeom>
                    <a:noFill/>
                    <a:ln w="9525">
                      <a:noFill/>
                      <a:miter lim="800000"/>
                      <a:headEnd/>
                      <a:tailEnd/>
                    </a:ln>
                  </pic:spPr>
                </pic:pic>
              </a:graphicData>
            </a:graphic>
          </wp:inline>
        </w:drawing>
      </w:r>
    </w:p>
    <w:p w:rsidR="002556DA" w:rsidRDefault="002556DA" w:rsidP="00460E02">
      <w:pPr>
        <w:autoSpaceDE w:val="0"/>
        <w:autoSpaceDN w:val="0"/>
        <w:adjustRightInd w:val="0"/>
        <w:jc w:val="both"/>
        <w:rPr>
          <w:rFonts w:ascii="Arial Black" w:hAnsi="Arial Black" w:cs="HelveticaNeue-BoldCond"/>
          <w:b/>
          <w:bCs/>
          <w:color w:val="005489"/>
          <w:sz w:val="32"/>
          <w:szCs w:val="32"/>
        </w:rPr>
      </w:pPr>
      <w:r w:rsidRPr="005B7F5F">
        <w:rPr>
          <w:rFonts w:ascii="Arial Black" w:hAnsi="Arial Black" w:cs="HelveticaNeue-BoldCond"/>
          <w:b/>
          <w:bCs/>
          <w:color w:val="005489"/>
          <w:sz w:val="32"/>
          <w:szCs w:val="32"/>
        </w:rPr>
        <w:lastRenderedPageBreak/>
        <w:t>TABLE OF CONTENTS</w:t>
      </w:r>
    </w:p>
    <w:p w:rsidR="00296520" w:rsidRDefault="00296520" w:rsidP="00460E02">
      <w:pPr>
        <w:autoSpaceDE w:val="0"/>
        <w:autoSpaceDN w:val="0"/>
        <w:adjustRightInd w:val="0"/>
        <w:jc w:val="both"/>
        <w:rPr>
          <w:rFonts w:ascii="Arial Black" w:hAnsi="Arial Black" w:cs="HelveticaNeue-BoldCond"/>
          <w:b/>
          <w:bCs/>
          <w:color w:val="005489"/>
          <w:sz w:val="32"/>
          <w:szCs w:val="32"/>
        </w:rPr>
      </w:pPr>
    </w:p>
    <w:p w:rsidR="00073F62" w:rsidRDefault="00073F62" w:rsidP="00460E02">
      <w:pPr>
        <w:autoSpaceDE w:val="0"/>
        <w:autoSpaceDN w:val="0"/>
        <w:adjustRightInd w:val="0"/>
        <w:jc w:val="both"/>
        <w:rPr>
          <w:rFonts w:asciiTheme="majorBidi" w:hAnsiTheme="majorBidi" w:cstheme="majorBidi"/>
          <w:color w:val="231F20"/>
        </w:rPr>
      </w:pPr>
      <w:r w:rsidRPr="00073F62">
        <w:rPr>
          <w:rFonts w:asciiTheme="majorBidi" w:hAnsiTheme="majorBidi" w:cstheme="majorBidi"/>
        </w:rPr>
        <w:t>Table of figure</w:t>
      </w:r>
      <w:r>
        <w:rPr>
          <w:rFonts w:asciiTheme="majorBidi" w:hAnsiTheme="majorBidi" w:cstheme="majorBidi"/>
        </w:rPr>
        <w:t xml:space="preserve">s </w:t>
      </w:r>
      <w:r w:rsidRPr="00326318">
        <w:rPr>
          <w:rFonts w:asciiTheme="majorBidi" w:hAnsiTheme="majorBidi" w:cstheme="majorBidi"/>
          <w:color w:val="231F20"/>
        </w:rPr>
        <w:t xml:space="preserve">. . . . . . . . . . . . . . . . . . . .  . . </w:t>
      </w:r>
      <w:r w:rsidRPr="00326318">
        <w:rPr>
          <w:rFonts w:asciiTheme="majorBidi" w:hAnsiTheme="majorBidi" w:cstheme="majorBidi"/>
          <w:color w:val="000000" w:themeColor="text1"/>
        </w:rPr>
        <w:t xml:space="preserve">. . . </w:t>
      </w:r>
      <w:r w:rsidRPr="00326318">
        <w:rPr>
          <w:rFonts w:asciiTheme="majorBidi" w:hAnsiTheme="majorBidi" w:cstheme="majorBidi"/>
          <w:color w:val="231F20"/>
        </w:rPr>
        <w:t>. . . . . . . . . . . .</w:t>
      </w:r>
      <w:r>
        <w:rPr>
          <w:rFonts w:asciiTheme="majorBidi" w:hAnsiTheme="majorBidi" w:cstheme="majorBidi"/>
          <w:color w:val="231F20"/>
        </w:rPr>
        <w:t xml:space="preserve"> . . . . . . . .</w:t>
      </w:r>
      <w:r w:rsidRPr="00073F62">
        <w:rPr>
          <w:rFonts w:asciiTheme="majorBidi" w:hAnsiTheme="majorBidi" w:cstheme="majorBidi"/>
          <w:color w:val="231F20"/>
        </w:rPr>
        <w:t xml:space="preserve"> </w:t>
      </w:r>
      <w:r>
        <w:rPr>
          <w:rFonts w:asciiTheme="majorBidi" w:hAnsiTheme="majorBidi" w:cstheme="majorBidi"/>
          <w:color w:val="231F20"/>
        </w:rPr>
        <w:t>. . . . . . . . . . . . . . . . . . . . .</w:t>
      </w:r>
      <w:r w:rsidRPr="00326318">
        <w:rPr>
          <w:rFonts w:asciiTheme="majorBidi" w:hAnsiTheme="majorBidi" w:cstheme="majorBidi"/>
          <w:color w:val="231F20"/>
        </w:rPr>
        <w:t xml:space="preserve"> . . . </w:t>
      </w:r>
      <w:r w:rsidR="00D96626">
        <w:rPr>
          <w:rFonts w:asciiTheme="majorBidi" w:hAnsiTheme="majorBidi" w:cstheme="majorBidi"/>
          <w:color w:val="231F20"/>
        </w:rPr>
        <w:t>.4</w:t>
      </w:r>
    </w:p>
    <w:p w:rsidR="00073F62" w:rsidRPr="00073F62" w:rsidRDefault="00073F62" w:rsidP="00D96626">
      <w:pPr>
        <w:autoSpaceDE w:val="0"/>
        <w:autoSpaceDN w:val="0"/>
        <w:adjustRightInd w:val="0"/>
        <w:jc w:val="both"/>
        <w:rPr>
          <w:rFonts w:asciiTheme="majorBidi" w:hAnsiTheme="majorBidi" w:cstheme="majorBidi"/>
        </w:rPr>
      </w:pPr>
      <w:r>
        <w:rPr>
          <w:rFonts w:asciiTheme="majorBidi" w:hAnsiTheme="majorBidi" w:cstheme="majorBidi"/>
          <w:color w:val="231F20"/>
        </w:rPr>
        <w:t xml:space="preserve">Table of tables </w:t>
      </w:r>
      <w:r w:rsidRPr="00326318">
        <w:rPr>
          <w:rFonts w:asciiTheme="majorBidi" w:hAnsiTheme="majorBidi" w:cstheme="majorBidi"/>
          <w:color w:val="231F20"/>
        </w:rPr>
        <w:t xml:space="preserve"> . . . . . . . . . . . . . . . . . . .  . . </w:t>
      </w:r>
      <w:r w:rsidRPr="00326318">
        <w:rPr>
          <w:rFonts w:asciiTheme="majorBidi" w:hAnsiTheme="majorBidi" w:cstheme="majorBidi"/>
          <w:color w:val="000000" w:themeColor="text1"/>
        </w:rPr>
        <w:t xml:space="preserve">. . . </w:t>
      </w:r>
      <w:r w:rsidRPr="00326318">
        <w:rPr>
          <w:rFonts w:asciiTheme="majorBidi" w:hAnsiTheme="majorBidi" w:cstheme="majorBidi"/>
          <w:color w:val="231F20"/>
        </w:rPr>
        <w:t>. . . . . . . . . . . .</w:t>
      </w:r>
      <w:r>
        <w:rPr>
          <w:rFonts w:asciiTheme="majorBidi" w:hAnsiTheme="majorBidi" w:cstheme="majorBidi"/>
          <w:color w:val="231F20"/>
        </w:rPr>
        <w:t xml:space="preserve"> . . . . . . . . .</w:t>
      </w:r>
      <w:r w:rsidRPr="00073F62">
        <w:rPr>
          <w:rFonts w:asciiTheme="majorBidi" w:hAnsiTheme="majorBidi" w:cstheme="majorBidi"/>
          <w:color w:val="231F20"/>
        </w:rPr>
        <w:t xml:space="preserve"> </w:t>
      </w:r>
      <w:r>
        <w:rPr>
          <w:rFonts w:asciiTheme="majorBidi" w:hAnsiTheme="majorBidi" w:cstheme="majorBidi"/>
          <w:color w:val="231F20"/>
        </w:rPr>
        <w:t>. . . . . . . . . . . . . . . . . . . . .</w:t>
      </w:r>
      <w:r w:rsidRPr="00326318">
        <w:rPr>
          <w:rFonts w:asciiTheme="majorBidi" w:hAnsiTheme="majorBidi" w:cstheme="majorBidi"/>
          <w:color w:val="231F20"/>
        </w:rPr>
        <w:t xml:space="preserve"> . . . </w:t>
      </w:r>
      <w:r w:rsidR="00D96626">
        <w:rPr>
          <w:rFonts w:asciiTheme="majorBidi" w:hAnsiTheme="majorBidi" w:cstheme="majorBidi"/>
          <w:color w:val="231F20"/>
        </w:rPr>
        <w:t>.5</w:t>
      </w:r>
    </w:p>
    <w:p w:rsidR="002556DA" w:rsidRPr="00326318" w:rsidRDefault="002556DA" w:rsidP="00D96626">
      <w:pPr>
        <w:spacing w:before="100" w:beforeAutospacing="1" w:after="100" w:afterAutospacing="1" w:line="240" w:lineRule="auto"/>
        <w:jc w:val="both"/>
        <w:rPr>
          <w:rFonts w:asciiTheme="majorBidi" w:hAnsiTheme="majorBidi" w:cstheme="majorBidi"/>
          <w:color w:val="231F20"/>
        </w:rPr>
      </w:pPr>
      <w:r w:rsidRPr="00326318">
        <w:rPr>
          <w:rFonts w:asciiTheme="majorBidi" w:eastAsia="Times New Roman" w:hAnsiTheme="majorBidi" w:cstheme="majorBidi"/>
          <w:color w:val="E36C0A" w:themeColor="accent6" w:themeShade="BF"/>
        </w:rPr>
        <w:t xml:space="preserve">In The Graduation project 1 </w:t>
      </w:r>
      <w:r w:rsidRPr="00326318">
        <w:rPr>
          <w:rFonts w:asciiTheme="majorBidi" w:eastAsia="Times New Roman" w:hAnsiTheme="majorBidi" w:cstheme="majorBidi"/>
          <w:color w:val="000000" w:themeColor="text1"/>
        </w:rPr>
        <w:t xml:space="preserve">. . . . . . . . . .  </w:t>
      </w:r>
      <w:r w:rsidR="00BC5FA7" w:rsidRPr="00326318">
        <w:rPr>
          <w:rFonts w:asciiTheme="majorBidi" w:eastAsia="Times New Roman" w:hAnsiTheme="majorBidi" w:cstheme="majorBidi"/>
          <w:color w:val="000000" w:themeColor="text1"/>
        </w:rPr>
        <w:t>. . .</w:t>
      </w:r>
      <w:r w:rsidRPr="00326318">
        <w:rPr>
          <w:rFonts w:asciiTheme="majorBidi" w:eastAsia="Times New Roman" w:hAnsiTheme="majorBidi" w:cstheme="majorBidi"/>
          <w:color w:val="000000" w:themeColor="text1"/>
        </w:rPr>
        <w:t xml:space="preserve"> </w:t>
      </w:r>
      <w:r w:rsidRPr="00326318">
        <w:rPr>
          <w:rFonts w:asciiTheme="majorBidi" w:hAnsiTheme="majorBidi" w:cstheme="majorBidi"/>
          <w:color w:val="231F20"/>
        </w:rPr>
        <w:t>. . . . . . . . . . . .</w:t>
      </w:r>
      <w:r w:rsidR="00F9057A">
        <w:rPr>
          <w:rFonts w:asciiTheme="majorBidi" w:hAnsiTheme="majorBidi" w:cstheme="majorBidi"/>
          <w:color w:val="231F20"/>
        </w:rPr>
        <w:t xml:space="preserve"> . . . . . . . . . . . . . . . . . . . . . . . . . . . . . . . </w:t>
      </w:r>
      <w:r w:rsidRPr="00326318">
        <w:rPr>
          <w:rFonts w:asciiTheme="majorBidi" w:hAnsiTheme="majorBidi" w:cstheme="majorBidi"/>
          <w:color w:val="231F20"/>
        </w:rPr>
        <w:t xml:space="preserve"> . . . </w:t>
      </w:r>
      <w:r w:rsidR="00D96626">
        <w:rPr>
          <w:rFonts w:asciiTheme="majorBidi" w:hAnsiTheme="majorBidi" w:cstheme="majorBidi"/>
          <w:color w:val="231F20"/>
        </w:rPr>
        <w:t>.7</w:t>
      </w:r>
    </w:p>
    <w:p w:rsidR="00493C5E" w:rsidRPr="00326318" w:rsidRDefault="00493C5E" w:rsidP="00D96626">
      <w:pPr>
        <w:pStyle w:val="NormalWeb"/>
        <w:jc w:val="both"/>
        <w:rPr>
          <w:rStyle w:val="hps"/>
          <w:rFonts w:asciiTheme="majorBidi" w:hAnsiTheme="majorBidi" w:cstheme="majorBidi"/>
          <w:sz w:val="22"/>
          <w:szCs w:val="22"/>
        </w:rPr>
      </w:pPr>
      <w:r w:rsidRPr="00326318">
        <w:rPr>
          <w:rFonts w:asciiTheme="majorBidi" w:hAnsiTheme="majorBidi" w:cstheme="majorBidi"/>
          <w:sz w:val="22"/>
          <w:szCs w:val="22"/>
        </w:rPr>
        <w:t>Description Of The Project And Our Goals</w:t>
      </w:r>
      <w:r w:rsidRPr="00326318">
        <w:rPr>
          <w:rStyle w:val="hps"/>
          <w:rFonts w:asciiTheme="majorBidi" w:hAnsiTheme="majorBidi" w:cstheme="majorBidi"/>
          <w:sz w:val="22"/>
          <w:szCs w:val="22"/>
        </w:rPr>
        <w:t xml:space="preserve"> </w:t>
      </w:r>
      <w:r w:rsidR="00905F0A" w:rsidRPr="00326318">
        <w:rPr>
          <w:rFonts w:asciiTheme="majorBidi" w:hAnsiTheme="majorBidi" w:cstheme="majorBidi"/>
          <w:color w:val="231F20"/>
          <w:sz w:val="22"/>
          <w:szCs w:val="22"/>
        </w:rPr>
        <w:t xml:space="preserve">. . . . . . . . . . . . . . . . . . </w:t>
      </w:r>
      <w:r w:rsidR="00905F0A" w:rsidRPr="00326318">
        <w:rPr>
          <w:rFonts w:asciiTheme="majorBidi" w:hAnsiTheme="majorBidi" w:cstheme="majorBidi"/>
          <w:color w:val="000000" w:themeColor="text1"/>
          <w:sz w:val="22"/>
          <w:szCs w:val="22"/>
        </w:rPr>
        <w:t xml:space="preserve">. . . </w:t>
      </w:r>
      <w:r w:rsidR="00905F0A" w:rsidRPr="00326318">
        <w:rPr>
          <w:rFonts w:asciiTheme="majorBidi" w:hAnsiTheme="majorBidi" w:cstheme="majorBidi"/>
          <w:color w:val="231F20"/>
          <w:sz w:val="22"/>
          <w:szCs w:val="22"/>
        </w:rPr>
        <w:t xml:space="preserve">. . . . . . . . </w:t>
      </w:r>
      <w:r w:rsidR="00F9057A">
        <w:rPr>
          <w:rFonts w:asciiTheme="majorBidi" w:hAnsiTheme="majorBidi" w:cstheme="majorBidi"/>
          <w:color w:val="231F20"/>
          <w:sz w:val="22"/>
          <w:szCs w:val="22"/>
        </w:rPr>
        <w:t xml:space="preserve">. . . . . . . . . . . . </w:t>
      </w:r>
      <w:r w:rsidR="00905F0A" w:rsidRPr="00326318">
        <w:rPr>
          <w:rFonts w:asciiTheme="majorBidi" w:hAnsiTheme="majorBidi" w:cstheme="majorBidi"/>
          <w:color w:val="231F20"/>
          <w:sz w:val="22"/>
          <w:szCs w:val="22"/>
        </w:rPr>
        <w:t xml:space="preserve">. . . . . . . </w:t>
      </w:r>
      <w:r w:rsidR="00D96626">
        <w:rPr>
          <w:rFonts w:asciiTheme="majorBidi" w:hAnsiTheme="majorBidi" w:cstheme="majorBidi"/>
          <w:color w:val="231F20"/>
          <w:sz w:val="22"/>
          <w:szCs w:val="22"/>
        </w:rPr>
        <w:t>.7</w:t>
      </w:r>
    </w:p>
    <w:p w:rsidR="008A61EF" w:rsidRDefault="00493C5E" w:rsidP="00986067">
      <w:pPr>
        <w:pStyle w:val="NormalWeb"/>
        <w:jc w:val="both"/>
        <w:rPr>
          <w:rStyle w:val="hps"/>
          <w:rFonts w:asciiTheme="majorBidi" w:hAnsiTheme="majorBidi" w:cstheme="majorBidi"/>
          <w:color w:val="E36C0A" w:themeColor="accent6" w:themeShade="BF"/>
          <w:sz w:val="22"/>
          <w:szCs w:val="22"/>
        </w:rPr>
      </w:pPr>
      <w:r w:rsidRPr="00326318">
        <w:rPr>
          <w:rStyle w:val="hps"/>
          <w:rFonts w:asciiTheme="majorBidi" w:hAnsiTheme="majorBidi" w:cstheme="majorBidi"/>
          <w:color w:val="E36C0A" w:themeColor="accent6" w:themeShade="BF"/>
          <w:sz w:val="22"/>
          <w:szCs w:val="22"/>
        </w:rPr>
        <w:t>C</w:t>
      </w:r>
      <w:r w:rsidR="00326318" w:rsidRPr="00326318">
        <w:rPr>
          <w:rStyle w:val="hps"/>
          <w:rFonts w:asciiTheme="majorBidi" w:hAnsiTheme="majorBidi" w:cstheme="majorBidi"/>
          <w:color w:val="E36C0A" w:themeColor="accent6" w:themeShade="BF"/>
          <w:sz w:val="22"/>
          <w:szCs w:val="22"/>
        </w:rPr>
        <w:t>HAP</w:t>
      </w:r>
      <w:r w:rsidRPr="00326318">
        <w:rPr>
          <w:rStyle w:val="hps"/>
          <w:rFonts w:asciiTheme="majorBidi" w:hAnsiTheme="majorBidi" w:cstheme="majorBidi"/>
          <w:color w:val="E36C0A" w:themeColor="accent6" w:themeShade="BF"/>
          <w:sz w:val="22"/>
          <w:szCs w:val="22"/>
        </w:rPr>
        <w:t xml:space="preserve"> 1: Photovoltaic System Type and Component</w:t>
      </w:r>
    </w:p>
    <w:p w:rsidR="00493C5E" w:rsidRPr="008A61EF" w:rsidRDefault="00326318" w:rsidP="00986067">
      <w:pPr>
        <w:pStyle w:val="NormalWeb"/>
        <w:jc w:val="both"/>
        <w:rPr>
          <w:rStyle w:val="hps"/>
          <w:rFonts w:asciiTheme="majorBidi" w:hAnsiTheme="majorBidi" w:cstheme="majorBidi"/>
          <w:color w:val="E36C0A" w:themeColor="accent6" w:themeShade="BF"/>
          <w:sz w:val="22"/>
          <w:szCs w:val="22"/>
        </w:rPr>
      </w:pPr>
      <w:r w:rsidRPr="00326318">
        <w:rPr>
          <w:rStyle w:val="hps"/>
          <w:rFonts w:asciiTheme="majorBidi" w:hAnsiTheme="majorBidi" w:cstheme="majorBidi"/>
          <w:sz w:val="22"/>
          <w:szCs w:val="22"/>
        </w:rPr>
        <w:t xml:space="preserve">  </w:t>
      </w:r>
      <w:r w:rsidR="00493C5E" w:rsidRPr="00326318">
        <w:rPr>
          <w:rStyle w:val="hps"/>
          <w:rFonts w:asciiTheme="majorBidi" w:hAnsiTheme="majorBidi" w:cstheme="majorBidi"/>
          <w:sz w:val="22"/>
          <w:szCs w:val="22"/>
        </w:rPr>
        <w:t>1.1</w:t>
      </w:r>
      <w:r w:rsidRPr="00326318">
        <w:rPr>
          <w:rStyle w:val="hps"/>
          <w:rFonts w:asciiTheme="majorBidi" w:hAnsiTheme="majorBidi" w:cstheme="majorBidi"/>
          <w:sz w:val="22"/>
          <w:szCs w:val="22"/>
        </w:rPr>
        <w:t xml:space="preserve"> </w:t>
      </w:r>
      <w:r w:rsidR="00493C5E" w:rsidRPr="00326318">
        <w:rPr>
          <w:rStyle w:val="hps"/>
          <w:rFonts w:asciiTheme="majorBidi" w:hAnsiTheme="majorBidi" w:cstheme="majorBidi"/>
          <w:sz w:val="22"/>
          <w:szCs w:val="22"/>
        </w:rPr>
        <w:t>Photovoltaic system type</w:t>
      </w:r>
      <w:r w:rsidR="00905F0A" w:rsidRPr="00326318">
        <w:rPr>
          <w:rFonts w:asciiTheme="majorBidi" w:hAnsiTheme="majorBidi" w:cstheme="majorBidi"/>
          <w:color w:val="231F20"/>
          <w:sz w:val="22"/>
          <w:szCs w:val="22"/>
        </w:rPr>
        <w:t xml:space="preserve">. . . . . . . . . . . . . . . . . . . .  . . </w:t>
      </w:r>
      <w:r w:rsidR="00905F0A" w:rsidRPr="00326318">
        <w:rPr>
          <w:rFonts w:asciiTheme="majorBidi" w:hAnsiTheme="majorBidi" w:cstheme="majorBidi"/>
          <w:color w:val="000000" w:themeColor="text1"/>
          <w:sz w:val="22"/>
          <w:szCs w:val="22"/>
        </w:rPr>
        <w:t xml:space="preserve">. . . </w:t>
      </w:r>
      <w:r w:rsidR="00905F0A" w:rsidRPr="00326318">
        <w:rPr>
          <w:rFonts w:asciiTheme="majorBidi" w:hAnsiTheme="majorBidi" w:cstheme="majorBidi"/>
          <w:color w:val="231F20"/>
          <w:sz w:val="22"/>
          <w:szCs w:val="22"/>
        </w:rPr>
        <w:t>. . . . . . . . . . . .</w:t>
      </w:r>
      <w:r w:rsidR="00F9057A">
        <w:rPr>
          <w:rFonts w:asciiTheme="majorBidi" w:hAnsiTheme="majorBidi" w:cstheme="majorBidi"/>
          <w:color w:val="231F20"/>
          <w:sz w:val="22"/>
          <w:szCs w:val="22"/>
        </w:rPr>
        <w:t xml:space="preserve"> . . . . . . . . . . . . . . . . . .</w:t>
      </w:r>
      <w:r w:rsidR="00905F0A" w:rsidRPr="00326318">
        <w:rPr>
          <w:rFonts w:asciiTheme="majorBidi" w:hAnsiTheme="majorBidi" w:cstheme="majorBidi"/>
          <w:color w:val="231F20"/>
          <w:sz w:val="22"/>
          <w:szCs w:val="22"/>
        </w:rPr>
        <w:t xml:space="preserve"> . . . </w:t>
      </w:r>
      <w:r w:rsidR="00D96626">
        <w:rPr>
          <w:rFonts w:asciiTheme="majorBidi" w:hAnsiTheme="majorBidi" w:cstheme="majorBidi"/>
          <w:color w:val="231F20"/>
          <w:sz w:val="22"/>
          <w:szCs w:val="22"/>
        </w:rPr>
        <w:t>.7</w:t>
      </w:r>
    </w:p>
    <w:p w:rsidR="00493C5E" w:rsidRPr="00326318" w:rsidRDefault="00326318" w:rsidP="00986067">
      <w:pPr>
        <w:pStyle w:val="NormalWeb"/>
        <w:jc w:val="both"/>
        <w:rPr>
          <w:rFonts w:asciiTheme="majorBidi" w:hAnsiTheme="majorBidi" w:cstheme="majorBidi"/>
          <w:sz w:val="22"/>
          <w:szCs w:val="22"/>
        </w:rPr>
      </w:pPr>
      <w:r w:rsidRPr="00326318">
        <w:rPr>
          <w:rFonts w:asciiTheme="majorBidi" w:hAnsiTheme="majorBidi" w:cstheme="majorBidi"/>
          <w:sz w:val="22"/>
          <w:szCs w:val="22"/>
        </w:rPr>
        <w:t xml:space="preserve">  </w:t>
      </w:r>
      <w:r w:rsidR="00493C5E" w:rsidRPr="00326318">
        <w:rPr>
          <w:rFonts w:asciiTheme="majorBidi" w:hAnsiTheme="majorBidi" w:cstheme="majorBidi"/>
          <w:sz w:val="22"/>
          <w:szCs w:val="22"/>
        </w:rPr>
        <w:t>1.2 Grid-Tied VS Off-the-Grid Systems</w:t>
      </w:r>
      <w:r w:rsidR="00905F0A" w:rsidRPr="00326318">
        <w:rPr>
          <w:rFonts w:asciiTheme="majorBidi" w:hAnsiTheme="majorBidi" w:cstheme="majorBidi"/>
          <w:color w:val="231F20"/>
          <w:sz w:val="22"/>
          <w:szCs w:val="22"/>
        </w:rPr>
        <w:t xml:space="preserve">. . . . . . . . . . . . . . . . . . . .  . . . . . . . . </w:t>
      </w:r>
      <w:r w:rsidR="00905F0A" w:rsidRPr="00326318">
        <w:rPr>
          <w:rFonts w:asciiTheme="majorBidi" w:hAnsiTheme="majorBidi" w:cstheme="majorBidi"/>
          <w:color w:val="000000" w:themeColor="text1"/>
          <w:sz w:val="22"/>
          <w:szCs w:val="22"/>
        </w:rPr>
        <w:t>. . .</w:t>
      </w:r>
      <w:r w:rsidR="00F9057A">
        <w:rPr>
          <w:rFonts w:asciiTheme="majorBidi" w:hAnsiTheme="majorBidi" w:cstheme="majorBidi"/>
          <w:color w:val="000000" w:themeColor="text1"/>
          <w:sz w:val="22"/>
          <w:szCs w:val="22"/>
        </w:rPr>
        <w:t>. . . .</w:t>
      </w:r>
      <w:r w:rsidR="00905F0A" w:rsidRPr="00326318">
        <w:rPr>
          <w:rFonts w:asciiTheme="majorBidi" w:hAnsiTheme="majorBidi" w:cstheme="majorBidi"/>
          <w:color w:val="000000" w:themeColor="text1"/>
          <w:sz w:val="22"/>
          <w:szCs w:val="22"/>
        </w:rPr>
        <w:t xml:space="preserve"> </w:t>
      </w:r>
      <w:r w:rsidR="00905F0A" w:rsidRPr="00326318">
        <w:rPr>
          <w:rFonts w:asciiTheme="majorBidi" w:hAnsiTheme="majorBidi" w:cstheme="majorBidi"/>
          <w:color w:val="231F20"/>
          <w:sz w:val="22"/>
          <w:szCs w:val="22"/>
        </w:rPr>
        <w:t xml:space="preserve">. . . . . . . . . . . . . . . </w:t>
      </w:r>
      <w:r w:rsidR="009774B1">
        <w:rPr>
          <w:rFonts w:asciiTheme="majorBidi" w:hAnsiTheme="majorBidi" w:cstheme="majorBidi"/>
          <w:color w:val="231F20"/>
          <w:sz w:val="22"/>
          <w:szCs w:val="22"/>
        </w:rPr>
        <w:t>.8</w:t>
      </w:r>
    </w:p>
    <w:p w:rsidR="00493C5E" w:rsidRPr="00326318" w:rsidRDefault="00326318" w:rsidP="00986067">
      <w:pPr>
        <w:pStyle w:val="NormalWeb"/>
        <w:jc w:val="both"/>
        <w:rPr>
          <w:rFonts w:asciiTheme="majorBidi" w:hAnsiTheme="majorBidi" w:cstheme="majorBidi"/>
          <w:sz w:val="22"/>
          <w:szCs w:val="22"/>
        </w:rPr>
      </w:pPr>
      <w:r w:rsidRPr="00326318">
        <w:rPr>
          <w:rFonts w:asciiTheme="majorBidi" w:hAnsiTheme="majorBidi" w:cstheme="majorBidi"/>
          <w:sz w:val="22"/>
          <w:szCs w:val="22"/>
        </w:rPr>
        <w:t xml:space="preserve">  </w:t>
      </w:r>
      <w:r w:rsidR="00493C5E" w:rsidRPr="00326318">
        <w:rPr>
          <w:rFonts w:asciiTheme="majorBidi" w:hAnsiTheme="majorBidi" w:cstheme="majorBidi"/>
          <w:sz w:val="22"/>
          <w:szCs w:val="22"/>
        </w:rPr>
        <w:t>1.3 Component of On Grid PV system</w:t>
      </w:r>
      <w:r w:rsidR="00905F0A" w:rsidRPr="00326318">
        <w:rPr>
          <w:rFonts w:asciiTheme="majorBidi" w:hAnsiTheme="majorBidi" w:cstheme="majorBidi"/>
          <w:color w:val="231F20"/>
          <w:sz w:val="22"/>
          <w:szCs w:val="22"/>
        </w:rPr>
        <w:t xml:space="preserve">. . . . . . . . . . . . . . . . . . . .  . . . </w:t>
      </w:r>
      <w:r w:rsidR="00905F0A" w:rsidRPr="00326318">
        <w:rPr>
          <w:rFonts w:asciiTheme="majorBidi" w:hAnsiTheme="majorBidi" w:cstheme="majorBidi"/>
          <w:color w:val="000000" w:themeColor="text1"/>
          <w:sz w:val="22"/>
          <w:szCs w:val="22"/>
        </w:rPr>
        <w:t xml:space="preserve">. . . </w:t>
      </w:r>
      <w:r w:rsidR="00F9057A">
        <w:rPr>
          <w:rFonts w:asciiTheme="majorBidi" w:hAnsiTheme="majorBidi" w:cstheme="majorBidi"/>
          <w:color w:val="231F20"/>
          <w:sz w:val="22"/>
          <w:szCs w:val="22"/>
        </w:rPr>
        <w:t xml:space="preserve">. . . . . . . . . . .. . . . . . . . . . </w:t>
      </w:r>
      <w:r w:rsidR="00905F0A" w:rsidRPr="00326318">
        <w:rPr>
          <w:rFonts w:asciiTheme="majorBidi" w:hAnsiTheme="majorBidi" w:cstheme="majorBidi"/>
          <w:color w:val="231F20"/>
          <w:sz w:val="22"/>
          <w:szCs w:val="22"/>
        </w:rPr>
        <w:t xml:space="preserve">. . . . </w:t>
      </w:r>
      <w:r w:rsidR="009774B1">
        <w:rPr>
          <w:rFonts w:asciiTheme="majorBidi" w:hAnsiTheme="majorBidi" w:cstheme="majorBidi"/>
          <w:color w:val="231F20"/>
          <w:sz w:val="22"/>
          <w:szCs w:val="22"/>
        </w:rPr>
        <w:t>.8</w:t>
      </w:r>
    </w:p>
    <w:p w:rsidR="00493C5E" w:rsidRPr="00326318" w:rsidRDefault="00326318" w:rsidP="00986067">
      <w:pPr>
        <w:autoSpaceDE w:val="0"/>
        <w:autoSpaceDN w:val="0"/>
        <w:adjustRightInd w:val="0"/>
        <w:jc w:val="both"/>
        <w:rPr>
          <w:rFonts w:asciiTheme="majorBidi" w:hAnsiTheme="majorBidi" w:cstheme="majorBidi"/>
        </w:rPr>
      </w:pPr>
      <w:r w:rsidRPr="00326318">
        <w:rPr>
          <w:rFonts w:asciiTheme="majorBidi" w:hAnsiTheme="majorBidi" w:cstheme="majorBidi"/>
        </w:rPr>
        <w:t xml:space="preserve">  </w:t>
      </w:r>
      <w:r w:rsidR="00493C5E" w:rsidRPr="00326318">
        <w:rPr>
          <w:rFonts w:asciiTheme="majorBidi" w:hAnsiTheme="majorBidi" w:cstheme="majorBidi"/>
        </w:rPr>
        <w:t xml:space="preserve">1.4 Factor that affecting in the output of PV cell </w:t>
      </w:r>
      <w:r w:rsidR="00905F0A" w:rsidRPr="00326318">
        <w:rPr>
          <w:rFonts w:asciiTheme="majorBidi" w:hAnsiTheme="majorBidi" w:cstheme="majorBidi"/>
          <w:color w:val="231F20"/>
        </w:rPr>
        <w:t>. . . . . . . . . . . . . . . . .</w:t>
      </w:r>
      <w:r w:rsidR="00F9057A">
        <w:rPr>
          <w:rFonts w:asciiTheme="majorBidi" w:hAnsiTheme="majorBidi" w:cstheme="majorBidi"/>
          <w:color w:val="231F20"/>
        </w:rPr>
        <w:t xml:space="preserve"> . . . </w:t>
      </w:r>
      <w:r w:rsidR="00905F0A" w:rsidRPr="00326318">
        <w:rPr>
          <w:rFonts w:asciiTheme="majorBidi" w:hAnsiTheme="majorBidi" w:cstheme="majorBidi"/>
          <w:color w:val="231F20"/>
        </w:rPr>
        <w:t xml:space="preserve">. . . . . . . . </w:t>
      </w:r>
      <w:r w:rsidR="00905F0A" w:rsidRPr="00326318">
        <w:rPr>
          <w:rFonts w:asciiTheme="majorBidi" w:eastAsia="Times New Roman" w:hAnsiTheme="majorBidi" w:cstheme="majorBidi"/>
          <w:color w:val="000000" w:themeColor="text1"/>
        </w:rPr>
        <w:t xml:space="preserve">. . . </w:t>
      </w:r>
      <w:r w:rsidR="00905F0A">
        <w:rPr>
          <w:rFonts w:asciiTheme="majorBidi" w:hAnsiTheme="majorBidi" w:cstheme="majorBidi"/>
          <w:color w:val="231F20"/>
        </w:rPr>
        <w:t xml:space="preserve">. . . . . . . . . . . . </w:t>
      </w:r>
      <w:r w:rsidR="009774B1">
        <w:rPr>
          <w:rFonts w:asciiTheme="majorBidi" w:hAnsiTheme="majorBidi" w:cstheme="majorBidi"/>
          <w:color w:val="231F20"/>
        </w:rPr>
        <w:t>11</w:t>
      </w:r>
    </w:p>
    <w:p w:rsidR="00493C5E" w:rsidRPr="00326318" w:rsidRDefault="00493C5E" w:rsidP="00986067">
      <w:pPr>
        <w:autoSpaceDE w:val="0"/>
        <w:autoSpaceDN w:val="0"/>
        <w:adjustRightInd w:val="0"/>
        <w:jc w:val="both"/>
        <w:rPr>
          <w:rFonts w:asciiTheme="majorBidi" w:hAnsiTheme="majorBidi" w:cstheme="majorBidi"/>
          <w:color w:val="E36C0A" w:themeColor="accent6" w:themeShade="BF"/>
        </w:rPr>
      </w:pPr>
      <w:r w:rsidRPr="00326318">
        <w:rPr>
          <w:rFonts w:asciiTheme="majorBidi" w:hAnsiTheme="majorBidi" w:cstheme="majorBidi"/>
          <w:color w:val="E36C0A" w:themeColor="accent6" w:themeShade="BF"/>
        </w:rPr>
        <w:t>CHAP 2</w:t>
      </w:r>
      <w:r w:rsidR="00326318">
        <w:rPr>
          <w:rFonts w:asciiTheme="majorBidi" w:hAnsiTheme="majorBidi" w:cstheme="majorBidi"/>
          <w:color w:val="E36C0A" w:themeColor="accent6" w:themeShade="BF"/>
        </w:rPr>
        <w:t xml:space="preserve"> </w:t>
      </w:r>
      <w:r w:rsidRPr="00326318">
        <w:rPr>
          <w:rFonts w:asciiTheme="majorBidi" w:hAnsiTheme="majorBidi" w:cstheme="majorBidi"/>
          <w:color w:val="E36C0A" w:themeColor="accent6" w:themeShade="BF"/>
        </w:rPr>
        <w:t>: Desig</w:t>
      </w:r>
      <w:r w:rsidR="00D96626">
        <w:rPr>
          <w:rFonts w:asciiTheme="majorBidi" w:hAnsiTheme="majorBidi" w:cstheme="majorBidi"/>
          <w:color w:val="E36C0A" w:themeColor="accent6" w:themeShade="BF"/>
        </w:rPr>
        <w:t>n</w:t>
      </w:r>
      <w:r w:rsidRPr="00326318">
        <w:rPr>
          <w:rFonts w:asciiTheme="majorBidi" w:hAnsiTheme="majorBidi" w:cstheme="majorBidi"/>
          <w:color w:val="E36C0A" w:themeColor="accent6" w:themeShade="BF"/>
        </w:rPr>
        <w:t xml:space="preserve">ing Of 100 kwp PV System in An Najah University Hospital </w:t>
      </w:r>
    </w:p>
    <w:p w:rsidR="00326318" w:rsidRPr="008A61EF" w:rsidRDefault="008A61EF" w:rsidP="00986067">
      <w:pPr>
        <w:jc w:val="both"/>
        <w:rPr>
          <w:rFonts w:asciiTheme="majorBidi" w:hAnsiTheme="majorBidi" w:cstheme="majorBidi"/>
        </w:rPr>
      </w:pPr>
      <w:r>
        <w:rPr>
          <w:rFonts w:asciiTheme="majorBidi" w:hAnsiTheme="majorBidi" w:cstheme="majorBidi"/>
        </w:rPr>
        <w:t>2.1</w:t>
      </w:r>
      <w:r w:rsidR="00493C5E" w:rsidRPr="008A61EF">
        <w:rPr>
          <w:rFonts w:asciiTheme="majorBidi" w:hAnsiTheme="majorBidi" w:cstheme="majorBidi"/>
        </w:rPr>
        <w:t>choosing the elements of 100 kwp PV system</w:t>
      </w:r>
      <w:r w:rsidR="00905F0A" w:rsidRPr="00326318">
        <w:rPr>
          <w:rFonts w:asciiTheme="majorBidi" w:hAnsiTheme="majorBidi" w:cstheme="majorBidi"/>
          <w:color w:val="231F20"/>
        </w:rPr>
        <w:t xml:space="preserve">. . . . . . . . . . . . . . . . . . . . </w:t>
      </w:r>
      <w:r w:rsidR="00F9057A">
        <w:rPr>
          <w:rFonts w:asciiTheme="majorBidi" w:hAnsiTheme="majorBidi" w:cstheme="majorBidi"/>
          <w:color w:val="231F20"/>
        </w:rPr>
        <w:t xml:space="preserve">. </w:t>
      </w:r>
      <w:r w:rsidR="00905F0A" w:rsidRPr="00326318">
        <w:rPr>
          <w:rFonts w:asciiTheme="majorBidi" w:hAnsiTheme="majorBidi" w:cstheme="majorBidi"/>
          <w:color w:val="231F20"/>
        </w:rPr>
        <w:t xml:space="preserve"> . . .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 . . . . . . . . . . . .</w:t>
      </w:r>
      <w:r w:rsidR="00F9057A">
        <w:rPr>
          <w:rFonts w:asciiTheme="majorBidi" w:hAnsiTheme="majorBidi" w:cstheme="majorBidi"/>
          <w:color w:val="231F20"/>
        </w:rPr>
        <w:t xml:space="preserve"> </w:t>
      </w:r>
      <w:r w:rsidR="00905F0A" w:rsidRPr="00326318">
        <w:rPr>
          <w:rFonts w:asciiTheme="majorBidi" w:hAnsiTheme="majorBidi" w:cstheme="majorBidi"/>
          <w:color w:val="231F20"/>
        </w:rPr>
        <w:t xml:space="preserve"> . </w:t>
      </w:r>
      <w:r w:rsidR="009774B1">
        <w:rPr>
          <w:rFonts w:asciiTheme="majorBidi" w:hAnsiTheme="majorBidi" w:cstheme="majorBidi"/>
          <w:color w:val="231F20"/>
        </w:rPr>
        <w:t>13</w:t>
      </w:r>
    </w:p>
    <w:p w:rsidR="008A61EF" w:rsidRDefault="008A61EF" w:rsidP="00986067">
      <w:pPr>
        <w:jc w:val="both"/>
        <w:rPr>
          <w:rFonts w:asciiTheme="majorBidi" w:hAnsiTheme="majorBidi" w:cstheme="majorBidi"/>
        </w:rPr>
      </w:pPr>
      <w:r>
        <w:rPr>
          <w:rFonts w:asciiTheme="majorBidi" w:hAnsiTheme="majorBidi" w:cstheme="majorBidi"/>
        </w:rPr>
        <w:t>2.2</w:t>
      </w:r>
      <w:r w:rsidR="00326318" w:rsidRPr="008A61EF">
        <w:rPr>
          <w:rFonts w:asciiTheme="majorBidi" w:hAnsiTheme="majorBidi" w:cstheme="majorBidi"/>
        </w:rPr>
        <w:t>Equivelant of 100 kwp PV system</w:t>
      </w:r>
      <w:r w:rsidR="00905F0A" w:rsidRPr="00326318">
        <w:rPr>
          <w:rFonts w:asciiTheme="majorBidi" w:hAnsiTheme="majorBidi" w:cstheme="majorBidi"/>
          <w:color w:val="231F20"/>
        </w:rPr>
        <w:t>. . . . . . . . . . . . . . . . .</w:t>
      </w:r>
      <w:r w:rsidR="00905F0A" w:rsidRPr="00905F0A">
        <w:rPr>
          <w:rFonts w:asciiTheme="majorBidi" w:hAnsiTheme="majorBidi" w:cstheme="majorBidi"/>
          <w:color w:val="231F20"/>
        </w:rPr>
        <w:t xml:space="preserve"> </w:t>
      </w:r>
      <w:r w:rsidR="00905F0A" w:rsidRPr="00326318">
        <w:rPr>
          <w:rFonts w:asciiTheme="majorBidi" w:hAnsiTheme="majorBidi" w:cstheme="majorBidi"/>
          <w:color w:val="231F20"/>
        </w:rPr>
        <w:t xml:space="preserve">. .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xml:space="preserve">. . . . . . . . . . . . . </w:t>
      </w:r>
      <w:r w:rsidR="00F9057A">
        <w:rPr>
          <w:rFonts w:asciiTheme="majorBidi" w:hAnsiTheme="majorBidi" w:cstheme="majorBidi"/>
          <w:color w:val="231F20"/>
        </w:rPr>
        <w:t xml:space="preserve">. . . . . . . . . . . . . . . </w:t>
      </w:r>
      <w:r w:rsidR="00905F0A" w:rsidRPr="00326318">
        <w:rPr>
          <w:rFonts w:asciiTheme="majorBidi" w:hAnsiTheme="majorBidi" w:cstheme="majorBidi"/>
          <w:color w:val="231F20"/>
        </w:rPr>
        <w:t xml:space="preserve">. . </w:t>
      </w:r>
      <w:r w:rsidR="009774B1">
        <w:rPr>
          <w:rFonts w:asciiTheme="majorBidi" w:hAnsiTheme="majorBidi" w:cstheme="majorBidi"/>
          <w:color w:val="231F20"/>
        </w:rPr>
        <w:t>15</w:t>
      </w:r>
    </w:p>
    <w:p w:rsidR="00326318" w:rsidRPr="00326318" w:rsidRDefault="00326318" w:rsidP="00986067">
      <w:pPr>
        <w:jc w:val="both"/>
        <w:rPr>
          <w:rFonts w:asciiTheme="majorBidi" w:hAnsiTheme="majorBidi" w:cstheme="majorBidi"/>
        </w:rPr>
      </w:pPr>
      <w:r w:rsidRPr="00326318">
        <w:rPr>
          <w:rFonts w:asciiTheme="majorBidi" w:hAnsiTheme="majorBidi" w:cstheme="majorBidi"/>
        </w:rPr>
        <w:t>2.3Area calculation of PV array</w:t>
      </w:r>
      <w:r w:rsidR="00905F0A" w:rsidRPr="00326318">
        <w:rPr>
          <w:rFonts w:asciiTheme="majorBidi" w:hAnsiTheme="majorBidi" w:cstheme="majorBidi"/>
          <w:color w:val="231F20"/>
        </w:rPr>
        <w:t xml:space="preserve">. . . . . . . . . . . . . . . . . . . .  . . . .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 . . . . .</w:t>
      </w:r>
      <w:r w:rsidR="00F9057A">
        <w:rPr>
          <w:rFonts w:asciiTheme="majorBidi" w:hAnsiTheme="majorBidi" w:cstheme="majorBidi"/>
          <w:color w:val="231F20"/>
        </w:rPr>
        <w:t xml:space="preserve"> . . . . . . . . . . . . . .</w:t>
      </w:r>
      <w:r w:rsidR="00905F0A" w:rsidRPr="00326318">
        <w:rPr>
          <w:rFonts w:asciiTheme="majorBidi" w:hAnsiTheme="majorBidi" w:cstheme="majorBidi"/>
          <w:color w:val="231F20"/>
        </w:rPr>
        <w:t xml:space="preserve"> . . . . . . . . </w:t>
      </w:r>
      <w:r w:rsidR="009774B1">
        <w:rPr>
          <w:rFonts w:asciiTheme="majorBidi" w:hAnsiTheme="majorBidi" w:cstheme="majorBidi"/>
          <w:color w:val="231F20"/>
        </w:rPr>
        <w:t>14</w:t>
      </w:r>
    </w:p>
    <w:p w:rsidR="00493C5E" w:rsidRPr="00326318" w:rsidRDefault="001935C2" w:rsidP="00AD5A11">
      <w:pPr>
        <w:jc w:val="both"/>
        <w:rPr>
          <w:rFonts w:asciiTheme="majorBidi" w:hAnsiTheme="majorBidi" w:cstheme="majorBidi"/>
        </w:rPr>
      </w:pPr>
      <w:r>
        <w:rPr>
          <w:rFonts w:asciiTheme="majorBidi" w:hAnsiTheme="majorBidi" w:cstheme="majorBidi"/>
        </w:rPr>
        <w:t xml:space="preserve">2.4 </w:t>
      </w:r>
      <w:r w:rsidR="00AD5A11" w:rsidRPr="00AD5A11">
        <w:rPr>
          <w:rFonts w:asciiTheme="majorBidi" w:hAnsiTheme="majorBidi" w:cstheme="majorBidi"/>
        </w:rPr>
        <w:t>Software program which determine PV system element and area calculation</w:t>
      </w:r>
      <w:r w:rsidR="00905F0A" w:rsidRPr="00AD5A11">
        <w:rPr>
          <w:rFonts w:asciiTheme="majorBidi" w:hAnsiTheme="majorBidi" w:cstheme="majorBidi"/>
          <w:color w:val="231F20"/>
        </w:rPr>
        <w:t>.</w:t>
      </w:r>
      <w:r w:rsidR="00F9057A">
        <w:rPr>
          <w:rFonts w:asciiTheme="majorBidi" w:hAnsiTheme="majorBidi" w:cstheme="majorBidi"/>
          <w:color w:val="231F20"/>
        </w:rPr>
        <w:t>. . .</w:t>
      </w:r>
      <w:r>
        <w:rPr>
          <w:rFonts w:asciiTheme="majorBidi" w:hAnsiTheme="majorBidi" w:cstheme="majorBidi"/>
          <w:color w:val="231F20"/>
        </w:rPr>
        <w:t xml:space="preserve"> </w:t>
      </w:r>
      <w:r w:rsidR="00670DF1">
        <w:rPr>
          <w:rFonts w:asciiTheme="majorBidi" w:hAnsiTheme="majorBidi" w:cstheme="majorBidi"/>
          <w:color w:val="231F20"/>
        </w:rPr>
        <w:t>.</w:t>
      </w:r>
      <w:r w:rsidR="00AD5A11">
        <w:rPr>
          <w:rFonts w:asciiTheme="majorBidi" w:hAnsiTheme="majorBidi" w:cstheme="majorBidi"/>
          <w:color w:val="231F20"/>
        </w:rPr>
        <w:t xml:space="preserve"> . . </w:t>
      </w:r>
      <w:r w:rsidR="00670DF1">
        <w:rPr>
          <w:rFonts w:asciiTheme="majorBidi" w:hAnsiTheme="majorBidi" w:cstheme="majorBidi"/>
          <w:color w:val="231F20"/>
        </w:rPr>
        <w:t>.</w:t>
      </w:r>
      <w:r w:rsidR="00AD5A11">
        <w:rPr>
          <w:rFonts w:asciiTheme="majorBidi" w:hAnsiTheme="majorBidi" w:cstheme="majorBidi"/>
          <w:color w:val="231F20"/>
        </w:rPr>
        <w:t xml:space="preserve"> </w:t>
      </w:r>
      <w:r w:rsidR="00F9057A">
        <w:rPr>
          <w:rFonts w:asciiTheme="majorBidi" w:hAnsiTheme="majorBidi" w:cstheme="majorBidi"/>
          <w:color w:val="231F20"/>
        </w:rPr>
        <w:t>. .</w:t>
      </w:r>
      <w:r w:rsidR="00905F0A" w:rsidRPr="00326318">
        <w:rPr>
          <w:rFonts w:asciiTheme="majorBidi" w:hAnsiTheme="majorBidi" w:cstheme="majorBidi"/>
          <w:color w:val="231F20"/>
        </w:rPr>
        <w:t xml:space="preserve">. . . . . . . . . </w:t>
      </w:r>
      <w:r w:rsidR="009774B1">
        <w:rPr>
          <w:rFonts w:asciiTheme="majorBidi" w:hAnsiTheme="majorBidi" w:cstheme="majorBidi"/>
          <w:color w:val="231F20"/>
        </w:rPr>
        <w:t>18</w:t>
      </w:r>
    </w:p>
    <w:p w:rsidR="002556DA" w:rsidRPr="00326318" w:rsidRDefault="00326318" w:rsidP="00986067">
      <w:pPr>
        <w:autoSpaceDE w:val="0"/>
        <w:autoSpaceDN w:val="0"/>
        <w:adjustRightInd w:val="0"/>
        <w:jc w:val="both"/>
        <w:rPr>
          <w:rFonts w:asciiTheme="majorBidi" w:hAnsiTheme="majorBidi" w:cstheme="majorBidi"/>
          <w:color w:val="FF6600"/>
        </w:rPr>
      </w:pPr>
      <w:r w:rsidRPr="00326318">
        <w:rPr>
          <w:rFonts w:asciiTheme="majorBidi" w:hAnsiTheme="majorBidi" w:cstheme="majorBidi"/>
          <w:color w:val="E36C0A" w:themeColor="accent6" w:themeShade="BF"/>
        </w:rPr>
        <w:t>CHAP</w:t>
      </w:r>
      <w:r>
        <w:rPr>
          <w:rFonts w:asciiTheme="majorBidi" w:hAnsiTheme="majorBidi" w:cstheme="majorBidi"/>
          <w:color w:val="E36C0A" w:themeColor="accent6" w:themeShade="BF"/>
        </w:rPr>
        <w:t xml:space="preserve"> 3 : Quality Of S</w:t>
      </w:r>
      <w:r w:rsidR="002556DA" w:rsidRPr="00326318">
        <w:rPr>
          <w:rFonts w:asciiTheme="majorBidi" w:hAnsiTheme="majorBidi" w:cstheme="majorBidi"/>
          <w:color w:val="E36C0A" w:themeColor="accent6" w:themeShade="BF"/>
        </w:rPr>
        <w:t>upply</w:t>
      </w:r>
    </w:p>
    <w:p w:rsidR="002556DA" w:rsidRPr="008A61EF" w:rsidRDefault="008A61EF" w:rsidP="00986067">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 xml:space="preserve"> 3.1 </w:t>
      </w:r>
      <w:r w:rsidR="002556DA" w:rsidRPr="008A61EF">
        <w:rPr>
          <w:rFonts w:asciiTheme="majorBidi" w:hAnsiTheme="majorBidi" w:cstheme="majorBidi"/>
          <w:color w:val="231F20"/>
        </w:rPr>
        <w:t xml:space="preserve">standard quality of supply . . . . . . . . . . </w:t>
      </w:r>
      <w:r w:rsidR="00BC5FA7" w:rsidRPr="008A61EF">
        <w:rPr>
          <w:rFonts w:asciiTheme="majorBidi" w:hAnsiTheme="majorBidi" w:cstheme="majorBidi"/>
          <w:color w:val="231F20"/>
        </w:rPr>
        <w:t xml:space="preserve"> . </w:t>
      </w:r>
      <w:r w:rsidR="002556DA" w:rsidRPr="008A61EF">
        <w:rPr>
          <w:rFonts w:asciiTheme="majorBidi" w:hAnsiTheme="majorBidi" w:cstheme="majorBidi"/>
          <w:color w:val="231F20"/>
        </w:rPr>
        <w:t>. . . . . . .</w:t>
      </w:r>
      <w:r w:rsidR="00BC5FA7" w:rsidRPr="008A61EF">
        <w:rPr>
          <w:rFonts w:asciiTheme="majorBidi" w:hAnsiTheme="majorBidi" w:cstheme="majorBidi"/>
          <w:color w:val="231F20"/>
        </w:rPr>
        <w:t xml:space="preserve"> </w:t>
      </w:r>
      <w:r w:rsidR="002556DA" w:rsidRPr="008A61EF">
        <w:rPr>
          <w:rFonts w:asciiTheme="majorBidi" w:hAnsiTheme="majorBidi" w:cstheme="majorBidi"/>
          <w:color w:val="231F20"/>
        </w:rPr>
        <w:t xml:space="preserve"> . . . . . . . . . . . .</w:t>
      </w:r>
      <w:r w:rsidR="00905F0A" w:rsidRPr="00326318">
        <w:rPr>
          <w:rFonts w:asciiTheme="majorBidi" w:hAnsiTheme="majorBidi" w:cstheme="majorBidi"/>
          <w:color w:val="231F20"/>
        </w:rPr>
        <w:t xml:space="preserve"> . . </w:t>
      </w:r>
      <w:r w:rsidR="00905F0A" w:rsidRPr="00326318">
        <w:rPr>
          <w:rFonts w:asciiTheme="majorBidi" w:eastAsia="Times New Roman" w:hAnsiTheme="majorBidi" w:cstheme="majorBidi"/>
          <w:color w:val="000000" w:themeColor="text1"/>
        </w:rPr>
        <w:t>.</w:t>
      </w:r>
      <w:r w:rsidR="00F9057A">
        <w:rPr>
          <w:rFonts w:asciiTheme="majorBidi" w:eastAsia="Times New Roman" w:hAnsiTheme="majorBidi" w:cstheme="majorBidi"/>
          <w:color w:val="000000" w:themeColor="text1"/>
        </w:rPr>
        <w:t xml:space="preserve"> . . . . .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xml:space="preserve">. . . . . . . . . . . . . . . </w:t>
      </w:r>
      <w:r w:rsidR="009774B1">
        <w:rPr>
          <w:rFonts w:asciiTheme="majorBidi" w:hAnsiTheme="majorBidi" w:cstheme="majorBidi"/>
          <w:color w:val="231F20"/>
        </w:rPr>
        <w:t>21</w:t>
      </w:r>
    </w:p>
    <w:p w:rsidR="002556DA" w:rsidRPr="008A61EF" w:rsidRDefault="008A61EF" w:rsidP="00986067">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 xml:space="preserve"> 3.2 </w:t>
      </w:r>
      <w:r w:rsidR="002556DA" w:rsidRPr="008A61EF">
        <w:rPr>
          <w:rFonts w:asciiTheme="majorBidi" w:hAnsiTheme="majorBidi" w:cstheme="majorBidi"/>
          <w:color w:val="231F20"/>
        </w:rPr>
        <w:t xml:space="preserve">quality of our supply(that come from nedco) . . . . . . . . . . . . . . . . . </w:t>
      </w:r>
      <w:r w:rsidR="00905F0A" w:rsidRPr="00326318">
        <w:rPr>
          <w:rFonts w:asciiTheme="majorBidi" w:hAnsiTheme="majorBidi" w:cstheme="majorBidi"/>
          <w:color w:val="231F20"/>
        </w:rPr>
        <w:t xml:space="preserve">.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xml:space="preserve">. . . . . . </w:t>
      </w:r>
      <w:r w:rsidR="00F9057A">
        <w:rPr>
          <w:rFonts w:asciiTheme="majorBidi" w:hAnsiTheme="majorBidi" w:cstheme="majorBidi"/>
          <w:color w:val="231F20"/>
        </w:rPr>
        <w:t>. . . . . . .</w:t>
      </w:r>
      <w:r w:rsidR="00905F0A" w:rsidRPr="00326318">
        <w:rPr>
          <w:rFonts w:asciiTheme="majorBidi" w:hAnsiTheme="majorBidi" w:cstheme="majorBidi"/>
          <w:color w:val="231F20"/>
        </w:rPr>
        <w:t xml:space="preserve">. . . . . . . . . </w:t>
      </w:r>
      <w:r w:rsidR="00F9057A">
        <w:rPr>
          <w:rFonts w:asciiTheme="majorBidi" w:hAnsiTheme="majorBidi" w:cstheme="majorBidi"/>
          <w:color w:val="231F20"/>
        </w:rPr>
        <w:t>22</w:t>
      </w:r>
    </w:p>
    <w:p w:rsidR="002556DA" w:rsidRPr="008A61EF" w:rsidRDefault="008A61EF" w:rsidP="00986067">
      <w:pPr>
        <w:autoSpaceDE w:val="0"/>
        <w:autoSpaceDN w:val="0"/>
        <w:adjustRightInd w:val="0"/>
        <w:spacing w:after="0" w:line="240" w:lineRule="auto"/>
        <w:jc w:val="both"/>
        <w:rPr>
          <w:rFonts w:asciiTheme="majorBidi" w:hAnsiTheme="majorBidi" w:cstheme="majorBidi"/>
          <w:color w:val="1F497D" w:themeColor="text2"/>
        </w:rPr>
      </w:pPr>
      <w:r w:rsidRPr="008A61EF">
        <w:rPr>
          <w:rFonts w:asciiTheme="majorBidi" w:hAnsiTheme="majorBidi" w:cstheme="majorBidi"/>
          <w:color w:val="E36C0A" w:themeColor="accent6" w:themeShade="BF"/>
        </w:rPr>
        <w:t xml:space="preserve">CHAP </w:t>
      </w:r>
      <w:r>
        <w:rPr>
          <w:rFonts w:asciiTheme="majorBidi" w:hAnsiTheme="majorBidi" w:cstheme="majorBidi"/>
          <w:color w:val="E36C0A" w:themeColor="accent6" w:themeShade="BF"/>
        </w:rPr>
        <w:t>4 :</w:t>
      </w:r>
      <w:r w:rsidR="002556DA" w:rsidRPr="008A61EF">
        <w:rPr>
          <w:rFonts w:asciiTheme="majorBidi" w:hAnsiTheme="majorBidi" w:cstheme="majorBidi"/>
          <w:color w:val="1F497D" w:themeColor="text2"/>
        </w:rPr>
        <w:t xml:space="preserve"> </w:t>
      </w:r>
      <w:r w:rsidRPr="008A61EF">
        <w:rPr>
          <w:rFonts w:asciiTheme="majorBidi" w:hAnsiTheme="majorBidi" w:cstheme="majorBidi"/>
          <w:color w:val="E36C0A" w:themeColor="accent6" w:themeShade="BF"/>
        </w:rPr>
        <w:t>Technical Analysis O</w:t>
      </w:r>
      <w:r w:rsidR="002556DA" w:rsidRPr="008A61EF">
        <w:rPr>
          <w:rFonts w:asciiTheme="majorBidi" w:hAnsiTheme="majorBidi" w:cstheme="majorBidi"/>
          <w:color w:val="E36C0A" w:themeColor="accent6" w:themeShade="BF"/>
        </w:rPr>
        <w:t xml:space="preserve">f integration </w:t>
      </w:r>
      <w:r w:rsidRPr="008A61EF">
        <w:rPr>
          <w:rFonts w:asciiTheme="majorBidi" w:hAnsiTheme="majorBidi" w:cstheme="majorBidi"/>
          <w:color w:val="E36C0A" w:themeColor="accent6" w:themeShade="BF"/>
        </w:rPr>
        <w:t>PV</w:t>
      </w:r>
      <w:r w:rsidR="002556DA" w:rsidRPr="008A61EF">
        <w:rPr>
          <w:rFonts w:asciiTheme="majorBidi" w:hAnsiTheme="majorBidi" w:cstheme="majorBidi"/>
          <w:color w:val="E36C0A" w:themeColor="accent6" w:themeShade="BF"/>
        </w:rPr>
        <w:t xml:space="preserve"> system</w:t>
      </w:r>
    </w:p>
    <w:p w:rsidR="002556DA" w:rsidRPr="00326318" w:rsidRDefault="002556DA" w:rsidP="00986067">
      <w:pPr>
        <w:pStyle w:val="ListParagraph"/>
        <w:autoSpaceDE w:val="0"/>
        <w:autoSpaceDN w:val="0"/>
        <w:adjustRightInd w:val="0"/>
        <w:spacing w:after="0" w:line="240" w:lineRule="auto"/>
        <w:ind w:left="360"/>
        <w:jc w:val="both"/>
        <w:rPr>
          <w:rFonts w:asciiTheme="majorBidi" w:hAnsiTheme="majorBidi" w:cstheme="majorBidi"/>
          <w:color w:val="1F497D" w:themeColor="text2"/>
        </w:rPr>
      </w:pPr>
    </w:p>
    <w:p w:rsidR="009438CE" w:rsidRPr="00326318" w:rsidRDefault="00195613" w:rsidP="00986067">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4</w:t>
      </w:r>
      <w:r w:rsidR="002556DA" w:rsidRPr="00326318">
        <w:rPr>
          <w:rFonts w:asciiTheme="majorBidi" w:hAnsiTheme="majorBidi" w:cstheme="majorBidi"/>
          <w:color w:val="231F20"/>
        </w:rPr>
        <w:t xml:space="preserve">.1 </w:t>
      </w:r>
      <w:r w:rsidR="002556DA" w:rsidRPr="00326318">
        <w:rPr>
          <w:rFonts w:asciiTheme="majorBidi" w:hAnsiTheme="majorBidi" w:cstheme="majorBidi"/>
          <w:color w:val="000000" w:themeColor="text1"/>
        </w:rPr>
        <w:t>An Najah University Hospital distribution network</w:t>
      </w:r>
      <w:r w:rsidR="002556DA" w:rsidRPr="00326318">
        <w:rPr>
          <w:rFonts w:asciiTheme="majorBidi" w:hAnsiTheme="majorBidi" w:cstheme="majorBidi"/>
          <w:color w:val="231F20"/>
        </w:rPr>
        <w:t xml:space="preserve">. . . . . . . . . . . . . . . . . </w:t>
      </w:r>
      <w:r w:rsidR="00905F0A" w:rsidRPr="00326318">
        <w:rPr>
          <w:rFonts w:asciiTheme="majorBidi" w:hAnsiTheme="majorBidi" w:cstheme="majorBidi"/>
          <w:color w:val="231F20"/>
        </w:rPr>
        <w:t xml:space="preserve">.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 . . . . . . .</w:t>
      </w:r>
      <w:r w:rsidR="00F9057A">
        <w:rPr>
          <w:rFonts w:asciiTheme="majorBidi" w:hAnsiTheme="majorBidi" w:cstheme="majorBidi"/>
          <w:color w:val="231F20"/>
        </w:rPr>
        <w:t xml:space="preserve">. . </w:t>
      </w:r>
      <w:r w:rsidR="00905F0A" w:rsidRPr="00326318">
        <w:rPr>
          <w:rFonts w:asciiTheme="majorBidi" w:hAnsiTheme="majorBidi" w:cstheme="majorBidi"/>
          <w:color w:val="231F20"/>
        </w:rPr>
        <w:t xml:space="preserve"> . . . . . . </w:t>
      </w:r>
      <w:r w:rsidR="009774B1">
        <w:rPr>
          <w:rFonts w:asciiTheme="majorBidi" w:hAnsiTheme="majorBidi" w:cstheme="majorBidi"/>
          <w:color w:val="231F20"/>
        </w:rPr>
        <w:t>29</w:t>
      </w:r>
    </w:p>
    <w:p w:rsidR="002556DA" w:rsidRDefault="002556DA" w:rsidP="00195613">
      <w:pPr>
        <w:pStyle w:val="ListParagraph"/>
        <w:numPr>
          <w:ilvl w:val="1"/>
          <w:numId w:val="39"/>
        </w:numPr>
        <w:autoSpaceDE w:val="0"/>
        <w:autoSpaceDN w:val="0"/>
        <w:adjustRightInd w:val="0"/>
        <w:jc w:val="both"/>
        <w:rPr>
          <w:rFonts w:asciiTheme="majorBidi" w:hAnsiTheme="majorBidi" w:cstheme="majorBidi"/>
          <w:color w:val="231F20"/>
        </w:rPr>
      </w:pPr>
      <w:r w:rsidRPr="00195613">
        <w:rPr>
          <w:rFonts w:asciiTheme="majorBidi" w:hAnsiTheme="majorBidi" w:cstheme="majorBidi"/>
          <w:color w:val="000000" w:themeColor="text1"/>
        </w:rPr>
        <w:t>Residential network</w:t>
      </w:r>
      <w:r w:rsidRPr="00195613">
        <w:rPr>
          <w:rFonts w:asciiTheme="majorBidi" w:hAnsiTheme="majorBidi" w:cstheme="majorBidi"/>
          <w:color w:val="231F20"/>
        </w:rPr>
        <w:t>. . . . . . . . .</w:t>
      </w:r>
      <w:r w:rsidR="00195613">
        <w:rPr>
          <w:rFonts w:asciiTheme="majorBidi" w:hAnsiTheme="majorBidi" w:cstheme="majorBidi"/>
          <w:color w:val="231F20"/>
        </w:rPr>
        <w:t xml:space="preserve"> . . . . . . .  . . . . . . . .</w:t>
      </w:r>
      <w:r w:rsidRPr="00195613">
        <w:rPr>
          <w:rFonts w:asciiTheme="majorBidi" w:hAnsiTheme="majorBidi" w:cstheme="majorBidi"/>
          <w:color w:val="231F20"/>
        </w:rPr>
        <w:t xml:space="preserve">. . . . . . . . . . . </w:t>
      </w:r>
      <w:r w:rsidR="00905F0A" w:rsidRPr="00195613">
        <w:rPr>
          <w:rFonts w:asciiTheme="majorBidi" w:hAnsiTheme="majorBidi" w:cstheme="majorBidi"/>
          <w:color w:val="231F20"/>
        </w:rPr>
        <w:t xml:space="preserve">. . </w:t>
      </w:r>
      <w:r w:rsidR="00905F0A" w:rsidRPr="00195613">
        <w:rPr>
          <w:rFonts w:asciiTheme="majorBidi" w:eastAsia="Times New Roman" w:hAnsiTheme="majorBidi" w:cstheme="majorBidi"/>
          <w:color w:val="000000" w:themeColor="text1"/>
        </w:rPr>
        <w:t xml:space="preserve">. . . </w:t>
      </w:r>
      <w:r w:rsidR="00905F0A" w:rsidRPr="00195613">
        <w:rPr>
          <w:rFonts w:asciiTheme="majorBidi" w:hAnsiTheme="majorBidi" w:cstheme="majorBidi"/>
          <w:color w:val="231F20"/>
        </w:rPr>
        <w:t xml:space="preserve">. </w:t>
      </w:r>
      <w:r w:rsidR="00F9057A" w:rsidRPr="00195613">
        <w:rPr>
          <w:rFonts w:asciiTheme="majorBidi" w:hAnsiTheme="majorBidi" w:cstheme="majorBidi"/>
          <w:color w:val="231F20"/>
        </w:rPr>
        <w:t xml:space="preserve"> . . . . . . . . </w:t>
      </w:r>
      <w:r w:rsidR="00905F0A" w:rsidRPr="00195613">
        <w:rPr>
          <w:rFonts w:asciiTheme="majorBidi" w:hAnsiTheme="majorBidi" w:cstheme="majorBidi"/>
          <w:color w:val="231F20"/>
        </w:rPr>
        <w:t xml:space="preserve">. . . . . . . . . . . . . . </w:t>
      </w:r>
      <w:r w:rsidR="009774B1">
        <w:rPr>
          <w:rFonts w:asciiTheme="majorBidi" w:hAnsiTheme="majorBidi" w:cstheme="majorBidi"/>
          <w:color w:val="231F20"/>
        </w:rPr>
        <w:t>32</w:t>
      </w:r>
    </w:p>
    <w:p w:rsidR="00195613" w:rsidRPr="00195613" w:rsidRDefault="00195613" w:rsidP="00195613">
      <w:pPr>
        <w:pStyle w:val="ListParagraph"/>
        <w:autoSpaceDE w:val="0"/>
        <w:autoSpaceDN w:val="0"/>
        <w:adjustRightInd w:val="0"/>
        <w:ind w:left="360"/>
        <w:jc w:val="both"/>
        <w:rPr>
          <w:rFonts w:asciiTheme="majorBidi" w:hAnsiTheme="majorBidi" w:cstheme="majorBidi"/>
          <w:color w:val="231F20"/>
        </w:rPr>
      </w:pPr>
    </w:p>
    <w:p w:rsidR="002556DA" w:rsidRPr="00195613" w:rsidRDefault="002556DA" w:rsidP="00195613">
      <w:pPr>
        <w:pStyle w:val="ListParagraph"/>
        <w:numPr>
          <w:ilvl w:val="1"/>
          <w:numId w:val="39"/>
        </w:numPr>
        <w:autoSpaceDE w:val="0"/>
        <w:autoSpaceDN w:val="0"/>
        <w:adjustRightInd w:val="0"/>
        <w:spacing w:after="0" w:line="240" w:lineRule="auto"/>
        <w:jc w:val="both"/>
        <w:rPr>
          <w:rFonts w:asciiTheme="majorBidi" w:hAnsiTheme="majorBidi" w:cstheme="majorBidi"/>
          <w:color w:val="1F497D" w:themeColor="text2"/>
        </w:rPr>
      </w:pPr>
      <w:r w:rsidRPr="00195613">
        <w:rPr>
          <w:rFonts w:asciiTheme="majorBidi" w:hAnsiTheme="majorBidi" w:cstheme="majorBidi"/>
          <w:color w:val="000000" w:themeColor="text1"/>
        </w:rPr>
        <w:t>Impact of the connection of photovoltaic systems on the grid voltage studie</w:t>
      </w:r>
      <w:r w:rsidR="009438CE" w:rsidRPr="00195613">
        <w:rPr>
          <w:rFonts w:asciiTheme="majorBidi" w:hAnsiTheme="majorBidi" w:cstheme="majorBidi"/>
          <w:color w:val="000000" w:themeColor="text1"/>
        </w:rPr>
        <w:t>d</w:t>
      </w:r>
      <w:r w:rsidRPr="00195613">
        <w:rPr>
          <w:rFonts w:asciiTheme="majorBidi" w:hAnsiTheme="majorBidi" w:cstheme="majorBidi"/>
          <w:color w:val="231F20"/>
        </w:rPr>
        <w:t>. . . . .</w:t>
      </w:r>
      <w:r w:rsidR="00F9057A" w:rsidRPr="00195613">
        <w:rPr>
          <w:rFonts w:asciiTheme="majorBidi" w:hAnsiTheme="majorBidi" w:cstheme="majorBidi"/>
          <w:color w:val="231F20"/>
        </w:rPr>
        <w:t xml:space="preserve">. . . . . . . . . </w:t>
      </w:r>
      <w:r w:rsidR="00BC5FA7" w:rsidRPr="00195613">
        <w:rPr>
          <w:rFonts w:asciiTheme="majorBidi" w:hAnsiTheme="majorBidi" w:cstheme="majorBidi"/>
          <w:color w:val="231F20"/>
        </w:rPr>
        <w:t xml:space="preserve">  </w:t>
      </w:r>
      <w:r w:rsidR="009438CE" w:rsidRPr="00195613">
        <w:rPr>
          <w:rFonts w:asciiTheme="majorBidi" w:hAnsiTheme="majorBidi" w:cstheme="majorBidi"/>
          <w:color w:val="231F20"/>
        </w:rPr>
        <w:t>. .</w:t>
      </w:r>
      <w:r w:rsidR="00D977EF" w:rsidRPr="00195613">
        <w:rPr>
          <w:rFonts w:asciiTheme="majorBidi" w:hAnsiTheme="majorBidi" w:cstheme="majorBidi"/>
          <w:color w:val="231F20"/>
        </w:rPr>
        <w:t xml:space="preserve">  . .</w:t>
      </w:r>
      <w:r w:rsidR="009774B1">
        <w:rPr>
          <w:rFonts w:asciiTheme="majorBidi" w:hAnsiTheme="majorBidi" w:cstheme="majorBidi"/>
          <w:color w:val="231F20"/>
        </w:rPr>
        <w:t>35</w:t>
      </w:r>
    </w:p>
    <w:p w:rsidR="009438CE" w:rsidRPr="00326318" w:rsidRDefault="009438CE" w:rsidP="00986067">
      <w:pPr>
        <w:autoSpaceDE w:val="0"/>
        <w:autoSpaceDN w:val="0"/>
        <w:adjustRightInd w:val="0"/>
        <w:spacing w:after="0" w:line="240" w:lineRule="auto"/>
        <w:jc w:val="both"/>
        <w:rPr>
          <w:rFonts w:asciiTheme="majorBidi" w:hAnsiTheme="majorBidi" w:cstheme="majorBidi"/>
          <w:color w:val="000000" w:themeColor="text1"/>
        </w:rPr>
      </w:pPr>
    </w:p>
    <w:p w:rsidR="002556DA" w:rsidRPr="00195613" w:rsidRDefault="00195613" w:rsidP="00195613">
      <w:pPr>
        <w:autoSpaceDE w:val="0"/>
        <w:autoSpaceDN w:val="0"/>
        <w:adjustRightInd w:val="0"/>
        <w:spacing w:after="0" w:line="24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4.4 </w:t>
      </w:r>
      <w:r w:rsidR="009438CE" w:rsidRPr="00195613">
        <w:rPr>
          <w:rFonts w:asciiTheme="majorBidi" w:hAnsiTheme="majorBidi" w:cstheme="majorBidi"/>
          <w:color w:val="000000" w:themeColor="text1"/>
        </w:rPr>
        <w:t xml:space="preserve">Impact of the connection of photovoltaic systems Power losses on distribution network </w:t>
      </w:r>
      <w:r w:rsidR="00F9057A" w:rsidRPr="00195613">
        <w:rPr>
          <w:rFonts w:asciiTheme="majorBidi" w:hAnsiTheme="majorBidi" w:cstheme="majorBidi"/>
          <w:color w:val="231F20"/>
        </w:rPr>
        <w:t xml:space="preserve">. . . . .  </w:t>
      </w:r>
      <w:r w:rsidR="00905F0A" w:rsidRPr="00195613">
        <w:rPr>
          <w:rFonts w:asciiTheme="majorBidi" w:hAnsiTheme="majorBidi" w:cstheme="majorBidi"/>
          <w:color w:val="231F20"/>
        </w:rPr>
        <w:t xml:space="preserve">. . . . </w:t>
      </w:r>
      <w:r w:rsidR="009774B1">
        <w:rPr>
          <w:rFonts w:asciiTheme="majorBidi" w:hAnsiTheme="majorBidi" w:cstheme="majorBidi"/>
          <w:color w:val="231F20"/>
        </w:rPr>
        <w:t>38</w:t>
      </w:r>
    </w:p>
    <w:p w:rsidR="00905F0A" w:rsidRPr="00905F0A" w:rsidRDefault="00905F0A" w:rsidP="00986067">
      <w:pPr>
        <w:autoSpaceDE w:val="0"/>
        <w:autoSpaceDN w:val="0"/>
        <w:adjustRightInd w:val="0"/>
        <w:spacing w:after="0" w:line="240" w:lineRule="auto"/>
        <w:jc w:val="both"/>
        <w:rPr>
          <w:rFonts w:asciiTheme="majorBidi" w:hAnsiTheme="majorBidi" w:cstheme="majorBidi"/>
          <w:color w:val="000000" w:themeColor="text1"/>
        </w:rPr>
      </w:pPr>
    </w:p>
    <w:p w:rsidR="002556DA" w:rsidRDefault="00905F0A" w:rsidP="00D4528B">
      <w:pPr>
        <w:autoSpaceDE w:val="0"/>
        <w:autoSpaceDN w:val="0"/>
        <w:adjustRightInd w:val="0"/>
        <w:spacing w:after="0" w:line="240" w:lineRule="auto"/>
        <w:rPr>
          <w:rFonts w:asciiTheme="majorBidi" w:hAnsiTheme="majorBidi" w:cstheme="majorBidi"/>
          <w:color w:val="E36C0A" w:themeColor="accent6" w:themeShade="BF"/>
        </w:rPr>
      </w:pPr>
      <w:r w:rsidRPr="008A61EF">
        <w:rPr>
          <w:rFonts w:asciiTheme="majorBidi" w:hAnsiTheme="majorBidi" w:cstheme="majorBidi"/>
          <w:color w:val="E36C0A" w:themeColor="accent6" w:themeShade="BF"/>
        </w:rPr>
        <w:t xml:space="preserve">CHAP </w:t>
      </w:r>
      <w:r>
        <w:rPr>
          <w:rFonts w:asciiTheme="majorBidi" w:hAnsiTheme="majorBidi" w:cstheme="majorBidi"/>
          <w:color w:val="E36C0A" w:themeColor="accent6" w:themeShade="BF"/>
        </w:rPr>
        <w:t>5</w:t>
      </w:r>
      <w:r w:rsidRPr="00D4528B">
        <w:rPr>
          <w:rFonts w:asciiTheme="majorBidi" w:hAnsiTheme="majorBidi" w:cstheme="majorBidi"/>
          <w:color w:val="FF6600"/>
        </w:rPr>
        <w:t>:</w:t>
      </w:r>
      <w:r w:rsidR="009438CE" w:rsidRPr="00D4528B">
        <w:rPr>
          <w:rFonts w:asciiTheme="majorBidi" w:hAnsiTheme="majorBidi" w:cstheme="majorBidi"/>
          <w:color w:val="1F497D" w:themeColor="text2"/>
        </w:rPr>
        <w:t xml:space="preserve"> </w:t>
      </w:r>
      <w:r w:rsidR="00D4528B" w:rsidRPr="00D4528B">
        <w:rPr>
          <w:rFonts w:asciiTheme="majorBidi" w:hAnsiTheme="majorBidi" w:cstheme="majorBidi"/>
          <w:color w:val="E36C0A" w:themeColor="accent6" w:themeShade="BF"/>
        </w:rPr>
        <w:t>Economic viability of installing PV systems</w:t>
      </w:r>
    </w:p>
    <w:p w:rsidR="00D4528B" w:rsidRPr="00D4528B" w:rsidRDefault="00D4528B" w:rsidP="00D4528B">
      <w:pPr>
        <w:autoSpaceDE w:val="0"/>
        <w:autoSpaceDN w:val="0"/>
        <w:adjustRightInd w:val="0"/>
        <w:spacing w:after="0" w:line="240" w:lineRule="auto"/>
        <w:rPr>
          <w:rFonts w:ascii="AdvTimes-b" w:hAnsi="AdvTimes-b" w:cs="AdvTimes-b"/>
          <w:color w:val="000000"/>
        </w:rPr>
      </w:pPr>
    </w:p>
    <w:p w:rsidR="002556DA" w:rsidRPr="00326318" w:rsidRDefault="00195613" w:rsidP="00986067">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5</w:t>
      </w:r>
      <w:r w:rsidR="009438CE" w:rsidRPr="00326318">
        <w:rPr>
          <w:rFonts w:asciiTheme="majorBidi" w:hAnsiTheme="majorBidi" w:cstheme="majorBidi"/>
          <w:color w:val="231F20"/>
        </w:rPr>
        <w:t>.1</w:t>
      </w:r>
      <w:r w:rsidR="002556DA" w:rsidRPr="00326318">
        <w:rPr>
          <w:rFonts w:asciiTheme="majorBidi" w:hAnsiTheme="majorBidi" w:cstheme="majorBidi"/>
          <w:color w:val="231F20"/>
        </w:rPr>
        <w:t xml:space="preserve"> </w:t>
      </w:r>
      <w:r w:rsidR="009438CE" w:rsidRPr="00326318">
        <w:rPr>
          <w:rFonts w:asciiTheme="majorBidi" w:hAnsiTheme="majorBidi" w:cstheme="majorBidi"/>
          <w:color w:val="000000" w:themeColor="text1"/>
          <w:shd w:val="clear" w:color="auto" w:fill="FFFFFF"/>
        </w:rPr>
        <w:t>Cost  factor</w:t>
      </w:r>
      <w:r w:rsidR="002556DA" w:rsidRPr="00326318">
        <w:rPr>
          <w:rFonts w:asciiTheme="majorBidi" w:hAnsiTheme="majorBidi" w:cstheme="majorBidi"/>
          <w:color w:val="231F20"/>
        </w:rPr>
        <w:t xml:space="preserve">. . . . . . . . . .. . . . . . . . </w:t>
      </w:r>
      <w:r w:rsidR="009438CE" w:rsidRPr="00326318">
        <w:rPr>
          <w:rFonts w:asciiTheme="majorBidi" w:hAnsiTheme="majorBidi" w:cstheme="majorBidi"/>
          <w:color w:val="231F20"/>
        </w:rPr>
        <w:t xml:space="preserve">. . . . . . . . . . . . . . . . . . . . . . . . . . </w:t>
      </w:r>
      <w:r w:rsidR="00905F0A" w:rsidRPr="00326318">
        <w:rPr>
          <w:rFonts w:asciiTheme="majorBidi" w:hAnsiTheme="majorBidi" w:cstheme="majorBidi"/>
          <w:color w:val="231F20"/>
        </w:rPr>
        <w:t xml:space="preserve">.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xml:space="preserve">. . . . </w:t>
      </w:r>
      <w:r w:rsidR="00F9057A">
        <w:rPr>
          <w:rFonts w:asciiTheme="majorBidi" w:hAnsiTheme="majorBidi" w:cstheme="majorBidi"/>
          <w:color w:val="231F20"/>
        </w:rPr>
        <w:t xml:space="preserve">. . . . . . . </w:t>
      </w:r>
      <w:r w:rsidR="00905F0A" w:rsidRPr="00326318">
        <w:rPr>
          <w:rFonts w:asciiTheme="majorBidi" w:hAnsiTheme="majorBidi" w:cstheme="majorBidi"/>
          <w:color w:val="231F20"/>
        </w:rPr>
        <w:t xml:space="preserve">. . . . . . . . . . . </w:t>
      </w:r>
      <w:r w:rsidR="009774B1">
        <w:rPr>
          <w:rFonts w:asciiTheme="majorBidi" w:hAnsiTheme="majorBidi" w:cstheme="majorBidi"/>
          <w:color w:val="231F20"/>
        </w:rPr>
        <w:t>39</w:t>
      </w:r>
      <w:r w:rsidR="002556DA" w:rsidRPr="00326318">
        <w:rPr>
          <w:rFonts w:asciiTheme="majorBidi" w:hAnsiTheme="majorBidi" w:cstheme="majorBidi"/>
          <w:color w:val="231F20"/>
        </w:rPr>
        <w:t xml:space="preserve"> </w:t>
      </w:r>
    </w:p>
    <w:p w:rsidR="002556DA" w:rsidRPr="00326318" w:rsidRDefault="00195613" w:rsidP="00986067">
      <w:pPr>
        <w:jc w:val="both"/>
        <w:rPr>
          <w:rFonts w:asciiTheme="majorBidi" w:hAnsiTheme="majorBidi" w:cstheme="majorBidi"/>
          <w:color w:val="1F497D" w:themeColor="text2"/>
        </w:rPr>
      </w:pPr>
      <w:r>
        <w:rPr>
          <w:rFonts w:asciiTheme="majorBidi" w:hAnsiTheme="majorBidi" w:cstheme="majorBidi"/>
          <w:color w:val="231F20"/>
        </w:rPr>
        <w:t>5</w:t>
      </w:r>
      <w:r w:rsidR="002556DA" w:rsidRPr="00326318">
        <w:rPr>
          <w:rFonts w:asciiTheme="majorBidi" w:hAnsiTheme="majorBidi" w:cstheme="majorBidi"/>
          <w:color w:val="231F20"/>
        </w:rPr>
        <w:t xml:space="preserve">.2 </w:t>
      </w:r>
      <w:r w:rsidR="009438CE" w:rsidRPr="00326318">
        <w:rPr>
          <w:rFonts w:asciiTheme="majorBidi" w:hAnsiTheme="majorBidi" w:cstheme="majorBidi"/>
          <w:color w:val="000000" w:themeColor="text1"/>
        </w:rPr>
        <w:t>Actual energy from 100 kWP PV system</w:t>
      </w:r>
      <w:r w:rsidR="00F9057A">
        <w:rPr>
          <w:rFonts w:asciiTheme="majorBidi" w:hAnsiTheme="majorBidi" w:cstheme="majorBidi"/>
          <w:color w:val="1F497D" w:themeColor="text2"/>
        </w:rPr>
        <w:t xml:space="preserve">  . . . . . . . . . . . . . </w:t>
      </w:r>
      <w:r w:rsidR="009438CE" w:rsidRPr="00326318">
        <w:rPr>
          <w:rFonts w:asciiTheme="majorBidi" w:hAnsiTheme="majorBidi" w:cstheme="majorBidi"/>
          <w:color w:val="1F497D" w:themeColor="text2"/>
        </w:rPr>
        <w:t xml:space="preserve">  </w:t>
      </w:r>
      <w:r w:rsidR="002556DA" w:rsidRPr="00326318">
        <w:rPr>
          <w:rFonts w:asciiTheme="majorBidi" w:hAnsiTheme="majorBidi" w:cstheme="majorBidi"/>
          <w:color w:val="231F20"/>
        </w:rPr>
        <w:t xml:space="preserve">. . . . . . . . . . . . </w:t>
      </w:r>
      <w:r w:rsidR="00905F0A" w:rsidRPr="00326318">
        <w:rPr>
          <w:rFonts w:asciiTheme="majorBidi" w:hAnsiTheme="majorBidi" w:cstheme="majorBidi"/>
          <w:color w:val="231F20"/>
        </w:rPr>
        <w:t xml:space="preserve">.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xml:space="preserve">. . . . . . . . . . . . . . . </w:t>
      </w:r>
      <w:r w:rsidR="009774B1">
        <w:rPr>
          <w:rFonts w:asciiTheme="majorBidi" w:hAnsiTheme="majorBidi" w:cstheme="majorBidi"/>
          <w:color w:val="231F20"/>
        </w:rPr>
        <w:t>39</w:t>
      </w:r>
      <w:r w:rsidR="002556DA" w:rsidRPr="00326318">
        <w:rPr>
          <w:rFonts w:asciiTheme="majorBidi" w:hAnsiTheme="majorBidi" w:cstheme="majorBidi"/>
          <w:color w:val="231F20"/>
        </w:rPr>
        <w:t xml:space="preserve"> </w:t>
      </w:r>
    </w:p>
    <w:p w:rsidR="0054488F" w:rsidRPr="00326318" w:rsidRDefault="00195613" w:rsidP="00986067">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5</w:t>
      </w:r>
      <w:r w:rsidR="002556DA" w:rsidRPr="00326318">
        <w:rPr>
          <w:rFonts w:asciiTheme="majorBidi" w:hAnsiTheme="majorBidi" w:cstheme="majorBidi"/>
          <w:color w:val="231F20"/>
        </w:rPr>
        <w:t xml:space="preserve">.3 </w:t>
      </w:r>
      <w:r w:rsidR="009438CE" w:rsidRPr="00326318">
        <w:rPr>
          <w:rFonts w:asciiTheme="majorBidi" w:eastAsia="Times New Roman" w:hAnsiTheme="majorBidi" w:cstheme="majorBidi"/>
          <w:color w:val="000000" w:themeColor="text1"/>
        </w:rPr>
        <w:t>Calculation of cost of one kwh from many sources</w:t>
      </w:r>
      <w:r w:rsidR="002556DA" w:rsidRPr="00326318">
        <w:rPr>
          <w:rFonts w:asciiTheme="majorBidi" w:hAnsiTheme="majorBidi" w:cstheme="majorBidi"/>
          <w:color w:val="000000" w:themeColor="text1"/>
        </w:rPr>
        <w:t>.</w:t>
      </w:r>
      <w:r w:rsidR="002556DA" w:rsidRPr="00326318">
        <w:rPr>
          <w:rFonts w:asciiTheme="majorBidi" w:hAnsiTheme="majorBidi" w:cstheme="majorBidi"/>
          <w:color w:val="231F20"/>
        </w:rPr>
        <w:t xml:space="preserve"> . . . . . . . . . . . . . . . </w:t>
      </w:r>
      <w:r w:rsidR="00905F0A" w:rsidRPr="00326318">
        <w:rPr>
          <w:rFonts w:asciiTheme="majorBidi" w:hAnsiTheme="majorBidi" w:cstheme="majorBidi"/>
          <w:color w:val="231F20"/>
        </w:rPr>
        <w:t xml:space="preserve">.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w:t>
      </w:r>
      <w:r w:rsidR="00F9057A">
        <w:rPr>
          <w:rFonts w:asciiTheme="majorBidi" w:hAnsiTheme="majorBidi" w:cstheme="majorBidi"/>
          <w:color w:val="231F20"/>
        </w:rPr>
        <w:t xml:space="preserve"> . . . </w:t>
      </w:r>
      <w:r w:rsidR="00905F0A" w:rsidRPr="00326318">
        <w:rPr>
          <w:rFonts w:asciiTheme="majorBidi" w:hAnsiTheme="majorBidi" w:cstheme="majorBidi"/>
          <w:color w:val="231F20"/>
        </w:rPr>
        <w:t xml:space="preserve"> . . . . . . . . . . . . . </w:t>
      </w:r>
      <w:r w:rsidR="009774B1">
        <w:rPr>
          <w:rFonts w:asciiTheme="majorBidi" w:hAnsiTheme="majorBidi" w:cstheme="majorBidi"/>
          <w:color w:val="231F20"/>
        </w:rPr>
        <w:t>41</w:t>
      </w:r>
    </w:p>
    <w:p w:rsidR="00195613" w:rsidRDefault="00195613" w:rsidP="00195613">
      <w:pPr>
        <w:autoSpaceDE w:val="0"/>
        <w:autoSpaceDN w:val="0"/>
        <w:adjustRightInd w:val="0"/>
        <w:spacing w:after="0" w:line="240" w:lineRule="auto"/>
        <w:rPr>
          <w:rFonts w:asciiTheme="majorBidi" w:hAnsiTheme="majorBidi" w:cstheme="majorBidi"/>
          <w:color w:val="231F20"/>
        </w:rPr>
      </w:pPr>
      <w:r w:rsidRPr="00195613">
        <w:rPr>
          <w:rFonts w:asciiTheme="majorBidi" w:hAnsiTheme="majorBidi" w:cstheme="majorBidi"/>
        </w:rPr>
        <w:t>5.4 Net present value (NPV)</w:t>
      </w:r>
      <w:r>
        <w:rPr>
          <w:rFonts w:asciiTheme="majorBidi" w:hAnsiTheme="majorBidi" w:cstheme="majorBidi"/>
        </w:rPr>
        <w:t xml:space="preserve"> </w:t>
      </w:r>
      <w:r>
        <w:rPr>
          <w:rFonts w:asciiTheme="majorBidi" w:hAnsiTheme="majorBidi" w:cstheme="majorBidi"/>
          <w:color w:val="231F20"/>
        </w:rPr>
        <w:t>. . . . .</w:t>
      </w:r>
      <w:r w:rsidRPr="00326318">
        <w:rPr>
          <w:rFonts w:asciiTheme="majorBidi" w:hAnsiTheme="majorBidi" w:cstheme="majorBidi"/>
          <w:color w:val="231F20"/>
        </w:rPr>
        <w:t xml:space="preserve">. . . . . . . . . . . . . . . . . . . . . . . . . . . . . . </w:t>
      </w:r>
      <w:r w:rsidRPr="00326318">
        <w:rPr>
          <w:rFonts w:asciiTheme="majorBidi" w:eastAsia="Times New Roman" w:hAnsiTheme="majorBidi" w:cstheme="majorBidi"/>
          <w:color w:val="000000" w:themeColor="text1"/>
        </w:rPr>
        <w:t xml:space="preserve">. . . </w:t>
      </w:r>
      <w:r w:rsidRPr="00326318">
        <w:rPr>
          <w:rFonts w:asciiTheme="majorBidi" w:hAnsiTheme="majorBidi" w:cstheme="majorBidi"/>
          <w:color w:val="231F20"/>
        </w:rPr>
        <w:t xml:space="preserve">. . . . </w:t>
      </w:r>
      <w:r>
        <w:rPr>
          <w:rFonts w:asciiTheme="majorBidi" w:hAnsiTheme="majorBidi" w:cstheme="majorBidi"/>
          <w:color w:val="231F20"/>
        </w:rPr>
        <w:t xml:space="preserve">. . . . . . . </w:t>
      </w:r>
      <w:r w:rsidRPr="00326318">
        <w:rPr>
          <w:rFonts w:asciiTheme="majorBidi" w:hAnsiTheme="majorBidi" w:cstheme="majorBidi"/>
          <w:color w:val="231F20"/>
        </w:rPr>
        <w:t xml:space="preserve">. . . . . . . . . . . </w:t>
      </w:r>
      <w:r w:rsidR="009774B1">
        <w:rPr>
          <w:rFonts w:asciiTheme="majorBidi" w:hAnsiTheme="majorBidi" w:cstheme="majorBidi"/>
          <w:color w:val="231F20"/>
        </w:rPr>
        <w:t>44</w:t>
      </w:r>
    </w:p>
    <w:p w:rsidR="00195613" w:rsidRPr="00195613" w:rsidRDefault="00195613" w:rsidP="00195613">
      <w:pPr>
        <w:autoSpaceDE w:val="0"/>
        <w:autoSpaceDN w:val="0"/>
        <w:adjustRightInd w:val="0"/>
        <w:spacing w:after="0" w:line="240" w:lineRule="auto"/>
        <w:rPr>
          <w:rFonts w:asciiTheme="majorBidi" w:hAnsiTheme="majorBidi" w:cstheme="majorBidi"/>
        </w:rPr>
      </w:pPr>
    </w:p>
    <w:p w:rsidR="00326318" w:rsidRPr="00905F0A" w:rsidRDefault="00195613" w:rsidP="00986067">
      <w:pPr>
        <w:jc w:val="both"/>
        <w:rPr>
          <w:rFonts w:asciiTheme="majorBidi" w:eastAsia="Times New Roman" w:hAnsiTheme="majorBidi" w:cstheme="majorBidi"/>
          <w:color w:val="1F497D" w:themeColor="text2"/>
        </w:rPr>
      </w:pPr>
      <w:r>
        <w:rPr>
          <w:rFonts w:asciiTheme="majorBidi" w:hAnsiTheme="majorBidi" w:cstheme="majorBidi"/>
          <w:color w:val="231F20"/>
        </w:rPr>
        <w:t>5</w:t>
      </w:r>
      <w:r w:rsidR="00D977EF" w:rsidRPr="00326318">
        <w:rPr>
          <w:rFonts w:asciiTheme="majorBidi" w:hAnsiTheme="majorBidi" w:cstheme="majorBidi"/>
          <w:color w:val="231F20"/>
        </w:rPr>
        <w:t>.</w:t>
      </w:r>
      <w:r>
        <w:rPr>
          <w:rFonts w:asciiTheme="majorBidi" w:hAnsiTheme="majorBidi" w:cstheme="majorBidi"/>
          <w:color w:val="231F20"/>
        </w:rPr>
        <w:t>5</w:t>
      </w:r>
      <w:r w:rsidR="00D977EF" w:rsidRPr="00326318">
        <w:rPr>
          <w:rFonts w:asciiTheme="majorBidi" w:eastAsia="Times New Roman" w:hAnsiTheme="majorBidi" w:cstheme="majorBidi"/>
          <w:color w:val="1F497D" w:themeColor="text2"/>
        </w:rPr>
        <w:t xml:space="preserve"> </w:t>
      </w:r>
      <w:r w:rsidR="00D977EF" w:rsidRPr="00326318">
        <w:rPr>
          <w:rFonts w:asciiTheme="majorBidi" w:eastAsia="Times New Roman" w:hAnsiTheme="majorBidi" w:cstheme="majorBidi"/>
          <w:color w:val="000000" w:themeColor="text1"/>
        </w:rPr>
        <w:t>Net metering and feed –in tariff</w:t>
      </w:r>
      <w:r w:rsidR="001935C2">
        <w:rPr>
          <w:rFonts w:asciiTheme="majorBidi" w:eastAsia="Times New Roman" w:hAnsiTheme="majorBidi" w:cstheme="majorBidi"/>
          <w:color w:val="000000" w:themeColor="text1"/>
        </w:rPr>
        <w:t xml:space="preserve"> </w:t>
      </w:r>
      <w:r w:rsidR="00D977EF" w:rsidRPr="00326318">
        <w:rPr>
          <w:rFonts w:asciiTheme="majorBidi" w:eastAsia="Times New Roman" w:hAnsiTheme="majorBidi" w:cstheme="majorBidi"/>
          <w:color w:val="000000" w:themeColor="text1"/>
        </w:rPr>
        <w:t xml:space="preserve"> policy</w:t>
      </w:r>
      <w:r w:rsidR="00D977EF" w:rsidRPr="00326318">
        <w:rPr>
          <w:rFonts w:asciiTheme="majorBidi" w:hAnsiTheme="majorBidi" w:cstheme="majorBidi"/>
          <w:color w:val="000000" w:themeColor="text1"/>
        </w:rPr>
        <w:t>.</w:t>
      </w:r>
      <w:r w:rsidR="00D977EF" w:rsidRPr="00326318">
        <w:rPr>
          <w:rFonts w:asciiTheme="majorBidi" w:hAnsiTheme="majorBidi" w:cstheme="majorBidi"/>
          <w:color w:val="231F20"/>
        </w:rPr>
        <w:t xml:space="preserve"> . . . . . . . . . . . . . . . .</w:t>
      </w:r>
      <w:r w:rsidR="001935C2">
        <w:rPr>
          <w:rFonts w:asciiTheme="majorBidi" w:hAnsiTheme="majorBidi" w:cstheme="majorBidi"/>
          <w:color w:val="231F20"/>
        </w:rPr>
        <w:t xml:space="preserve"> . . </w:t>
      </w:r>
      <w:r w:rsidR="00F9057A">
        <w:rPr>
          <w:rFonts w:asciiTheme="majorBidi" w:hAnsiTheme="majorBidi" w:cstheme="majorBidi"/>
          <w:color w:val="231F20"/>
        </w:rPr>
        <w:t xml:space="preserve"> . </w:t>
      </w:r>
      <w:r w:rsidR="00D977EF" w:rsidRPr="00326318">
        <w:rPr>
          <w:rFonts w:asciiTheme="majorBidi" w:hAnsiTheme="majorBidi" w:cstheme="majorBidi"/>
          <w:color w:val="231F20"/>
        </w:rPr>
        <w:t xml:space="preserve">. . </w:t>
      </w:r>
      <w:r w:rsidR="00F9057A">
        <w:rPr>
          <w:rFonts w:asciiTheme="majorBidi" w:hAnsiTheme="majorBidi" w:cstheme="majorBidi"/>
          <w:color w:val="231F20"/>
        </w:rPr>
        <w:t>.</w:t>
      </w:r>
      <w:r w:rsidR="00D977EF" w:rsidRPr="00326318">
        <w:rPr>
          <w:rFonts w:asciiTheme="majorBidi" w:hAnsiTheme="majorBidi" w:cstheme="majorBidi"/>
          <w:color w:val="231F20"/>
        </w:rPr>
        <w:t xml:space="preserve"> . . . . . </w:t>
      </w:r>
      <w:r w:rsidR="00905F0A" w:rsidRPr="00326318">
        <w:rPr>
          <w:rFonts w:asciiTheme="majorBidi" w:hAnsiTheme="majorBidi" w:cstheme="majorBidi"/>
          <w:color w:val="231F20"/>
        </w:rPr>
        <w:t xml:space="preserve">.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xml:space="preserve">. . . . . . . . . . . . . . . </w:t>
      </w:r>
      <w:r w:rsidR="009774B1">
        <w:rPr>
          <w:rFonts w:asciiTheme="majorBidi" w:hAnsiTheme="majorBidi" w:cstheme="majorBidi"/>
          <w:color w:val="231F20"/>
        </w:rPr>
        <w:t>45</w:t>
      </w:r>
    </w:p>
    <w:p w:rsidR="00326318" w:rsidRPr="00905F0A" w:rsidRDefault="00905F0A" w:rsidP="00986067">
      <w:pPr>
        <w:jc w:val="both"/>
        <w:rPr>
          <w:rFonts w:asciiTheme="majorBidi" w:hAnsiTheme="majorBidi" w:cstheme="majorBidi"/>
          <w:color w:val="E36C0A" w:themeColor="accent6" w:themeShade="BF"/>
        </w:rPr>
      </w:pPr>
      <w:r w:rsidRPr="00905F0A">
        <w:rPr>
          <w:rFonts w:asciiTheme="majorBidi" w:hAnsiTheme="majorBidi" w:cstheme="majorBidi"/>
          <w:color w:val="E36C0A" w:themeColor="accent6" w:themeShade="BF"/>
        </w:rPr>
        <w:t>CHAP</w:t>
      </w:r>
      <w:r w:rsidR="00326318" w:rsidRPr="00905F0A">
        <w:rPr>
          <w:rFonts w:asciiTheme="majorBidi" w:hAnsiTheme="majorBidi" w:cstheme="majorBidi"/>
          <w:color w:val="E36C0A" w:themeColor="accent6" w:themeShade="BF"/>
        </w:rPr>
        <w:t xml:space="preserve"> 6: Environmental Analysis</w:t>
      </w:r>
    </w:p>
    <w:p w:rsidR="00905F0A" w:rsidRPr="00905F0A" w:rsidRDefault="00326318" w:rsidP="00986067">
      <w:pPr>
        <w:jc w:val="both"/>
        <w:rPr>
          <w:rFonts w:asciiTheme="majorBidi" w:hAnsiTheme="majorBidi" w:cstheme="majorBidi"/>
          <w:color w:val="000000" w:themeColor="text1"/>
        </w:rPr>
      </w:pPr>
      <w:r w:rsidRPr="00905F0A">
        <w:rPr>
          <w:rFonts w:asciiTheme="majorBidi" w:hAnsiTheme="majorBidi" w:cstheme="majorBidi"/>
          <w:color w:val="000000" w:themeColor="text1"/>
        </w:rPr>
        <w:t>6.1 Types of fossil f</w:t>
      </w:r>
      <w:r w:rsidR="00905F0A" w:rsidRPr="00905F0A">
        <w:rPr>
          <w:rFonts w:asciiTheme="majorBidi" w:hAnsiTheme="majorBidi" w:cstheme="majorBidi"/>
          <w:color w:val="000000" w:themeColor="text1"/>
        </w:rPr>
        <w:t>uels to be replaced by PV system</w:t>
      </w:r>
      <w:r w:rsidR="00905F0A" w:rsidRPr="00326318">
        <w:rPr>
          <w:rFonts w:asciiTheme="majorBidi" w:hAnsiTheme="majorBidi" w:cstheme="majorBidi"/>
          <w:color w:val="231F20"/>
        </w:rPr>
        <w:t>. . . . . . . . . . . . . . . . . .</w:t>
      </w:r>
      <w:r w:rsidR="00F9057A">
        <w:rPr>
          <w:rFonts w:asciiTheme="majorBidi" w:hAnsiTheme="majorBidi" w:cstheme="majorBidi"/>
          <w:color w:val="231F20"/>
        </w:rPr>
        <w:t xml:space="preserve"> . . </w:t>
      </w:r>
      <w:r w:rsidR="00905F0A" w:rsidRPr="00326318">
        <w:rPr>
          <w:rFonts w:asciiTheme="majorBidi" w:hAnsiTheme="majorBidi" w:cstheme="majorBidi"/>
          <w:color w:val="231F20"/>
        </w:rPr>
        <w:t xml:space="preserve">. . . </w:t>
      </w:r>
      <w:r w:rsidR="00905F0A" w:rsidRPr="00326318">
        <w:rPr>
          <w:rFonts w:asciiTheme="majorBidi" w:eastAsia="Times New Roman" w:hAnsiTheme="majorBidi" w:cstheme="majorBidi"/>
          <w:color w:val="000000" w:themeColor="text1"/>
        </w:rPr>
        <w:t>. . .</w:t>
      </w:r>
      <w:r w:rsidR="00F9057A">
        <w:rPr>
          <w:rFonts w:asciiTheme="majorBidi" w:eastAsia="Times New Roman" w:hAnsiTheme="majorBidi" w:cstheme="majorBidi"/>
          <w:color w:val="000000" w:themeColor="text1"/>
        </w:rPr>
        <w:t>.</w:t>
      </w:r>
      <w:r w:rsidR="00905F0A" w:rsidRPr="00326318">
        <w:rPr>
          <w:rFonts w:asciiTheme="majorBidi" w:hAnsiTheme="majorBidi" w:cstheme="majorBidi"/>
          <w:color w:val="231F20"/>
        </w:rPr>
        <w:t xml:space="preserve"> . . . . . . . . . . . . . .</w:t>
      </w:r>
      <w:r w:rsidR="009774B1">
        <w:rPr>
          <w:rFonts w:asciiTheme="majorBidi" w:hAnsiTheme="majorBidi" w:cstheme="majorBidi"/>
          <w:color w:val="231F20"/>
        </w:rPr>
        <w:t>48</w:t>
      </w:r>
    </w:p>
    <w:p w:rsidR="00326318" w:rsidRPr="00905F0A" w:rsidRDefault="00326318" w:rsidP="00986067">
      <w:pPr>
        <w:jc w:val="both"/>
        <w:rPr>
          <w:rFonts w:asciiTheme="majorBidi" w:hAnsiTheme="majorBidi" w:cstheme="majorBidi"/>
          <w:color w:val="000000" w:themeColor="text1"/>
        </w:rPr>
      </w:pPr>
      <w:r w:rsidRPr="00905F0A">
        <w:rPr>
          <w:rFonts w:asciiTheme="majorBidi" w:hAnsiTheme="majorBidi" w:cstheme="majorBidi"/>
          <w:color w:val="000000" w:themeColor="text1"/>
        </w:rPr>
        <w:t>6.2 Amount Of Emissions To Be Avoided By PV</w:t>
      </w:r>
      <w:r w:rsidR="00905F0A" w:rsidRPr="00326318">
        <w:rPr>
          <w:rFonts w:asciiTheme="majorBidi" w:hAnsiTheme="majorBidi" w:cstheme="majorBidi"/>
          <w:color w:val="231F20"/>
        </w:rPr>
        <w:t xml:space="preserve">. . . . . . . . . . . . . </w:t>
      </w:r>
      <w:r w:rsidR="00F9057A">
        <w:rPr>
          <w:rFonts w:asciiTheme="majorBidi" w:hAnsiTheme="majorBidi" w:cstheme="majorBidi"/>
          <w:color w:val="231F20"/>
        </w:rPr>
        <w:t xml:space="preserve">. . . </w:t>
      </w:r>
      <w:r w:rsidR="00905F0A" w:rsidRPr="00326318">
        <w:rPr>
          <w:rFonts w:asciiTheme="majorBidi" w:hAnsiTheme="majorBidi" w:cstheme="majorBidi"/>
          <w:color w:val="231F20"/>
        </w:rPr>
        <w:t xml:space="preserve"> . . . . . .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xml:space="preserve">. . </w:t>
      </w:r>
      <w:r w:rsidR="00F9057A">
        <w:rPr>
          <w:rFonts w:asciiTheme="majorBidi" w:hAnsiTheme="majorBidi" w:cstheme="majorBidi"/>
          <w:color w:val="231F20"/>
        </w:rPr>
        <w:t>. . .</w:t>
      </w:r>
      <w:r w:rsidR="00905F0A" w:rsidRPr="00326318">
        <w:rPr>
          <w:rFonts w:asciiTheme="majorBidi" w:hAnsiTheme="majorBidi" w:cstheme="majorBidi"/>
          <w:color w:val="231F20"/>
        </w:rPr>
        <w:t xml:space="preserve">. . . . . . . . . . . . . </w:t>
      </w:r>
      <w:r w:rsidR="009774B1">
        <w:rPr>
          <w:rFonts w:asciiTheme="majorBidi" w:hAnsiTheme="majorBidi" w:cstheme="majorBidi"/>
          <w:color w:val="231F20"/>
        </w:rPr>
        <w:t>49</w:t>
      </w:r>
    </w:p>
    <w:p w:rsidR="00326318" w:rsidRPr="00905F0A" w:rsidRDefault="00326318" w:rsidP="00986067">
      <w:pPr>
        <w:autoSpaceDE w:val="0"/>
        <w:autoSpaceDN w:val="0"/>
        <w:adjustRightInd w:val="0"/>
        <w:spacing w:after="0" w:line="240" w:lineRule="auto"/>
        <w:jc w:val="both"/>
        <w:rPr>
          <w:rFonts w:asciiTheme="majorBidi" w:hAnsiTheme="majorBidi" w:cstheme="majorBidi"/>
          <w:color w:val="000000" w:themeColor="text1"/>
        </w:rPr>
      </w:pPr>
      <w:r w:rsidRPr="00905F0A">
        <w:rPr>
          <w:rFonts w:asciiTheme="majorBidi" w:hAnsiTheme="majorBidi" w:cstheme="majorBidi"/>
          <w:color w:val="000000" w:themeColor="text1"/>
        </w:rPr>
        <w:t>6.3 Energy pay-back time (EPBT)</w:t>
      </w:r>
      <w:r w:rsidR="00905F0A" w:rsidRPr="00905F0A">
        <w:rPr>
          <w:rFonts w:asciiTheme="majorBidi" w:hAnsiTheme="majorBidi" w:cstheme="majorBidi"/>
          <w:color w:val="231F20"/>
        </w:rPr>
        <w:t xml:space="preserve"> </w:t>
      </w:r>
      <w:r w:rsidR="00905F0A" w:rsidRPr="00326318">
        <w:rPr>
          <w:rFonts w:asciiTheme="majorBidi" w:hAnsiTheme="majorBidi" w:cstheme="majorBidi"/>
          <w:color w:val="231F20"/>
        </w:rPr>
        <w:t>. . . . . . . . . . . . . . . . . . . .  . . .</w:t>
      </w:r>
      <w:r w:rsidR="00F9057A">
        <w:rPr>
          <w:rFonts w:asciiTheme="majorBidi" w:hAnsiTheme="majorBidi" w:cstheme="majorBidi"/>
          <w:color w:val="231F20"/>
        </w:rPr>
        <w:t xml:space="preserve"> . . . . . . . . . . .  . .</w:t>
      </w:r>
      <w:r w:rsidR="00905F0A" w:rsidRPr="00326318">
        <w:rPr>
          <w:rFonts w:asciiTheme="majorBidi" w:hAnsiTheme="majorBidi" w:cstheme="majorBidi"/>
          <w:color w:val="231F20"/>
        </w:rPr>
        <w:t xml:space="preserve"> </w:t>
      </w:r>
      <w:r w:rsidR="00905F0A" w:rsidRPr="00326318">
        <w:rPr>
          <w:rFonts w:asciiTheme="majorBidi" w:eastAsia="Times New Roman" w:hAnsiTheme="majorBidi" w:cstheme="majorBidi"/>
          <w:color w:val="000000" w:themeColor="text1"/>
        </w:rPr>
        <w:t xml:space="preserve">. . . </w:t>
      </w:r>
      <w:r w:rsidR="00905F0A" w:rsidRPr="00326318">
        <w:rPr>
          <w:rFonts w:asciiTheme="majorBidi" w:hAnsiTheme="majorBidi" w:cstheme="majorBidi"/>
          <w:color w:val="231F20"/>
        </w:rPr>
        <w:t>. . . . . . . . . . . . . . ..</w:t>
      </w:r>
      <w:r w:rsidR="009774B1">
        <w:rPr>
          <w:rFonts w:asciiTheme="majorBidi" w:hAnsiTheme="majorBidi" w:cstheme="majorBidi"/>
          <w:color w:val="231F20"/>
        </w:rPr>
        <w:t>53</w:t>
      </w:r>
    </w:p>
    <w:p w:rsidR="00326318" w:rsidRPr="00905F0A" w:rsidRDefault="00905F0A" w:rsidP="00670DF1">
      <w:pPr>
        <w:pStyle w:val="NormalWeb"/>
        <w:jc w:val="both"/>
        <w:rPr>
          <w:rFonts w:asciiTheme="majorBidi" w:hAnsiTheme="majorBidi" w:cstheme="majorBidi"/>
          <w:color w:val="E36C0A" w:themeColor="accent6" w:themeShade="BF"/>
          <w:sz w:val="22"/>
          <w:szCs w:val="22"/>
        </w:rPr>
      </w:pPr>
      <w:r w:rsidRPr="00905F0A">
        <w:rPr>
          <w:rFonts w:asciiTheme="majorBidi" w:hAnsiTheme="majorBidi" w:cstheme="majorBidi"/>
          <w:color w:val="E36C0A" w:themeColor="accent6" w:themeShade="BF"/>
          <w:sz w:val="22"/>
          <w:szCs w:val="22"/>
        </w:rPr>
        <w:t xml:space="preserve">CHAP 7 : </w:t>
      </w:r>
      <w:r w:rsidR="00296520">
        <w:rPr>
          <w:rFonts w:asciiTheme="majorBidi" w:hAnsiTheme="majorBidi" w:cstheme="majorBidi"/>
          <w:color w:val="E36C0A" w:themeColor="accent6" w:themeShade="BF"/>
          <w:sz w:val="22"/>
          <w:szCs w:val="22"/>
        </w:rPr>
        <w:t>S</w:t>
      </w:r>
      <w:r w:rsidR="00670DF1" w:rsidRPr="00670DF1">
        <w:rPr>
          <w:rFonts w:asciiTheme="majorBidi" w:hAnsiTheme="majorBidi" w:cstheme="majorBidi"/>
          <w:color w:val="E36C0A" w:themeColor="accent6" w:themeShade="BF"/>
          <w:sz w:val="22"/>
          <w:szCs w:val="22"/>
        </w:rPr>
        <w:t xml:space="preserve">oftware program </w:t>
      </w:r>
      <w:r w:rsidR="00670DF1">
        <w:rPr>
          <w:rFonts w:asciiTheme="majorBidi" w:hAnsiTheme="majorBidi" w:cstheme="majorBidi"/>
          <w:color w:val="E36C0A" w:themeColor="accent6" w:themeShade="BF"/>
          <w:sz w:val="22"/>
          <w:szCs w:val="22"/>
        </w:rPr>
        <w:t>(which</w:t>
      </w:r>
      <w:r w:rsidR="00670DF1" w:rsidRPr="00670DF1">
        <w:rPr>
          <w:rFonts w:asciiTheme="majorBidi" w:hAnsiTheme="majorBidi" w:cstheme="majorBidi"/>
          <w:color w:val="E36C0A" w:themeColor="accent6" w:themeShade="BF"/>
          <w:sz w:val="22"/>
          <w:szCs w:val="22"/>
        </w:rPr>
        <w:t xml:space="preserve"> determine the impact of PV System in economic and environmental side</w:t>
      </w:r>
      <w:r w:rsidR="00670DF1">
        <w:rPr>
          <w:rFonts w:asciiTheme="majorBidi" w:hAnsiTheme="majorBidi" w:cstheme="majorBidi"/>
          <w:color w:val="E36C0A" w:themeColor="accent6" w:themeShade="BF"/>
          <w:sz w:val="22"/>
          <w:szCs w:val="22"/>
        </w:rPr>
        <w:t>)</w:t>
      </w:r>
    </w:p>
    <w:p w:rsidR="00326318" w:rsidRPr="00905F0A" w:rsidRDefault="00326318" w:rsidP="00670DF1">
      <w:pPr>
        <w:pStyle w:val="NormalWeb"/>
        <w:jc w:val="both"/>
        <w:rPr>
          <w:rFonts w:asciiTheme="majorBidi" w:hAnsiTheme="majorBidi" w:cstheme="majorBidi"/>
          <w:sz w:val="22"/>
          <w:szCs w:val="22"/>
        </w:rPr>
      </w:pPr>
      <w:r w:rsidRPr="00905F0A">
        <w:rPr>
          <w:rFonts w:asciiTheme="majorBidi" w:hAnsiTheme="majorBidi" w:cstheme="majorBidi"/>
          <w:sz w:val="22"/>
          <w:szCs w:val="22"/>
        </w:rPr>
        <w:t xml:space="preserve">7.1 Flow Chart of our </w:t>
      </w:r>
      <w:r w:rsidR="00670DF1">
        <w:rPr>
          <w:rFonts w:asciiTheme="majorBidi" w:hAnsiTheme="majorBidi" w:cstheme="majorBidi"/>
          <w:sz w:val="22"/>
          <w:szCs w:val="22"/>
        </w:rPr>
        <w:t>software program</w:t>
      </w:r>
      <w:r w:rsidR="00296520">
        <w:rPr>
          <w:rFonts w:asciiTheme="majorBidi" w:hAnsiTheme="majorBidi" w:cstheme="majorBidi"/>
          <w:sz w:val="22"/>
          <w:szCs w:val="22"/>
        </w:rPr>
        <w:t xml:space="preserve"> </w:t>
      </w:r>
      <w:r w:rsidR="00905F0A" w:rsidRPr="00326318">
        <w:rPr>
          <w:rFonts w:asciiTheme="majorBidi" w:hAnsiTheme="majorBidi" w:cstheme="majorBidi"/>
          <w:color w:val="231F20"/>
          <w:sz w:val="22"/>
          <w:szCs w:val="22"/>
        </w:rPr>
        <w:t xml:space="preserve"> . . . . . . . . . . . . . .</w:t>
      </w:r>
      <w:r w:rsidR="00670DF1">
        <w:rPr>
          <w:rFonts w:asciiTheme="majorBidi" w:hAnsiTheme="majorBidi" w:cstheme="majorBidi"/>
          <w:color w:val="231F20"/>
          <w:sz w:val="22"/>
          <w:szCs w:val="22"/>
        </w:rPr>
        <w:t xml:space="preserve"> . . . . . . . .. . . </w:t>
      </w:r>
      <w:r w:rsidR="00905F0A" w:rsidRPr="00326318">
        <w:rPr>
          <w:rFonts w:asciiTheme="majorBidi" w:hAnsiTheme="majorBidi" w:cstheme="majorBidi"/>
          <w:color w:val="231F20"/>
          <w:sz w:val="22"/>
          <w:szCs w:val="22"/>
        </w:rPr>
        <w:t xml:space="preserve">. . . . . . . </w:t>
      </w:r>
      <w:r w:rsidR="00905F0A" w:rsidRPr="00326318">
        <w:rPr>
          <w:rFonts w:asciiTheme="majorBidi" w:hAnsiTheme="majorBidi" w:cstheme="majorBidi"/>
          <w:color w:val="000000" w:themeColor="text1"/>
          <w:sz w:val="22"/>
          <w:szCs w:val="22"/>
        </w:rPr>
        <w:t xml:space="preserve">. . . </w:t>
      </w:r>
      <w:r w:rsidR="00905F0A" w:rsidRPr="00326318">
        <w:rPr>
          <w:rFonts w:asciiTheme="majorBidi" w:hAnsiTheme="majorBidi" w:cstheme="majorBidi"/>
          <w:color w:val="231F20"/>
          <w:sz w:val="22"/>
          <w:szCs w:val="22"/>
        </w:rPr>
        <w:t xml:space="preserve">. . . . . . . . . . . . . . </w:t>
      </w:r>
      <w:r w:rsidR="009774B1">
        <w:rPr>
          <w:rFonts w:asciiTheme="majorBidi" w:hAnsiTheme="majorBidi" w:cstheme="majorBidi"/>
          <w:color w:val="231F20"/>
          <w:sz w:val="22"/>
          <w:szCs w:val="22"/>
        </w:rPr>
        <w:t>53</w:t>
      </w:r>
    </w:p>
    <w:p w:rsidR="00326318" w:rsidRPr="00905F0A" w:rsidRDefault="00326318" w:rsidP="00670DF1">
      <w:pPr>
        <w:pStyle w:val="NormalWeb"/>
        <w:jc w:val="both"/>
        <w:rPr>
          <w:rFonts w:asciiTheme="majorBidi" w:hAnsiTheme="majorBidi" w:cstheme="majorBidi"/>
          <w:sz w:val="22"/>
          <w:szCs w:val="22"/>
        </w:rPr>
      </w:pPr>
      <w:r w:rsidRPr="00905F0A">
        <w:rPr>
          <w:rFonts w:asciiTheme="majorBidi" w:hAnsiTheme="majorBidi" w:cstheme="majorBidi"/>
          <w:sz w:val="22"/>
          <w:szCs w:val="22"/>
        </w:rPr>
        <w:t xml:space="preserve">7.2 </w:t>
      </w:r>
      <w:r w:rsidR="00670DF1">
        <w:rPr>
          <w:rFonts w:asciiTheme="majorBidi" w:hAnsiTheme="majorBidi" w:cstheme="majorBidi"/>
          <w:sz w:val="22"/>
          <w:szCs w:val="22"/>
        </w:rPr>
        <w:t>software program</w:t>
      </w:r>
      <w:r w:rsidR="00905F0A" w:rsidRPr="00326318">
        <w:rPr>
          <w:rFonts w:asciiTheme="majorBidi" w:hAnsiTheme="majorBidi" w:cstheme="majorBidi"/>
          <w:color w:val="231F20"/>
          <w:sz w:val="22"/>
          <w:szCs w:val="22"/>
        </w:rPr>
        <w:t xml:space="preserve"> . . . . . . . . . . . . . . .</w:t>
      </w:r>
      <w:r w:rsidR="00F9057A">
        <w:rPr>
          <w:rFonts w:asciiTheme="majorBidi" w:hAnsiTheme="majorBidi" w:cstheme="majorBidi"/>
          <w:color w:val="231F20"/>
          <w:sz w:val="22"/>
          <w:szCs w:val="22"/>
        </w:rPr>
        <w:t xml:space="preserve"> . . . . . . . . . . . . . . </w:t>
      </w:r>
      <w:r w:rsidR="00670DF1">
        <w:rPr>
          <w:rFonts w:asciiTheme="majorBidi" w:hAnsiTheme="majorBidi" w:cstheme="majorBidi"/>
          <w:color w:val="231F20"/>
          <w:sz w:val="22"/>
          <w:szCs w:val="22"/>
        </w:rPr>
        <w:t>.</w:t>
      </w:r>
      <w:r w:rsidR="00905F0A" w:rsidRPr="00326318">
        <w:rPr>
          <w:rFonts w:asciiTheme="majorBidi" w:hAnsiTheme="majorBidi" w:cstheme="majorBidi"/>
          <w:color w:val="231F20"/>
          <w:sz w:val="22"/>
          <w:szCs w:val="22"/>
        </w:rPr>
        <w:t xml:space="preserve"> . . . </w:t>
      </w:r>
      <w:r w:rsidR="00670DF1">
        <w:rPr>
          <w:rFonts w:asciiTheme="majorBidi" w:hAnsiTheme="majorBidi" w:cstheme="majorBidi"/>
          <w:color w:val="231F20"/>
          <w:sz w:val="22"/>
          <w:szCs w:val="22"/>
        </w:rPr>
        <w:t xml:space="preserve">. . </w:t>
      </w:r>
      <w:r w:rsidR="00905F0A" w:rsidRPr="00326318">
        <w:rPr>
          <w:rFonts w:asciiTheme="majorBidi" w:hAnsiTheme="majorBidi" w:cstheme="majorBidi"/>
          <w:color w:val="231F20"/>
          <w:sz w:val="22"/>
          <w:szCs w:val="22"/>
        </w:rPr>
        <w:t xml:space="preserve">. </w:t>
      </w:r>
      <w:r w:rsidR="00670DF1">
        <w:rPr>
          <w:rFonts w:asciiTheme="majorBidi" w:hAnsiTheme="majorBidi" w:cstheme="majorBidi"/>
          <w:color w:val="231F20"/>
          <w:sz w:val="22"/>
          <w:szCs w:val="22"/>
        </w:rPr>
        <w:t xml:space="preserve">. </w:t>
      </w:r>
      <w:r w:rsidR="00905F0A" w:rsidRPr="00326318">
        <w:rPr>
          <w:rFonts w:asciiTheme="majorBidi" w:hAnsiTheme="majorBidi" w:cstheme="majorBidi"/>
          <w:color w:val="231F20"/>
          <w:sz w:val="22"/>
          <w:szCs w:val="22"/>
        </w:rPr>
        <w:t xml:space="preserve"> . . . . . </w:t>
      </w:r>
      <w:r w:rsidR="00905F0A" w:rsidRPr="00326318">
        <w:rPr>
          <w:rFonts w:asciiTheme="majorBidi" w:hAnsiTheme="majorBidi" w:cstheme="majorBidi"/>
          <w:color w:val="000000" w:themeColor="text1"/>
          <w:sz w:val="22"/>
          <w:szCs w:val="22"/>
        </w:rPr>
        <w:t xml:space="preserve">. . . </w:t>
      </w:r>
      <w:r w:rsidR="00905F0A" w:rsidRPr="00326318">
        <w:rPr>
          <w:rFonts w:asciiTheme="majorBidi" w:hAnsiTheme="majorBidi" w:cstheme="majorBidi"/>
          <w:color w:val="231F20"/>
          <w:sz w:val="22"/>
          <w:szCs w:val="22"/>
        </w:rPr>
        <w:t xml:space="preserve">. . . </w:t>
      </w:r>
      <w:r w:rsidR="00670DF1">
        <w:rPr>
          <w:rFonts w:asciiTheme="majorBidi" w:hAnsiTheme="majorBidi" w:cstheme="majorBidi"/>
          <w:color w:val="231F20"/>
          <w:sz w:val="22"/>
          <w:szCs w:val="22"/>
        </w:rPr>
        <w:t xml:space="preserve"> . . . . . </w:t>
      </w:r>
      <w:r w:rsidR="00905F0A" w:rsidRPr="00326318">
        <w:rPr>
          <w:rFonts w:asciiTheme="majorBidi" w:hAnsiTheme="majorBidi" w:cstheme="majorBidi"/>
          <w:color w:val="231F20"/>
          <w:sz w:val="22"/>
          <w:szCs w:val="22"/>
        </w:rPr>
        <w:t xml:space="preserve">. . . . . . . . . . . </w:t>
      </w:r>
      <w:r w:rsidR="009774B1">
        <w:rPr>
          <w:rFonts w:asciiTheme="majorBidi" w:hAnsiTheme="majorBidi" w:cstheme="majorBidi"/>
          <w:color w:val="231F20"/>
          <w:sz w:val="22"/>
          <w:szCs w:val="22"/>
        </w:rPr>
        <w:t>54</w:t>
      </w:r>
    </w:p>
    <w:p w:rsidR="00326318" w:rsidRDefault="00326318"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Pr="00556470" w:rsidRDefault="00DF0696" w:rsidP="00296520">
      <w:pPr>
        <w:pStyle w:val="NormalWeb"/>
        <w:rPr>
          <w:rFonts w:asciiTheme="majorBidi" w:hAnsiTheme="majorBidi" w:cstheme="majorBidi"/>
          <w:color w:val="1F497D" w:themeColor="text2"/>
          <w:sz w:val="25"/>
          <w:szCs w:val="25"/>
        </w:rPr>
      </w:pPr>
    </w:p>
    <w:p w:rsidR="00296520" w:rsidRDefault="00F9057A" w:rsidP="00176B6E">
      <w:pPr>
        <w:autoSpaceDE w:val="0"/>
        <w:autoSpaceDN w:val="0"/>
        <w:adjustRightInd w:val="0"/>
        <w:jc w:val="both"/>
        <w:rPr>
          <w:rFonts w:ascii="Arial Black" w:hAnsi="Arial Black" w:cs="HelveticaNeue-BoldCond"/>
          <w:b/>
          <w:bCs/>
          <w:color w:val="005489"/>
          <w:sz w:val="32"/>
          <w:szCs w:val="32"/>
        </w:rPr>
      </w:pPr>
      <w:r w:rsidRPr="005B7F5F">
        <w:rPr>
          <w:rFonts w:ascii="Arial Black" w:hAnsi="Arial Black" w:cs="HelveticaNeue-BoldCond"/>
          <w:b/>
          <w:bCs/>
          <w:color w:val="005489"/>
          <w:sz w:val="32"/>
          <w:szCs w:val="32"/>
        </w:rPr>
        <w:t xml:space="preserve">TABLE OF </w:t>
      </w:r>
      <w:r>
        <w:rPr>
          <w:rFonts w:ascii="Arial Black" w:hAnsi="Arial Black" w:cs="HelveticaNeue-BoldCond"/>
          <w:b/>
          <w:bCs/>
          <w:color w:val="005489"/>
          <w:sz w:val="32"/>
          <w:szCs w:val="32"/>
        </w:rPr>
        <w:t>FIGURES</w:t>
      </w:r>
    </w:p>
    <w:p w:rsidR="00176B6E" w:rsidRDefault="00176B6E" w:rsidP="00176B6E">
      <w:pPr>
        <w:autoSpaceDE w:val="0"/>
        <w:autoSpaceDN w:val="0"/>
        <w:adjustRightInd w:val="0"/>
        <w:jc w:val="both"/>
        <w:rPr>
          <w:rFonts w:ascii="Arial Black" w:hAnsi="Arial Black" w:cs="HelveticaNeue-BoldCond"/>
          <w:b/>
          <w:bCs/>
          <w:color w:val="005489"/>
          <w:sz w:val="32"/>
          <w:szCs w:val="32"/>
        </w:rPr>
      </w:pPr>
    </w:p>
    <w:p w:rsidR="00F9057A" w:rsidRPr="00DF0E7C" w:rsidRDefault="00986067" w:rsidP="00986067">
      <w:pPr>
        <w:autoSpaceDE w:val="0"/>
        <w:autoSpaceDN w:val="0"/>
        <w:adjustRightInd w:val="0"/>
        <w:jc w:val="both"/>
        <w:rPr>
          <w:rFonts w:asciiTheme="majorBidi" w:hAnsiTheme="majorBidi" w:cstheme="majorBidi"/>
          <w:b/>
          <w:bCs/>
          <w:color w:val="005489"/>
        </w:rPr>
      </w:pPr>
      <w:r w:rsidRPr="00DF0E7C">
        <w:rPr>
          <w:rFonts w:asciiTheme="majorBidi" w:hAnsiTheme="majorBidi" w:cstheme="majorBidi"/>
          <w:color w:val="FF6600"/>
        </w:rPr>
        <w:t>Figure 1</w:t>
      </w:r>
      <w:r w:rsidR="00B17790" w:rsidRPr="00DF0E7C">
        <w:rPr>
          <w:rFonts w:asciiTheme="majorBidi" w:hAnsiTheme="majorBidi" w:cstheme="majorBidi"/>
          <w:color w:val="FF6600"/>
        </w:rPr>
        <w:t xml:space="preserve">: </w:t>
      </w:r>
      <w:r w:rsidRPr="00DF0E7C">
        <w:rPr>
          <w:rFonts w:asciiTheme="majorBidi" w:hAnsiTheme="majorBidi" w:cstheme="majorBidi"/>
        </w:rPr>
        <w:t>effect o</w:t>
      </w:r>
      <w:r w:rsidR="001935C2" w:rsidRPr="00DF0E7C">
        <w:rPr>
          <w:rFonts w:asciiTheme="majorBidi" w:hAnsiTheme="majorBidi" w:cstheme="majorBidi"/>
        </w:rPr>
        <w:t>f temperature on I-V curve of PV</w:t>
      </w:r>
      <w:r w:rsidRPr="00DF0E7C">
        <w:rPr>
          <w:rFonts w:asciiTheme="majorBidi" w:hAnsiTheme="majorBidi" w:cstheme="majorBidi"/>
        </w:rPr>
        <w:t xml:space="preserve"> cell</w:t>
      </w:r>
      <w:r w:rsidRPr="00DF0E7C">
        <w:rPr>
          <w:rFonts w:asciiTheme="majorBidi" w:hAnsiTheme="majorBidi" w:cstheme="majorBidi"/>
          <w:b/>
          <w:bCs/>
          <w:color w:val="005489"/>
        </w:rPr>
        <w:t xml:space="preserve"> </w:t>
      </w:r>
      <w:r w:rsidR="00F9057A" w:rsidRPr="00DF0E7C">
        <w:rPr>
          <w:rFonts w:asciiTheme="majorBidi" w:hAnsiTheme="majorBidi" w:cstheme="majorBidi"/>
          <w:color w:val="231F20"/>
        </w:rPr>
        <w:t>. . . . . . . . . . .</w:t>
      </w:r>
      <w:r w:rsidR="001935C2" w:rsidRPr="00DF0E7C">
        <w:rPr>
          <w:rFonts w:asciiTheme="majorBidi" w:hAnsiTheme="majorBidi" w:cstheme="majorBidi"/>
          <w:color w:val="231F20"/>
        </w:rPr>
        <w:t xml:space="preserve"> . . . . . . . .</w:t>
      </w:r>
      <w:r w:rsidR="00F9057A" w:rsidRPr="00DF0E7C">
        <w:rPr>
          <w:rFonts w:asciiTheme="majorBidi" w:hAnsiTheme="majorBidi" w:cstheme="majorBidi"/>
          <w:color w:val="231F20"/>
        </w:rPr>
        <w:t xml:space="preserve">. . . . . . . . . . . . . . . </w:t>
      </w:r>
      <w:r w:rsidR="00DF0696" w:rsidRPr="00DF0E7C">
        <w:rPr>
          <w:rFonts w:asciiTheme="majorBidi" w:hAnsiTheme="majorBidi" w:cstheme="majorBidi"/>
          <w:color w:val="231F20"/>
        </w:rPr>
        <w:t xml:space="preserve"> </w:t>
      </w:r>
      <w:r w:rsidR="00F9057A" w:rsidRPr="00DF0E7C">
        <w:rPr>
          <w:rFonts w:asciiTheme="majorBidi" w:hAnsiTheme="majorBidi" w:cstheme="majorBidi"/>
          <w:color w:val="231F20"/>
        </w:rPr>
        <w:t xml:space="preserve">.  . . . </w:t>
      </w:r>
      <w:r w:rsidR="009774B1" w:rsidRPr="00DF0E7C">
        <w:rPr>
          <w:rFonts w:asciiTheme="majorBidi" w:hAnsiTheme="majorBidi" w:cstheme="majorBidi"/>
          <w:color w:val="231F20"/>
        </w:rPr>
        <w:t>11</w:t>
      </w:r>
    </w:p>
    <w:p w:rsidR="00986067" w:rsidRPr="00DF0E7C" w:rsidRDefault="00986067" w:rsidP="00986067">
      <w:pPr>
        <w:autoSpaceDE w:val="0"/>
        <w:autoSpaceDN w:val="0"/>
        <w:adjustRightInd w:val="0"/>
        <w:jc w:val="both"/>
        <w:rPr>
          <w:rStyle w:val="hps"/>
          <w:rFonts w:asciiTheme="majorBidi" w:hAnsiTheme="majorBidi" w:cstheme="majorBidi"/>
          <w:color w:val="FF6600"/>
        </w:rPr>
      </w:pPr>
      <w:r w:rsidRPr="00DF0E7C">
        <w:rPr>
          <w:rFonts w:asciiTheme="majorBidi" w:hAnsiTheme="majorBidi" w:cstheme="majorBidi"/>
          <w:color w:val="FF6600"/>
        </w:rPr>
        <w:t>Figure 2</w:t>
      </w:r>
      <w:r w:rsidR="00B17790" w:rsidRPr="00DF0E7C">
        <w:rPr>
          <w:rFonts w:asciiTheme="majorBidi" w:hAnsiTheme="majorBidi" w:cstheme="majorBidi"/>
          <w:color w:val="FF6600"/>
        </w:rPr>
        <w:t xml:space="preserve">: </w:t>
      </w:r>
      <w:r w:rsidRPr="00DF0E7C">
        <w:rPr>
          <w:rFonts w:asciiTheme="majorBidi" w:hAnsiTheme="majorBidi" w:cstheme="majorBidi"/>
        </w:rPr>
        <w:t xml:space="preserve">effect </w:t>
      </w:r>
      <w:r w:rsidR="001935C2" w:rsidRPr="00DF0E7C">
        <w:rPr>
          <w:rFonts w:asciiTheme="majorBidi" w:hAnsiTheme="majorBidi" w:cstheme="majorBidi"/>
        </w:rPr>
        <w:t>of irradiance on I-V curve of PV</w:t>
      </w:r>
      <w:r w:rsidRPr="00DF0E7C">
        <w:rPr>
          <w:rFonts w:asciiTheme="majorBidi" w:hAnsiTheme="majorBidi" w:cstheme="majorBidi"/>
        </w:rPr>
        <w:t xml:space="preserve"> cell</w:t>
      </w:r>
      <w:r w:rsidR="00F9057A" w:rsidRPr="00DF0E7C">
        <w:rPr>
          <w:rFonts w:asciiTheme="majorBidi" w:hAnsiTheme="majorBidi" w:cstheme="majorBidi"/>
        </w:rPr>
        <w:t>.</w:t>
      </w:r>
      <w:r w:rsidR="00F9057A" w:rsidRPr="00DF0E7C">
        <w:rPr>
          <w:rFonts w:asciiTheme="majorBidi" w:hAnsiTheme="majorBidi" w:cstheme="majorBidi"/>
          <w:color w:val="231F20"/>
        </w:rPr>
        <w:t xml:space="preserve"> . . . . . . </w:t>
      </w:r>
      <w:r w:rsidR="00F9057A" w:rsidRPr="00DF0E7C">
        <w:rPr>
          <w:rFonts w:asciiTheme="majorBidi" w:hAnsiTheme="majorBidi" w:cstheme="majorBidi"/>
          <w:color w:val="000000" w:themeColor="text1"/>
        </w:rPr>
        <w:t xml:space="preserve">. . . </w:t>
      </w:r>
      <w:r w:rsidR="00F9057A" w:rsidRPr="00DF0E7C">
        <w:rPr>
          <w:rFonts w:asciiTheme="majorBidi" w:hAnsiTheme="majorBidi" w:cstheme="majorBidi"/>
          <w:color w:val="231F20"/>
        </w:rPr>
        <w:t xml:space="preserve">. . . . . . . . . . . . . . . . . . . . . . . . . . . </w:t>
      </w:r>
      <w:r w:rsidR="009774B1" w:rsidRPr="00DF0E7C">
        <w:rPr>
          <w:rFonts w:asciiTheme="majorBidi" w:hAnsiTheme="majorBidi" w:cstheme="majorBidi"/>
          <w:color w:val="231F20"/>
        </w:rPr>
        <w:t>12</w:t>
      </w:r>
    </w:p>
    <w:p w:rsidR="00986067" w:rsidRPr="00DF0E7C" w:rsidRDefault="00986067" w:rsidP="00986067">
      <w:pPr>
        <w:autoSpaceDE w:val="0"/>
        <w:autoSpaceDN w:val="0"/>
        <w:adjustRightInd w:val="0"/>
        <w:jc w:val="both"/>
        <w:rPr>
          <w:rStyle w:val="hps"/>
          <w:rFonts w:asciiTheme="majorBidi" w:hAnsiTheme="majorBidi" w:cstheme="majorBidi"/>
          <w:color w:val="FF6600"/>
        </w:rPr>
      </w:pPr>
      <w:r w:rsidRPr="00DF0E7C">
        <w:rPr>
          <w:rFonts w:asciiTheme="majorBidi" w:hAnsiTheme="majorBidi" w:cstheme="majorBidi"/>
          <w:color w:val="FF6600"/>
        </w:rPr>
        <w:t>Figure 3</w:t>
      </w:r>
      <w:r w:rsidR="00B17790" w:rsidRPr="00DF0E7C">
        <w:rPr>
          <w:rFonts w:asciiTheme="majorBidi" w:hAnsiTheme="majorBidi" w:cstheme="majorBidi"/>
          <w:color w:val="FF6600"/>
        </w:rPr>
        <w:t xml:space="preserve">: </w:t>
      </w:r>
      <w:r w:rsidR="001935C2" w:rsidRPr="00DF0E7C">
        <w:rPr>
          <w:rFonts w:asciiTheme="majorBidi" w:hAnsiTheme="majorBidi" w:cstheme="majorBidi"/>
        </w:rPr>
        <w:t>equivalent of PV</w:t>
      </w:r>
      <w:r w:rsidRPr="00DF0E7C">
        <w:rPr>
          <w:rFonts w:asciiTheme="majorBidi" w:hAnsiTheme="majorBidi" w:cstheme="majorBidi"/>
        </w:rPr>
        <w:t xml:space="preserve"> system</w:t>
      </w:r>
      <w:r w:rsidR="00F9057A" w:rsidRPr="00DF0E7C">
        <w:rPr>
          <w:rFonts w:asciiTheme="majorBidi" w:hAnsiTheme="majorBidi" w:cstheme="majorBidi"/>
          <w:color w:val="231F20"/>
        </w:rPr>
        <w:t xml:space="preserve">.  . . </w:t>
      </w:r>
      <w:r w:rsidR="00F9057A" w:rsidRPr="00DF0E7C">
        <w:rPr>
          <w:rFonts w:asciiTheme="majorBidi" w:hAnsiTheme="majorBidi" w:cstheme="majorBidi"/>
          <w:color w:val="000000" w:themeColor="text1"/>
        </w:rPr>
        <w:t xml:space="preserve">. . . </w:t>
      </w:r>
      <w:r w:rsidR="00F9057A" w:rsidRPr="00DF0E7C">
        <w:rPr>
          <w:rFonts w:asciiTheme="majorBidi" w:hAnsiTheme="majorBidi" w:cstheme="majorBidi"/>
          <w:color w:val="231F20"/>
        </w:rPr>
        <w:t>. . . . . . . . . .</w:t>
      </w:r>
      <w:r w:rsidR="001935C2" w:rsidRPr="00DF0E7C">
        <w:rPr>
          <w:rFonts w:asciiTheme="majorBidi" w:hAnsiTheme="majorBidi" w:cstheme="majorBidi"/>
          <w:color w:val="231F20"/>
        </w:rPr>
        <w:t xml:space="preserve"> . </w:t>
      </w:r>
      <w:r w:rsidR="00F9057A" w:rsidRPr="00DF0E7C">
        <w:rPr>
          <w:rFonts w:asciiTheme="majorBidi" w:hAnsiTheme="majorBidi" w:cstheme="majorBidi"/>
          <w:color w:val="231F20"/>
        </w:rPr>
        <w:t xml:space="preserve"> . . . . . . . . . . . . . . . . .</w:t>
      </w:r>
      <w:r w:rsidR="00DF0696" w:rsidRPr="00DF0E7C">
        <w:rPr>
          <w:rFonts w:asciiTheme="majorBidi" w:hAnsiTheme="majorBidi" w:cstheme="majorBidi"/>
          <w:color w:val="231F20"/>
        </w:rPr>
        <w:t xml:space="preserve"> . . . . . . . . . . . . . . . . </w:t>
      </w:r>
      <w:r w:rsidR="00F9057A" w:rsidRPr="00DF0E7C">
        <w:rPr>
          <w:rFonts w:asciiTheme="majorBidi" w:hAnsiTheme="majorBidi" w:cstheme="majorBidi"/>
          <w:color w:val="231F20"/>
        </w:rPr>
        <w:t xml:space="preserve"> . . . . </w:t>
      </w:r>
      <w:r w:rsidR="009774B1" w:rsidRPr="00DF0E7C">
        <w:rPr>
          <w:rFonts w:asciiTheme="majorBidi" w:hAnsiTheme="majorBidi" w:cstheme="majorBidi"/>
          <w:color w:val="231F20"/>
        </w:rPr>
        <w:t>15</w:t>
      </w:r>
    </w:p>
    <w:p w:rsidR="00F9057A" w:rsidRPr="00DF0E7C" w:rsidRDefault="00F9057A" w:rsidP="00986067">
      <w:pPr>
        <w:autoSpaceDE w:val="0"/>
        <w:autoSpaceDN w:val="0"/>
        <w:adjustRightInd w:val="0"/>
        <w:jc w:val="both"/>
        <w:rPr>
          <w:rFonts w:asciiTheme="majorBidi" w:hAnsiTheme="majorBidi" w:cstheme="majorBidi"/>
          <w:color w:val="FF6600"/>
        </w:rPr>
      </w:pPr>
      <w:r w:rsidRPr="00DF0E7C">
        <w:rPr>
          <w:rFonts w:asciiTheme="majorBidi" w:hAnsiTheme="majorBidi" w:cstheme="majorBidi"/>
        </w:rPr>
        <w:t xml:space="preserve"> </w:t>
      </w:r>
      <w:r w:rsidR="00986067" w:rsidRPr="00DF0E7C">
        <w:rPr>
          <w:rFonts w:asciiTheme="majorBidi" w:hAnsiTheme="majorBidi" w:cstheme="majorBidi"/>
          <w:color w:val="FF6600"/>
        </w:rPr>
        <w:t>Figure 4</w:t>
      </w:r>
      <w:r w:rsidR="00B17790" w:rsidRPr="00DF0E7C">
        <w:rPr>
          <w:rFonts w:asciiTheme="majorBidi" w:hAnsiTheme="majorBidi" w:cstheme="majorBidi"/>
          <w:color w:val="FF6600"/>
        </w:rPr>
        <w:t>:</w:t>
      </w:r>
      <w:r w:rsidR="00986067" w:rsidRPr="00DF0E7C">
        <w:rPr>
          <w:rFonts w:asciiTheme="majorBidi" w:hAnsiTheme="majorBidi" w:cstheme="majorBidi"/>
        </w:rPr>
        <w:t>calculation of width of array on ground</w:t>
      </w:r>
      <w:r w:rsidRPr="00DF0E7C">
        <w:rPr>
          <w:rFonts w:asciiTheme="majorBidi" w:hAnsiTheme="majorBidi" w:cstheme="majorBidi"/>
          <w:color w:val="231F20"/>
        </w:rPr>
        <w:t xml:space="preserve">. . . . . . .  . . . . . . . . </w:t>
      </w:r>
      <w:r w:rsidRPr="00DF0E7C">
        <w:rPr>
          <w:rFonts w:asciiTheme="majorBidi" w:hAnsiTheme="majorBidi" w:cstheme="majorBidi"/>
          <w:color w:val="000000" w:themeColor="text1"/>
        </w:rPr>
        <w:t xml:space="preserve">. . .. . . . </w:t>
      </w:r>
      <w:r w:rsidRPr="00DF0E7C">
        <w:rPr>
          <w:rFonts w:asciiTheme="majorBidi" w:hAnsiTheme="majorBidi" w:cstheme="majorBidi"/>
          <w:color w:val="231F20"/>
        </w:rPr>
        <w:t xml:space="preserve">. . . . . . . </w:t>
      </w:r>
      <w:r w:rsidR="00DF0696" w:rsidRPr="00DF0E7C">
        <w:rPr>
          <w:rFonts w:asciiTheme="majorBidi" w:hAnsiTheme="majorBidi" w:cstheme="majorBidi"/>
          <w:color w:val="231F20"/>
        </w:rPr>
        <w:t xml:space="preserve">. . . . . . </w:t>
      </w:r>
      <w:r w:rsidRPr="00DF0E7C">
        <w:rPr>
          <w:rFonts w:asciiTheme="majorBidi" w:hAnsiTheme="majorBidi" w:cstheme="majorBidi"/>
          <w:color w:val="231F20"/>
        </w:rPr>
        <w:t xml:space="preserve">. . . . . . . . </w:t>
      </w:r>
      <w:r w:rsidR="009774B1" w:rsidRPr="00DF0E7C">
        <w:rPr>
          <w:rFonts w:asciiTheme="majorBidi" w:hAnsiTheme="majorBidi" w:cstheme="majorBidi"/>
          <w:color w:val="231F20"/>
        </w:rPr>
        <w:t>16</w:t>
      </w:r>
    </w:p>
    <w:p w:rsidR="00F9057A" w:rsidRPr="00DF0E7C" w:rsidRDefault="00986067" w:rsidP="00986067">
      <w:pPr>
        <w:autoSpaceDE w:val="0"/>
        <w:autoSpaceDN w:val="0"/>
        <w:adjustRightInd w:val="0"/>
        <w:jc w:val="center"/>
        <w:rPr>
          <w:rFonts w:asciiTheme="majorBidi" w:hAnsiTheme="majorBidi" w:cstheme="majorBidi"/>
          <w:color w:val="FF6600"/>
        </w:rPr>
      </w:pPr>
      <w:r w:rsidRPr="00DF0E7C">
        <w:rPr>
          <w:rFonts w:asciiTheme="majorBidi" w:hAnsiTheme="majorBidi" w:cstheme="majorBidi"/>
          <w:color w:val="FF6600"/>
        </w:rPr>
        <w:t>Figure 5</w:t>
      </w:r>
      <w:r w:rsidR="00B17790" w:rsidRPr="00DF0E7C">
        <w:rPr>
          <w:rFonts w:asciiTheme="majorBidi" w:hAnsiTheme="majorBidi" w:cstheme="majorBidi"/>
          <w:color w:val="FF6600"/>
        </w:rPr>
        <w:t xml:space="preserve">: </w:t>
      </w:r>
      <w:r w:rsidRPr="00DF0E7C">
        <w:rPr>
          <w:rFonts w:asciiTheme="majorBidi" w:hAnsiTheme="majorBidi" w:cstheme="majorBidi"/>
        </w:rPr>
        <w:t xml:space="preserve">finish calculation of dimension of one array </w:t>
      </w:r>
      <w:r w:rsidR="00F9057A" w:rsidRPr="00DF0E7C">
        <w:rPr>
          <w:rFonts w:asciiTheme="majorBidi" w:hAnsiTheme="majorBidi" w:cstheme="majorBidi"/>
          <w:color w:val="231F20"/>
        </w:rPr>
        <w:t xml:space="preserve">. . . . . . . . . . . .  . . . </w:t>
      </w:r>
      <w:r w:rsidR="00F9057A" w:rsidRPr="00DF0E7C">
        <w:rPr>
          <w:rFonts w:asciiTheme="majorBidi" w:hAnsiTheme="majorBidi" w:cstheme="majorBidi"/>
          <w:color w:val="000000" w:themeColor="text1"/>
        </w:rPr>
        <w:t>.</w:t>
      </w:r>
      <w:r w:rsidR="00DF0696" w:rsidRPr="00DF0E7C">
        <w:rPr>
          <w:rFonts w:asciiTheme="majorBidi" w:hAnsiTheme="majorBidi" w:cstheme="majorBidi"/>
          <w:color w:val="231F20"/>
        </w:rPr>
        <w:t xml:space="preserve"> . . . . . .  </w:t>
      </w:r>
      <w:r w:rsidR="00F9057A" w:rsidRPr="00DF0E7C">
        <w:rPr>
          <w:rFonts w:asciiTheme="majorBidi" w:hAnsiTheme="majorBidi" w:cstheme="majorBidi"/>
          <w:color w:val="231F20"/>
        </w:rPr>
        <w:t xml:space="preserve">. . </w:t>
      </w:r>
      <w:r w:rsidR="00DF0696" w:rsidRPr="00DF0E7C">
        <w:rPr>
          <w:rFonts w:asciiTheme="majorBidi" w:hAnsiTheme="majorBidi" w:cstheme="majorBidi"/>
          <w:color w:val="231F20"/>
        </w:rPr>
        <w:t xml:space="preserve"> </w:t>
      </w:r>
      <w:r w:rsidR="00F9057A" w:rsidRPr="00DF0E7C">
        <w:rPr>
          <w:rFonts w:asciiTheme="majorBidi" w:hAnsiTheme="majorBidi" w:cstheme="majorBidi"/>
          <w:color w:val="231F20"/>
        </w:rPr>
        <w:t xml:space="preserve">. . . . . . . . . . . . . . </w:t>
      </w:r>
      <w:r w:rsidR="009774B1" w:rsidRPr="00DF0E7C">
        <w:rPr>
          <w:rFonts w:asciiTheme="majorBidi" w:hAnsiTheme="majorBidi" w:cstheme="majorBidi"/>
          <w:color w:val="231F20"/>
        </w:rPr>
        <w:t>17</w:t>
      </w:r>
    </w:p>
    <w:p w:rsidR="00F9057A" w:rsidRPr="00DF0E7C" w:rsidRDefault="00986067" w:rsidP="00670DF1">
      <w:pPr>
        <w:autoSpaceDE w:val="0"/>
        <w:autoSpaceDN w:val="0"/>
        <w:adjustRightInd w:val="0"/>
        <w:jc w:val="center"/>
        <w:rPr>
          <w:rFonts w:asciiTheme="majorBidi" w:hAnsiTheme="majorBidi" w:cstheme="majorBidi"/>
          <w:color w:val="FF6600"/>
        </w:rPr>
      </w:pPr>
      <w:r w:rsidRPr="00DF0E7C">
        <w:rPr>
          <w:rFonts w:asciiTheme="majorBidi" w:hAnsiTheme="majorBidi" w:cstheme="majorBidi"/>
          <w:color w:val="FF6600"/>
        </w:rPr>
        <w:t>Figure 6</w:t>
      </w:r>
      <w:r w:rsidR="00B17790" w:rsidRPr="00DF0E7C">
        <w:rPr>
          <w:rFonts w:asciiTheme="majorBidi" w:hAnsiTheme="majorBidi" w:cstheme="majorBidi"/>
          <w:color w:val="FF6600"/>
        </w:rPr>
        <w:t xml:space="preserve">: </w:t>
      </w:r>
      <w:r w:rsidRPr="00DF0E7C">
        <w:rPr>
          <w:rFonts w:asciiTheme="majorBidi" w:hAnsiTheme="majorBidi" w:cstheme="majorBidi"/>
        </w:rPr>
        <w:t xml:space="preserve">flow chart of </w:t>
      </w:r>
      <w:r w:rsidR="00670DF1" w:rsidRPr="00DF0E7C">
        <w:rPr>
          <w:rFonts w:asciiTheme="majorBidi" w:hAnsiTheme="majorBidi" w:cstheme="majorBidi"/>
        </w:rPr>
        <w:t>our software program(element software)</w:t>
      </w:r>
      <w:r w:rsidRPr="00DF0E7C">
        <w:rPr>
          <w:rFonts w:asciiTheme="majorBidi" w:hAnsiTheme="majorBidi" w:cstheme="majorBidi"/>
          <w:color w:val="FF6600"/>
        </w:rPr>
        <w:t xml:space="preserve">. </w:t>
      </w:r>
      <w:r w:rsidR="00F9057A" w:rsidRPr="00DF0E7C">
        <w:rPr>
          <w:rFonts w:asciiTheme="majorBidi" w:hAnsiTheme="majorBidi" w:cstheme="majorBidi"/>
          <w:color w:val="231F20"/>
        </w:rPr>
        <w:t xml:space="preserve">. . . . . . . .. . . . . . . . </w:t>
      </w:r>
      <w:r w:rsidR="00F9057A" w:rsidRPr="00DF0E7C">
        <w:rPr>
          <w:rFonts w:asciiTheme="majorBidi" w:eastAsia="Times New Roman" w:hAnsiTheme="majorBidi" w:cstheme="majorBidi"/>
          <w:color w:val="000000" w:themeColor="text1"/>
        </w:rPr>
        <w:t xml:space="preserve">. . . </w:t>
      </w:r>
      <w:r w:rsidR="00F9057A" w:rsidRPr="00DF0E7C">
        <w:rPr>
          <w:rFonts w:asciiTheme="majorBidi" w:hAnsiTheme="majorBidi" w:cstheme="majorBidi"/>
          <w:color w:val="231F20"/>
        </w:rPr>
        <w:t xml:space="preserve">. . . . </w:t>
      </w:r>
      <w:r w:rsidR="00DF0696" w:rsidRPr="00DF0E7C">
        <w:rPr>
          <w:rFonts w:asciiTheme="majorBidi" w:hAnsiTheme="majorBidi" w:cstheme="majorBidi"/>
          <w:color w:val="231F20"/>
        </w:rPr>
        <w:t xml:space="preserve"> </w:t>
      </w:r>
      <w:r w:rsidR="00F9057A" w:rsidRPr="00DF0E7C">
        <w:rPr>
          <w:rFonts w:asciiTheme="majorBidi" w:hAnsiTheme="majorBidi" w:cstheme="majorBidi"/>
          <w:color w:val="231F20"/>
        </w:rPr>
        <w:t xml:space="preserve">. . . . . . . . </w:t>
      </w:r>
      <w:r w:rsidR="009774B1" w:rsidRPr="00DF0E7C">
        <w:rPr>
          <w:rFonts w:asciiTheme="majorBidi" w:hAnsiTheme="majorBidi" w:cstheme="majorBidi"/>
          <w:color w:val="231F20"/>
        </w:rPr>
        <w:t>19</w:t>
      </w:r>
    </w:p>
    <w:p w:rsidR="00F9057A" w:rsidRPr="00DF0E7C" w:rsidRDefault="00986067" w:rsidP="00670DF1">
      <w:pPr>
        <w:spacing w:before="100" w:beforeAutospacing="1" w:after="100" w:afterAutospacing="1"/>
        <w:rPr>
          <w:rFonts w:asciiTheme="majorBidi" w:hAnsiTheme="majorBidi" w:cstheme="majorBidi"/>
          <w:b/>
          <w:bCs/>
          <w:color w:val="1F497D" w:themeColor="text2"/>
        </w:rPr>
      </w:pPr>
      <w:r w:rsidRPr="00DF0E7C">
        <w:rPr>
          <w:rFonts w:asciiTheme="majorBidi" w:hAnsiTheme="majorBidi" w:cstheme="majorBidi"/>
          <w:color w:val="E36C0A" w:themeColor="accent6" w:themeShade="BF"/>
        </w:rPr>
        <w:t>Figure 7</w:t>
      </w:r>
      <w:r w:rsidR="00B17790" w:rsidRPr="00DF0E7C">
        <w:rPr>
          <w:rFonts w:asciiTheme="majorBidi" w:hAnsiTheme="majorBidi" w:cstheme="majorBidi"/>
          <w:color w:val="E36C0A" w:themeColor="accent6" w:themeShade="BF"/>
        </w:rPr>
        <w:t xml:space="preserve">: </w:t>
      </w:r>
      <w:r w:rsidR="00670DF1" w:rsidRPr="00DF0E7C">
        <w:rPr>
          <w:rFonts w:asciiTheme="majorBidi" w:hAnsiTheme="majorBidi" w:cstheme="majorBidi"/>
        </w:rPr>
        <w:t>software program</w:t>
      </w:r>
      <w:r w:rsidRPr="00DF0E7C">
        <w:rPr>
          <w:rFonts w:asciiTheme="majorBidi" w:hAnsiTheme="majorBidi" w:cstheme="majorBidi"/>
          <w:color w:val="E36C0A" w:themeColor="accent6" w:themeShade="BF"/>
        </w:rPr>
        <w:t>.</w:t>
      </w:r>
      <w:r w:rsidR="00F9057A" w:rsidRPr="00DF0E7C">
        <w:rPr>
          <w:rFonts w:asciiTheme="majorBidi" w:hAnsiTheme="majorBidi" w:cstheme="majorBidi"/>
          <w:color w:val="E36C0A" w:themeColor="accent6" w:themeShade="BF"/>
        </w:rPr>
        <w:t>.</w:t>
      </w:r>
      <w:r w:rsidR="00F9057A" w:rsidRPr="00DF0E7C">
        <w:rPr>
          <w:rFonts w:asciiTheme="majorBidi" w:hAnsiTheme="majorBidi" w:cstheme="majorBidi"/>
          <w:color w:val="231F20"/>
        </w:rPr>
        <w:t xml:space="preserve"> . . . . . . . . . . . . .  . . . . </w:t>
      </w:r>
      <w:r w:rsidR="00F9057A" w:rsidRPr="00DF0E7C">
        <w:rPr>
          <w:rFonts w:asciiTheme="majorBidi" w:eastAsia="Times New Roman" w:hAnsiTheme="majorBidi" w:cstheme="majorBidi"/>
          <w:color w:val="000000" w:themeColor="text1"/>
        </w:rPr>
        <w:t xml:space="preserve">. . . </w:t>
      </w:r>
      <w:r w:rsidR="00F9057A" w:rsidRPr="00DF0E7C">
        <w:rPr>
          <w:rFonts w:asciiTheme="majorBidi" w:hAnsiTheme="majorBidi" w:cstheme="majorBidi"/>
          <w:color w:val="231F20"/>
        </w:rPr>
        <w:t>. .</w:t>
      </w:r>
      <w:r w:rsidR="00DF0696" w:rsidRPr="00DF0E7C">
        <w:rPr>
          <w:rFonts w:asciiTheme="majorBidi" w:hAnsiTheme="majorBidi" w:cstheme="majorBidi"/>
          <w:color w:val="231F20"/>
        </w:rPr>
        <w:t xml:space="preserve"> . . . . . . . . . . . . .</w:t>
      </w:r>
      <w:r w:rsidR="00670DF1" w:rsidRPr="00DF0E7C">
        <w:rPr>
          <w:rFonts w:asciiTheme="majorBidi" w:hAnsiTheme="majorBidi" w:cstheme="majorBidi"/>
          <w:color w:val="231F20"/>
        </w:rPr>
        <w:t xml:space="preserve"> . . . . . . . . . .</w:t>
      </w:r>
      <w:r w:rsidR="00DF0696" w:rsidRPr="00DF0E7C">
        <w:rPr>
          <w:rFonts w:asciiTheme="majorBidi" w:hAnsiTheme="majorBidi" w:cstheme="majorBidi"/>
          <w:color w:val="231F20"/>
        </w:rPr>
        <w:t xml:space="preserve"> </w:t>
      </w:r>
      <w:r w:rsidR="00F9057A" w:rsidRPr="00DF0E7C">
        <w:rPr>
          <w:rFonts w:asciiTheme="majorBidi" w:hAnsiTheme="majorBidi" w:cstheme="majorBidi"/>
          <w:color w:val="231F20"/>
        </w:rPr>
        <w:t xml:space="preserve"> . . . . . . . . . . . .  . </w:t>
      </w:r>
      <w:r w:rsidR="009774B1" w:rsidRPr="00DF0E7C">
        <w:rPr>
          <w:rFonts w:asciiTheme="majorBidi" w:hAnsiTheme="majorBidi" w:cstheme="majorBidi"/>
          <w:color w:val="231F20"/>
        </w:rPr>
        <w:t>19</w:t>
      </w:r>
    </w:p>
    <w:p w:rsidR="00F9057A" w:rsidRPr="00DF0E7C" w:rsidRDefault="00986067" w:rsidP="00986067">
      <w:pPr>
        <w:spacing w:before="100" w:beforeAutospacing="1" w:after="100" w:afterAutospacing="1"/>
        <w:rPr>
          <w:rFonts w:asciiTheme="majorBidi" w:hAnsiTheme="majorBidi" w:cstheme="majorBidi"/>
          <w:b/>
          <w:bCs/>
          <w:color w:val="1F497D" w:themeColor="text2"/>
        </w:rPr>
      </w:pPr>
      <w:r w:rsidRPr="00DF0E7C">
        <w:rPr>
          <w:rFonts w:asciiTheme="majorBidi" w:hAnsiTheme="majorBidi" w:cstheme="majorBidi"/>
          <w:color w:val="E36C0A" w:themeColor="accent6" w:themeShade="BF"/>
        </w:rPr>
        <w:t>Figure 8</w:t>
      </w:r>
      <w:r w:rsidR="00B17790" w:rsidRPr="00DF0E7C">
        <w:rPr>
          <w:rFonts w:asciiTheme="majorBidi" w:hAnsiTheme="majorBidi" w:cstheme="majorBidi"/>
          <w:color w:val="FF6600"/>
        </w:rPr>
        <w:t>:</w:t>
      </w:r>
      <w:r w:rsidRPr="00DF0E7C">
        <w:rPr>
          <w:rFonts w:asciiTheme="majorBidi" w:hAnsiTheme="majorBidi" w:cstheme="majorBidi"/>
          <w:color w:val="FF6600"/>
        </w:rPr>
        <w:t xml:space="preserve"> </w:t>
      </w:r>
      <w:r w:rsidRPr="00DF0E7C">
        <w:rPr>
          <w:rFonts w:asciiTheme="majorBidi" w:hAnsiTheme="majorBidi" w:cstheme="majorBidi"/>
        </w:rPr>
        <w:t>module type</w:t>
      </w:r>
      <w:r w:rsidRPr="00DF0E7C">
        <w:rPr>
          <w:rFonts w:asciiTheme="majorBidi" w:hAnsiTheme="majorBidi" w:cstheme="majorBidi"/>
          <w:color w:val="FF6600"/>
        </w:rPr>
        <w:t>.</w:t>
      </w:r>
      <w:r w:rsidR="00F9057A" w:rsidRPr="00DF0E7C">
        <w:rPr>
          <w:rFonts w:asciiTheme="majorBidi" w:hAnsiTheme="majorBidi" w:cstheme="majorBidi"/>
          <w:color w:val="231F20"/>
        </w:rPr>
        <w:t xml:space="preserve">. . . </w:t>
      </w:r>
      <w:r w:rsidR="00F9057A" w:rsidRPr="00DF0E7C">
        <w:rPr>
          <w:rFonts w:asciiTheme="majorBidi" w:eastAsia="Times New Roman" w:hAnsiTheme="majorBidi" w:cstheme="majorBidi"/>
          <w:color w:val="000000" w:themeColor="text1"/>
        </w:rPr>
        <w:t xml:space="preserve">. . . </w:t>
      </w:r>
      <w:r w:rsidR="00F9057A" w:rsidRPr="00DF0E7C">
        <w:rPr>
          <w:rFonts w:asciiTheme="majorBidi" w:hAnsiTheme="majorBidi" w:cstheme="majorBidi"/>
          <w:color w:val="231F20"/>
        </w:rPr>
        <w:t>. . . . . . . . . . . .</w:t>
      </w:r>
      <w:r w:rsidR="00DF0696" w:rsidRPr="00DF0E7C">
        <w:rPr>
          <w:rFonts w:asciiTheme="majorBidi" w:hAnsiTheme="majorBidi" w:cstheme="majorBidi"/>
          <w:color w:val="231F20"/>
        </w:rPr>
        <w:t xml:space="preserve"> . . . . . . . . . . . . . . . . . . . . . . . . . . . .</w:t>
      </w:r>
      <w:r w:rsidR="00F9057A" w:rsidRPr="00DF0E7C">
        <w:rPr>
          <w:rFonts w:asciiTheme="majorBidi" w:hAnsiTheme="majorBidi" w:cstheme="majorBidi"/>
          <w:color w:val="231F20"/>
        </w:rPr>
        <w:t xml:space="preserve"> . . . . . . </w:t>
      </w:r>
      <w:r w:rsidR="00DF0E7C">
        <w:rPr>
          <w:rFonts w:asciiTheme="majorBidi" w:hAnsiTheme="majorBidi" w:cstheme="majorBidi"/>
          <w:color w:val="231F20"/>
        </w:rPr>
        <w:t xml:space="preserve"> </w:t>
      </w:r>
      <w:r w:rsidR="00F9057A" w:rsidRPr="00DF0E7C">
        <w:rPr>
          <w:rFonts w:asciiTheme="majorBidi" w:hAnsiTheme="majorBidi" w:cstheme="majorBidi"/>
          <w:color w:val="231F20"/>
        </w:rPr>
        <w:t xml:space="preserve">. . . . . . . . . . . . </w:t>
      </w:r>
      <w:r w:rsidR="00A64EBC" w:rsidRPr="00DF0E7C">
        <w:rPr>
          <w:rFonts w:asciiTheme="majorBidi" w:hAnsiTheme="majorBidi" w:cstheme="majorBidi"/>
          <w:color w:val="231F20"/>
        </w:rPr>
        <w:t>20</w:t>
      </w:r>
    </w:p>
    <w:p w:rsidR="00986067" w:rsidRPr="00DF0E7C" w:rsidRDefault="00986067" w:rsidP="00986067">
      <w:pPr>
        <w:rPr>
          <w:rFonts w:asciiTheme="majorBidi" w:hAnsiTheme="majorBidi" w:cstheme="majorBidi"/>
        </w:rPr>
      </w:pPr>
      <w:r w:rsidRPr="00DF0E7C">
        <w:rPr>
          <w:rFonts w:asciiTheme="majorBidi" w:hAnsiTheme="majorBidi" w:cstheme="majorBidi"/>
          <w:color w:val="E36C0A" w:themeColor="accent6" w:themeShade="BF"/>
        </w:rPr>
        <w:t xml:space="preserve">Figure 9 </w:t>
      </w:r>
      <w:r w:rsidR="00B17790" w:rsidRPr="00DF0E7C">
        <w:rPr>
          <w:rFonts w:asciiTheme="majorBidi" w:hAnsiTheme="majorBidi" w:cstheme="majorBidi"/>
          <w:color w:val="E36C0A" w:themeColor="accent6" w:themeShade="BF"/>
        </w:rPr>
        <w:t>:</w:t>
      </w:r>
      <w:r w:rsidRPr="00DF0E7C">
        <w:rPr>
          <w:rFonts w:asciiTheme="majorBidi" w:hAnsiTheme="majorBidi" w:cstheme="majorBidi"/>
          <w:color w:val="E36C0A" w:themeColor="accent6" w:themeShade="BF"/>
        </w:rPr>
        <w:t xml:space="preserve"> </w:t>
      </w:r>
      <w:r w:rsidRPr="00DF0E7C">
        <w:rPr>
          <w:rFonts w:asciiTheme="majorBidi" w:hAnsiTheme="majorBidi" w:cstheme="majorBidi"/>
        </w:rPr>
        <w:t>Harmonic limits in EN 50160</w:t>
      </w:r>
      <w:r w:rsidR="00F9057A" w:rsidRPr="00DF0E7C">
        <w:rPr>
          <w:rFonts w:asciiTheme="majorBidi" w:hAnsiTheme="majorBidi" w:cstheme="majorBidi"/>
          <w:color w:val="231F20"/>
        </w:rPr>
        <w:t xml:space="preserve">. . . . </w:t>
      </w:r>
      <w:r w:rsidR="00F9057A" w:rsidRPr="00DF0E7C">
        <w:rPr>
          <w:rFonts w:asciiTheme="majorBidi" w:eastAsia="Times New Roman" w:hAnsiTheme="majorBidi" w:cstheme="majorBidi"/>
          <w:color w:val="000000" w:themeColor="text1"/>
        </w:rPr>
        <w:t xml:space="preserve">. . . </w:t>
      </w:r>
      <w:r w:rsidR="00F9057A" w:rsidRPr="00DF0E7C">
        <w:rPr>
          <w:rFonts w:asciiTheme="majorBidi" w:hAnsiTheme="majorBidi" w:cstheme="majorBidi"/>
          <w:color w:val="231F20"/>
        </w:rPr>
        <w:t xml:space="preserve">. . . . . . . . . </w:t>
      </w:r>
      <w:r w:rsidR="00DF0696" w:rsidRPr="00DF0E7C">
        <w:rPr>
          <w:rFonts w:asciiTheme="majorBidi" w:hAnsiTheme="majorBidi" w:cstheme="majorBidi"/>
          <w:color w:val="231F20"/>
        </w:rPr>
        <w:t xml:space="preserve">  . . . . . . . . . . . . . .</w:t>
      </w:r>
      <w:r w:rsidR="00F9057A" w:rsidRPr="00DF0E7C">
        <w:rPr>
          <w:rFonts w:asciiTheme="majorBidi" w:hAnsiTheme="majorBidi" w:cstheme="majorBidi"/>
          <w:color w:val="231F20"/>
        </w:rPr>
        <w:t xml:space="preserve">. . . . . . . . . . . . . . . . </w:t>
      </w:r>
      <w:r w:rsidR="00DF0E7C">
        <w:rPr>
          <w:rFonts w:asciiTheme="majorBidi" w:hAnsiTheme="majorBidi" w:cstheme="majorBidi"/>
          <w:color w:val="231F20"/>
        </w:rPr>
        <w:t xml:space="preserve"> </w:t>
      </w:r>
      <w:r w:rsidR="00F9057A" w:rsidRPr="00DF0E7C">
        <w:rPr>
          <w:rFonts w:asciiTheme="majorBidi" w:hAnsiTheme="majorBidi" w:cstheme="majorBidi"/>
          <w:color w:val="231F20"/>
        </w:rPr>
        <w:t>. . . . 22</w:t>
      </w:r>
    </w:p>
    <w:p w:rsidR="00F9057A" w:rsidRPr="00DF0E7C" w:rsidRDefault="00986067" w:rsidP="00986067">
      <w:pPr>
        <w:rPr>
          <w:rFonts w:asciiTheme="majorBidi" w:hAnsiTheme="majorBidi" w:cstheme="majorBidi"/>
        </w:rPr>
      </w:pPr>
      <w:r w:rsidRPr="00DF0E7C">
        <w:rPr>
          <w:rFonts w:asciiTheme="majorBidi" w:hAnsiTheme="majorBidi" w:cstheme="majorBidi"/>
          <w:color w:val="E36C0A" w:themeColor="accent6" w:themeShade="BF"/>
        </w:rPr>
        <w:t xml:space="preserve">Figure 10 :  </w:t>
      </w:r>
      <w:r w:rsidRPr="00DF0E7C">
        <w:rPr>
          <w:rFonts w:asciiTheme="majorBidi" w:hAnsiTheme="majorBidi" w:cstheme="majorBidi"/>
        </w:rPr>
        <w:t>frequency analysis</w:t>
      </w:r>
      <w:r w:rsidRPr="00DF0E7C">
        <w:rPr>
          <w:rFonts w:asciiTheme="majorBidi" w:hAnsiTheme="majorBidi" w:cstheme="majorBidi"/>
          <w:color w:val="E36C0A" w:themeColor="accent6" w:themeShade="BF"/>
        </w:rPr>
        <w:t xml:space="preserve"> </w:t>
      </w:r>
      <w:r w:rsidR="00F9057A" w:rsidRPr="00DF0E7C">
        <w:rPr>
          <w:rFonts w:asciiTheme="majorBidi" w:hAnsiTheme="majorBidi" w:cstheme="majorBidi"/>
          <w:color w:val="231F20"/>
        </w:rPr>
        <w:t xml:space="preserve">. . . . . . . . . </w:t>
      </w:r>
      <w:r w:rsidR="00F9057A" w:rsidRPr="00DF0E7C">
        <w:rPr>
          <w:rFonts w:asciiTheme="majorBidi" w:eastAsia="Times New Roman" w:hAnsiTheme="majorBidi" w:cstheme="majorBidi"/>
          <w:color w:val="000000" w:themeColor="text1"/>
        </w:rPr>
        <w:t xml:space="preserve">. . . </w:t>
      </w:r>
      <w:r w:rsidR="00F9057A" w:rsidRPr="00DF0E7C">
        <w:rPr>
          <w:rFonts w:asciiTheme="majorBidi" w:hAnsiTheme="majorBidi" w:cstheme="majorBidi"/>
          <w:color w:val="231F20"/>
        </w:rPr>
        <w:t>. . . . . . . . . . . . . . . . . . . . . . . .</w:t>
      </w:r>
      <w:r w:rsidR="00B17790" w:rsidRPr="00DF0E7C">
        <w:rPr>
          <w:rFonts w:asciiTheme="majorBidi" w:hAnsiTheme="majorBidi" w:cstheme="majorBidi"/>
          <w:color w:val="231F20"/>
        </w:rPr>
        <w:t xml:space="preserve"> . . . . . . . . . . . . .</w:t>
      </w:r>
      <w:r w:rsidR="00F9057A" w:rsidRPr="00DF0E7C">
        <w:rPr>
          <w:rFonts w:asciiTheme="majorBidi" w:hAnsiTheme="majorBidi" w:cstheme="majorBidi"/>
          <w:color w:val="231F20"/>
        </w:rPr>
        <w:t xml:space="preserve">. . . . . . . . . </w:t>
      </w:r>
      <w:r w:rsidR="00A64EBC" w:rsidRPr="00DF0E7C">
        <w:rPr>
          <w:rFonts w:asciiTheme="majorBidi" w:hAnsiTheme="majorBidi" w:cstheme="majorBidi"/>
          <w:color w:val="231F20"/>
        </w:rPr>
        <w:t>24</w:t>
      </w:r>
    </w:p>
    <w:p w:rsidR="00F9057A" w:rsidRPr="00DF0E7C" w:rsidRDefault="00986067" w:rsidP="00986067">
      <w:pPr>
        <w:autoSpaceDE w:val="0"/>
        <w:autoSpaceDN w:val="0"/>
        <w:adjustRightInd w:val="0"/>
        <w:rPr>
          <w:rFonts w:asciiTheme="majorBidi" w:hAnsiTheme="majorBidi" w:cstheme="majorBidi"/>
          <w:color w:val="231F20"/>
        </w:rPr>
      </w:pPr>
      <w:r w:rsidRPr="00DF0E7C">
        <w:rPr>
          <w:rFonts w:asciiTheme="majorBidi" w:hAnsiTheme="majorBidi" w:cstheme="majorBidi"/>
          <w:color w:val="E36C0A" w:themeColor="accent6" w:themeShade="BF"/>
        </w:rPr>
        <w:t xml:space="preserve">Figure 10 :  </w:t>
      </w:r>
      <w:r w:rsidRPr="00DF0E7C">
        <w:rPr>
          <w:rFonts w:asciiTheme="majorBidi" w:hAnsiTheme="majorBidi" w:cstheme="majorBidi"/>
        </w:rPr>
        <w:t>voltage analysis</w:t>
      </w:r>
      <w:r w:rsidR="00F9057A" w:rsidRPr="00DF0E7C">
        <w:rPr>
          <w:rFonts w:asciiTheme="majorBidi" w:hAnsiTheme="majorBidi" w:cstheme="majorBidi"/>
          <w:color w:val="231F20"/>
        </w:rPr>
        <w:t xml:space="preserve">. . . . . . . .  . . . . . . . . . . . . . . </w:t>
      </w:r>
      <w:r w:rsidR="00F9057A" w:rsidRPr="00DF0E7C">
        <w:rPr>
          <w:rFonts w:asciiTheme="majorBidi" w:eastAsia="Times New Roman" w:hAnsiTheme="majorBidi" w:cstheme="majorBidi"/>
          <w:color w:val="000000" w:themeColor="text1"/>
        </w:rPr>
        <w:t xml:space="preserve">. . . . . . . . . . </w:t>
      </w:r>
      <w:r w:rsidR="00F9057A" w:rsidRPr="00DF0E7C">
        <w:rPr>
          <w:rFonts w:asciiTheme="majorBidi" w:hAnsiTheme="majorBidi" w:cstheme="majorBidi"/>
          <w:color w:val="231F20"/>
        </w:rPr>
        <w:t xml:space="preserve">. . </w:t>
      </w:r>
      <w:r w:rsidR="00B17790" w:rsidRPr="00DF0E7C">
        <w:rPr>
          <w:rFonts w:asciiTheme="majorBidi" w:hAnsiTheme="majorBidi" w:cstheme="majorBidi"/>
          <w:color w:val="231F20"/>
        </w:rPr>
        <w:t xml:space="preserve"> . . . . . . . . . . . . </w:t>
      </w:r>
      <w:r w:rsidR="00A64EBC" w:rsidRPr="00DF0E7C">
        <w:rPr>
          <w:rFonts w:asciiTheme="majorBidi" w:hAnsiTheme="majorBidi" w:cstheme="majorBidi"/>
          <w:color w:val="231F20"/>
        </w:rPr>
        <w:t>. . . . . . . . . . . . . 25</w:t>
      </w:r>
    </w:p>
    <w:p w:rsidR="00F9057A" w:rsidRPr="00DF0E7C" w:rsidRDefault="00F9057A" w:rsidP="00986067">
      <w:pPr>
        <w:autoSpaceDE w:val="0"/>
        <w:autoSpaceDN w:val="0"/>
        <w:adjustRightInd w:val="0"/>
        <w:rPr>
          <w:rFonts w:asciiTheme="majorBidi" w:hAnsiTheme="majorBidi" w:cstheme="majorBidi"/>
          <w:color w:val="231F20"/>
        </w:rPr>
      </w:pPr>
      <w:r w:rsidRPr="00DF0E7C">
        <w:rPr>
          <w:rFonts w:asciiTheme="majorBidi" w:hAnsiTheme="majorBidi" w:cstheme="majorBidi"/>
          <w:color w:val="231F20"/>
        </w:rPr>
        <w:t xml:space="preserve"> </w:t>
      </w:r>
      <w:r w:rsidR="00986067" w:rsidRPr="00DF0E7C">
        <w:rPr>
          <w:rFonts w:asciiTheme="majorBidi" w:hAnsiTheme="majorBidi" w:cstheme="majorBidi"/>
          <w:color w:val="E36C0A" w:themeColor="accent6" w:themeShade="BF"/>
        </w:rPr>
        <w:t xml:space="preserve">Figure 10 : </w:t>
      </w:r>
      <w:r w:rsidR="00986067" w:rsidRPr="00DF0E7C">
        <w:rPr>
          <w:rFonts w:asciiTheme="majorBidi" w:hAnsiTheme="majorBidi" w:cstheme="majorBidi"/>
        </w:rPr>
        <w:t xml:space="preserve"> harmonics analysis</w:t>
      </w:r>
      <w:r w:rsidRPr="00DF0E7C">
        <w:rPr>
          <w:rFonts w:asciiTheme="majorBidi" w:hAnsiTheme="majorBidi" w:cstheme="majorBidi"/>
        </w:rPr>
        <w:t>. . . . . . . . . . . . . . .</w:t>
      </w:r>
      <w:r w:rsidRPr="00DF0E7C">
        <w:rPr>
          <w:rFonts w:asciiTheme="majorBidi" w:hAnsiTheme="majorBidi" w:cstheme="majorBidi"/>
          <w:color w:val="231F20"/>
        </w:rPr>
        <w:t xml:space="preserve"> . . . </w:t>
      </w:r>
      <w:r w:rsidRPr="00DF0E7C">
        <w:rPr>
          <w:rFonts w:asciiTheme="majorBidi" w:eastAsia="Times New Roman" w:hAnsiTheme="majorBidi" w:cstheme="majorBidi"/>
          <w:color w:val="000000" w:themeColor="text1"/>
        </w:rPr>
        <w:t xml:space="preserve">. . . </w:t>
      </w:r>
      <w:r w:rsidRPr="00DF0E7C">
        <w:rPr>
          <w:rFonts w:asciiTheme="majorBidi" w:hAnsiTheme="majorBidi" w:cstheme="majorBidi"/>
          <w:color w:val="231F20"/>
        </w:rPr>
        <w:t>. . . . . . . . . . . . .</w:t>
      </w:r>
      <w:r w:rsidR="00B17790" w:rsidRPr="00DF0E7C">
        <w:rPr>
          <w:rFonts w:asciiTheme="majorBidi" w:hAnsiTheme="majorBidi" w:cstheme="majorBidi"/>
          <w:color w:val="231F20"/>
        </w:rPr>
        <w:t xml:space="preserve"> . . . . . . . . . . . . . . .</w:t>
      </w:r>
      <w:r w:rsidR="00A64EBC" w:rsidRPr="00DF0E7C">
        <w:rPr>
          <w:rFonts w:asciiTheme="majorBidi" w:hAnsiTheme="majorBidi" w:cstheme="majorBidi"/>
          <w:color w:val="231F20"/>
        </w:rPr>
        <w:t>. . . . . . . . . 26</w:t>
      </w:r>
    </w:p>
    <w:p w:rsidR="00F9057A" w:rsidRPr="00DF0E7C" w:rsidRDefault="00986067" w:rsidP="00B17790">
      <w:pPr>
        <w:jc w:val="center"/>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13 :  </w:t>
      </w:r>
      <w:r w:rsidRPr="00DF0E7C">
        <w:rPr>
          <w:rFonts w:asciiTheme="majorBidi" w:hAnsiTheme="majorBidi" w:cstheme="majorBidi"/>
        </w:rPr>
        <w:t>single one line diagram for an najah university hospital Distribution network.</w:t>
      </w:r>
      <w:r w:rsidR="00F9057A" w:rsidRPr="00DF0E7C">
        <w:rPr>
          <w:rFonts w:asciiTheme="majorBidi" w:hAnsiTheme="majorBidi" w:cstheme="majorBidi"/>
        </w:rPr>
        <w:t>.</w:t>
      </w:r>
      <w:r w:rsidR="00F9057A" w:rsidRPr="00DF0E7C">
        <w:rPr>
          <w:rFonts w:asciiTheme="majorBidi" w:hAnsiTheme="majorBidi" w:cstheme="majorBidi"/>
          <w:color w:val="231F20"/>
        </w:rPr>
        <w:t xml:space="preserve"> . </w:t>
      </w:r>
      <w:r w:rsidR="00F9057A" w:rsidRPr="00DF0E7C">
        <w:rPr>
          <w:rFonts w:asciiTheme="majorBidi" w:eastAsia="Times New Roman" w:hAnsiTheme="majorBidi" w:cstheme="majorBidi"/>
          <w:color w:val="000000" w:themeColor="text1"/>
        </w:rPr>
        <w:t xml:space="preserve">. . . </w:t>
      </w:r>
      <w:r w:rsidR="00B17790" w:rsidRPr="00DF0E7C">
        <w:rPr>
          <w:rFonts w:asciiTheme="majorBidi" w:hAnsiTheme="majorBidi" w:cstheme="majorBidi"/>
          <w:color w:val="231F20"/>
        </w:rPr>
        <w:t>. . .</w:t>
      </w:r>
      <w:r w:rsidR="00F9057A" w:rsidRPr="00DF0E7C">
        <w:rPr>
          <w:rFonts w:asciiTheme="majorBidi" w:hAnsiTheme="majorBidi" w:cstheme="majorBidi"/>
          <w:color w:val="231F20"/>
        </w:rPr>
        <w:t xml:space="preserve"> . . . 2</w:t>
      </w:r>
      <w:r w:rsidR="00A64EBC" w:rsidRPr="00DF0E7C">
        <w:rPr>
          <w:rFonts w:asciiTheme="majorBidi" w:hAnsiTheme="majorBidi" w:cstheme="majorBidi"/>
          <w:color w:val="231F20"/>
        </w:rPr>
        <w:t>9</w:t>
      </w:r>
    </w:p>
    <w:p w:rsidR="00F9057A" w:rsidRPr="00DF0E7C" w:rsidRDefault="00986067" w:rsidP="00A64EBC">
      <w:pPr>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Figure 14 :  </w:t>
      </w:r>
      <w:r w:rsidRPr="00DF0E7C">
        <w:rPr>
          <w:rFonts w:asciiTheme="majorBidi" w:hAnsiTheme="majorBidi" w:cstheme="majorBidi"/>
        </w:rPr>
        <w:t>result befor install PV on an network</w:t>
      </w:r>
      <w:r w:rsidR="00F9057A" w:rsidRPr="00DF0E7C">
        <w:rPr>
          <w:rFonts w:asciiTheme="majorBidi" w:hAnsiTheme="majorBidi" w:cstheme="majorBidi"/>
        </w:rPr>
        <w:t xml:space="preserve">. . . . . </w:t>
      </w:r>
      <w:r w:rsidR="00F9057A" w:rsidRPr="00DF0E7C">
        <w:rPr>
          <w:rFonts w:asciiTheme="majorBidi" w:hAnsiTheme="majorBidi" w:cstheme="majorBidi"/>
          <w:color w:val="231F20"/>
        </w:rPr>
        <w:t xml:space="preserve">. . . . . . </w:t>
      </w:r>
      <w:r w:rsidR="00F9057A" w:rsidRPr="00DF0E7C">
        <w:rPr>
          <w:rFonts w:asciiTheme="majorBidi" w:eastAsia="Times New Roman" w:hAnsiTheme="majorBidi" w:cstheme="majorBidi"/>
          <w:color w:val="000000" w:themeColor="text1"/>
        </w:rPr>
        <w:t xml:space="preserve">. . . </w:t>
      </w:r>
      <w:r w:rsidR="00F9057A" w:rsidRPr="00DF0E7C">
        <w:rPr>
          <w:rFonts w:asciiTheme="majorBidi" w:hAnsiTheme="majorBidi" w:cstheme="majorBidi"/>
          <w:color w:val="231F20"/>
        </w:rPr>
        <w:t xml:space="preserve">.  . . . . . . . . . . . . </w:t>
      </w:r>
      <w:r w:rsidR="00B17790" w:rsidRPr="00DF0E7C">
        <w:rPr>
          <w:rFonts w:asciiTheme="majorBidi" w:hAnsiTheme="majorBidi" w:cstheme="majorBidi"/>
          <w:color w:val="231F20"/>
        </w:rPr>
        <w:t xml:space="preserve"> . . . . . .</w:t>
      </w:r>
      <w:r w:rsidR="00F9057A" w:rsidRPr="00DF0E7C">
        <w:rPr>
          <w:rFonts w:asciiTheme="majorBidi" w:hAnsiTheme="majorBidi" w:cstheme="majorBidi"/>
          <w:color w:val="231F20"/>
        </w:rPr>
        <w:t xml:space="preserve">. . . . . . . . . . </w:t>
      </w:r>
      <w:r w:rsidR="00A64EBC" w:rsidRPr="00DF0E7C">
        <w:rPr>
          <w:rFonts w:asciiTheme="majorBidi" w:hAnsiTheme="majorBidi" w:cstheme="majorBidi"/>
          <w:color w:val="231F20"/>
        </w:rPr>
        <w:t>30</w:t>
      </w:r>
    </w:p>
    <w:p w:rsidR="00F9057A" w:rsidRPr="00DF0E7C" w:rsidRDefault="00986067" w:rsidP="00986067">
      <w:pPr>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15 :  </w:t>
      </w:r>
      <w:r w:rsidRPr="00DF0E7C">
        <w:rPr>
          <w:rFonts w:asciiTheme="majorBidi" w:hAnsiTheme="majorBidi" w:cstheme="majorBidi"/>
        </w:rPr>
        <w:t>result after install PV on an bus 3</w:t>
      </w:r>
      <w:r w:rsidR="00F9057A" w:rsidRPr="00DF0E7C">
        <w:rPr>
          <w:rFonts w:asciiTheme="majorBidi" w:hAnsiTheme="majorBidi" w:cstheme="majorBidi"/>
        </w:rPr>
        <w:t xml:space="preserve">. . </w:t>
      </w:r>
      <w:r w:rsidR="00F9057A" w:rsidRPr="00DF0E7C">
        <w:rPr>
          <w:rFonts w:asciiTheme="majorBidi" w:hAnsiTheme="majorBidi" w:cstheme="majorBidi"/>
          <w:color w:val="231F20"/>
        </w:rPr>
        <w:t xml:space="preserve">. .. . . . . . . . . </w:t>
      </w:r>
      <w:r w:rsidR="00B17790" w:rsidRPr="00DF0E7C">
        <w:rPr>
          <w:rFonts w:asciiTheme="majorBidi" w:hAnsiTheme="majorBidi" w:cstheme="majorBidi"/>
          <w:color w:val="231F20"/>
        </w:rPr>
        <w:t xml:space="preserve">. . . . . . . . . . . . . . . . . . . . . . . . . . . . . </w:t>
      </w:r>
      <w:r w:rsidR="00F9057A" w:rsidRPr="00DF0E7C">
        <w:rPr>
          <w:rFonts w:asciiTheme="majorBidi" w:hAnsiTheme="majorBidi" w:cstheme="majorBidi"/>
          <w:color w:val="231F20"/>
        </w:rPr>
        <w:t xml:space="preserve">  . .  . .</w:t>
      </w:r>
      <w:r w:rsidR="00A64EBC" w:rsidRPr="00DF0E7C">
        <w:rPr>
          <w:rFonts w:asciiTheme="majorBidi" w:hAnsiTheme="majorBidi" w:cstheme="majorBidi"/>
          <w:color w:val="231F20"/>
        </w:rPr>
        <w:t>30</w:t>
      </w:r>
    </w:p>
    <w:p w:rsidR="00F9057A" w:rsidRPr="00DF0E7C" w:rsidRDefault="00DF0696" w:rsidP="00DF0696">
      <w:pPr>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Figure 16 :  </w:t>
      </w:r>
      <w:r w:rsidRPr="00DF0E7C">
        <w:rPr>
          <w:rFonts w:asciiTheme="majorBidi" w:hAnsiTheme="majorBidi" w:cstheme="majorBidi"/>
        </w:rPr>
        <w:t>result after install PV on an bus 4</w:t>
      </w:r>
      <w:r w:rsidR="00F9057A" w:rsidRPr="00DF0E7C">
        <w:rPr>
          <w:rFonts w:asciiTheme="majorBidi" w:hAnsiTheme="majorBidi" w:cstheme="majorBidi"/>
        </w:rPr>
        <w:t xml:space="preserve">. . . . . </w:t>
      </w:r>
      <w:r w:rsidR="00B17790" w:rsidRPr="00DF0E7C">
        <w:rPr>
          <w:rFonts w:asciiTheme="majorBidi" w:hAnsiTheme="majorBidi" w:cstheme="majorBidi"/>
        </w:rPr>
        <w:t>.</w:t>
      </w:r>
      <w:r w:rsidR="00B17790" w:rsidRPr="00DF0E7C">
        <w:rPr>
          <w:rFonts w:asciiTheme="majorBidi" w:hAnsiTheme="majorBidi" w:cstheme="majorBidi"/>
          <w:color w:val="231F20"/>
        </w:rPr>
        <w:t xml:space="preserve"> . . . . . . . . . . . . . . . . . . . . . . . . . . .. . . . . . . . . .</w:t>
      </w:r>
      <w:r w:rsidR="00F9057A" w:rsidRPr="00DF0E7C">
        <w:rPr>
          <w:rFonts w:asciiTheme="majorBidi" w:hAnsiTheme="majorBidi" w:cstheme="majorBidi"/>
          <w:color w:val="231F20"/>
        </w:rPr>
        <w:t xml:space="preserve"> . . . . </w:t>
      </w:r>
      <w:r w:rsidR="00A64EBC" w:rsidRPr="00DF0E7C">
        <w:rPr>
          <w:rFonts w:asciiTheme="majorBidi" w:hAnsiTheme="majorBidi" w:cstheme="majorBidi"/>
          <w:color w:val="231F20"/>
        </w:rPr>
        <w:t>31</w:t>
      </w:r>
    </w:p>
    <w:p w:rsidR="00F9057A" w:rsidRPr="00DF0E7C" w:rsidRDefault="00986067" w:rsidP="002F35CF">
      <w:pPr>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Figure 17 :  </w:t>
      </w:r>
      <w:r w:rsidRPr="00DF0E7C">
        <w:rPr>
          <w:rFonts w:asciiTheme="majorBidi" w:hAnsiTheme="majorBidi" w:cstheme="majorBidi"/>
        </w:rPr>
        <w:t>result after install PV on an bus 5</w:t>
      </w:r>
      <w:r w:rsidR="00F9057A" w:rsidRPr="00DF0E7C">
        <w:rPr>
          <w:rFonts w:asciiTheme="majorBidi" w:hAnsiTheme="majorBidi" w:cstheme="majorBidi"/>
        </w:rPr>
        <w:t xml:space="preserve">. . . . . . . . . . </w:t>
      </w:r>
      <w:r w:rsidR="00F9057A" w:rsidRPr="00DF0E7C">
        <w:rPr>
          <w:rFonts w:asciiTheme="majorBidi" w:hAnsiTheme="majorBidi" w:cstheme="majorBidi"/>
          <w:color w:val="231F20"/>
        </w:rPr>
        <w:t xml:space="preserve">. . . . . . . . . . . . </w:t>
      </w:r>
      <w:r w:rsidR="00F9057A" w:rsidRPr="00DF0E7C">
        <w:rPr>
          <w:rFonts w:asciiTheme="majorBidi" w:eastAsia="Times New Roman" w:hAnsiTheme="majorBidi" w:cstheme="majorBidi"/>
          <w:color w:val="000000" w:themeColor="text1"/>
        </w:rPr>
        <w:t>. . .</w:t>
      </w:r>
      <w:r w:rsidR="00B17790" w:rsidRPr="00DF0E7C">
        <w:rPr>
          <w:rFonts w:asciiTheme="majorBidi" w:eastAsia="Times New Roman" w:hAnsiTheme="majorBidi" w:cstheme="majorBidi"/>
          <w:color w:val="000000" w:themeColor="text1"/>
        </w:rPr>
        <w:t xml:space="preserve"> </w:t>
      </w:r>
      <w:r w:rsidR="00F9057A" w:rsidRPr="00DF0E7C">
        <w:rPr>
          <w:rFonts w:asciiTheme="majorBidi" w:hAnsiTheme="majorBidi" w:cstheme="majorBidi"/>
          <w:color w:val="231F20"/>
        </w:rPr>
        <w:t xml:space="preserve"> . . . . . . </w:t>
      </w:r>
      <w:r w:rsidR="00A64EBC" w:rsidRPr="00DF0E7C">
        <w:rPr>
          <w:rFonts w:asciiTheme="majorBidi" w:hAnsiTheme="majorBidi" w:cstheme="majorBidi"/>
          <w:color w:val="231F20"/>
        </w:rPr>
        <w:t>. . . . . . . . . . . . . . . 31</w:t>
      </w:r>
      <w:r w:rsidR="00F9057A" w:rsidRPr="00DF0E7C">
        <w:rPr>
          <w:rFonts w:asciiTheme="majorBidi" w:hAnsiTheme="majorBidi" w:cstheme="majorBidi"/>
          <w:color w:val="231F20"/>
        </w:rPr>
        <w:t xml:space="preserve"> </w:t>
      </w:r>
    </w:p>
    <w:p w:rsidR="00F9057A" w:rsidRPr="00DF0E7C" w:rsidRDefault="00DF0696" w:rsidP="00DF0696">
      <w:pPr>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18  :  </w:t>
      </w:r>
      <w:r w:rsidRPr="00DF0E7C">
        <w:rPr>
          <w:rFonts w:asciiTheme="majorBidi" w:hAnsiTheme="majorBidi" w:cstheme="majorBidi"/>
        </w:rPr>
        <w:t>single one line diagram for residential  Distribution network.</w:t>
      </w:r>
      <w:r w:rsidR="00F9057A" w:rsidRPr="00DF0E7C">
        <w:rPr>
          <w:rFonts w:asciiTheme="majorBidi" w:hAnsiTheme="majorBidi" w:cstheme="majorBidi"/>
        </w:rPr>
        <w:t xml:space="preserve">. . </w:t>
      </w:r>
      <w:r w:rsidR="00F9057A" w:rsidRPr="00DF0E7C">
        <w:rPr>
          <w:rFonts w:asciiTheme="majorBidi" w:eastAsia="Times New Roman" w:hAnsiTheme="majorBidi" w:cstheme="majorBidi"/>
        </w:rPr>
        <w:t xml:space="preserve">. . . </w:t>
      </w:r>
      <w:r w:rsidR="00F9057A" w:rsidRPr="00DF0E7C">
        <w:rPr>
          <w:rFonts w:asciiTheme="majorBidi" w:hAnsiTheme="majorBidi" w:cstheme="majorBidi"/>
        </w:rPr>
        <w:t>. .</w:t>
      </w:r>
      <w:r w:rsidR="00F9057A" w:rsidRPr="00DF0E7C">
        <w:rPr>
          <w:rFonts w:asciiTheme="majorBidi" w:hAnsiTheme="majorBidi" w:cstheme="majorBidi"/>
          <w:color w:val="231F20"/>
        </w:rPr>
        <w:t xml:space="preserve"> .</w:t>
      </w:r>
      <w:r w:rsidR="00B17790" w:rsidRPr="00DF0E7C">
        <w:rPr>
          <w:rFonts w:asciiTheme="majorBidi" w:hAnsiTheme="majorBidi" w:cstheme="majorBidi"/>
          <w:color w:val="231F20"/>
        </w:rPr>
        <w:t xml:space="preserve"> . . . .</w:t>
      </w:r>
      <w:r w:rsidR="00A64EBC" w:rsidRPr="00DF0E7C">
        <w:rPr>
          <w:rFonts w:asciiTheme="majorBidi" w:hAnsiTheme="majorBidi" w:cstheme="majorBidi"/>
          <w:color w:val="231F20"/>
        </w:rPr>
        <w:t xml:space="preserve"> . . . . . . . . . . . . 32</w:t>
      </w:r>
      <w:r w:rsidR="00F9057A" w:rsidRPr="00DF0E7C">
        <w:rPr>
          <w:rFonts w:asciiTheme="majorBidi" w:hAnsiTheme="majorBidi" w:cstheme="majorBidi"/>
          <w:color w:val="231F20"/>
        </w:rPr>
        <w:t xml:space="preserve"> </w:t>
      </w:r>
    </w:p>
    <w:p w:rsidR="00F9057A" w:rsidRPr="00DF0E7C" w:rsidRDefault="00DF0696" w:rsidP="00DF0696">
      <w:pPr>
        <w:rPr>
          <w:rFonts w:asciiTheme="majorBidi" w:hAnsiTheme="majorBidi" w:cstheme="majorBidi"/>
          <w:color w:val="F79646" w:themeColor="accent6"/>
        </w:rPr>
      </w:pPr>
      <w:r w:rsidRPr="00DF0E7C">
        <w:rPr>
          <w:rFonts w:asciiTheme="majorBidi" w:hAnsiTheme="majorBidi" w:cstheme="majorBidi"/>
          <w:color w:val="E36C0A" w:themeColor="accent6" w:themeShade="BF"/>
        </w:rPr>
        <w:t>Figure 19</w:t>
      </w:r>
      <w:r w:rsidRPr="00DF0E7C">
        <w:rPr>
          <w:rFonts w:asciiTheme="majorBidi" w:hAnsiTheme="majorBidi" w:cstheme="majorBidi"/>
          <w:color w:val="F79646" w:themeColor="accent6"/>
        </w:rPr>
        <w:t xml:space="preserve"> :  </w:t>
      </w:r>
      <w:r w:rsidRPr="00DF0E7C">
        <w:rPr>
          <w:rFonts w:asciiTheme="majorBidi" w:hAnsiTheme="majorBidi" w:cstheme="majorBidi"/>
        </w:rPr>
        <w:t>result befor install PV on an network</w:t>
      </w:r>
      <w:r w:rsidR="00F9057A" w:rsidRPr="00DF0E7C">
        <w:rPr>
          <w:rFonts w:asciiTheme="majorBidi" w:hAnsiTheme="majorBidi" w:cstheme="majorBidi"/>
        </w:rPr>
        <w:t xml:space="preserve">. . . . . </w:t>
      </w:r>
      <w:r w:rsidR="00F9057A" w:rsidRPr="00DF0E7C">
        <w:rPr>
          <w:rFonts w:asciiTheme="majorBidi" w:eastAsia="Times New Roman" w:hAnsiTheme="majorBidi" w:cstheme="majorBidi"/>
        </w:rPr>
        <w:t xml:space="preserve">. . . </w:t>
      </w:r>
      <w:r w:rsidR="00F9057A" w:rsidRPr="00DF0E7C">
        <w:rPr>
          <w:rFonts w:asciiTheme="majorBidi" w:hAnsiTheme="majorBidi" w:cstheme="majorBidi"/>
        </w:rPr>
        <w:t xml:space="preserve">. . . . .  . . </w:t>
      </w:r>
      <w:r w:rsidR="00B17790" w:rsidRPr="00DF0E7C">
        <w:rPr>
          <w:rFonts w:asciiTheme="majorBidi" w:hAnsiTheme="majorBidi" w:cstheme="majorBidi"/>
        </w:rPr>
        <w:t xml:space="preserve"> . . . . . .</w:t>
      </w:r>
      <w:r w:rsidR="00B17790" w:rsidRPr="00DF0E7C">
        <w:rPr>
          <w:rFonts w:asciiTheme="majorBidi" w:hAnsiTheme="majorBidi" w:cstheme="majorBidi"/>
          <w:color w:val="231F20"/>
        </w:rPr>
        <w:t xml:space="preserve"> . . . . . . . . . . .</w:t>
      </w:r>
      <w:r w:rsidR="00F9057A" w:rsidRPr="00DF0E7C">
        <w:rPr>
          <w:rFonts w:asciiTheme="majorBidi" w:hAnsiTheme="majorBidi" w:cstheme="majorBidi"/>
          <w:color w:val="231F20"/>
        </w:rPr>
        <w:t xml:space="preserve">. . . . . . . . . . . </w:t>
      </w:r>
      <w:r w:rsidR="00A64EBC" w:rsidRPr="00DF0E7C">
        <w:rPr>
          <w:rFonts w:asciiTheme="majorBidi" w:hAnsiTheme="majorBidi" w:cstheme="majorBidi"/>
          <w:color w:val="231F20"/>
        </w:rPr>
        <w:t>33</w:t>
      </w:r>
    </w:p>
    <w:p w:rsidR="00F9057A" w:rsidRPr="00DF0E7C" w:rsidRDefault="00DF0696" w:rsidP="00DF0696">
      <w:pPr>
        <w:rPr>
          <w:rFonts w:asciiTheme="majorBidi" w:hAnsiTheme="majorBidi" w:cstheme="majorBidi"/>
          <w:color w:val="F79646" w:themeColor="accent6"/>
        </w:rPr>
      </w:pPr>
      <w:r w:rsidRPr="00DF0E7C">
        <w:rPr>
          <w:rFonts w:asciiTheme="majorBidi" w:hAnsiTheme="majorBidi" w:cstheme="majorBidi"/>
          <w:color w:val="E36C0A" w:themeColor="accent6" w:themeShade="BF"/>
        </w:rPr>
        <w:t>Figure 20</w:t>
      </w:r>
      <w:r w:rsidRPr="00DF0E7C">
        <w:rPr>
          <w:rFonts w:asciiTheme="majorBidi" w:hAnsiTheme="majorBidi" w:cstheme="majorBidi"/>
          <w:color w:val="F79646" w:themeColor="accent6"/>
        </w:rPr>
        <w:t xml:space="preserve"> :  </w:t>
      </w:r>
      <w:r w:rsidRPr="00DF0E7C">
        <w:rPr>
          <w:rFonts w:asciiTheme="majorBidi" w:hAnsiTheme="majorBidi" w:cstheme="majorBidi"/>
        </w:rPr>
        <w:t>result after install PV on an bus 12</w:t>
      </w:r>
      <w:r w:rsidR="00F9057A" w:rsidRPr="00DF0E7C">
        <w:rPr>
          <w:rFonts w:asciiTheme="majorBidi" w:hAnsiTheme="majorBidi" w:cstheme="majorBidi"/>
        </w:rPr>
        <w:t xml:space="preserve">. . . . . . . . . . . . . . . . . </w:t>
      </w:r>
      <w:r w:rsidR="00F9057A" w:rsidRPr="00DF0E7C">
        <w:rPr>
          <w:rFonts w:asciiTheme="majorBidi" w:eastAsia="Times New Roman" w:hAnsiTheme="majorBidi" w:cstheme="majorBidi"/>
        </w:rPr>
        <w:t>.</w:t>
      </w:r>
      <w:r w:rsidR="00F9057A" w:rsidRPr="00DF0E7C">
        <w:rPr>
          <w:rFonts w:asciiTheme="majorBidi" w:eastAsia="Times New Roman" w:hAnsiTheme="majorBidi" w:cstheme="majorBidi"/>
          <w:color w:val="000000" w:themeColor="text1"/>
        </w:rPr>
        <w:t xml:space="preserve"> . </w:t>
      </w:r>
      <w:r w:rsidR="00B17790" w:rsidRPr="00DF0E7C">
        <w:rPr>
          <w:rFonts w:asciiTheme="majorBidi" w:eastAsia="Times New Roman" w:hAnsiTheme="majorBidi" w:cstheme="majorBidi"/>
          <w:color w:val="000000" w:themeColor="text1"/>
        </w:rPr>
        <w:t xml:space="preserve"> . . . . . . . . . . </w:t>
      </w:r>
      <w:r w:rsidR="00F9057A" w:rsidRPr="00DF0E7C">
        <w:rPr>
          <w:rFonts w:asciiTheme="majorBidi" w:eastAsia="Times New Roman" w:hAnsiTheme="majorBidi" w:cstheme="majorBidi"/>
          <w:color w:val="000000" w:themeColor="text1"/>
        </w:rPr>
        <w:t xml:space="preserve">. </w:t>
      </w:r>
      <w:r w:rsidR="00F9057A" w:rsidRPr="00DF0E7C">
        <w:rPr>
          <w:rFonts w:asciiTheme="majorBidi" w:hAnsiTheme="majorBidi" w:cstheme="majorBidi"/>
          <w:color w:val="231F20"/>
        </w:rPr>
        <w:t xml:space="preserve">. . . . . . . . . . . . . . . </w:t>
      </w:r>
      <w:r w:rsidR="00A64EBC" w:rsidRPr="00DF0E7C">
        <w:rPr>
          <w:rFonts w:asciiTheme="majorBidi" w:hAnsiTheme="majorBidi" w:cstheme="majorBidi"/>
          <w:color w:val="231F20"/>
        </w:rPr>
        <w:t>34</w:t>
      </w:r>
    </w:p>
    <w:p w:rsidR="00F9057A" w:rsidRPr="00DF0E7C" w:rsidRDefault="00DF0696" w:rsidP="00DF0696">
      <w:pPr>
        <w:rPr>
          <w:rFonts w:asciiTheme="majorBidi" w:hAnsiTheme="majorBidi" w:cstheme="majorBidi"/>
          <w:color w:val="F79646" w:themeColor="accent6"/>
        </w:rPr>
      </w:pPr>
      <w:r w:rsidRPr="00DF0E7C">
        <w:rPr>
          <w:rFonts w:asciiTheme="majorBidi" w:hAnsiTheme="majorBidi" w:cstheme="majorBidi"/>
          <w:color w:val="F79646" w:themeColor="accent6"/>
        </w:rPr>
        <w:t xml:space="preserve"> </w:t>
      </w:r>
      <w:r w:rsidRPr="00DF0E7C">
        <w:rPr>
          <w:rFonts w:asciiTheme="majorBidi" w:hAnsiTheme="majorBidi" w:cstheme="majorBidi"/>
          <w:color w:val="E36C0A" w:themeColor="accent6" w:themeShade="BF"/>
        </w:rPr>
        <w:t>Figure 21</w:t>
      </w:r>
      <w:r w:rsidRPr="00DF0E7C">
        <w:rPr>
          <w:rFonts w:asciiTheme="majorBidi" w:hAnsiTheme="majorBidi" w:cstheme="majorBidi"/>
          <w:color w:val="F79646" w:themeColor="accent6"/>
        </w:rPr>
        <w:t xml:space="preserve"> :  </w:t>
      </w:r>
      <w:r w:rsidRPr="00DF0E7C">
        <w:rPr>
          <w:rFonts w:asciiTheme="majorBidi" w:hAnsiTheme="majorBidi" w:cstheme="majorBidi"/>
        </w:rPr>
        <w:t>result after install PV on an bus (12to 5).</w:t>
      </w:r>
      <w:r w:rsidR="00F9057A" w:rsidRPr="00DF0E7C">
        <w:rPr>
          <w:rFonts w:asciiTheme="majorBidi" w:hAnsiTheme="majorBidi" w:cstheme="majorBidi"/>
        </w:rPr>
        <w:t xml:space="preserve">. . . . . . . . . . . . . </w:t>
      </w:r>
      <w:r w:rsidR="00F9057A" w:rsidRPr="00DF0E7C">
        <w:rPr>
          <w:rFonts w:asciiTheme="majorBidi" w:eastAsia="Times New Roman" w:hAnsiTheme="majorBidi" w:cstheme="majorBidi"/>
        </w:rPr>
        <w:t>. . .</w:t>
      </w:r>
      <w:r w:rsidR="00B17790" w:rsidRPr="00DF0E7C">
        <w:rPr>
          <w:rFonts w:asciiTheme="majorBidi" w:eastAsia="Times New Roman" w:hAnsiTheme="majorBidi" w:cstheme="majorBidi"/>
        </w:rPr>
        <w:t xml:space="preserve"> . . . . . . . .</w:t>
      </w:r>
      <w:r w:rsidR="00B17790" w:rsidRPr="00DF0E7C">
        <w:rPr>
          <w:rFonts w:asciiTheme="majorBidi" w:eastAsia="Times New Roman" w:hAnsiTheme="majorBidi" w:cstheme="majorBidi"/>
          <w:color w:val="000000" w:themeColor="text1"/>
        </w:rPr>
        <w:t xml:space="preserve"> . .</w:t>
      </w:r>
      <w:r w:rsidR="00F9057A" w:rsidRPr="00DF0E7C">
        <w:rPr>
          <w:rFonts w:asciiTheme="majorBidi" w:eastAsia="Times New Roman" w:hAnsiTheme="majorBidi" w:cstheme="majorBidi"/>
          <w:color w:val="000000" w:themeColor="text1"/>
        </w:rPr>
        <w:t>.</w:t>
      </w:r>
      <w:r w:rsidR="00F9057A" w:rsidRPr="00DF0E7C">
        <w:rPr>
          <w:rFonts w:asciiTheme="majorBidi" w:hAnsiTheme="majorBidi" w:cstheme="majorBidi"/>
          <w:color w:val="231F20"/>
        </w:rPr>
        <w:t xml:space="preserve"> . . . . . . . . . . . . . .</w:t>
      </w:r>
      <w:r w:rsidR="00A64EBC" w:rsidRPr="00DF0E7C">
        <w:rPr>
          <w:rFonts w:asciiTheme="majorBidi" w:hAnsiTheme="majorBidi" w:cstheme="majorBidi"/>
          <w:color w:val="231F20"/>
        </w:rPr>
        <w:t>35</w:t>
      </w:r>
    </w:p>
    <w:p w:rsidR="00F9057A" w:rsidRPr="00DF0E7C" w:rsidRDefault="00DF0696" w:rsidP="00B17790">
      <w:pPr>
        <w:jc w:val="center"/>
        <w:rPr>
          <w:rFonts w:asciiTheme="majorBidi" w:hAnsiTheme="majorBidi" w:cstheme="majorBidi"/>
          <w:color w:val="F79646" w:themeColor="accent6"/>
        </w:rPr>
      </w:pPr>
      <w:r w:rsidRPr="00DF0E7C">
        <w:rPr>
          <w:rFonts w:asciiTheme="majorBidi" w:hAnsiTheme="majorBidi" w:cstheme="majorBidi"/>
          <w:color w:val="E36C0A" w:themeColor="accent6" w:themeShade="BF"/>
        </w:rPr>
        <w:t>Figure 22</w:t>
      </w:r>
      <w:r w:rsidRPr="00DF0E7C">
        <w:rPr>
          <w:rFonts w:asciiTheme="majorBidi" w:hAnsiTheme="majorBidi" w:cstheme="majorBidi"/>
          <w:color w:val="F79646" w:themeColor="accent6"/>
        </w:rPr>
        <w:t xml:space="preserve">  :  </w:t>
      </w:r>
      <w:r w:rsidRPr="00DF0E7C">
        <w:rPr>
          <w:rFonts w:asciiTheme="majorBidi" w:hAnsiTheme="majorBidi" w:cstheme="majorBidi"/>
        </w:rPr>
        <w:t>bus voltage of  An najh university hospital distribution   network befor and after insert P</w:t>
      </w:r>
      <w:r w:rsidR="00B17790" w:rsidRPr="00DF0E7C">
        <w:rPr>
          <w:rFonts w:asciiTheme="majorBidi" w:hAnsiTheme="majorBidi" w:cstheme="majorBidi"/>
        </w:rPr>
        <w:t>V</w:t>
      </w:r>
      <w:r w:rsidR="00F9057A" w:rsidRPr="00DF0E7C">
        <w:rPr>
          <w:rFonts w:asciiTheme="majorBidi" w:hAnsiTheme="majorBidi" w:cstheme="majorBidi"/>
          <w:color w:val="231F20"/>
        </w:rPr>
        <w:t xml:space="preserve"> </w:t>
      </w:r>
      <w:r w:rsidR="00A64EBC" w:rsidRPr="00DF0E7C">
        <w:rPr>
          <w:rFonts w:asciiTheme="majorBidi" w:hAnsiTheme="majorBidi" w:cstheme="majorBidi"/>
          <w:color w:val="231F20"/>
        </w:rPr>
        <w:t>36</w:t>
      </w:r>
    </w:p>
    <w:p w:rsidR="00F9057A" w:rsidRPr="00DF0E7C" w:rsidRDefault="00DF0696" w:rsidP="00DF0696">
      <w:pPr>
        <w:jc w:val="center"/>
        <w:rPr>
          <w:rFonts w:asciiTheme="majorBidi" w:hAnsiTheme="majorBidi" w:cstheme="majorBidi"/>
          <w:color w:val="F79646" w:themeColor="accent6"/>
        </w:rPr>
      </w:pPr>
      <w:r w:rsidRPr="00DF0E7C">
        <w:rPr>
          <w:rFonts w:asciiTheme="majorBidi" w:hAnsiTheme="majorBidi" w:cstheme="majorBidi"/>
          <w:color w:val="E36C0A" w:themeColor="accent6" w:themeShade="BF"/>
        </w:rPr>
        <w:lastRenderedPageBreak/>
        <w:t>Figure 23</w:t>
      </w:r>
      <w:r w:rsidRPr="00DF0E7C">
        <w:rPr>
          <w:rFonts w:asciiTheme="majorBidi" w:hAnsiTheme="majorBidi" w:cstheme="majorBidi"/>
          <w:color w:val="F79646" w:themeColor="accent6"/>
        </w:rPr>
        <w:t xml:space="preserve">  :  </w:t>
      </w:r>
      <w:r w:rsidRPr="00DF0E7C">
        <w:rPr>
          <w:rFonts w:asciiTheme="majorBidi" w:hAnsiTheme="majorBidi" w:cstheme="majorBidi"/>
        </w:rPr>
        <w:t>bus voltage of  the residential  network befor and after insert PV</w:t>
      </w:r>
      <w:r w:rsidR="00F9057A" w:rsidRPr="00DF0E7C">
        <w:rPr>
          <w:rFonts w:asciiTheme="majorBidi" w:hAnsiTheme="majorBidi" w:cstheme="majorBidi"/>
        </w:rPr>
        <w:t>. . . . . . .  . . . .</w:t>
      </w:r>
      <w:r w:rsidR="00F9057A" w:rsidRPr="00DF0E7C">
        <w:rPr>
          <w:rFonts w:asciiTheme="majorBidi" w:hAnsiTheme="majorBidi" w:cstheme="majorBidi"/>
          <w:color w:val="231F20"/>
        </w:rPr>
        <w:t xml:space="preserve"> . . . . . . . . .</w:t>
      </w:r>
      <w:r w:rsidR="00B17790" w:rsidRPr="00DF0E7C">
        <w:rPr>
          <w:rFonts w:asciiTheme="majorBidi" w:hAnsiTheme="majorBidi" w:cstheme="majorBidi"/>
          <w:color w:val="231F20"/>
        </w:rPr>
        <w:t xml:space="preserve"> </w:t>
      </w:r>
      <w:r w:rsidR="00F9057A" w:rsidRPr="00DF0E7C">
        <w:rPr>
          <w:rFonts w:asciiTheme="majorBidi" w:hAnsiTheme="majorBidi" w:cstheme="majorBidi"/>
          <w:color w:val="231F20"/>
        </w:rPr>
        <w:t>.</w:t>
      </w:r>
      <w:r w:rsidR="00A64EBC" w:rsidRPr="00DF0E7C">
        <w:rPr>
          <w:rFonts w:asciiTheme="majorBidi" w:hAnsiTheme="majorBidi" w:cstheme="majorBidi"/>
          <w:color w:val="231F20"/>
        </w:rPr>
        <w:t>37</w:t>
      </w:r>
    </w:p>
    <w:p w:rsidR="00F9057A" w:rsidRPr="00DF0E7C" w:rsidRDefault="00DF0696" w:rsidP="00DF0696">
      <w:pPr>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Figure 24 : </w:t>
      </w:r>
      <w:r w:rsidRPr="00DF0E7C">
        <w:rPr>
          <w:rFonts w:asciiTheme="majorBidi" w:hAnsiTheme="majorBidi" w:cstheme="majorBidi"/>
        </w:rPr>
        <w:t>solar energy in Palestine</w:t>
      </w:r>
      <w:r w:rsidR="00F9057A" w:rsidRPr="00DF0E7C">
        <w:rPr>
          <w:rFonts w:asciiTheme="majorBidi" w:hAnsiTheme="majorBidi" w:cstheme="majorBidi"/>
        </w:rPr>
        <w:t>. . . . . . . . . . . .</w:t>
      </w:r>
      <w:r w:rsidR="00B17790" w:rsidRPr="00DF0E7C">
        <w:rPr>
          <w:rFonts w:asciiTheme="majorBidi" w:hAnsiTheme="majorBidi" w:cstheme="majorBidi"/>
        </w:rPr>
        <w:t xml:space="preserve"> . . . . . . . . . . . . . . . . . . . . . . . . . . . . .</w:t>
      </w:r>
      <w:r w:rsidR="00B17790" w:rsidRPr="00DF0E7C">
        <w:rPr>
          <w:rFonts w:asciiTheme="majorBidi" w:hAnsiTheme="majorBidi" w:cstheme="majorBidi"/>
          <w:color w:val="231F20"/>
        </w:rPr>
        <w:t xml:space="preserve"> . . . . . . . . .</w:t>
      </w:r>
      <w:r w:rsidR="00F9057A" w:rsidRPr="00DF0E7C">
        <w:rPr>
          <w:rFonts w:asciiTheme="majorBidi" w:hAnsiTheme="majorBidi" w:cstheme="majorBidi"/>
          <w:color w:val="231F20"/>
        </w:rPr>
        <w:t xml:space="preserve"> . . . . </w:t>
      </w:r>
      <w:r w:rsidR="00A64EBC" w:rsidRPr="00DF0E7C">
        <w:rPr>
          <w:rFonts w:asciiTheme="majorBidi" w:hAnsiTheme="majorBidi" w:cstheme="majorBidi"/>
          <w:color w:val="231F20"/>
        </w:rPr>
        <w:t>40</w:t>
      </w:r>
    </w:p>
    <w:p w:rsidR="00F9057A" w:rsidRPr="00DF0E7C" w:rsidRDefault="00DF0696" w:rsidP="00DF0696">
      <w:pPr>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Figure 25 : </w:t>
      </w:r>
      <w:r w:rsidRPr="00DF0E7C">
        <w:rPr>
          <w:rFonts w:asciiTheme="majorBidi" w:hAnsiTheme="majorBidi" w:cstheme="majorBidi"/>
        </w:rPr>
        <w:t>kwh per month that get it f</w:t>
      </w:r>
      <w:r w:rsidR="001935C2" w:rsidRPr="00DF0E7C">
        <w:rPr>
          <w:rFonts w:asciiTheme="majorBidi" w:hAnsiTheme="majorBidi" w:cstheme="majorBidi"/>
        </w:rPr>
        <w:t>r</w:t>
      </w:r>
      <w:r w:rsidRPr="00DF0E7C">
        <w:rPr>
          <w:rFonts w:asciiTheme="majorBidi" w:hAnsiTheme="majorBidi" w:cstheme="majorBidi"/>
        </w:rPr>
        <w:t>om 100 kw.</w:t>
      </w:r>
      <w:r w:rsidR="00F9057A" w:rsidRPr="00DF0E7C">
        <w:rPr>
          <w:rFonts w:asciiTheme="majorBidi" w:hAnsiTheme="majorBidi" w:cstheme="majorBidi"/>
        </w:rPr>
        <w:t xml:space="preserve">. . . .  . . . </w:t>
      </w:r>
      <w:r w:rsidR="00B17790" w:rsidRPr="00DF0E7C">
        <w:rPr>
          <w:rFonts w:asciiTheme="majorBidi" w:hAnsiTheme="majorBidi" w:cstheme="majorBidi"/>
        </w:rPr>
        <w:t xml:space="preserve"> . . . . . . . . . . . </w:t>
      </w:r>
      <w:r w:rsidR="001935C2" w:rsidRPr="00DF0E7C">
        <w:rPr>
          <w:rFonts w:asciiTheme="majorBidi" w:hAnsiTheme="majorBidi" w:cstheme="majorBidi"/>
        </w:rPr>
        <w:t xml:space="preserve">. </w:t>
      </w:r>
      <w:r w:rsidR="00F9057A" w:rsidRPr="00DF0E7C">
        <w:rPr>
          <w:rFonts w:asciiTheme="majorBidi" w:hAnsiTheme="majorBidi" w:cstheme="majorBidi"/>
        </w:rPr>
        <w:t>. . . . . . . . . .</w:t>
      </w:r>
      <w:r w:rsidR="00F9057A" w:rsidRPr="00DF0E7C">
        <w:rPr>
          <w:rFonts w:asciiTheme="majorBidi" w:hAnsiTheme="majorBidi" w:cstheme="majorBidi"/>
          <w:color w:val="231F20"/>
        </w:rPr>
        <w:t xml:space="preserve"> . . . . . . . . . . . . </w:t>
      </w:r>
      <w:r w:rsidR="00A64EBC" w:rsidRPr="00DF0E7C">
        <w:rPr>
          <w:rFonts w:asciiTheme="majorBidi" w:hAnsiTheme="majorBidi" w:cstheme="majorBidi"/>
          <w:color w:val="231F20"/>
        </w:rPr>
        <w:t>40</w:t>
      </w:r>
    </w:p>
    <w:p w:rsidR="00B17790" w:rsidRPr="00DF0E7C" w:rsidRDefault="00DF0696" w:rsidP="00B17790">
      <w:pPr>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Fig</w:t>
      </w:r>
      <w:r w:rsidR="00B17790" w:rsidRPr="00DF0E7C">
        <w:rPr>
          <w:rFonts w:asciiTheme="majorBidi" w:hAnsiTheme="majorBidi" w:cstheme="majorBidi"/>
          <w:color w:val="E36C0A" w:themeColor="accent6" w:themeShade="BF"/>
        </w:rPr>
        <w:t>ure</w:t>
      </w:r>
      <w:r w:rsidRPr="00DF0E7C">
        <w:rPr>
          <w:rFonts w:asciiTheme="majorBidi" w:hAnsiTheme="majorBidi" w:cstheme="majorBidi"/>
          <w:color w:val="E36C0A" w:themeColor="accent6" w:themeShade="BF"/>
        </w:rPr>
        <w:t xml:space="preserve"> 26:</w:t>
      </w:r>
      <w:r w:rsidRPr="00DF0E7C">
        <w:rPr>
          <w:rFonts w:asciiTheme="majorBidi" w:hAnsiTheme="majorBidi" w:cstheme="majorBidi"/>
        </w:rPr>
        <w:t xml:space="preserve">Amount of kwh producing from 1kwp in </w:t>
      </w:r>
      <w:r w:rsidR="00B17790" w:rsidRPr="00DF0E7C">
        <w:rPr>
          <w:rFonts w:asciiTheme="majorBidi" w:hAnsiTheme="majorBidi" w:cstheme="majorBidi"/>
        </w:rPr>
        <w:t>Palestine. . .  . . .  . .. . .  . . . .</w:t>
      </w:r>
      <w:r w:rsidR="00B17790" w:rsidRPr="00DF0E7C">
        <w:rPr>
          <w:rFonts w:asciiTheme="majorBidi" w:hAnsiTheme="majorBidi" w:cstheme="majorBidi"/>
          <w:color w:val="231F20"/>
        </w:rPr>
        <w:t xml:space="preserve"> . </w:t>
      </w:r>
      <w:r w:rsidR="00B17790" w:rsidRPr="00DF0E7C">
        <w:rPr>
          <w:rFonts w:asciiTheme="majorBidi" w:hAnsiTheme="majorBidi" w:cstheme="majorBidi"/>
          <w:color w:val="000000" w:themeColor="text1"/>
        </w:rPr>
        <w:t xml:space="preserve">. . . </w:t>
      </w:r>
      <w:r w:rsidR="00B17790" w:rsidRPr="00DF0E7C">
        <w:rPr>
          <w:rFonts w:asciiTheme="majorBidi" w:hAnsiTheme="majorBidi" w:cstheme="majorBidi"/>
          <w:color w:val="231F20"/>
        </w:rPr>
        <w:t xml:space="preserve">. . . . . . . . . . . . . . </w:t>
      </w:r>
      <w:r w:rsidR="00A64EBC" w:rsidRPr="00DF0E7C">
        <w:rPr>
          <w:rFonts w:asciiTheme="majorBidi" w:hAnsiTheme="majorBidi" w:cstheme="majorBidi"/>
          <w:color w:val="231F20"/>
        </w:rPr>
        <w:t>49</w:t>
      </w:r>
    </w:p>
    <w:p w:rsidR="00326318" w:rsidRPr="00DF0E7C" w:rsidRDefault="00B17790" w:rsidP="00DF0696">
      <w:pPr>
        <w:pStyle w:val="NormalWeb"/>
        <w:rPr>
          <w:rFonts w:asciiTheme="majorBidi" w:hAnsiTheme="majorBidi" w:cstheme="majorBidi"/>
          <w:b/>
          <w:bCs/>
          <w:color w:val="1F497D" w:themeColor="text2"/>
          <w:sz w:val="22"/>
          <w:szCs w:val="22"/>
        </w:rPr>
      </w:pPr>
      <w:r w:rsidRPr="00DF0E7C">
        <w:rPr>
          <w:rFonts w:asciiTheme="majorBidi" w:hAnsiTheme="majorBidi" w:cstheme="majorBidi"/>
          <w:color w:val="E36C0A" w:themeColor="accent6" w:themeShade="BF"/>
          <w:sz w:val="22"/>
          <w:szCs w:val="22"/>
        </w:rPr>
        <w:t>Figure</w:t>
      </w:r>
      <w:r w:rsidR="00DF0696" w:rsidRPr="00DF0E7C">
        <w:rPr>
          <w:rFonts w:asciiTheme="majorBidi" w:hAnsiTheme="majorBidi" w:cstheme="majorBidi"/>
          <w:color w:val="E36C0A" w:themeColor="accent6" w:themeShade="BF"/>
          <w:sz w:val="22"/>
          <w:szCs w:val="22"/>
        </w:rPr>
        <w:t xml:space="preserve"> 27. </w:t>
      </w:r>
      <w:r w:rsidR="00DF0696" w:rsidRPr="00DF0E7C">
        <w:rPr>
          <w:rFonts w:asciiTheme="majorBidi" w:hAnsiTheme="majorBidi" w:cstheme="majorBidi"/>
          <w:sz w:val="22"/>
          <w:szCs w:val="22"/>
        </w:rPr>
        <w:t>Energy flow for the three phases of PV system</w:t>
      </w:r>
      <w:r w:rsidRPr="00DF0E7C">
        <w:rPr>
          <w:rFonts w:asciiTheme="majorBidi" w:hAnsiTheme="majorBidi" w:cstheme="majorBidi"/>
          <w:sz w:val="22"/>
          <w:szCs w:val="22"/>
        </w:rPr>
        <w:t>. . . . . . . . . . . . . . . . .</w:t>
      </w:r>
      <w:r w:rsidR="00DF0E7C">
        <w:rPr>
          <w:rFonts w:asciiTheme="majorBidi" w:hAnsiTheme="majorBidi" w:cstheme="majorBidi"/>
          <w:sz w:val="22"/>
          <w:szCs w:val="22"/>
        </w:rPr>
        <w:t xml:space="preserve"> . . .</w:t>
      </w:r>
      <w:r w:rsidRPr="00DF0E7C">
        <w:rPr>
          <w:rFonts w:asciiTheme="majorBidi" w:hAnsiTheme="majorBidi" w:cstheme="majorBidi"/>
          <w:sz w:val="22"/>
          <w:szCs w:val="22"/>
        </w:rPr>
        <w:t xml:space="preserve"> . .</w:t>
      </w:r>
      <w:r w:rsidRPr="00DF0E7C">
        <w:rPr>
          <w:rFonts w:asciiTheme="majorBidi" w:hAnsiTheme="majorBidi" w:cstheme="majorBidi"/>
          <w:color w:val="231F20"/>
          <w:sz w:val="22"/>
          <w:szCs w:val="22"/>
        </w:rPr>
        <w:t xml:space="preserve"> . . . . . . . . . . . . . . . </w:t>
      </w:r>
      <w:r w:rsidR="00A64EBC" w:rsidRPr="00DF0E7C">
        <w:rPr>
          <w:rFonts w:asciiTheme="majorBidi" w:hAnsiTheme="majorBidi" w:cstheme="majorBidi"/>
          <w:color w:val="231F20"/>
          <w:sz w:val="22"/>
          <w:szCs w:val="22"/>
        </w:rPr>
        <w:t>50</w:t>
      </w:r>
    </w:p>
    <w:p w:rsidR="00326318" w:rsidRPr="00DF0E7C" w:rsidRDefault="00DF0696" w:rsidP="00C52ECC">
      <w:pPr>
        <w:autoSpaceDE w:val="0"/>
        <w:autoSpaceDN w:val="0"/>
        <w:adjustRightInd w:val="0"/>
        <w:spacing w:after="0" w:line="240" w:lineRule="auto"/>
        <w:rPr>
          <w:rFonts w:ascii="AdvTimes" w:hAnsi="AdvTimes" w:cs="AdvTimes"/>
          <w:color w:val="E36C0A" w:themeColor="accent6" w:themeShade="BF"/>
        </w:rPr>
      </w:pPr>
      <w:r w:rsidRPr="00DF0E7C">
        <w:rPr>
          <w:rFonts w:asciiTheme="majorBidi" w:hAnsiTheme="majorBidi" w:cstheme="majorBidi"/>
          <w:color w:val="E36C0A" w:themeColor="accent6" w:themeShade="BF"/>
        </w:rPr>
        <w:t>Fig</w:t>
      </w:r>
      <w:r w:rsidR="00B17790" w:rsidRPr="00DF0E7C">
        <w:rPr>
          <w:rFonts w:asciiTheme="majorBidi" w:hAnsiTheme="majorBidi" w:cstheme="majorBidi"/>
          <w:color w:val="E36C0A" w:themeColor="accent6" w:themeShade="BF"/>
        </w:rPr>
        <w:t>ure</w:t>
      </w:r>
      <w:r w:rsidRPr="00DF0E7C">
        <w:rPr>
          <w:rFonts w:asciiTheme="majorBidi" w:hAnsiTheme="majorBidi" w:cstheme="majorBidi"/>
          <w:color w:val="E36C0A" w:themeColor="accent6" w:themeShade="BF"/>
        </w:rPr>
        <w:t xml:space="preserve"> 28 : </w:t>
      </w:r>
      <w:r w:rsidR="00C52ECC" w:rsidRPr="00DF0E7C">
        <w:rPr>
          <w:rFonts w:asciiTheme="majorBidi" w:hAnsiTheme="majorBidi" w:cstheme="majorBidi"/>
        </w:rPr>
        <w:t>Figure 29 : our software program</w:t>
      </w:r>
      <w:r w:rsidR="00C52ECC" w:rsidRPr="00DF0E7C">
        <w:rPr>
          <w:rFonts w:ascii="AdvTimes" w:hAnsi="AdvTimes" w:cs="AdvTimes"/>
          <w:color w:val="E36C0A" w:themeColor="accent6" w:themeShade="BF"/>
        </w:rPr>
        <w:t>.</w:t>
      </w:r>
      <w:r w:rsidR="00C52ECC" w:rsidRPr="00DF0E7C">
        <w:rPr>
          <w:rFonts w:asciiTheme="majorBidi" w:hAnsiTheme="majorBidi" w:cstheme="majorBidi"/>
        </w:rPr>
        <w:t xml:space="preserve">. . . . . . . . . </w:t>
      </w:r>
      <w:r w:rsidR="00B17790" w:rsidRPr="00DF0E7C">
        <w:rPr>
          <w:rFonts w:asciiTheme="majorBidi" w:hAnsiTheme="majorBidi" w:cstheme="majorBidi"/>
        </w:rPr>
        <w:t xml:space="preserve">. . . .. . . . . </w:t>
      </w:r>
      <w:r w:rsidR="00670DF1" w:rsidRPr="00DF0E7C">
        <w:rPr>
          <w:rFonts w:asciiTheme="majorBidi" w:hAnsiTheme="majorBidi" w:cstheme="majorBidi"/>
        </w:rPr>
        <w:t>. . . . . . . . .</w:t>
      </w:r>
      <w:r w:rsidR="00B17790" w:rsidRPr="00DF0E7C">
        <w:rPr>
          <w:rFonts w:asciiTheme="majorBidi" w:hAnsiTheme="majorBidi" w:cstheme="majorBidi"/>
        </w:rPr>
        <w:t xml:space="preserve">. . . . . . . . . . . . .  . . . . . . . </w:t>
      </w:r>
      <w:r w:rsidR="00A64EBC" w:rsidRPr="00DF0E7C">
        <w:rPr>
          <w:rFonts w:asciiTheme="majorBidi" w:hAnsiTheme="majorBidi" w:cstheme="majorBidi"/>
        </w:rPr>
        <w:t>54</w:t>
      </w:r>
    </w:p>
    <w:p w:rsidR="00B17790" w:rsidRPr="00DF0E7C" w:rsidRDefault="00B17790" w:rsidP="00DF0696">
      <w:pPr>
        <w:autoSpaceDE w:val="0"/>
        <w:autoSpaceDN w:val="0"/>
        <w:adjustRightInd w:val="0"/>
        <w:spacing w:after="0" w:line="240" w:lineRule="auto"/>
        <w:rPr>
          <w:rFonts w:asciiTheme="majorBidi" w:hAnsiTheme="majorBidi" w:cstheme="majorBidi"/>
          <w:color w:val="E36C0A" w:themeColor="accent6" w:themeShade="BF"/>
        </w:rPr>
      </w:pPr>
    </w:p>
    <w:p w:rsidR="00326318" w:rsidRPr="00DF0E7C" w:rsidRDefault="00DF0696" w:rsidP="00DF0696">
      <w:pPr>
        <w:autoSpaceDE w:val="0"/>
        <w:autoSpaceDN w:val="0"/>
        <w:adjustRightInd w:val="0"/>
        <w:spacing w:after="0" w:line="240" w:lineRule="auto"/>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Fig</w:t>
      </w:r>
      <w:r w:rsidR="00797CBC" w:rsidRPr="00DF0E7C">
        <w:rPr>
          <w:rFonts w:asciiTheme="majorBidi" w:hAnsiTheme="majorBidi" w:cstheme="majorBidi"/>
          <w:color w:val="E36C0A" w:themeColor="accent6" w:themeShade="BF"/>
        </w:rPr>
        <w:t>ure</w:t>
      </w:r>
      <w:r w:rsidRPr="00DF0E7C">
        <w:rPr>
          <w:rFonts w:asciiTheme="majorBidi" w:hAnsiTheme="majorBidi" w:cstheme="majorBidi"/>
          <w:color w:val="E36C0A" w:themeColor="accent6" w:themeShade="BF"/>
        </w:rPr>
        <w:t xml:space="preserve"> 29 : </w:t>
      </w:r>
      <w:r w:rsidRPr="00DF0E7C">
        <w:rPr>
          <w:rFonts w:asciiTheme="majorBidi" w:hAnsiTheme="majorBidi" w:cstheme="majorBidi"/>
        </w:rPr>
        <w:t>impact PV system calculator</w:t>
      </w:r>
      <w:r w:rsidR="00B17790" w:rsidRPr="00DF0E7C">
        <w:rPr>
          <w:rFonts w:asciiTheme="majorBidi" w:hAnsiTheme="majorBidi" w:cstheme="majorBidi"/>
          <w:color w:val="000000" w:themeColor="text1"/>
        </w:rPr>
        <w:t xml:space="preserve">. . </w:t>
      </w:r>
      <w:r w:rsidR="00B17790" w:rsidRPr="00DF0E7C">
        <w:rPr>
          <w:rFonts w:asciiTheme="majorBidi" w:hAnsiTheme="majorBidi" w:cstheme="majorBidi"/>
          <w:color w:val="231F20"/>
        </w:rPr>
        <w:t xml:space="preserve">. . . . . . . . . . . . . . . . .. . . . . . . . . . . . . . . . . . . . . . . . . . . . . . . . </w:t>
      </w:r>
      <w:r w:rsidR="00A64EBC" w:rsidRPr="00DF0E7C">
        <w:rPr>
          <w:rFonts w:asciiTheme="majorBidi" w:hAnsiTheme="majorBidi" w:cstheme="majorBidi"/>
          <w:color w:val="231F20"/>
        </w:rPr>
        <w:t>55</w:t>
      </w:r>
    </w:p>
    <w:p w:rsidR="00B17790" w:rsidRPr="00DF0E7C" w:rsidRDefault="00B17790" w:rsidP="00DF0696">
      <w:pPr>
        <w:autoSpaceDE w:val="0"/>
        <w:autoSpaceDN w:val="0"/>
        <w:adjustRightInd w:val="0"/>
        <w:spacing w:after="0" w:line="240" w:lineRule="auto"/>
        <w:rPr>
          <w:rFonts w:asciiTheme="majorBidi" w:hAnsiTheme="majorBidi" w:cstheme="majorBidi"/>
          <w:color w:val="E36C0A" w:themeColor="accent6" w:themeShade="BF"/>
        </w:rPr>
      </w:pPr>
    </w:p>
    <w:p w:rsidR="00DF0696" w:rsidRPr="00DF0E7C" w:rsidRDefault="00DF0696" w:rsidP="00C52ECC">
      <w:pPr>
        <w:autoSpaceDE w:val="0"/>
        <w:autoSpaceDN w:val="0"/>
        <w:adjustRightInd w:val="0"/>
        <w:spacing w:after="0" w:line="240" w:lineRule="auto"/>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Fig</w:t>
      </w:r>
      <w:r w:rsidR="00797CBC" w:rsidRPr="00DF0E7C">
        <w:rPr>
          <w:rFonts w:asciiTheme="majorBidi" w:hAnsiTheme="majorBidi" w:cstheme="majorBidi"/>
          <w:color w:val="E36C0A" w:themeColor="accent6" w:themeShade="BF"/>
        </w:rPr>
        <w:t>ure</w:t>
      </w:r>
      <w:r w:rsidRPr="00DF0E7C">
        <w:rPr>
          <w:rFonts w:asciiTheme="majorBidi" w:hAnsiTheme="majorBidi" w:cstheme="majorBidi"/>
          <w:color w:val="E36C0A" w:themeColor="accent6" w:themeShade="BF"/>
        </w:rPr>
        <w:t xml:space="preserve"> 30 : </w:t>
      </w:r>
      <w:r w:rsidR="00C52ECC" w:rsidRPr="00DF0E7C">
        <w:rPr>
          <w:rFonts w:asciiTheme="majorBidi" w:hAnsiTheme="majorBidi" w:cstheme="majorBidi"/>
        </w:rPr>
        <w:t>software program that determine calculation of economic side</w:t>
      </w:r>
      <w:r w:rsidR="00B17790" w:rsidRPr="00DF0E7C">
        <w:rPr>
          <w:rFonts w:asciiTheme="majorBidi" w:hAnsiTheme="majorBidi" w:cstheme="majorBidi"/>
          <w:color w:val="231F20"/>
        </w:rPr>
        <w:t>. . . . .</w:t>
      </w:r>
      <w:r w:rsidR="00C52ECC" w:rsidRPr="00DF0E7C">
        <w:rPr>
          <w:rFonts w:asciiTheme="majorBidi" w:hAnsiTheme="majorBidi" w:cstheme="majorBidi"/>
          <w:color w:val="231F20"/>
        </w:rPr>
        <w:t xml:space="preserve"> . . . . . . .</w:t>
      </w:r>
      <w:r w:rsidR="00B17790" w:rsidRPr="00DF0E7C">
        <w:rPr>
          <w:rFonts w:asciiTheme="majorBidi" w:hAnsiTheme="majorBidi" w:cstheme="majorBidi"/>
          <w:color w:val="231F20"/>
        </w:rPr>
        <w:t xml:space="preserve">. . . . .  . . . . . . . </w:t>
      </w:r>
      <w:r w:rsidR="00A64EBC" w:rsidRPr="00DF0E7C">
        <w:rPr>
          <w:rFonts w:asciiTheme="majorBidi" w:hAnsiTheme="majorBidi" w:cstheme="majorBidi"/>
          <w:color w:val="231F20"/>
        </w:rPr>
        <w:t>56</w:t>
      </w:r>
    </w:p>
    <w:p w:rsidR="00DF0696" w:rsidRPr="00DF0E7C" w:rsidRDefault="00DF0696" w:rsidP="00DF0696">
      <w:pPr>
        <w:autoSpaceDE w:val="0"/>
        <w:autoSpaceDN w:val="0"/>
        <w:adjustRightInd w:val="0"/>
        <w:spacing w:after="0" w:line="240" w:lineRule="auto"/>
        <w:rPr>
          <w:rFonts w:asciiTheme="majorBidi" w:hAnsiTheme="majorBidi" w:cstheme="majorBidi"/>
          <w:color w:val="E36C0A" w:themeColor="accent6" w:themeShade="BF"/>
        </w:rPr>
      </w:pPr>
    </w:p>
    <w:p w:rsidR="00DF0696" w:rsidRPr="00DF0E7C" w:rsidRDefault="00DF0696" w:rsidP="00C52ECC">
      <w:pPr>
        <w:autoSpaceDE w:val="0"/>
        <w:autoSpaceDN w:val="0"/>
        <w:adjustRightInd w:val="0"/>
        <w:spacing w:after="0" w:line="240" w:lineRule="auto"/>
        <w:rPr>
          <w:rFonts w:asciiTheme="majorBidi" w:hAnsiTheme="majorBidi" w:cstheme="majorBidi"/>
          <w:color w:val="231F20"/>
        </w:rPr>
      </w:pPr>
      <w:r w:rsidRPr="00DF0E7C">
        <w:rPr>
          <w:rFonts w:asciiTheme="majorBidi" w:hAnsiTheme="majorBidi" w:cstheme="majorBidi"/>
          <w:color w:val="E36C0A" w:themeColor="accent6" w:themeShade="BF"/>
        </w:rPr>
        <w:t>Fig</w:t>
      </w:r>
      <w:r w:rsidR="00797CBC" w:rsidRPr="00DF0E7C">
        <w:rPr>
          <w:rFonts w:asciiTheme="majorBidi" w:hAnsiTheme="majorBidi" w:cstheme="majorBidi"/>
          <w:color w:val="E36C0A" w:themeColor="accent6" w:themeShade="BF"/>
        </w:rPr>
        <w:t xml:space="preserve">ure </w:t>
      </w:r>
      <w:r w:rsidRPr="00DF0E7C">
        <w:rPr>
          <w:rFonts w:asciiTheme="majorBidi" w:hAnsiTheme="majorBidi" w:cstheme="majorBidi"/>
          <w:color w:val="E36C0A" w:themeColor="accent6" w:themeShade="BF"/>
        </w:rPr>
        <w:t xml:space="preserve">31 : </w:t>
      </w:r>
      <w:r w:rsidR="00670DF1" w:rsidRPr="00DF0E7C">
        <w:rPr>
          <w:rFonts w:asciiTheme="majorBidi" w:hAnsiTheme="majorBidi" w:cstheme="majorBidi"/>
        </w:rPr>
        <w:t xml:space="preserve">software program that determine calculation of </w:t>
      </w:r>
      <w:r w:rsidR="00296520" w:rsidRPr="00DF0E7C">
        <w:rPr>
          <w:rFonts w:asciiTheme="majorBidi" w:hAnsiTheme="majorBidi" w:cstheme="majorBidi"/>
        </w:rPr>
        <w:t>environmental</w:t>
      </w:r>
      <w:r w:rsidR="00670DF1" w:rsidRPr="00DF0E7C">
        <w:rPr>
          <w:rFonts w:asciiTheme="majorBidi" w:hAnsiTheme="majorBidi" w:cstheme="majorBidi"/>
        </w:rPr>
        <w:t xml:space="preserve"> side</w:t>
      </w:r>
      <w:r w:rsidR="00B17790" w:rsidRPr="00DF0E7C">
        <w:rPr>
          <w:rFonts w:asciiTheme="majorBidi" w:hAnsiTheme="majorBidi" w:cstheme="majorBidi"/>
          <w:color w:val="231F20"/>
        </w:rPr>
        <w:t>.. . . . .</w:t>
      </w:r>
      <w:r w:rsidR="00C52ECC" w:rsidRPr="00DF0E7C">
        <w:rPr>
          <w:rFonts w:asciiTheme="majorBidi" w:hAnsiTheme="majorBidi" w:cstheme="majorBidi"/>
          <w:color w:val="231F20"/>
        </w:rPr>
        <w:t xml:space="preserve"> . . . . . . . </w:t>
      </w:r>
      <w:r w:rsidR="00B17790" w:rsidRPr="00DF0E7C">
        <w:rPr>
          <w:rFonts w:asciiTheme="majorBidi" w:hAnsiTheme="majorBidi" w:cstheme="majorBidi"/>
          <w:color w:val="231F20"/>
        </w:rPr>
        <w:t xml:space="preserve"> . . .</w:t>
      </w:r>
      <w:r w:rsidR="00A64EBC" w:rsidRPr="00DF0E7C">
        <w:rPr>
          <w:rFonts w:asciiTheme="majorBidi" w:hAnsiTheme="majorBidi" w:cstheme="majorBidi"/>
          <w:color w:val="231F20"/>
        </w:rPr>
        <w:t xml:space="preserve"> . . . . 57</w:t>
      </w:r>
    </w:p>
    <w:p w:rsidR="002A10A7" w:rsidRDefault="002A10A7" w:rsidP="00DF0696">
      <w:pPr>
        <w:autoSpaceDE w:val="0"/>
        <w:autoSpaceDN w:val="0"/>
        <w:adjustRightInd w:val="0"/>
        <w:spacing w:after="0" w:line="240" w:lineRule="auto"/>
        <w:rPr>
          <w:rFonts w:asciiTheme="majorBidi" w:hAnsiTheme="majorBidi" w:cstheme="majorBidi"/>
          <w:color w:val="231F20"/>
        </w:rPr>
      </w:pPr>
    </w:p>
    <w:p w:rsidR="002A10A7" w:rsidRDefault="002A10A7" w:rsidP="00DF0696">
      <w:pPr>
        <w:autoSpaceDE w:val="0"/>
        <w:autoSpaceDN w:val="0"/>
        <w:adjustRightInd w:val="0"/>
        <w:spacing w:after="0" w:line="240" w:lineRule="auto"/>
        <w:rPr>
          <w:rFonts w:asciiTheme="majorBidi" w:hAnsiTheme="majorBidi" w:cstheme="majorBidi"/>
          <w:color w:val="231F20"/>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2A10A7" w:rsidRDefault="002A10A7" w:rsidP="00112BAC">
      <w:pPr>
        <w:autoSpaceDE w:val="0"/>
        <w:autoSpaceDN w:val="0"/>
        <w:adjustRightInd w:val="0"/>
        <w:jc w:val="both"/>
        <w:rPr>
          <w:rFonts w:ascii="Arial Black" w:hAnsi="Arial Black" w:cs="HelveticaNeue-BoldCond"/>
          <w:b/>
          <w:bCs/>
          <w:color w:val="005489"/>
          <w:sz w:val="32"/>
          <w:szCs w:val="32"/>
        </w:rPr>
      </w:pPr>
      <w:r w:rsidRPr="005B7F5F">
        <w:rPr>
          <w:rFonts w:ascii="Arial Black" w:hAnsi="Arial Black" w:cs="HelveticaNeue-BoldCond"/>
          <w:b/>
          <w:bCs/>
          <w:color w:val="005489"/>
          <w:sz w:val="32"/>
          <w:szCs w:val="32"/>
        </w:rPr>
        <w:lastRenderedPageBreak/>
        <w:t xml:space="preserve">TABLE OF </w:t>
      </w:r>
      <w:r>
        <w:rPr>
          <w:rFonts w:ascii="Arial Black" w:hAnsi="Arial Black" w:cs="HelveticaNeue-BoldCond"/>
          <w:b/>
          <w:bCs/>
          <w:color w:val="005489"/>
          <w:sz w:val="32"/>
          <w:szCs w:val="32"/>
        </w:rPr>
        <w:t>TABLES</w:t>
      </w:r>
    </w:p>
    <w:p w:rsidR="00296520" w:rsidRDefault="00296520" w:rsidP="00112BAC">
      <w:pPr>
        <w:autoSpaceDE w:val="0"/>
        <w:autoSpaceDN w:val="0"/>
        <w:adjustRightInd w:val="0"/>
        <w:jc w:val="both"/>
        <w:rPr>
          <w:rFonts w:ascii="Arial Black" w:hAnsi="Arial Black" w:cs="HelveticaNeue-BoldCond"/>
          <w:b/>
          <w:bCs/>
          <w:color w:val="005489"/>
          <w:sz w:val="32"/>
          <w:szCs w:val="32"/>
        </w:rPr>
      </w:pPr>
    </w:p>
    <w:p w:rsidR="002A10A7" w:rsidRPr="00DF0E7C" w:rsidRDefault="002A10A7" w:rsidP="00112BAC">
      <w:pPr>
        <w:autoSpaceDE w:val="0"/>
        <w:autoSpaceDN w:val="0"/>
        <w:adjustRightInd w:val="0"/>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Table 1</w:t>
      </w:r>
      <w:r w:rsidR="00D250B8" w:rsidRPr="00DF0E7C">
        <w:rPr>
          <w:rFonts w:asciiTheme="majorBidi" w:hAnsiTheme="majorBidi" w:cstheme="majorBidi"/>
          <w:color w:val="E36C0A" w:themeColor="accent6" w:themeShade="BF"/>
        </w:rPr>
        <w:t xml:space="preserve">: </w:t>
      </w:r>
      <w:r w:rsidRPr="00DF0E7C">
        <w:rPr>
          <w:rFonts w:asciiTheme="majorBidi" w:hAnsiTheme="majorBidi" w:cstheme="majorBidi"/>
        </w:rPr>
        <w:t>summarization of element and area calculation.</w:t>
      </w:r>
      <w:r w:rsidRPr="00DF0E7C">
        <w:rPr>
          <w:rFonts w:asciiTheme="majorBidi" w:hAnsiTheme="majorBidi" w:cstheme="majorBidi"/>
          <w:color w:val="E36C0A" w:themeColor="accent6" w:themeShade="BF"/>
        </w:rPr>
        <w:t xml:space="preserve"> </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w:t>
      </w:r>
      <w:r w:rsidR="00112BAC" w:rsidRPr="00DF0E7C">
        <w:rPr>
          <w:rFonts w:asciiTheme="majorBidi" w:hAnsiTheme="majorBidi" w:cstheme="majorBidi"/>
          <w:color w:val="231F20"/>
        </w:rPr>
        <w:t xml:space="preserve">. . . . . . . . . . . . . . . . . . . . . . .. . . . . . . . . </w:t>
      </w:r>
      <w:r w:rsidR="00DF0E7C" w:rsidRPr="00DF0E7C">
        <w:rPr>
          <w:rFonts w:asciiTheme="majorBidi" w:hAnsiTheme="majorBidi" w:cstheme="majorBidi"/>
          <w:color w:val="231F20"/>
        </w:rPr>
        <w:t>18</w:t>
      </w:r>
    </w:p>
    <w:p w:rsidR="002A10A7" w:rsidRPr="00DF0E7C" w:rsidRDefault="002A10A7" w:rsidP="00112BAC">
      <w:pPr>
        <w:autoSpaceDE w:val="0"/>
        <w:autoSpaceDN w:val="0"/>
        <w:adjustRightInd w:val="0"/>
        <w:jc w:val="both"/>
        <w:rPr>
          <w:rFonts w:asciiTheme="majorBidi" w:hAnsiTheme="majorBidi" w:cstheme="majorBidi"/>
        </w:rPr>
      </w:pPr>
      <w:r w:rsidRPr="00DF0E7C">
        <w:rPr>
          <w:rFonts w:asciiTheme="majorBidi" w:hAnsiTheme="majorBidi" w:cstheme="majorBidi"/>
          <w:color w:val="E36C0A" w:themeColor="accent6" w:themeShade="BF"/>
        </w:rPr>
        <w:t xml:space="preserve">Table 2:  </w:t>
      </w:r>
      <w:r w:rsidRPr="00DF0E7C">
        <w:rPr>
          <w:rFonts w:asciiTheme="majorBidi" w:hAnsiTheme="majorBidi" w:cstheme="majorBidi"/>
        </w:rPr>
        <w:t>EN 50160 Compliance Limits</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 . . . . . . . . . . . . . . . . . . . . . . . . . . . . . . . . . . . . . . . . . 22</w:t>
      </w:r>
    </w:p>
    <w:p w:rsidR="002A10A7" w:rsidRPr="00DF0E7C" w:rsidRDefault="002A10A7" w:rsidP="00112BAC">
      <w:pPr>
        <w:autoSpaceDE w:val="0"/>
        <w:autoSpaceDN w:val="0"/>
        <w:adjustRightInd w:val="0"/>
        <w:jc w:val="both"/>
        <w:rPr>
          <w:rFonts w:asciiTheme="majorBidi" w:hAnsiTheme="majorBidi" w:cstheme="majorBidi"/>
        </w:rPr>
      </w:pPr>
      <w:r w:rsidRPr="00DF0E7C">
        <w:rPr>
          <w:rFonts w:asciiTheme="majorBidi" w:hAnsiTheme="majorBidi" w:cstheme="majorBidi"/>
          <w:color w:val="E36C0A" w:themeColor="accent6" w:themeShade="BF"/>
        </w:rPr>
        <w:t xml:space="preserve">Table 3:  </w:t>
      </w:r>
      <w:r w:rsidRPr="00DF0E7C">
        <w:rPr>
          <w:rFonts w:asciiTheme="majorBidi" w:hAnsiTheme="majorBidi" w:cstheme="majorBidi"/>
        </w:rPr>
        <w:t>result that we obtained it from power analyzer</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 . . . . . . . . . . . . . . . . . . . .. . . . . . . . . 2</w:t>
      </w:r>
      <w:r w:rsidR="00DF0E7C" w:rsidRPr="00DF0E7C">
        <w:rPr>
          <w:rFonts w:asciiTheme="majorBidi" w:hAnsiTheme="majorBidi" w:cstheme="majorBidi"/>
          <w:color w:val="231F20"/>
        </w:rPr>
        <w:t>4</w:t>
      </w:r>
    </w:p>
    <w:p w:rsidR="002A10A7" w:rsidRPr="00DF0E7C" w:rsidRDefault="002A10A7" w:rsidP="00112BAC">
      <w:pPr>
        <w:autoSpaceDE w:val="0"/>
        <w:autoSpaceDN w:val="0"/>
        <w:adjustRightInd w:val="0"/>
        <w:spacing w:after="0" w:line="240" w:lineRule="auto"/>
        <w:jc w:val="both"/>
        <w:rPr>
          <w:rFonts w:asciiTheme="majorBidi" w:hAnsiTheme="majorBidi" w:cstheme="majorBidi"/>
        </w:rPr>
      </w:pPr>
      <w:r w:rsidRPr="00DF0E7C">
        <w:rPr>
          <w:rFonts w:asciiTheme="majorBidi" w:hAnsiTheme="majorBidi" w:cstheme="majorBidi"/>
          <w:color w:val="E36C0A" w:themeColor="accent6" w:themeShade="BF"/>
        </w:rPr>
        <w:t xml:space="preserve">Table 4 :  </w:t>
      </w:r>
      <w:r w:rsidRPr="00DF0E7C">
        <w:rPr>
          <w:rFonts w:asciiTheme="majorBidi" w:hAnsiTheme="majorBidi" w:cstheme="majorBidi"/>
        </w:rPr>
        <w:t>the parameter of cable and transformer</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 . . . . . . . . . . . . . . . . . . . . . . . . . .. . . . . . . . 2</w:t>
      </w:r>
      <w:r w:rsidR="00DF0E7C" w:rsidRPr="00DF0E7C">
        <w:rPr>
          <w:rFonts w:asciiTheme="majorBidi" w:hAnsiTheme="majorBidi" w:cstheme="majorBidi"/>
          <w:color w:val="231F20"/>
        </w:rPr>
        <w:t>9</w:t>
      </w:r>
    </w:p>
    <w:p w:rsidR="00112BAC" w:rsidRPr="00DF0E7C" w:rsidRDefault="00112BAC"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A10A7" w:rsidP="00DF0E7C">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5  :  </w:t>
      </w:r>
      <w:r w:rsidR="00D250B8" w:rsidRPr="00DF0E7C">
        <w:rPr>
          <w:rFonts w:asciiTheme="majorBidi" w:hAnsiTheme="majorBidi" w:cstheme="majorBidi"/>
        </w:rPr>
        <w:t>bus voltage of  An N</w:t>
      </w:r>
      <w:r w:rsidRPr="00DF0E7C">
        <w:rPr>
          <w:rFonts w:asciiTheme="majorBidi" w:hAnsiTheme="majorBidi" w:cstheme="majorBidi"/>
        </w:rPr>
        <w:t>ajah university hospital distribution  network befor and after insert PV.</w:t>
      </w:r>
      <w:r w:rsidR="00112BAC" w:rsidRPr="00DF0E7C">
        <w:rPr>
          <w:rFonts w:asciiTheme="majorBidi" w:hAnsiTheme="majorBidi" w:cstheme="majorBidi"/>
        </w:rPr>
        <w:t>.</w:t>
      </w:r>
      <w:r w:rsidR="00DF0E7C" w:rsidRPr="00DF0E7C">
        <w:rPr>
          <w:rFonts w:asciiTheme="majorBidi" w:hAnsiTheme="majorBidi" w:cstheme="majorBidi"/>
        </w:rPr>
        <w:t>36</w:t>
      </w:r>
    </w:p>
    <w:p w:rsidR="002A10A7" w:rsidRPr="00DF0E7C" w:rsidRDefault="002A10A7" w:rsidP="00112BAC">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6 :  </w:t>
      </w:r>
      <w:r w:rsidRPr="00DF0E7C">
        <w:rPr>
          <w:rFonts w:asciiTheme="majorBidi" w:hAnsiTheme="majorBidi" w:cstheme="majorBidi"/>
        </w:rPr>
        <w:t>bus voltage of  the residential  distribution  network befor and after insert PV.</w:t>
      </w:r>
      <w:r w:rsidR="00112BAC" w:rsidRPr="00DF0E7C">
        <w:rPr>
          <w:rFonts w:asciiTheme="majorBidi" w:hAnsiTheme="majorBidi" w:cstheme="majorBidi"/>
          <w:color w:val="231F20"/>
        </w:rPr>
        <w:t xml:space="preserve"> . . . . . </w:t>
      </w:r>
      <w:r w:rsidR="00112BAC" w:rsidRPr="00DF0E7C">
        <w:rPr>
          <w:rFonts w:asciiTheme="majorBidi" w:eastAsia="Times New Roman" w:hAnsiTheme="majorBidi" w:cstheme="majorBidi"/>
          <w:color w:val="000000" w:themeColor="text1"/>
        </w:rPr>
        <w:t xml:space="preserve">. </w:t>
      </w:r>
      <w:r w:rsidR="00112BAC" w:rsidRPr="00DF0E7C">
        <w:rPr>
          <w:rFonts w:asciiTheme="majorBidi" w:hAnsiTheme="majorBidi" w:cstheme="majorBidi"/>
          <w:color w:val="231F20"/>
        </w:rPr>
        <w:t xml:space="preserve">. . . . . . </w:t>
      </w:r>
      <w:r w:rsidR="00DF0E7C" w:rsidRPr="00DF0E7C">
        <w:rPr>
          <w:rFonts w:asciiTheme="majorBidi" w:hAnsiTheme="majorBidi" w:cstheme="majorBidi"/>
          <w:color w:val="231F20"/>
        </w:rPr>
        <w:t>37</w:t>
      </w:r>
    </w:p>
    <w:p w:rsidR="002A10A7" w:rsidRPr="00DF0E7C" w:rsidRDefault="002A10A7" w:rsidP="00112BAC">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7 :  </w:t>
      </w:r>
      <w:r w:rsidRPr="00DF0E7C">
        <w:rPr>
          <w:rFonts w:asciiTheme="majorBidi" w:hAnsiTheme="majorBidi" w:cstheme="majorBidi"/>
        </w:rPr>
        <w:t>total power losses in  the suggestion project  network befor and after insert PV.</w:t>
      </w:r>
      <w:r w:rsidR="00112BAC" w:rsidRPr="00DF0E7C">
        <w:rPr>
          <w:rFonts w:asciiTheme="majorBidi" w:hAnsiTheme="majorBidi" w:cstheme="majorBidi"/>
          <w:color w:val="231F20"/>
        </w:rPr>
        <w:t xml:space="preserve"> .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w:t>
      </w:r>
      <w:r w:rsidR="00DF0E7C" w:rsidRPr="00DF0E7C">
        <w:rPr>
          <w:rFonts w:asciiTheme="majorBidi" w:hAnsiTheme="majorBidi" w:cstheme="majorBidi"/>
          <w:color w:val="231F20"/>
        </w:rPr>
        <w:t>38</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8 :  </w:t>
      </w:r>
      <w:r w:rsidRPr="00DF0E7C">
        <w:rPr>
          <w:rFonts w:asciiTheme="majorBidi" w:hAnsiTheme="majorBidi" w:cstheme="majorBidi"/>
        </w:rPr>
        <w:t>total power losses in  the residential  distribution  network befor and after insert PV.</w:t>
      </w:r>
      <w:r w:rsidR="00112BAC" w:rsidRPr="00DF0E7C">
        <w:rPr>
          <w:rFonts w:asciiTheme="majorBidi" w:hAnsiTheme="majorBidi" w:cstheme="majorBidi"/>
          <w:color w:val="231F20"/>
        </w:rPr>
        <w:t xml:space="preserve"> . . . . . </w:t>
      </w:r>
      <w:r w:rsidR="00112BAC" w:rsidRPr="00DF0E7C">
        <w:rPr>
          <w:rFonts w:asciiTheme="majorBidi" w:eastAsia="Times New Roman" w:hAnsiTheme="majorBidi" w:cstheme="majorBidi"/>
          <w:color w:val="000000" w:themeColor="text1"/>
        </w:rPr>
        <w:t xml:space="preserve">. . </w:t>
      </w:r>
      <w:r w:rsidR="00DF0E7C" w:rsidRPr="00DF0E7C">
        <w:rPr>
          <w:rFonts w:asciiTheme="majorBidi" w:hAnsiTheme="majorBidi" w:cstheme="majorBidi"/>
          <w:color w:val="231F20"/>
        </w:rPr>
        <w:t>39</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A10A7" w:rsidP="00112BAC">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9 :  </w:t>
      </w:r>
      <w:r w:rsidRPr="00DF0E7C">
        <w:rPr>
          <w:rFonts w:asciiTheme="majorBidi" w:hAnsiTheme="majorBidi" w:cstheme="majorBidi"/>
        </w:rPr>
        <w:t>running and fixed cost in PV and Dies</w:t>
      </w:r>
      <w:r w:rsidR="00C513F2" w:rsidRPr="00DF0E7C">
        <w:rPr>
          <w:rFonts w:asciiTheme="majorBidi" w:hAnsiTheme="majorBidi" w:cstheme="majorBidi"/>
        </w:rPr>
        <w:t>e</w:t>
      </w:r>
      <w:r w:rsidRPr="00DF0E7C">
        <w:rPr>
          <w:rFonts w:asciiTheme="majorBidi" w:hAnsiTheme="majorBidi" w:cstheme="majorBidi"/>
        </w:rPr>
        <w:t>l plant.</w:t>
      </w:r>
      <w:r w:rsidR="00112BAC" w:rsidRPr="00DF0E7C">
        <w:rPr>
          <w:rFonts w:asciiTheme="majorBidi" w:hAnsiTheme="majorBidi" w:cstheme="majorBidi"/>
          <w:color w:val="231F20"/>
        </w:rPr>
        <w:t xml:space="preserve"> .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 . . . .</w:t>
      </w:r>
      <w:r w:rsidR="00C513F2" w:rsidRPr="00DF0E7C">
        <w:rPr>
          <w:rFonts w:asciiTheme="majorBidi" w:hAnsiTheme="majorBidi" w:cstheme="majorBidi"/>
          <w:color w:val="231F20"/>
        </w:rPr>
        <w:t xml:space="preserve"> . . </w:t>
      </w:r>
      <w:r w:rsidR="00112BAC" w:rsidRPr="00DF0E7C">
        <w:rPr>
          <w:rFonts w:asciiTheme="majorBidi" w:hAnsiTheme="majorBidi" w:cstheme="majorBidi"/>
          <w:color w:val="231F20"/>
        </w:rPr>
        <w:t xml:space="preserve">. . . . . . . .. . . . .. . . . . . . . . </w:t>
      </w:r>
      <w:r w:rsidR="00DF0E7C" w:rsidRPr="00DF0E7C">
        <w:rPr>
          <w:rFonts w:asciiTheme="majorBidi" w:hAnsiTheme="majorBidi" w:cstheme="majorBidi"/>
          <w:color w:val="231F20"/>
        </w:rPr>
        <w:t>41</w:t>
      </w:r>
    </w:p>
    <w:p w:rsidR="002A10A7" w:rsidRPr="00DF0E7C" w:rsidRDefault="002A10A7" w:rsidP="00112BAC">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10 :  </w:t>
      </w:r>
      <w:r w:rsidRPr="00DF0E7C">
        <w:rPr>
          <w:rFonts w:asciiTheme="majorBidi" w:hAnsiTheme="majorBidi" w:cstheme="majorBidi"/>
        </w:rPr>
        <w:t>total cost of 44.33 kW di</w:t>
      </w:r>
      <w:r w:rsidR="00C513F2" w:rsidRPr="00DF0E7C">
        <w:rPr>
          <w:rFonts w:asciiTheme="majorBidi" w:hAnsiTheme="majorBidi" w:cstheme="majorBidi"/>
        </w:rPr>
        <w:t>e</w:t>
      </w:r>
      <w:r w:rsidRPr="00DF0E7C">
        <w:rPr>
          <w:rFonts w:asciiTheme="majorBidi" w:hAnsiTheme="majorBidi" w:cstheme="majorBidi"/>
        </w:rPr>
        <w:t>sel generator.</w:t>
      </w:r>
      <w:r w:rsidR="00112BAC" w:rsidRPr="00DF0E7C">
        <w:rPr>
          <w:rFonts w:asciiTheme="majorBidi" w:hAnsiTheme="majorBidi" w:cstheme="majorBidi"/>
          <w:color w:val="231F20"/>
        </w:rPr>
        <w:t xml:space="preserve"> . . . . . </w:t>
      </w:r>
      <w:r w:rsidR="00112BAC" w:rsidRPr="00DF0E7C">
        <w:rPr>
          <w:rFonts w:asciiTheme="majorBidi" w:eastAsia="Times New Roman" w:hAnsiTheme="majorBidi" w:cstheme="majorBidi"/>
          <w:color w:val="000000" w:themeColor="text1"/>
        </w:rPr>
        <w:t xml:space="preserve">. . . </w:t>
      </w:r>
      <w:r w:rsidR="00C513F2" w:rsidRPr="00DF0E7C">
        <w:rPr>
          <w:rFonts w:asciiTheme="majorBidi" w:hAnsiTheme="majorBidi" w:cstheme="majorBidi"/>
          <w:color w:val="231F20"/>
        </w:rPr>
        <w:t xml:space="preserve">. </w:t>
      </w:r>
      <w:r w:rsidR="00112BAC" w:rsidRPr="00DF0E7C">
        <w:rPr>
          <w:rFonts w:asciiTheme="majorBidi" w:hAnsiTheme="majorBidi" w:cstheme="majorBidi"/>
          <w:color w:val="231F20"/>
        </w:rPr>
        <w:t xml:space="preserve">. . . . . . . . . . . . . . . . . . . . . . . .. . . . . . . . . </w:t>
      </w:r>
      <w:r w:rsidR="00DF0E7C" w:rsidRPr="00DF0E7C">
        <w:rPr>
          <w:rFonts w:asciiTheme="majorBidi" w:hAnsiTheme="majorBidi" w:cstheme="majorBidi"/>
          <w:color w:val="231F20"/>
        </w:rPr>
        <w:t>42</w:t>
      </w:r>
    </w:p>
    <w:p w:rsidR="002A10A7" w:rsidRPr="00DF0E7C" w:rsidRDefault="002A10A7" w:rsidP="00112BAC">
      <w:pPr>
        <w:jc w:val="both"/>
        <w:rPr>
          <w:rFonts w:asciiTheme="majorBidi" w:hAnsiTheme="majorBidi" w:cstheme="majorBidi"/>
        </w:rPr>
      </w:pPr>
      <w:r w:rsidRPr="00DF0E7C">
        <w:rPr>
          <w:rFonts w:asciiTheme="majorBidi" w:hAnsiTheme="majorBidi" w:cstheme="majorBidi"/>
          <w:color w:val="E36C0A" w:themeColor="accent6" w:themeShade="BF"/>
        </w:rPr>
        <w:t xml:space="preserve">Table 11 :  </w:t>
      </w:r>
      <w:r w:rsidRPr="00DF0E7C">
        <w:rPr>
          <w:rFonts w:asciiTheme="majorBidi" w:hAnsiTheme="majorBidi" w:cstheme="majorBidi"/>
        </w:rPr>
        <w:t>total cost of 100 kwp PV system</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 . . . . . . . . . . . . . . . . . . . . . . . . . . . . . . . .. . . . </w:t>
      </w:r>
      <w:r w:rsidR="00DF0E7C" w:rsidRPr="00DF0E7C">
        <w:rPr>
          <w:rFonts w:asciiTheme="majorBidi" w:hAnsiTheme="majorBidi" w:cstheme="majorBidi"/>
          <w:color w:val="231F20"/>
        </w:rPr>
        <w:t>42</w:t>
      </w:r>
    </w:p>
    <w:p w:rsidR="002A10A7" w:rsidRPr="00DF0E7C" w:rsidRDefault="002A10A7" w:rsidP="00112BAC">
      <w:pPr>
        <w:jc w:val="both"/>
        <w:rPr>
          <w:rFonts w:asciiTheme="majorBidi" w:hAnsiTheme="majorBidi" w:cstheme="majorBidi"/>
        </w:rPr>
      </w:pPr>
      <w:r w:rsidRPr="00DF0E7C">
        <w:rPr>
          <w:rFonts w:asciiTheme="majorBidi" w:hAnsiTheme="majorBidi" w:cstheme="majorBidi"/>
          <w:color w:val="E36C0A" w:themeColor="accent6" w:themeShade="BF"/>
        </w:rPr>
        <w:t xml:space="preserve">Table 12 :  </w:t>
      </w:r>
      <w:r w:rsidRPr="00DF0E7C">
        <w:rPr>
          <w:rFonts w:asciiTheme="majorBidi" w:hAnsiTheme="majorBidi" w:cstheme="majorBidi"/>
        </w:rPr>
        <w:t>cost of 1KWh f</w:t>
      </w:r>
      <w:r w:rsidR="00C513F2" w:rsidRPr="00DF0E7C">
        <w:rPr>
          <w:rFonts w:asciiTheme="majorBidi" w:hAnsiTheme="majorBidi" w:cstheme="majorBidi"/>
        </w:rPr>
        <w:t>r</w:t>
      </w:r>
      <w:r w:rsidRPr="00DF0E7C">
        <w:rPr>
          <w:rFonts w:asciiTheme="majorBidi" w:hAnsiTheme="majorBidi" w:cstheme="majorBidi"/>
        </w:rPr>
        <w:t>om many sources.</w:t>
      </w:r>
      <w:r w:rsidR="00112BAC" w:rsidRPr="00DF0E7C">
        <w:rPr>
          <w:rFonts w:asciiTheme="majorBidi" w:hAnsiTheme="majorBidi" w:cstheme="majorBidi"/>
          <w:color w:val="231F20"/>
        </w:rPr>
        <w:t xml:space="preserve"> .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 . . . . . . . . . . . . . . . . . . . . . . . . . . </w:t>
      </w:r>
      <w:r w:rsidR="00C513F2" w:rsidRPr="00DF0E7C">
        <w:rPr>
          <w:rFonts w:asciiTheme="majorBidi" w:hAnsiTheme="majorBidi" w:cstheme="majorBidi"/>
          <w:color w:val="231F20"/>
        </w:rPr>
        <w:t xml:space="preserve"> . . . .</w:t>
      </w:r>
      <w:r w:rsidR="00112BAC" w:rsidRPr="00DF0E7C">
        <w:rPr>
          <w:rFonts w:asciiTheme="majorBidi" w:hAnsiTheme="majorBidi" w:cstheme="majorBidi"/>
          <w:color w:val="231F20"/>
        </w:rPr>
        <w:t xml:space="preserve"> . . . </w:t>
      </w:r>
      <w:r w:rsidR="00DF0E7C" w:rsidRPr="00DF0E7C">
        <w:rPr>
          <w:rFonts w:asciiTheme="majorBidi" w:hAnsiTheme="majorBidi" w:cstheme="majorBidi"/>
          <w:color w:val="231F20"/>
        </w:rPr>
        <w:t>42</w:t>
      </w:r>
    </w:p>
    <w:p w:rsidR="002A10A7" w:rsidRPr="00DF0E7C" w:rsidRDefault="002A10A7" w:rsidP="00112BAC">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13 :  </w:t>
      </w:r>
      <w:r w:rsidRPr="00DF0E7C">
        <w:rPr>
          <w:rFonts w:asciiTheme="majorBidi" w:hAnsiTheme="majorBidi" w:cstheme="majorBidi"/>
        </w:rPr>
        <w:t>total cost of 7925W diesel generator.</w:t>
      </w:r>
      <w:r w:rsidR="00112BAC" w:rsidRPr="00DF0E7C">
        <w:rPr>
          <w:rFonts w:asciiTheme="majorBidi" w:hAnsiTheme="majorBidi" w:cstheme="majorBidi"/>
          <w:color w:val="231F20"/>
        </w:rPr>
        <w:t xml:space="preserve"> .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 . . . . . . . . . . . . . . . . . . . . . . .. . . . . . . . . </w:t>
      </w:r>
      <w:r w:rsidR="00DF0E7C" w:rsidRPr="00DF0E7C">
        <w:rPr>
          <w:rFonts w:asciiTheme="majorBidi" w:hAnsiTheme="majorBidi" w:cstheme="majorBidi"/>
          <w:color w:val="231F20"/>
        </w:rPr>
        <w:t>43</w:t>
      </w:r>
    </w:p>
    <w:p w:rsidR="002A10A7" w:rsidRPr="00DF0E7C" w:rsidRDefault="002A10A7" w:rsidP="00112BAC">
      <w:pPr>
        <w:jc w:val="both"/>
        <w:rPr>
          <w:rFonts w:asciiTheme="majorBidi" w:hAnsiTheme="majorBidi" w:cstheme="majorBidi"/>
        </w:rPr>
      </w:pPr>
      <w:r w:rsidRPr="00DF0E7C">
        <w:rPr>
          <w:rFonts w:asciiTheme="majorBidi" w:hAnsiTheme="majorBidi" w:cstheme="majorBidi"/>
          <w:color w:val="E36C0A" w:themeColor="accent6" w:themeShade="BF"/>
        </w:rPr>
        <w:t xml:space="preserve">Table 14 :  </w:t>
      </w:r>
      <w:r w:rsidRPr="00DF0E7C">
        <w:rPr>
          <w:rFonts w:asciiTheme="majorBidi" w:hAnsiTheme="majorBidi" w:cstheme="majorBidi"/>
        </w:rPr>
        <w:t>total cost of 17 kwp PV system</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 . . . . . . . . . . . . . . . .  . . . . . . . .. . . . . . . . . </w:t>
      </w:r>
      <w:r w:rsidR="00DF0E7C" w:rsidRPr="00DF0E7C">
        <w:rPr>
          <w:rFonts w:asciiTheme="majorBidi" w:hAnsiTheme="majorBidi" w:cstheme="majorBidi"/>
          <w:color w:val="231F20"/>
        </w:rPr>
        <w:t>43</w:t>
      </w:r>
    </w:p>
    <w:p w:rsidR="002A10A7" w:rsidRPr="00DF0E7C" w:rsidRDefault="002A10A7" w:rsidP="00112BAC">
      <w:pPr>
        <w:jc w:val="both"/>
        <w:rPr>
          <w:rFonts w:asciiTheme="majorBidi" w:hAnsiTheme="majorBidi" w:cstheme="majorBidi"/>
          <w:color w:val="231F20"/>
        </w:rPr>
      </w:pPr>
      <w:r w:rsidRPr="00DF0E7C">
        <w:rPr>
          <w:rFonts w:asciiTheme="majorBidi" w:hAnsiTheme="majorBidi" w:cstheme="majorBidi"/>
          <w:color w:val="E36C0A" w:themeColor="accent6" w:themeShade="BF"/>
        </w:rPr>
        <w:t xml:space="preserve">Table 15 :  </w:t>
      </w:r>
      <w:r w:rsidRPr="00DF0E7C">
        <w:rPr>
          <w:rFonts w:asciiTheme="majorBidi" w:hAnsiTheme="majorBidi" w:cstheme="majorBidi"/>
        </w:rPr>
        <w:t>cost of 1KWh from many sources.</w:t>
      </w:r>
      <w:r w:rsidR="00112BAC" w:rsidRPr="00DF0E7C">
        <w:rPr>
          <w:rFonts w:asciiTheme="majorBidi" w:hAnsiTheme="majorBidi" w:cstheme="majorBidi"/>
          <w:color w:val="231F20"/>
        </w:rPr>
        <w:t xml:space="preserve"> .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 . . . . . . . . . . . . . . . . . . . . . . . . . . .. . . . .</w:t>
      </w:r>
      <w:r w:rsidR="00DF0E7C" w:rsidRPr="00DF0E7C">
        <w:rPr>
          <w:rFonts w:asciiTheme="majorBidi" w:hAnsiTheme="majorBidi" w:cstheme="majorBidi"/>
          <w:color w:val="231F20"/>
        </w:rPr>
        <w:t xml:space="preserve"> . . . . 44</w:t>
      </w:r>
    </w:p>
    <w:p w:rsidR="00195613" w:rsidRPr="00DF0E7C" w:rsidRDefault="00195613" w:rsidP="00112BAC">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16 : </w:t>
      </w:r>
      <w:r w:rsidRPr="00DF0E7C">
        <w:rPr>
          <w:rFonts w:asciiTheme="majorBidi" w:hAnsiTheme="majorBidi" w:cstheme="majorBidi"/>
        </w:rPr>
        <w:t xml:space="preserve">Total cost of the installation </w:t>
      </w:r>
      <w:r w:rsidRPr="00DF0E7C">
        <w:rPr>
          <w:rFonts w:asciiTheme="majorBidi" w:eastAsia="Times New Roman" w:hAnsiTheme="majorBidi" w:cstheme="majorBidi"/>
          <w:color w:val="000000" w:themeColor="text1"/>
        </w:rPr>
        <w:t xml:space="preserve">. . . </w:t>
      </w:r>
      <w:r w:rsidRPr="00DF0E7C">
        <w:rPr>
          <w:rFonts w:asciiTheme="majorBidi" w:hAnsiTheme="majorBidi" w:cstheme="majorBidi"/>
          <w:color w:val="231F20"/>
        </w:rPr>
        <w:t xml:space="preserve">. . . . . . . . . . . . . . . . . . . . . . . . . . . . . .. . . . . . . . . . . . . . . . . . . </w:t>
      </w:r>
      <w:r w:rsidR="00DF0E7C" w:rsidRPr="00DF0E7C">
        <w:rPr>
          <w:rFonts w:asciiTheme="majorBidi" w:hAnsiTheme="majorBidi" w:cstheme="majorBidi"/>
          <w:color w:val="231F20"/>
        </w:rPr>
        <w:t>45</w:t>
      </w:r>
    </w:p>
    <w:p w:rsidR="002A10A7" w:rsidRPr="00DF0E7C" w:rsidRDefault="00273316" w:rsidP="00112BAC">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Table 17</w:t>
      </w:r>
      <w:r w:rsidR="002A10A7" w:rsidRPr="00DF0E7C">
        <w:rPr>
          <w:rFonts w:asciiTheme="majorBidi" w:hAnsiTheme="majorBidi" w:cstheme="majorBidi"/>
          <w:color w:val="E36C0A" w:themeColor="accent6" w:themeShade="BF"/>
        </w:rPr>
        <w:t>:</w:t>
      </w:r>
      <w:r w:rsidR="002A10A7" w:rsidRPr="00DF0E7C">
        <w:rPr>
          <w:rFonts w:asciiTheme="majorBidi" w:hAnsiTheme="majorBidi" w:cstheme="majorBidi"/>
        </w:rPr>
        <w:t xml:space="preserve"> Greenhouse gases generated by conventional thermal plants in one year</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 . . . . .. </w:t>
      </w:r>
      <w:r w:rsidR="00DF0E7C" w:rsidRPr="00DF0E7C">
        <w:rPr>
          <w:rFonts w:asciiTheme="majorBidi" w:hAnsiTheme="majorBidi" w:cstheme="majorBidi"/>
          <w:color w:val="231F20"/>
        </w:rPr>
        <w:t>51</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73316" w:rsidP="00112BAC">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Table 18</w:t>
      </w:r>
      <w:r w:rsidR="002A10A7" w:rsidRPr="00DF0E7C">
        <w:rPr>
          <w:rFonts w:asciiTheme="majorBidi" w:hAnsiTheme="majorBidi" w:cstheme="majorBidi"/>
          <w:color w:val="E36C0A" w:themeColor="accent6" w:themeShade="BF"/>
        </w:rPr>
        <w:t xml:space="preserve">: </w:t>
      </w:r>
      <w:r w:rsidR="002A10A7" w:rsidRPr="00DF0E7C">
        <w:rPr>
          <w:rFonts w:asciiTheme="majorBidi" w:hAnsiTheme="majorBidi" w:cstheme="majorBidi"/>
        </w:rPr>
        <w:t>Primary energy requirements for the production of various system components.</w:t>
      </w:r>
      <w:r w:rsidR="00112BAC" w:rsidRPr="00DF0E7C">
        <w:rPr>
          <w:rFonts w:asciiTheme="majorBidi" w:hAnsiTheme="majorBidi" w:cstheme="majorBidi"/>
          <w:color w:val="231F20"/>
        </w:rPr>
        <w:t xml:space="preserve"> .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 .</w:t>
      </w:r>
      <w:r w:rsidR="00DF0E7C" w:rsidRPr="00DF0E7C">
        <w:rPr>
          <w:rFonts w:asciiTheme="majorBidi" w:hAnsiTheme="majorBidi" w:cstheme="majorBidi"/>
          <w:color w:val="231F20"/>
        </w:rPr>
        <w:t>51</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73316" w:rsidP="00112BAC">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Table 19</w:t>
      </w:r>
      <w:r w:rsidR="002A10A7" w:rsidRPr="00DF0E7C">
        <w:rPr>
          <w:rFonts w:asciiTheme="majorBidi" w:hAnsiTheme="majorBidi" w:cstheme="majorBidi"/>
          <w:color w:val="E36C0A" w:themeColor="accent6" w:themeShade="BF"/>
        </w:rPr>
        <w:t xml:space="preserve"> :</w:t>
      </w:r>
      <w:r w:rsidR="00C513F2" w:rsidRPr="00DF0E7C">
        <w:rPr>
          <w:rFonts w:asciiTheme="majorBidi" w:hAnsiTheme="majorBidi" w:cstheme="majorBidi"/>
          <w:color w:val="E36C0A" w:themeColor="accent6" w:themeShade="BF"/>
        </w:rPr>
        <w:t xml:space="preserve"> </w:t>
      </w:r>
      <w:r w:rsidR="002A10A7" w:rsidRPr="00DF0E7C">
        <w:rPr>
          <w:rFonts w:asciiTheme="majorBidi" w:hAnsiTheme="majorBidi" w:cstheme="majorBidi"/>
        </w:rPr>
        <w:t>Total primary energy and electricity requirements for the production and installation of ground and rooftop PV systems</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 . . . . . . . . . . . . . . . . . . . . . . . . . . . . . . . . .. . . . . . . . . . . . . . . . . . . </w:t>
      </w:r>
      <w:r w:rsidR="00DF0E7C" w:rsidRPr="00DF0E7C">
        <w:rPr>
          <w:rFonts w:asciiTheme="majorBidi" w:hAnsiTheme="majorBidi" w:cstheme="majorBidi"/>
          <w:color w:val="231F20"/>
        </w:rPr>
        <w:t>51</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73316" w:rsidP="00112BAC">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20 </w:t>
      </w:r>
      <w:r w:rsidR="002A10A7" w:rsidRPr="00DF0E7C">
        <w:rPr>
          <w:rFonts w:asciiTheme="majorBidi" w:hAnsiTheme="majorBidi" w:cstheme="majorBidi"/>
          <w:color w:val="E36C0A" w:themeColor="accent6" w:themeShade="BF"/>
        </w:rPr>
        <w:t>:</w:t>
      </w:r>
      <w:r w:rsidR="00D250B8" w:rsidRPr="00DF0E7C">
        <w:rPr>
          <w:rFonts w:asciiTheme="majorBidi" w:hAnsiTheme="majorBidi" w:cstheme="majorBidi"/>
          <w:color w:val="E36C0A" w:themeColor="accent6" w:themeShade="BF"/>
        </w:rPr>
        <w:t xml:space="preserve"> </w:t>
      </w:r>
      <w:r w:rsidR="002A10A7" w:rsidRPr="00DF0E7C">
        <w:rPr>
          <w:rFonts w:asciiTheme="majorBidi" w:hAnsiTheme="majorBidi" w:cstheme="majorBidi"/>
        </w:rPr>
        <w:t>Total amount of greenhouse gas emissions and the average emission for production of PV modules</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 . . . . . . . . . . . . . . . . . . . . . . . . . . . . . . . . . . . . . . . . . . . . . . . . . . . . . . . . . . . . . . . . </w:t>
      </w:r>
      <w:r w:rsidR="00DF0E7C" w:rsidRPr="00DF0E7C">
        <w:rPr>
          <w:rFonts w:asciiTheme="majorBidi" w:hAnsiTheme="majorBidi" w:cstheme="majorBidi"/>
          <w:color w:val="231F20"/>
        </w:rPr>
        <w:t>52</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73316" w:rsidP="00112BAC">
      <w:pPr>
        <w:autoSpaceDE w:val="0"/>
        <w:autoSpaceDN w:val="0"/>
        <w:adjustRightInd w:val="0"/>
        <w:spacing w:after="0" w:line="240" w:lineRule="auto"/>
        <w:jc w:val="both"/>
        <w:rPr>
          <w:rFonts w:asciiTheme="majorBidi" w:hAnsiTheme="majorBidi" w:cstheme="majorBidi"/>
        </w:rPr>
      </w:pPr>
      <w:r w:rsidRPr="00DF0E7C">
        <w:rPr>
          <w:rFonts w:asciiTheme="majorBidi" w:hAnsiTheme="majorBidi" w:cstheme="majorBidi"/>
          <w:color w:val="E36C0A" w:themeColor="accent6" w:themeShade="BF"/>
        </w:rPr>
        <w:t>Table 21</w:t>
      </w:r>
      <w:r w:rsidR="002A10A7" w:rsidRPr="00DF0E7C">
        <w:rPr>
          <w:rFonts w:asciiTheme="majorBidi" w:hAnsiTheme="majorBidi" w:cstheme="majorBidi"/>
          <w:color w:val="E36C0A" w:themeColor="accent6" w:themeShade="BF"/>
        </w:rPr>
        <w:t xml:space="preserve">: </w:t>
      </w:r>
      <w:r w:rsidR="002A10A7" w:rsidRPr="00DF0E7C">
        <w:rPr>
          <w:rFonts w:asciiTheme="majorBidi" w:hAnsiTheme="majorBidi" w:cstheme="majorBidi"/>
        </w:rPr>
        <w:t>Amount of greenhouse gases to be avoided over 30 years at various locations</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 . </w:t>
      </w:r>
      <w:r w:rsidR="00DF0E7C" w:rsidRPr="00DF0E7C">
        <w:rPr>
          <w:rFonts w:asciiTheme="majorBidi" w:hAnsiTheme="majorBidi" w:cstheme="majorBidi"/>
          <w:color w:val="231F20"/>
        </w:rPr>
        <w:t>52</w:t>
      </w:r>
      <w:r w:rsidR="00112BAC" w:rsidRPr="00DF0E7C">
        <w:rPr>
          <w:rFonts w:asciiTheme="majorBidi" w:hAnsiTheme="majorBidi" w:cstheme="majorBidi"/>
          <w:color w:val="231F20"/>
        </w:rPr>
        <w:t xml:space="preserve"> </w:t>
      </w:r>
    </w:p>
    <w:p w:rsidR="00112BAC" w:rsidRPr="00DF0E7C" w:rsidRDefault="00112BAC"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73316" w:rsidP="00073F62">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22 </w:t>
      </w:r>
      <w:r w:rsidR="002A10A7" w:rsidRPr="00DF0E7C">
        <w:rPr>
          <w:rFonts w:asciiTheme="majorBidi" w:hAnsiTheme="majorBidi" w:cstheme="majorBidi"/>
          <w:color w:val="E36C0A" w:themeColor="accent6" w:themeShade="BF"/>
        </w:rPr>
        <w:t xml:space="preserve">: </w:t>
      </w:r>
      <w:r w:rsidR="002A10A7" w:rsidRPr="00DF0E7C">
        <w:rPr>
          <w:rFonts w:asciiTheme="majorBidi" w:hAnsiTheme="majorBidi" w:cstheme="majorBidi"/>
        </w:rPr>
        <w:t>amount of greenhouse gas emissions and the average emission for production and operating of</w:t>
      </w:r>
      <w:r w:rsidR="00112BAC" w:rsidRPr="00DF0E7C">
        <w:rPr>
          <w:rFonts w:asciiTheme="majorBidi" w:hAnsiTheme="majorBidi" w:cstheme="majorBidi"/>
        </w:rPr>
        <w:t xml:space="preserve"> </w:t>
      </w:r>
      <w:r w:rsidR="002A10A7" w:rsidRPr="00DF0E7C">
        <w:rPr>
          <w:rFonts w:asciiTheme="majorBidi" w:hAnsiTheme="majorBidi" w:cstheme="majorBidi"/>
        </w:rPr>
        <w:t>100 PV modules</w:t>
      </w:r>
      <w:r w:rsidR="00112BAC" w:rsidRPr="00DF0E7C">
        <w:rPr>
          <w:rFonts w:asciiTheme="majorBidi" w:hAnsiTheme="majorBidi" w:cstheme="majorBidi"/>
          <w:color w:val="231F20"/>
        </w:rPr>
        <w:t xml:space="preserve">. . . . . </w:t>
      </w:r>
      <w:r w:rsidR="00112BAC" w:rsidRPr="00DF0E7C">
        <w:rPr>
          <w:rFonts w:asciiTheme="majorBidi" w:eastAsia="Times New Roman" w:hAnsiTheme="majorBidi" w:cstheme="majorBidi"/>
          <w:color w:val="000000" w:themeColor="text1"/>
        </w:rPr>
        <w:t xml:space="preserve">. . . </w:t>
      </w:r>
      <w:r w:rsidR="00112BAC" w:rsidRPr="00DF0E7C">
        <w:rPr>
          <w:rFonts w:asciiTheme="majorBidi" w:hAnsiTheme="majorBidi" w:cstheme="majorBidi"/>
          <w:color w:val="231F20"/>
        </w:rPr>
        <w:t xml:space="preserve">. . . . . . . . . . . . . . . . . . . . . . . . . . . . . . . . . . . . . . . . . . . . . . .. . . . . . . . . . . . . . . </w:t>
      </w:r>
      <w:r w:rsidR="00DF0E7C" w:rsidRPr="00DF0E7C">
        <w:rPr>
          <w:rFonts w:asciiTheme="majorBidi" w:hAnsiTheme="majorBidi" w:cstheme="majorBidi"/>
          <w:color w:val="231F20"/>
        </w:rPr>
        <w:t>52</w:t>
      </w:r>
    </w:p>
    <w:p w:rsidR="00112BAC" w:rsidRDefault="00112BAC" w:rsidP="001456B4">
      <w:pPr>
        <w:jc w:val="both"/>
        <w:rPr>
          <w:rFonts w:asciiTheme="majorBidi" w:hAnsiTheme="majorBidi" w:cstheme="majorBidi"/>
          <w:color w:val="F79646" w:themeColor="accent6"/>
          <w:sz w:val="20"/>
          <w:szCs w:val="20"/>
        </w:rPr>
      </w:pPr>
    </w:p>
    <w:p w:rsidR="00A31FF5" w:rsidRPr="00556470" w:rsidRDefault="00A31FF5" w:rsidP="001456B4">
      <w:pPr>
        <w:jc w:val="both"/>
        <w:rPr>
          <w:rFonts w:asciiTheme="majorBidi" w:hAnsiTheme="majorBidi" w:cstheme="majorBidi"/>
          <w:b/>
          <w:bCs/>
          <w:color w:val="365F91" w:themeColor="accent1" w:themeShade="BF"/>
          <w:sz w:val="28"/>
          <w:szCs w:val="28"/>
        </w:rPr>
      </w:pPr>
      <w:r w:rsidRPr="00556470">
        <w:rPr>
          <w:rFonts w:asciiTheme="majorBidi" w:hAnsiTheme="majorBidi" w:cstheme="majorBidi"/>
          <w:b/>
          <w:bCs/>
          <w:color w:val="365F91" w:themeColor="accent1" w:themeShade="BF"/>
          <w:sz w:val="28"/>
          <w:szCs w:val="28"/>
        </w:rPr>
        <w:t xml:space="preserve">Description Of The Project And Our Goals….. </w:t>
      </w:r>
    </w:p>
    <w:p w:rsidR="00A31FF5" w:rsidRPr="00556470" w:rsidRDefault="00A31FF5" w:rsidP="001456B4">
      <w:pPr>
        <w:jc w:val="both"/>
        <w:rPr>
          <w:rFonts w:asciiTheme="majorBidi" w:hAnsiTheme="majorBidi" w:cstheme="majorBidi"/>
          <w:b/>
          <w:bCs/>
          <w:color w:val="365F91" w:themeColor="accent1" w:themeShade="BF"/>
          <w:sz w:val="28"/>
          <w:szCs w:val="28"/>
        </w:rPr>
      </w:pPr>
    </w:p>
    <w:p w:rsidR="00A31FF5" w:rsidRPr="00556470" w:rsidRDefault="00A31FF5" w:rsidP="00556470">
      <w:pPr>
        <w:jc w:val="both"/>
        <w:rPr>
          <w:rFonts w:asciiTheme="majorBidi" w:hAnsiTheme="majorBidi" w:cstheme="majorBidi"/>
          <w:b/>
          <w:bCs/>
          <w:color w:val="365F91" w:themeColor="accent1" w:themeShade="BF"/>
          <w:sz w:val="28"/>
          <w:szCs w:val="28"/>
        </w:rPr>
      </w:pPr>
      <w:r w:rsidRPr="00556470">
        <w:rPr>
          <w:rFonts w:asciiTheme="majorBidi" w:hAnsiTheme="majorBidi" w:cstheme="majorBidi"/>
          <w:b/>
          <w:bCs/>
          <w:color w:val="365F91" w:themeColor="accent1" w:themeShade="BF"/>
          <w:sz w:val="28"/>
          <w:szCs w:val="28"/>
        </w:rPr>
        <w:t>Why We Choose This p</w:t>
      </w:r>
      <w:r w:rsidR="007C7EAA">
        <w:rPr>
          <w:rFonts w:asciiTheme="majorBidi" w:hAnsiTheme="majorBidi" w:cstheme="majorBidi"/>
          <w:b/>
          <w:bCs/>
          <w:color w:val="365F91" w:themeColor="accent1" w:themeShade="BF"/>
          <w:sz w:val="28"/>
          <w:szCs w:val="28"/>
        </w:rPr>
        <w:t>r</w:t>
      </w:r>
      <w:r w:rsidRPr="00556470">
        <w:rPr>
          <w:rFonts w:asciiTheme="majorBidi" w:hAnsiTheme="majorBidi" w:cstheme="majorBidi"/>
          <w:b/>
          <w:bCs/>
          <w:color w:val="365F91" w:themeColor="accent1" w:themeShade="BF"/>
          <w:sz w:val="28"/>
          <w:szCs w:val="28"/>
        </w:rPr>
        <w:t>oject…</w:t>
      </w:r>
    </w:p>
    <w:p w:rsidR="00A31FF5" w:rsidRPr="00024BAE" w:rsidRDefault="00A31FF5" w:rsidP="00024BAE">
      <w:pPr>
        <w:jc w:val="both"/>
        <w:rPr>
          <w:rStyle w:val="longtext"/>
          <w:rFonts w:asciiTheme="majorBidi" w:hAnsiTheme="majorBidi" w:cstheme="majorBidi"/>
          <w:sz w:val="25"/>
          <w:szCs w:val="25"/>
          <w:rtl/>
        </w:rPr>
      </w:pPr>
      <w:r w:rsidRPr="00024BAE">
        <w:rPr>
          <w:rFonts w:asciiTheme="majorBidi" w:hAnsiTheme="majorBidi" w:cstheme="majorBidi"/>
          <w:sz w:val="25"/>
          <w:szCs w:val="25"/>
        </w:rPr>
        <w:t>There has, in recent years, been a huge movement worldwide, to  using a renewable energy for both residential and commercial use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Since 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solar energy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is the most important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renewable energy sources</w:t>
      </w:r>
      <w:r w:rsidRPr="00024BAE">
        <w:rPr>
          <w:rStyle w:val="longtext"/>
          <w:rFonts w:asciiTheme="majorBidi" w:hAnsiTheme="majorBidi" w:cstheme="majorBidi"/>
          <w:sz w:val="25"/>
          <w:szCs w:val="25"/>
        </w:rPr>
        <w:t xml:space="preserve">, the </w:t>
      </w:r>
      <w:r w:rsidRPr="00024BAE">
        <w:rPr>
          <w:rStyle w:val="hps"/>
          <w:rFonts w:asciiTheme="majorBidi" w:hAnsiTheme="majorBidi" w:cstheme="majorBidi"/>
          <w:sz w:val="25"/>
          <w:szCs w:val="25"/>
        </w:rPr>
        <w:t>efforts of many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countries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go</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to various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images and</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monitor</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them</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 necessary funds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to develop 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fields and</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research</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for the exploitation of</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solar energy</w:t>
      </w:r>
      <w:r w:rsidRPr="00024BAE">
        <w:rPr>
          <w:rStyle w:val="longtext"/>
          <w:rFonts w:asciiTheme="majorBidi" w:hAnsiTheme="majorBidi" w:cstheme="majorBidi"/>
          <w:sz w:val="25"/>
          <w:szCs w:val="25"/>
        </w:rPr>
        <w:t xml:space="preserve"> as one of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most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important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alternative energy sources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for oil and gas.</w:t>
      </w:r>
      <w:r w:rsidRPr="00024BAE">
        <w:rPr>
          <w:rFonts w:asciiTheme="majorBidi" w:hAnsiTheme="majorBidi" w:cstheme="majorBidi"/>
          <w:sz w:val="25"/>
          <w:szCs w:val="25"/>
        </w:rPr>
        <w:br/>
      </w:r>
      <w:r w:rsidRPr="00024BAE">
        <w:rPr>
          <w:rStyle w:val="longtext"/>
          <w:rFonts w:asciiTheme="majorBidi" w:hAnsiTheme="majorBidi" w:cstheme="majorBidi"/>
          <w:sz w:val="25"/>
          <w:szCs w:val="25"/>
        </w:rPr>
        <w:t xml:space="preserve">This source </w:t>
      </w:r>
      <w:r w:rsidRPr="00024BAE">
        <w:rPr>
          <w:rStyle w:val="hps"/>
          <w:rFonts w:asciiTheme="majorBidi" w:hAnsiTheme="majorBidi" w:cstheme="majorBidi"/>
          <w:sz w:val="25"/>
          <w:szCs w:val="25"/>
        </w:rPr>
        <w:t>is the hope of</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developing</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countries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in 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development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most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promising</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technologies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are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investing</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solar</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energy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and converts it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into electrical energy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strategic</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energy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source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of</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energy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future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will</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have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greatest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impact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in</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conservation</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of</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traditional</w:t>
      </w:r>
      <w:r w:rsidRPr="00024BAE">
        <w:rPr>
          <w:rStyle w:val="longtext"/>
          <w:rFonts w:asciiTheme="majorBidi" w:hAnsiTheme="majorBidi" w:cstheme="majorBidi"/>
          <w:sz w:val="25"/>
          <w:szCs w:val="25"/>
        </w:rPr>
        <w:t xml:space="preserve"> energy sources.                                                                                                                               </w:t>
      </w:r>
    </w:p>
    <w:p w:rsidR="00A31FF5" w:rsidRPr="00024BAE" w:rsidRDefault="00A31FF5" w:rsidP="00024BAE">
      <w:pPr>
        <w:jc w:val="both"/>
        <w:rPr>
          <w:rStyle w:val="hps"/>
          <w:rFonts w:asciiTheme="majorBidi" w:hAnsiTheme="majorBidi" w:cstheme="majorBidi"/>
          <w:color w:val="FF6600"/>
          <w:sz w:val="25"/>
          <w:szCs w:val="25"/>
        </w:rPr>
      </w:pPr>
      <w:r w:rsidRPr="00024BAE">
        <w:rPr>
          <w:rStyle w:val="longtext"/>
          <w:rFonts w:asciiTheme="majorBidi" w:hAnsiTheme="majorBidi" w:cstheme="majorBidi"/>
          <w:color w:val="FF6600"/>
          <w:sz w:val="25"/>
          <w:szCs w:val="25"/>
        </w:rPr>
        <w:t xml:space="preserve">This is </w:t>
      </w:r>
      <w:r w:rsidRPr="00024BAE">
        <w:rPr>
          <w:rStyle w:val="hps"/>
          <w:rFonts w:asciiTheme="majorBidi" w:hAnsiTheme="majorBidi" w:cstheme="majorBidi"/>
          <w:color w:val="FF6600"/>
          <w:sz w:val="25"/>
          <w:szCs w:val="25"/>
        </w:rPr>
        <w:t>why</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we</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choose</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our</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graduation</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project.</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We</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need</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to</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pay attention to what</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our country</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is</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blessed</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Palestine</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from</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renewable energy</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sources</w:t>
      </w:r>
      <w:r w:rsidRPr="00024BAE">
        <w:rPr>
          <w:rStyle w:val="longtext"/>
          <w:rFonts w:asciiTheme="majorBidi" w:hAnsiTheme="majorBidi" w:cstheme="majorBidi"/>
          <w:color w:val="FF6600"/>
          <w:sz w:val="25"/>
          <w:szCs w:val="25"/>
        </w:rPr>
        <w:t>.</w:t>
      </w:r>
      <w:r w:rsidRPr="00024BAE">
        <w:rPr>
          <w:rStyle w:val="hps"/>
          <w:rFonts w:asciiTheme="majorBidi" w:hAnsiTheme="majorBidi" w:cstheme="majorBidi"/>
          <w:color w:val="FF6600"/>
          <w:sz w:val="25"/>
          <w:szCs w:val="25"/>
        </w:rPr>
        <w:t xml:space="preserve"> And now </w:t>
      </w:r>
      <w:r w:rsidRPr="00024BAE">
        <w:rPr>
          <w:rFonts w:asciiTheme="majorBidi" w:hAnsiTheme="majorBidi" w:cstheme="majorBidi"/>
          <w:color w:val="FF6600"/>
          <w:sz w:val="25"/>
          <w:szCs w:val="25"/>
        </w:rPr>
        <w:t xml:space="preserve">Authority </w:t>
      </w:r>
      <w:r w:rsidRPr="00024BAE">
        <w:rPr>
          <w:rStyle w:val="hps"/>
          <w:rFonts w:asciiTheme="majorBidi" w:hAnsiTheme="majorBidi" w:cstheme="majorBidi"/>
          <w:color w:val="FF6600"/>
          <w:sz w:val="25"/>
          <w:szCs w:val="25"/>
        </w:rPr>
        <w:t>strategy</w:t>
      </w:r>
      <w:r w:rsidRPr="00024BAE">
        <w:rPr>
          <w:rFonts w:asciiTheme="majorBidi" w:hAnsiTheme="majorBidi" w:cstheme="majorBidi"/>
          <w:color w:val="FF6600"/>
          <w:sz w:val="25"/>
          <w:szCs w:val="25"/>
        </w:rPr>
        <w:t xml:space="preserve"> in Palestine </w:t>
      </w:r>
      <w:r w:rsidRPr="00024BAE">
        <w:rPr>
          <w:rStyle w:val="hps"/>
          <w:rFonts w:asciiTheme="majorBidi" w:hAnsiTheme="majorBidi" w:cstheme="majorBidi"/>
          <w:color w:val="FF6600"/>
          <w:sz w:val="25"/>
          <w:szCs w:val="25"/>
        </w:rPr>
        <w:t>suggests that</w:t>
      </w:r>
      <w:r w:rsidRPr="00024BAE">
        <w:rPr>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by 2020 10% of th</w:t>
      </w:r>
      <w:r w:rsidR="007C7EAA">
        <w:rPr>
          <w:rStyle w:val="hps"/>
          <w:rFonts w:asciiTheme="majorBidi" w:hAnsiTheme="majorBidi" w:cstheme="majorBidi"/>
          <w:color w:val="FF6600"/>
          <w:sz w:val="25"/>
          <w:szCs w:val="25"/>
        </w:rPr>
        <w:t>e total our consumption will be</w:t>
      </w:r>
      <w:r w:rsidRPr="00024BAE">
        <w:rPr>
          <w:rStyle w:val="hps"/>
          <w:rFonts w:asciiTheme="majorBidi" w:hAnsiTheme="majorBidi" w:cstheme="majorBidi"/>
          <w:color w:val="FF6600"/>
          <w:sz w:val="25"/>
          <w:szCs w:val="25"/>
        </w:rPr>
        <w:t xml:space="preserve"> from renewable source (130MW from solar cell) so we need to focus research and studies in this area.                                                         </w:t>
      </w:r>
    </w:p>
    <w:p w:rsidR="00A31FF5" w:rsidRPr="00024BAE" w:rsidRDefault="00A31FF5" w:rsidP="0039370A">
      <w:pPr>
        <w:jc w:val="both"/>
        <w:rPr>
          <w:rStyle w:val="hps"/>
          <w:rFonts w:asciiTheme="majorBidi" w:hAnsiTheme="majorBidi" w:cstheme="majorBidi"/>
          <w:sz w:val="25"/>
          <w:szCs w:val="25"/>
        </w:rPr>
      </w:pPr>
      <w:r w:rsidRPr="00024BAE">
        <w:rPr>
          <w:rFonts w:asciiTheme="majorBidi" w:hAnsiTheme="majorBidi" w:cstheme="majorBidi"/>
          <w:sz w:val="25"/>
          <w:szCs w:val="25"/>
        </w:rPr>
        <w:t xml:space="preserve">                                                                                                             </w:t>
      </w:r>
    </w:p>
    <w:p w:rsidR="00A31FF5" w:rsidRDefault="00556470" w:rsidP="001456B4">
      <w:pPr>
        <w:pStyle w:val="NormalWeb"/>
        <w:jc w:val="both"/>
        <w:rPr>
          <w:rStyle w:val="hps"/>
          <w:rFonts w:asciiTheme="majorBidi" w:hAnsiTheme="majorBidi" w:cstheme="majorBidi"/>
          <w:b/>
          <w:bCs/>
          <w:color w:val="1F497D" w:themeColor="text2"/>
          <w:sz w:val="28"/>
          <w:szCs w:val="28"/>
        </w:rPr>
      </w:pPr>
      <w:r w:rsidRPr="00376F2B">
        <w:rPr>
          <w:rStyle w:val="hps"/>
          <w:rFonts w:asciiTheme="majorBidi" w:hAnsiTheme="majorBidi" w:cstheme="majorBidi"/>
          <w:b/>
          <w:bCs/>
          <w:color w:val="1F497D" w:themeColor="text2"/>
          <w:sz w:val="28"/>
          <w:szCs w:val="28"/>
        </w:rPr>
        <w:t>C</w:t>
      </w:r>
      <w:r w:rsidR="00376F2B" w:rsidRPr="00376F2B">
        <w:rPr>
          <w:rStyle w:val="hps"/>
          <w:rFonts w:asciiTheme="majorBidi" w:hAnsiTheme="majorBidi" w:cstheme="majorBidi"/>
          <w:b/>
          <w:bCs/>
          <w:color w:val="1F497D" w:themeColor="text2"/>
          <w:sz w:val="28"/>
          <w:szCs w:val="28"/>
        </w:rPr>
        <w:t>HAPTER 1</w:t>
      </w:r>
      <w:r w:rsidRPr="00376F2B">
        <w:rPr>
          <w:rStyle w:val="hps"/>
          <w:rFonts w:asciiTheme="majorBidi" w:hAnsiTheme="majorBidi" w:cstheme="majorBidi"/>
          <w:b/>
          <w:bCs/>
          <w:color w:val="1F497D" w:themeColor="text2"/>
          <w:sz w:val="28"/>
          <w:szCs w:val="28"/>
        </w:rPr>
        <w:t>:</w:t>
      </w:r>
      <w:r w:rsidR="00A31FF5" w:rsidRPr="00376F2B">
        <w:rPr>
          <w:rStyle w:val="hps"/>
          <w:rFonts w:asciiTheme="majorBidi" w:hAnsiTheme="majorBidi" w:cstheme="majorBidi"/>
          <w:b/>
          <w:bCs/>
          <w:color w:val="1F497D" w:themeColor="text2"/>
          <w:sz w:val="28"/>
          <w:szCs w:val="28"/>
        </w:rPr>
        <w:t xml:space="preserve"> </w:t>
      </w:r>
      <w:r w:rsidR="0039370A" w:rsidRPr="00376F2B">
        <w:rPr>
          <w:rStyle w:val="hps"/>
          <w:rFonts w:asciiTheme="majorBidi" w:hAnsiTheme="majorBidi" w:cstheme="majorBidi"/>
          <w:b/>
          <w:bCs/>
          <w:color w:val="1F497D" w:themeColor="text2"/>
          <w:sz w:val="28"/>
          <w:szCs w:val="28"/>
        </w:rPr>
        <w:t>Photovoltaic System T</w:t>
      </w:r>
      <w:r w:rsidR="00A31FF5" w:rsidRPr="00376F2B">
        <w:rPr>
          <w:rStyle w:val="hps"/>
          <w:rFonts w:asciiTheme="majorBidi" w:hAnsiTheme="majorBidi" w:cstheme="majorBidi"/>
          <w:b/>
          <w:bCs/>
          <w:color w:val="1F497D" w:themeColor="text2"/>
          <w:sz w:val="28"/>
          <w:szCs w:val="28"/>
        </w:rPr>
        <w:t>ype</w:t>
      </w:r>
      <w:r w:rsidR="0039370A" w:rsidRPr="00376F2B">
        <w:rPr>
          <w:rStyle w:val="hps"/>
          <w:rFonts w:asciiTheme="majorBidi" w:hAnsiTheme="majorBidi" w:cstheme="majorBidi"/>
          <w:b/>
          <w:bCs/>
          <w:color w:val="1F497D" w:themeColor="text2"/>
          <w:sz w:val="28"/>
          <w:szCs w:val="28"/>
        </w:rPr>
        <w:t xml:space="preserve"> and Component</w:t>
      </w:r>
      <w:r w:rsidR="005A19A3">
        <w:rPr>
          <w:rStyle w:val="hps"/>
          <w:rFonts w:asciiTheme="majorBidi" w:hAnsiTheme="majorBidi" w:cstheme="majorBidi"/>
          <w:b/>
          <w:bCs/>
          <w:color w:val="1F497D" w:themeColor="text2"/>
          <w:sz w:val="28"/>
          <w:szCs w:val="28"/>
        </w:rPr>
        <w:t xml:space="preserve"> </w:t>
      </w:r>
      <w:r w:rsidR="005A19A3" w:rsidRPr="009103AB">
        <w:rPr>
          <w:rFonts w:asciiTheme="majorBidi" w:hAnsiTheme="majorBidi" w:cstheme="majorBidi"/>
          <w:color w:val="1F497D" w:themeColor="text2"/>
          <w:sz w:val="18"/>
          <w:szCs w:val="18"/>
        </w:rPr>
        <w:t>ref(</w:t>
      </w:r>
      <w:r w:rsidR="005A19A3">
        <w:rPr>
          <w:rFonts w:asciiTheme="majorBidi" w:hAnsiTheme="majorBidi" w:cstheme="majorBidi"/>
          <w:color w:val="1F497D" w:themeColor="text2"/>
          <w:sz w:val="18"/>
          <w:szCs w:val="18"/>
        </w:rPr>
        <w:t>3,4,10</w:t>
      </w:r>
      <w:r w:rsidR="005A19A3" w:rsidRPr="009103AB">
        <w:rPr>
          <w:rFonts w:asciiTheme="majorBidi" w:hAnsiTheme="majorBidi" w:cstheme="majorBidi"/>
          <w:color w:val="1F497D" w:themeColor="text2"/>
          <w:sz w:val="18"/>
          <w:szCs w:val="18"/>
        </w:rPr>
        <w:t>)</w:t>
      </w:r>
    </w:p>
    <w:p w:rsidR="007C7EAA" w:rsidRPr="007C7EAA" w:rsidRDefault="007C7EAA" w:rsidP="007C7EAA">
      <w:pPr>
        <w:jc w:val="both"/>
        <w:rPr>
          <w:rFonts w:asciiTheme="majorBidi" w:hAnsiTheme="majorBidi" w:cstheme="majorBidi"/>
          <w:sz w:val="25"/>
          <w:szCs w:val="25"/>
        </w:rPr>
      </w:pPr>
      <w:r w:rsidRPr="00024BAE">
        <w:rPr>
          <w:rFonts w:asciiTheme="majorBidi" w:hAnsiTheme="majorBidi" w:cstheme="majorBidi"/>
          <w:sz w:val="25"/>
          <w:szCs w:val="25"/>
        </w:rPr>
        <w:t>Photovoltaic offer consumers the ability to generate electricity in a clean, quiet and reliable way. Photovoltaic systems are comprised of photovoltaic cells, devices that convert light energy directly into electricity. Because the source of light is usually the sun, they are often called solar cells. The word photovoltaic comes from “photo,” meaning light, and “voltaic,” which refers to producing electricity. Therefore, the photovoltaic process is “producing electricity directly from sunlight.” Photovoltaic are often referred to as PV, PV systems are often cost justified even when grid electricity is not very far away. When applications require larger amounts of electricity and are located away from existing power lines. photovoltaic systems can in many cases offer the least expensive.</w:t>
      </w:r>
    </w:p>
    <w:p w:rsidR="0039370A" w:rsidRPr="007B1660" w:rsidRDefault="0039370A" w:rsidP="001456B4">
      <w:pPr>
        <w:pStyle w:val="NormalWeb"/>
        <w:jc w:val="both"/>
        <w:rPr>
          <w:rFonts w:asciiTheme="majorBidi" w:hAnsiTheme="majorBidi" w:cstheme="majorBidi"/>
          <w:b/>
          <w:bCs/>
          <w:color w:val="1F497D" w:themeColor="text2"/>
          <w:sz w:val="25"/>
          <w:szCs w:val="25"/>
        </w:rPr>
      </w:pPr>
      <w:r w:rsidRPr="007B1660">
        <w:rPr>
          <w:rStyle w:val="hps"/>
          <w:rFonts w:asciiTheme="majorBidi" w:hAnsiTheme="majorBidi" w:cstheme="majorBidi"/>
          <w:b/>
          <w:bCs/>
          <w:color w:val="1F497D" w:themeColor="text2"/>
          <w:sz w:val="25"/>
          <w:szCs w:val="25"/>
        </w:rPr>
        <w:t>1.1Photovoltaic system type</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sz w:val="25"/>
          <w:szCs w:val="25"/>
        </w:rPr>
        <w:t>Photovoltaic system can generally be classified ac</w:t>
      </w:r>
      <w:r w:rsidR="007C7EAA">
        <w:rPr>
          <w:rFonts w:asciiTheme="majorBidi" w:hAnsiTheme="majorBidi" w:cstheme="majorBidi"/>
          <w:sz w:val="25"/>
          <w:szCs w:val="25"/>
        </w:rPr>
        <w:t>cording to connection between PV</w:t>
      </w:r>
      <w:r w:rsidRPr="00024BAE">
        <w:rPr>
          <w:rFonts w:asciiTheme="majorBidi" w:hAnsiTheme="majorBidi" w:cstheme="majorBidi"/>
          <w:sz w:val="25"/>
          <w:szCs w:val="25"/>
        </w:rPr>
        <w:t xml:space="preserve"> system and grid</w:t>
      </w:r>
      <w:r w:rsidR="00932C6C">
        <w:rPr>
          <w:rFonts w:asciiTheme="majorBidi" w:hAnsiTheme="majorBidi" w:cstheme="majorBidi"/>
          <w:sz w:val="25"/>
          <w:szCs w:val="25"/>
        </w:rPr>
        <w:t xml:space="preserve"> </w:t>
      </w:r>
      <w:r w:rsidRPr="00024BAE">
        <w:rPr>
          <w:rFonts w:asciiTheme="majorBidi" w:hAnsiTheme="majorBidi" w:cstheme="majorBidi"/>
          <w:sz w:val="25"/>
          <w:szCs w:val="25"/>
        </w:rPr>
        <w:t>:</w:t>
      </w:r>
    </w:p>
    <w:p w:rsidR="00A31FF5" w:rsidRPr="00024BAE" w:rsidRDefault="00A31FF5" w:rsidP="00757661">
      <w:pPr>
        <w:pStyle w:val="NormalWeb"/>
        <w:numPr>
          <w:ilvl w:val="0"/>
          <w:numId w:val="18"/>
        </w:numPr>
        <w:jc w:val="both"/>
        <w:rPr>
          <w:rFonts w:asciiTheme="majorBidi" w:hAnsiTheme="majorBidi" w:cstheme="majorBidi"/>
          <w:color w:val="FF6600"/>
          <w:sz w:val="25"/>
          <w:szCs w:val="25"/>
        </w:rPr>
      </w:pPr>
      <w:r w:rsidRPr="00024BAE">
        <w:rPr>
          <w:rFonts w:asciiTheme="majorBidi" w:hAnsiTheme="majorBidi" w:cstheme="majorBidi"/>
          <w:color w:val="FF6600"/>
          <w:sz w:val="25"/>
          <w:szCs w:val="25"/>
        </w:rPr>
        <w:lastRenderedPageBreak/>
        <w:t>grid-tied system</w:t>
      </w:r>
    </w:p>
    <w:p w:rsidR="00A31FF5" w:rsidRPr="00024BAE" w:rsidRDefault="00A31FF5" w:rsidP="001456B4">
      <w:pPr>
        <w:spacing w:before="100" w:beforeAutospacing="1" w:after="100" w:afterAutospacing="1"/>
        <w:ind w:left="360"/>
        <w:jc w:val="both"/>
        <w:rPr>
          <w:rFonts w:asciiTheme="majorBidi" w:hAnsiTheme="majorBidi" w:cstheme="majorBidi"/>
          <w:b/>
          <w:bCs/>
          <w:sz w:val="25"/>
          <w:szCs w:val="25"/>
        </w:rPr>
      </w:pPr>
      <w:r w:rsidRPr="00024BAE">
        <w:rPr>
          <w:rFonts w:asciiTheme="majorBidi" w:hAnsiTheme="majorBidi" w:cstheme="majorBidi"/>
          <w:sz w:val="25"/>
          <w:szCs w:val="25"/>
        </w:rPr>
        <w:t xml:space="preserve">They are also called on-grid or utility interactive. Grid-tied systems are designed to operate in parallel with and interconnected with the electric utility grid. </w:t>
      </w:r>
    </w:p>
    <w:p w:rsidR="00A31FF5" w:rsidRPr="00024BAE" w:rsidRDefault="00A31FF5" w:rsidP="00757661">
      <w:pPr>
        <w:pStyle w:val="NormalWeb"/>
        <w:numPr>
          <w:ilvl w:val="0"/>
          <w:numId w:val="18"/>
        </w:numPr>
        <w:jc w:val="both"/>
        <w:rPr>
          <w:rFonts w:asciiTheme="majorBidi" w:hAnsiTheme="majorBidi" w:cstheme="majorBidi"/>
          <w:color w:val="FF6600"/>
          <w:sz w:val="25"/>
          <w:szCs w:val="25"/>
        </w:rPr>
      </w:pPr>
      <w:r w:rsidRPr="00024BAE">
        <w:rPr>
          <w:rFonts w:asciiTheme="majorBidi" w:hAnsiTheme="majorBidi" w:cstheme="majorBidi"/>
          <w:color w:val="FF6600"/>
          <w:sz w:val="25"/>
          <w:szCs w:val="25"/>
        </w:rPr>
        <w:t>off-the-grid system</w:t>
      </w:r>
    </w:p>
    <w:p w:rsidR="00A31FF5" w:rsidRPr="00024BAE" w:rsidRDefault="007C7EAA" w:rsidP="001456B4">
      <w:pPr>
        <w:pStyle w:val="Heading3"/>
        <w:jc w:val="both"/>
        <w:rPr>
          <w:rFonts w:asciiTheme="majorBidi" w:hAnsiTheme="majorBidi" w:cstheme="majorBidi"/>
          <w:b w:val="0"/>
          <w:bCs w:val="0"/>
          <w:sz w:val="25"/>
          <w:szCs w:val="25"/>
        </w:rPr>
      </w:pPr>
      <w:r>
        <w:rPr>
          <w:rFonts w:asciiTheme="majorBidi" w:hAnsiTheme="majorBidi" w:cstheme="majorBidi"/>
          <w:b w:val="0"/>
          <w:bCs w:val="0"/>
          <w:sz w:val="25"/>
          <w:szCs w:val="25"/>
        </w:rPr>
        <w:t>T</w:t>
      </w:r>
      <w:r w:rsidR="00A31FF5" w:rsidRPr="00024BAE">
        <w:rPr>
          <w:rFonts w:asciiTheme="majorBidi" w:hAnsiTheme="majorBidi" w:cstheme="majorBidi"/>
          <w:b w:val="0"/>
          <w:bCs w:val="0"/>
          <w:sz w:val="25"/>
          <w:szCs w:val="25"/>
        </w:rPr>
        <w:t>hey are most common in remote locations without utility grid service</w:t>
      </w:r>
      <w:r>
        <w:rPr>
          <w:rFonts w:asciiTheme="majorBidi" w:hAnsiTheme="majorBidi" w:cstheme="majorBidi"/>
          <w:b w:val="0"/>
          <w:bCs w:val="0"/>
          <w:sz w:val="25"/>
          <w:szCs w:val="25"/>
        </w:rPr>
        <w:t xml:space="preserve"> </w:t>
      </w:r>
      <w:r w:rsidR="00A31FF5" w:rsidRPr="00024BAE">
        <w:rPr>
          <w:rFonts w:asciiTheme="majorBidi" w:hAnsiTheme="majorBidi" w:cstheme="majorBidi"/>
          <w:b w:val="0"/>
          <w:bCs w:val="0"/>
          <w:sz w:val="25"/>
          <w:szCs w:val="25"/>
        </w:rPr>
        <w:t xml:space="preserve">, off-grid solar-electric systems can work anywhere.  They are generally designed and sized to supply DC and/or AC electrical load. </w:t>
      </w:r>
    </w:p>
    <w:p w:rsidR="00A31FF5" w:rsidRPr="007B1660" w:rsidRDefault="0039370A" w:rsidP="001456B4">
      <w:pPr>
        <w:pStyle w:val="NormalWeb"/>
        <w:jc w:val="both"/>
        <w:rPr>
          <w:rFonts w:asciiTheme="majorBidi" w:hAnsiTheme="majorBidi" w:cstheme="majorBidi"/>
          <w:color w:val="1F497D" w:themeColor="text2"/>
          <w:sz w:val="25"/>
          <w:szCs w:val="25"/>
        </w:rPr>
      </w:pPr>
      <w:r w:rsidRPr="007B1660">
        <w:rPr>
          <w:rFonts w:asciiTheme="majorBidi" w:hAnsiTheme="majorBidi" w:cstheme="majorBidi"/>
          <w:b/>
          <w:bCs/>
          <w:color w:val="1F497D" w:themeColor="text2"/>
          <w:sz w:val="25"/>
          <w:szCs w:val="25"/>
        </w:rPr>
        <w:t xml:space="preserve">1.2 </w:t>
      </w:r>
      <w:r w:rsidR="00932C6C" w:rsidRPr="007B1660">
        <w:rPr>
          <w:rFonts w:asciiTheme="majorBidi" w:hAnsiTheme="majorBidi" w:cstheme="majorBidi"/>
          <w:b/>
          <w:bCs/>
          <w:color w:val="1F497D" w:themeColor="text2"/>
          <w:sz w:val="25"/>
          <w:szCs w:val="25"/>
        </w:rPr>
        <w:t>Grid-Tied VS</w:t>
      </w:r>
      <w:r w:rsidR="00A31FF5" w:rsidRPr="007B1660">
        <w:rPr>
          <w:rFonts w:asciiTheme="majorBidi" w:hAnsiTheme="majorBidi" w:cstheme="majorBidi"/>
          <w:b/>
          <w:bCs/>
          <w:color w:val="1F497D" w:themeColor="text2"/>
          <w:sz w:val="25"/>
          <w:szCs w:val="25"/>
        </w:rPr>
        <w:t xml:space="preserve"> Off-the-Grid Systems</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sz w:val="25"/>
          <w:szCs w:val="25"/>
        </w:rPr>
        <w:t>We believe that grid-tied systems offer a number of advantages over off-the-grid PV systems</w:t>
      </w:r>
    </w:p>
    <w:p w:rsidR="00A31FF5" w:rsidRPr="0039370A" w:rsidRDefault="0039370A" w:rsidP="001456B4">
      <w:pPr>
        <w:pStyle w:val="NormalWeb"/>
        <w:jc w:val="both"/>
        <w:rPr>
          <w:rFonts w:asciiTheme="majorBidi" w:hAnsiTheme="majorBidi" w:cstheme="majorBidi"/>
          <w:color w:val="E36C0A" w:themeColor="accent6" w:themeShade="BF"/>
          <w:sz w:val="25"/>
          <w:szCs w:val="25"/>
        </w:rPr>
      </w:pPr>
      <w:r w:rsidRPr="0039370A">
        <w:rPr>
          <w:rFonts w:asciiTheme="majorBidi" w:hAnsiTheme="majorBidi" w:cstheme="majorBidi"/>
          <w:color w:val="E36C0A" w:themeColor="accent6" w:themeShade="BF"/>
          <w:sz w:val="25"/>
          <w:szCs w:val="25"/>
        </w:rPr>
        <w:t>1.2.1</w:t>
      </w:r>
      <w:r w:rsidR="00A31FF5" w:rsidRPr="00024BAE">
        <w:rPr>
          <w:rFonts w:asciiTheme="majorBidi" w:hAnsiTheme="majorBidi" w:cstheme="majorBidi"/>
          <w:b/>
          <w:bCs/>
          <w:color w:val="E36C0A" w:themeColor="accent6" w:themeShade="BF"/>
          <w:sz w:val="25"/>
          <w:szCs w:val="25"/>
        </w:rPr>
        <w:t xml:space="preserve"> </w:t>
      </w:r>
      <w:r w:rsidR="007B1660">
        <w:rPr>
          <w:rFonts w:asciiTheme="majorBidi" w:hAnsiTheme="majorBidi" w:cstheme="majorBidi"/>
          <w:color w:val="E36C0A" w:themeColor="accent6" w:themeShade="BF"/>
          <w:sz w:val="25"/>
          <w:szCs w:val="25"/>
        </w:rPr>
        <w:t>Grid tied advanta</w:t>
      </w:r>
      <w:r w:rsidR="00A31FF5" w:rsidRPr="0039370A">
        <w:rPr>
          <w:rFonts w:asciiTheme="majorBidi" w:hAnsiTheme="majorBidi" w:cstheme="majorBidi"/>
          <w:color w:val="E36C0A" w:themeColor="accent6" w:themeShade="BF"/>
          <w:sz w:val="25"/>
          <w:szCs w:val="25"/>
        </w:rPr>
        <w:t>ges</w:t>
      </w:r>
    </w:p>
    <w:p w:rsidR="00A31FF5" w:rsidRPr="00024BAE" w:rsidRDefault="007B1660" w:rsidP="00757661">
      <w:pPr>
        <w:pStyle w:val="NormalWeb"/>
        <w:numPr>
          <w:ilvl w:val="0"/>
          <w:numId w:val="19"/>
        </w:numPr>
        <w:jc w:val="both"/>
        <w:rPr>
          <w:rFonts w:asciiTheme="majorBidi" w:hAnsiTheme="majorBidi" w:cstheme="majorBidi"/>
          <w:sz w:val="25"/>
          <w:szCs w:val="25"/>
        </w:rPr>
      </w:pPr>
      <w:r>
        <w:rPr>
          <w:rFonts w:asciiTheme="majorBidi" w:hAnsiTheme="majorBidi" w:cstheme="majorBidi"/>
          <w:sz w:val="25"/>
          <w:szCs w:val="25"/>
        </w:rPr>
        <w:t>T</w:t>
      </w:r>
      <w:r w:rsidR="00A31FF5" w:rsidRPr="00024BAE">
        <w:rPr>
          <w:rFonts w:asciiTheme="majorBidi" w:hAnsiTheme="majorBidi" w:cstheme="majorBidi"/>
          <w:sz w:val="25"/>
          <w:szCs w:val="25"/>
        </w:rPr>
        <w:t xml:space="preserve">here is no need for a battery system to store the energy that the solar panels generate Instead the power grid itself acts in a sense as a storage battery </w:t>
      </w:r>
      <w:r w:rsidR="00932C6C">
        <w:rPr>
          <w:rFonts w:asciiTheme="majorBidi" w:hAnsiTheme="majorBidi" w:cstheme="majorBidi"/>
          <w:sz w:val="25"/>
          <w:szCs w:val="25"/>
        </w:rPr>
        <w:t>.</w:t>
      </w:r>
    </w:p>
    <w:p w:rsidR="00A31FF5" w:rsidRPr="00024BAE" w:rsidRDefault="00A31FF5" w:rsidP="00757661">
      <w:pPr>
        <w:pStyle w:val="NormalWeb"/>
        <w:numPr>
          <w:ilvl w:val="0"/>
          <w:numId w:val="19"/>
        </w:numPr>
        <w:jc w:val="both"/>
        <w:rPr>
          <w:rFonts w:asciiTheme="majorBidi" w:hAnsiTheme="majorBidi" w:cstheme="majorBidi"/>
          <w:sz w:val="25"/>
          <w:szCs w:val="25"/>
        </w:rPr>
      </w:pPr>
      <w:r w:rsidRPr="00024BAE">
        <w:rPr>
          <w:rFonts w:asciiTheme="majorBidi" w:hAnsiTheme="majorBidi" w:cstheme="majorBidi"/>
          <w:sz w:val="25"/>
          <w:szCs w:val="25"/>
        </w:rPr>
        <w:t>Overall they are less expensive than off-the-grid systems (less equipment and less time to install and require very little maintance)</w:t>
      </w:r>
      <w:r w:rsidR="00932C6C">
        <w:rPr>
          <w:rFonts w:asciiTheme="majorBidi" w:hAnsiTheme="majorBidi" w:cstheme="majorBidi"/>
          <w:sz w:val="25"/>
          <w:szCs w:val="25"/>
        </w:rPr>
        <w:t>.</w:t>
      </w:r>
    </w:p>
    <w:p w:rsidR="00A31FF5" w:rsidRPr="00024BAE" w:rsidRDefault="007B1660" w:rsidP="00757661">
      <w:pPr>
        <w:pStyle w:val="NormalWeb"/>
        <w:numPr>
          <w:ilvl w:val="0"/>
          <w:numId w:val="19"/>
        </w:numPr>
        <w:jc w:val="both"/>
        <w:rPr>
          <w:rFonts w:asciiTheme="majorBidi" w:hAnsiTheme="majorBidi" w:cstheme="majorBidi"/>
          <w:sz w:val="25"/>
          <w:szCs w:val="25"/>
        </w:rPr>
      </w:pPr>
      <w:r>
        <w:rPr>
          <w:rFonts w:asciiTheme="majorBidi" w:hAnsiTheme="majorBidi" w:cstheme="majorBidi"/>
          <w:sz w:val="25"/>
          <w:szCs w:val="25"/>
        </w:rPr>
        <w:t>M</w:t>
      </w:r>
      <w:r w:rsidR="00A31FF5" w:rsidRPr="00024BAE">
        <w:rPr>
          <w:rFonts w:asciiTheme="majorBidi" w:hAnsiTheme="majorBidi" w:cstheme="majorBidi"/>
          <w:sz w:val="25"/>
          <w:szCs w:val="25"/>
        </w:rPr>
        <w:t>ore efficient and environmentally friendly tha</w:t>
      </w:r>
      <w:r>
        <w:rPr>
          <w:rFonts w:asciiTheme="majorBidi" w:hAnsiTheme="majorBidi" w:cstheme="majorBidi"/>
          <w:sz w:val="25"/>
          <w:szCs w:val="25"/>
        </w:rPr>
        <w:t>n off-the-grid systems because w</w:t>
      </w:r>
      <w:r w:rsidR="00A31FF5" w:rsidRPr="00024BAE">
        <w:rPr>
          <w:rFonts w:asciiTheme="majorBidi" w:hAnsiTheme="majorBidi" w:cstheme="majorBidi"/>
          <w:sz w:val="25"/>
          <w:szCs w:val="25"/>
        </w:rPr>
        <w:t>ith a grid-tied system none of the energy your PV panels generate is wasted.  On sunny days when your panels are producing more electricity than you are using the energy is transferred to the grid where it can immediately be used by others.  But In an off-the-grid system once your batteries are fully charged, any excess electricity being generated by your panels has to be dumped to prevent the batteries from being overcharged.  This results in wasted electricity.</w:t>
      </w:r>
    </w:p>
    <w:p w:rsidR="00A31FF5" w:rsidRPr="0039370A" w:rsidRDefault="00A31FF5" w:rsidP="001456B4">
      <w:pPr>
        <w:pStyle w:val="NormalWeb"/>
        <w:ind w:left="360"/>
        <w:jc w:val="both"/>
        <w:rPr>
          <w:rFonts w:asciiTheme="majorBidi" w:hAnsiTheme="majorBidi" w:cstheme="majorBidi"/>
          <w:color w:val="E36C0A" w:themeColor="accent6" w:themeShade="BF"/>
          <w:sz w:val="25"/>
          <w:szCs w:val="25"/>
        </w:rPr>
      </w:pPr>
      <w:r w:rsidRPr="0039370A">
        <w:rPr>
          <w:rFonts w:asciiTheme="majorBidi" w:hAnsiTheme="majorBidi" w:cstheme="majorBidi"/>
          <w:color w:val="E36C0A" w:themeColor="accent6" w:themeShade="BF"/>
          <w:sz w:val="25"/>
          <w:szCs w:val="25"/>
        </w:rPr>
        <w:t xml:space="preserve"> </w:t>
      </w:r>
      <w:r w:rsidR="0039370A" w:rsidRPr="0039370A">
        <w:rPr>
          <w:rFonts w:asciiTheme="majorBidi" w:hAnsiTheme="majorBidi" w:cstheme="majorBidi"/>
          <w:color w:val="E36C0A" w:themeColor="accent6" w:themeShade="BF"/>
          <w:sz w:val="25"/>
          <w:szCs w:val="25"/>
        </w:rPr>
        <w:t xml:space="preserve">1.2.2 </w:t>
      </w:r>
      <w:r w:rsidRPr="0039370A">
        <w:rPr>
          <w:rFonts w:asciiTheme="majorBidi" w:hAnsiTheme="majorBidi" w:cstheme="majorBidi"/>
          <w:color w:val="E36C0A" w:themeColor="accent6" w:themeShade="BF"/>
          <w:sz w:val="25"/>
          <w:szCs w:val="25"/>
        </w:rPr>
        <w:t xml:space="preserve">Off Grid advantages </w:t>
      </w:r>
    </w:p>
    <w:p w:rsidR="00A31FF5" w:rsidRPr="00024BAE" w:rsidRDefault="007B1660" w:rsidP="00757661">
      <w:pPr>
        <w:pStyle w:val="NormalWeb"/>
        <w:numPr>
          <w:ilvl w:val="0"/>
          <w:numId w:val="20"/>
        </w:numPr>
        <w:jc w:val="both"/>
        <w:rPr>
          <w:rFonts w:asciiTheme="majorBidi" w:hAnsiTheme="majorBidi" w:cstheme="majorBidi"/>
          <w:sz w:val="25"/>
          <w:szCs w:val="25"/>
        </w:rPr>
      </w:pPr>
      <w:r>
        <w:rPr>
          <w:rFonts w:asciiTheme="majorBidi" w:hAnsiTheme="majorBidi" w:cstheme="majorBidi"/>
          <w:sz w:val="25"/>
          <w:szCs w:val="25"/>
        </w:rPr>
        <w:t>I</w:t>
      </w:r>
      <w:r w:rsidR="00A31FF5" w:rsidRPr="00024BAE">
        <w:rPr>
          <w:rFonts w:asciiTheme="majorBidi" w:hAnsiTheme="majorBidi" w:cstheme="majorBidi"/>
          <w:sz w:val="25"/>
          <w:szCs w:val="25"/>
        </w:rPr>
        <w:t>n some situation req</w:t>
      </w:r>
      <w:r>
        <w:rPr>
          <w:rFonts w:asciiTheme="majorBidi" w:hAnsiTheme="majorBidi" w:cstheme="majorBidi"/>
          <w:sz w:val="25"/>
          <w:szCs w:val="25"/>
        </w:rPr>
        <w:t>uires using a off-grid system ,w</w:t>
      </w:r>
      <w:r w:rsidR="00A31FF5" w:rsidRPr="00024BAE">
        <w:rPr>
          <w:rFonts w:asciiTheme="majorBidi" w:hAnsiTheme="majorBidi" w:cstheme="majorBidi"/>
          <w:sz w:val="25"/>
          <w:szCs w:val="25"/>
        </w:rPr>
        <w:t xml:space="preserve">hen we have no grid, there may be no option other than to go with an off-the-grid system. .  For many owners of rural properties this makes hooking to the grid economically non-viable. </w:t>
      </w:r>
    </w:p>
    <w:p w:rsidR="00A31FF5" w:rsidRPr="00024BAE" w:rsidRDefault="00A31FF5" w:rsidP="00757661">
      <w:pPr>
        <w:pStyle w:val="NormalWeb"/>
        <w:numPr>
          <w:ilvl w:val="0"/>
          <w:numId w:val="20"/>
        </w:numPr>
        <w:jc w:val="both"/>
        <w:rPr>
          <w:rFonts w:asciiTheme="majorBidi" w:hAnsiTheme="majorBidi" w:cstheme="majorBidi"/>
          <w:sz w:val="25"/>
          <w:szCs w:val="25"/>
        </w:rPr>
      </w:pPr>
      <w:r w:rsidRPr="00024BAE">
        <w:rPr>
          <w:rFonts w:asciiTheme="majorBidi" w:hAnsiTheme="majorBidi" w:cstheme="majorBidi"/>
          <w:sz w:val="25"/>
          <w:szCs w:val="25"/>
        </w:rPr>
        <w:t>Off-the-grid systems require more care and maintenance but can give a homeowner a strong sense of independence.</w:t>
      </w:r>
    </w:p>
    <w:p w:rsidR="00A31FF5" w:rsidRPr="00024BAE" w:rsidRDefault="007B1660" w:rsidP="00757661">
      <w:pPr>
        <w:pStyle w:val="NormalWeb"/>
        <w:numPr>
          <w:ilvl w:val="0"/>
          <w:numId w:val="20"/>
        </w:numPr>
        <w:jc w:val="both"/>
        <w:rPr>
          <w:rFonts w:asciiTheme="majorBidi" w:hAnsiTheme="majorBidi" w:cstheme="majorBidi"/>
          <w:sz w:val="25"/>
          <w:szCs w:val="25"/>
        </w:rPr>
      </w:pPr>
      <w:r>
        <w:rPr>
          <w:rFonts w:asciiTheme="majorBidi" w:hAnsiTheme="majorBidi" w:cstheme="majorBidi"/>
          <w:sz w:val="25"/>
          <w:szCs w:val="25"/>
        </w:rPr>
        <w:t>H</w:t>
      </w:r>
      <w:r w:rsidR="00A31FF5" w:rsidRPr="00024BAE">
        <w:rPr>
          <w:rFonts w:asciiTheme="majorBidi" w:hAnsiTheme="majorBidi" w:cstheme="majorBidi"/>
          <w:sz w:val="25"/>
          <w:szCs w:val="25"/>
        </w:rPr>
        <w:t>omeowner is no longer subject to the risk of a brownout or a loss of power from the grid.</w:t>
      </w:r>
    </w:p>
    <w:p w:rsidR="00A31FF5" w:rsidRPr="00024BAE" w:rsidRDefault="00A31FF5" w:rsidP="007B1660">
      <w:pPr>
        <w:pStyle w:val="NormalWeb"/>
        <w:ind w:left="360"/>
        <w:jc w:val="both"/>
        <w:rPr>
          <w:rFonts w:asciiTheme="majorBidi" w:hAnsiTheme="majorBidi" w:cstheme="majorBidi"/>
          <w:b/>
          <w:bCs/>
          <w:color w:val="1F497D" w:themeColor="text2"/>
          <w:sz w:val="25"/>
          <w:szCs w:val="25"/>
        </w:rPr>
      </w:pPr>
    </w:p>
    <w:p w:rsidR="00A31FF5" w:rsidRPr="007B1660" w:rsidRDefault="0039370A" w:rsidP="001456B4">
      <w:pPr>
        <w:pStyle w:val="NormalWeb"/>
        <w:jc w:val="both"/>
        <w:rPr>
          <w:rFonts w:asciiTheme="majorBidi" w:hAnsiTheme="majorBidi" w:cstheme="majorBidi"/>
          <w:b/>
          <w:bCs/>
          <w:color w:val="1F497D" w:themeColor="text2"/>
          <w:sz w:val="25"/>
          <w:szCs w:val="25"/>
        </w:rPr>
      </w:pPr>
      <w:r w:rsidRPr="007B1660">
        <w:rPr>
          <w:rFonts w:asciiTheme="majorBidi" w:hAnsiTheme="majorBidi" w:cstheme="majorBidi"/>
          <w:b/>
          <w:bCs/>
          <w:color w:val="1F497D" w:themeColor="text2"/>
          <w:sz w:val="25"/>
          <w:szCs w:val="25"/>
        </w:rPr>
        <w:t xml:space="preserve">1.3 </w:t>
      </w:r>
      <w:r w:rsidR="00A31FF5" w:rsidRPr="007B1660">
        <w:rPr>
          <w:rFonts w:asciiTheme="majorBidi" w:hAnsiTheme="majorBidi" w:cstheme="majorBidi"/>
          <w:b/>
          <w:bCs/>
          <w:color w:val="1F497D" w:themeColor="text2"/>
          <w:sz w:val="25"/>
          <w:szCs w:val="25"/>
        </w:rPr>
        <w:t>Component of On Grid PV system</w:t>
      </w:r>
    </w:p>
    <w:p w:rsidR="00A31FF5" w:rsidRPr="00024BAE" w:rsidRDefault="00A31FF5" w:rsidP="001456B4">
      <w:pPr>
        <w:pStyle w:val="NormalWeb"/>
        <w:jc w:val="both"/>
        <w:rPr>
          <w:rFonts w:asciiTheme="majorBidi" w:hAnsiTheme="majorBidi" w:cstheme="majorBidi"/>
          <w:b/>
          <w:bCs/>
          <w:color w:val="1F497D" w:themeColor="text2"/>
          <w:sz w:val="25"/>
          <w:szCs w:val="25"/>
        </w:rPr>
      </w:pPr>
    </w:p>
    <w:p w:rsidR="00A31FF5" w:rsidRPr="00024BAE" w:rsidRDefault="00A31FF5" w:rsidP="001456B4">
      <w:pPr>
        <w:pStyle w:val="NormalWeb"/>
        <w:jc w:val="center"/>
        <w:rPr>
          <w:rFonts w:asciiTheme="majorBidi" w:hAnsiTheme="majorBidi" w:cstheme="majorBidi"/>
          <w:b/>
          <w:bCs/>
          <w:color w:val="1F497D" w:themeColor="text2"/>
          <w:sz w:val="25"/>
          <w:szCs w:val="25"/>
        </w:rPr>
      </w:pPr>
      <w:r w:rsidRPr="00024BAE">
        <w:rPr>
          <w:rFonts w:asciiTheme="majorBidi" w:hAnsiTheme="majorBidi" w:cstheme="majorBidi"/>
          <w:noProof/>
          <w:sz w:val="25"/>
          <w:szCs w:val="25"/>
        </w:rPr>
        <w:lastRenderedPageBreak/>
        <w:drawing>
          <wp:inline distT="0" distB="0" distL="0" distR="0">
            <wp:extent cx="5243063" cy="1621766"/>
            <wp:effectExtent l="19050" t="0" r="0" b="0"/>
            <wp:docPr id="2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
                    <a:srcRect/>
                    <a:stretch>
                      <a:fillRect/>
                    </a:stretch>
                  </pic:blipFill>
                  <pic:spPr bwMode="auto">
                    <a:xfrm>
                      <a:off x="0" y="0"/>
                      <a:ext cx="5238750" cy="1620432"/>
                    </a:xfrm>
                    <a:prstGeom prst="rect">
                      <a:avLst/>
                    </a:prstGeom>
                    <a:noFill/>
                    <a:ln w="9525">
                      <a:noFill/>
                      <a:miter lim="800000"/>
                      <a:headEnd/>
                      <a:tailEnd/>
                    </a:ln>
                  </pic:spPr>
                </pic:pic>
              </a:graphicData>
            </a:graphic>
          </wp:inline>
        </w:drawing>
      </w:r>
    </w:p>
    <w:p w:rsidR="00A31FF5" w:rsidRPr="00024BAE" w:rsidRDefault="00A31FF5" w:rsidP="00757661">
      <w:pPr>
        <w:numPr>
          <w:ilvl w:val="0"/>
          <w:numId w:val="23"/>
        </w:numPr>
        <w:autoSpaceDE w:val="0"/>
        <w:autoSpaceDN w:val="0"/>
        <w:adjustRightInd w:val="0"/>
        <w:spacing w:after="0" w:line="240" w:lineRule="auto"/>
        <w:jc w:val="both"/>
        <w:rPr>
          <w:rFonts w:asciiTheme="majorBidi" w:hAnsiTheme="majorBidi" w:cstheme="majorBidi"/>
          <w:color w:val="FF6600"/>
          <w:sz w:val="25"/>
          <w:szCs w:val="25"/>
        </w:rPr>
      </w:pPr>
      <w:r w:rsidRPr="00024BAE">
        <w:rPr>
          <w:rFonts w:asciiTheme="majorBidi" w:hAnsiTheme="majorBidi" w:cstheme="majorBidi"/>
          <w:color w:val="FF6600"/>
          <w:sz w:val="25"/>
          <w:szCs w:val="25"/>
        </w:rPr>
        <w:t xml:space="preserve">PV Array </w:t>
      </w:r>
    </w:p>
    <w:p w:rsidR="00A31FF5" w:rsidRPr="00024BAE" w:rsidRDefault="00A31FF5" w:rsidP="001456B4">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sz w:val="25"/>
          <w:szCs w:val="25"/>
        </w:rPr>
        <w:t>A PV Array is made up of PV modules, which are environmentally-sealed collections of PV Cells. A PV array is the complete power-generating unit, consisting of any</w:t>
      </w:r>
      <w:r w:rsidR="007B1660">
        <w:rPr>
          <w:rFonts w:asciiTheme="majorBidi" w:hAnsiTheme="majorBidi" w:cstheme="majorBidi"/>
          <w:sz w:val="25"/>
          <w:szCs w:val="25"/>
        </w:rPr>
        <w:t xml:space="preserve"> number of PV modules and panels </w:t>
      </w:r>
      <w:r w:rsidRPr="00024BAE">
        <w:rPr>
          <w:rFonts w:asciiTheme="majorBidi" w:hAnsiTheme="majorBidi" w:cstheme="majorBidi"/>
          <w:sz w:val="25"/>
          <w:szCs w:val="25"/>
        </w:rPr>
        <w:t>,</w:t>
      </w:r>
      <w:r w:rsidR="007B1660">
        <w:rPr>
          <w:rFonts w:asciiTheme="majorBidi" w:hAnsiTheme="majorBidi" w:cstheme="majorBidi"/>
          <w:sz w:val="25"/>
          <w:szCs w:val="25"/>
        </w:rPr>
        <w:t xml:space="preserve"> </w:t>
      </w:r>
      <w:r w:rsidRPr="00024BAE">
        <w:rPr>
          <w:rFonts w:asciiTheme="majorBidi" w:hAnsiTheme="majorBidi" w:cstheme="majorBidi"/>
          <w:sz w:val="25"/>
          <w:szCs w:val="25"/>
        </w:rPr>
        <w:t>The most common PV module that is 5-to-25 square feet in size and weighs about 3-4 lbs./ft2,and panel is typically around 20-35 square feet in area for ease of handling on a roof. This allows some assembly and wiring functions to be done on the ground if called for by the installation instructions.</w:t>
      </w:r>
    </w:p>
    <w:p w:rsidR="001456B4" w:rsidRPr="00024BAE" w:rsidRDefault="001456B4" w:rsidP="001456B4">
      <w:pPr>
        <w:autoSpaceDE w:val="0"/>
        <w:autoSpaceDN w:val="0"/>
        <w:adjustRightInd w:val="0"/>
        <w:jc w:val="both"/>
        <w:rPr>
          <w:rFonts w:asciiTheme="majorBidi" w:hAnsiTheme="majorBidi" w:cstheme="majorBidi"/>
          <w:sz w:val="25"/>
          <w:szCs w:val="25"/>
        </w:rPr>
      </w:pPr>
    </w:p>
    <w:p w:rsidR="00A31FF5" w:rsidRPr="00024BAE" w:rsidRDefault="00A31FF5" w:rsidP="00757661">
      <w:pPr>
        <w:numPr>
          <w:ilvl w:val="0"/>
          <w:numId w:val="23"/>
        </w:numPr>
        <w:autoSpaceDE w:val="0"/>
        <w:autoSpaceDN w:val="0"/>
        <w:adjustRightInd w:val="0"/>
        <w:spacing w:after="0" w:line="240" w:lineRule="auto"/>
        <w:jc w:val="both"/>
        <w:rPr>
          <w:rFonts w:asciiTheme="majorBidi" w:hAnsiTheme="majorBidi" w:cstheme="majorBidi"/>
          <w:color w:val="FF6600"/>
          <w:sz w:val="25"/>
          <w:szCs w:val="25"/>
        </w:rPr>
      </w:pPr>
      <w:r w:rsidRPr="00024BAE">
        <w:rPr>
          <w:rFonts w:asciiTheme="majorBidi" w:hAnsiTheme="majorBidi" w:cstheme="majorBidi"/>
          <w:color w:val="FF6600"/>
          <w:sz w:val="25"/>
          <w:szCs w:val="25"/>
        </w:rPr>
        <w:t>Balance of system equipment (BOS)</w:t>
      </w:r>
    </w:p>
    <w:p w:rsidR="00A31FF5" w:rsidRPr="00024BAE" w:rsidRDefault="00A31FF5" w:rsidP="001456B4">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sz w:val="25"/>
          <w:szCs w:val="25"/>
        </w:rPr>
        <w:t>The BOS equipment that used to integrate the solar modules into the structural and elec</w:t>
      </w:r>
      <w:r w:rsidR="001456B4" w:rsidRPr="00024BAE">
        <w:rPr>
          <w:rFonts w:asciiTheme="majorBidi" w:hAnsiTheme="majorBidi" w:cstheme="majorBidi"/>
          <w:sz w:val="25"/>
          <w:szCs w:val="25"/>
        </w:rPr>
        <w:t>trical systems of the home are</w:t>
      </w:r>
      <w:r w:rsidR="007B1660">
        <w:rPr>
          <w:rFonts w:asciiTheme="majorBidi" w:hAnsiTheme="majorBidi" w:cstheme="majorBidi"/>
          <w:sz w:val="25"/>
          <w:szCs w:val="25"/>
        </w:rPr>
        <w:t xml:space="preserve"> </w:t>
      </w:r>
      <w:r w:rsidR="001456B4" w:rsidRPr="00024BAE">
        <w:rPr>
          <w:rFonts w:asciiTheme="majorBidi" w:hAnsiTheme="majorBidi" w:cstheme="majorBidi"/>
          <w:sz w:val="25"/>
          <w:szCs w:val="25"/>
        </w:rPr>
        <w:t>:</w:t>
      </w:r>
    </w:p>
    <w:p w:rsidR="00A31FF5" w:rsidRPr="00024BAE" w:rsidRDefault="00A31FF5" w:rsidP="00757661">
      <w:pPr>
        <w:numPr>
          <w:ilvl w:val="0"/>
          <w:numId w:val="21"/>
        </w:numPr>
        <w:autoSpaceDE w:val="0"/>
        <w:autoSpaceDN w:val="0"/>
        <w:adjustRightInd w:val="0"/>
        <w:spacing w:after="0" w:line="240" w:lineRule="auto"/>
        <w:jc w:val="both"/>
        <w:rPr>
          <w:rFonts w:asciiTheme="majorBidi" w:hAnsiTheme="majorBidi" w:cstheme="majorBidi"/>
          <w:color w:val="000000" w:themeColor="text1"/>
          <w:sz w:val="25"/>
          <w:szCs w:val="25"/>
        </w:rPr>
      </w:pPr>
      <w:r w:rsidRPr="00024BAE">
        <w:rPr>
          <w:rFonts w:asciiTheme="majorBidi" w:hAnsiTheme="majorBidi" w:cstheme="majorBidi"/>
          <w:color w:val="000000" w:themeColor="text1"/>
          <w:sz w:val="25"/>
          <w:szCs w:val="25"/>
        </w:rPr>
        <w:t>mounting systems</w:t>
      </w:r>
    </w:p>
    <w:p w:rsidR="00A31FF5" w:rsidRPr="00024BAE" w:rsidRDefault="00A31FF5" w:rsidP="00757661">
      <w:pPr>
        <w:numPr>
          <w:ilvl w:val="0"/>
          <w:numId w:val="21"/>
        </w:numPr>
        <w:autoSpaceDE w:val="0"/>
        <w:autoSpaceDN w:val="0"/>
        <w:adjustRightInd w:val="0"/>
        <w:spacing w:after="0" w:line="240" w:lineRule="auto"/>
        <w:jc w:val="both"/>
        <w:rPr>
          <w:rFonts w:asciiTheme="majorBidi" w:hAnsiTheme="majorBidi" w:cstheme="majorBidi"/>
          <w:color w:val="000000" w:themeColor="text1"/>
          <w:sz w:val="25"/>
          <w:szCs w:val="25"/>
        </w:rPr>
      </w:pPr>
      <w:r w:rsidRPr="00024BAE">
        <w:rPr>
          <w:rFonts w:asciiTheme="majorBidi" w:hAnsiTheme="majorBidi" w:cstheme="majorBidi"/>
          <w:color w:val="000000" w:themeColor="text1"/>
          <w:sz w:val="25"/>
          <w:szCs w:val="25"/>
        </w:rPr>
        <w:t xml:space="preserve"> wiring systems.</w:t>
      </w:r>
    </w:p>
    <w:p w:rsidR="001456B4" w:rsidRPr="00024BAE" w:rsidRDefault="001456B4" w:rsidP="001456B4">
      <w:pPr>
        <w:autoSpaceDE w:val="0"/>
        <w:autoSpaceDN w:val="0"/>
        <w:adjustRightInd w:val="0"/>
        <w:spacing w:after="0" w:line="240" w:lineRule="auto"/>
        <w:ind w:left="360"/>
        <w:jc w:val="both"/>
        <w:rPr>
          <w:rFonts w:asciiTheme="majorBidi" w:hAnsiTheme="majorBidi" w:cstheme="majorBidi"/>
          <w:color w:val="000000" w:themeColor="text1"/>
          <w:sz w:val="25"/>
          <w:szCs w:val="25"/>
        </w:rPr>
      </w:pPr>
    </w:p>
    <w:p w:rsidR="00A31FF5" w:rsidRPr="00024BAE" w:rsidRDefault="00A31FF5" w:rsidP="001456B4">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color w:val="800000"/>
          <w:sz w:val="25"/>
          <w:szCs w:val="25"/>
        </w:rPr>
        <w:t>.</w:t>
      </w:r>
      <w:r w:rsidRPr="00024BAE">
        <w:rPr>
          <w:rFonts w:asciiTheme="majorBidi" w:hAnsiTheme="majorBidi" w:cstheme="majorBidi"/>
          <w:color w:val="1F497D" w:themeColor="text2"/>
          <w:sz w:val="25"/>
          <w:szCs w:val="25"/>
        </w:rPr>
        <w:t>A Solar panel mounts</w:t>
      </w:r>
      <w:r w:rsidRPr="00024BAE">
        <w:rPr>
          <w:rFonts w:asciiTheme="majorBidi" w:hAnsiTheme="majorBidi" w:cstheme="majorBidi"/>
          <w:sz w:val="25"/>
          <w:szCs w:val="25"/>
        </w:rPr>
        <w:t xml:space="preserve"> are important to provide proper directional and latitudinal orientation, maximize production, and to provide the stability needed to protect your investment from the force of the wind. Solar panels can be mounted on the roof, ground, or on a pole.</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color w:val="1F497D" w:themeColor="text2"/>
          <w:sz w:val="25"/>
          <w:szCs w:val="25"/>
        </w:rPr>
        <w:t>A solar tracker</w:t>
      </w:r>
      <w:r w:rsidRPr="00024BAE">
        <w:rPr>
          <w:rFonts w:asciiTheme="majorBidi" w:hAnsiTheme="majorBidi" w:cstheme="majorBidi"/>
          <w:sz w:val="25"/>
          <w:szCs w:val="25"/>
        </w:rPr>
        <w:t xml:space="preserve"> is a device for orienting a solar panel or solar array toward the sun. Solar trackers increase morning and afternoon exposure, which at the right latitudes and in the right climates can substantially improve the amount of power produced by your system.</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color w:val="1F497D" w:themeColor="text2"/>
          <w:sz w:val="25"/>
          <w:szCs w:val="25"/>
        </w:rPr>
        <w:t>The wiring systems</w:t>
      </w:r>
      <w:r w:rsidRPr="00024BAE">
        <w:rPr>
          <w:rFonts w:asciiTheme="majorBidi" w:hAnsiTheme="majorBidi" w:cstheme="majorBidi"/>
          <w:sz w:val="25"/>
          <w:szCs w:val="25"/>
        </w:rPr>
        <w:t xml:space="preserve"> are substantially different from convential house hold alternating current wiring systems .dc system generally use lower voltage and the current flow in one direction ,wire type differ in conductor material and insulation .the tow common conductor material used in commercial wiring are copper and aluminum .</w:t>
      </w:r>
    </w:p>
    <w:p w:rsidR="00A31FF5" w:rsidRPr="00024BAE" w:rsidRDefault="00A31FF5" w:rsidP="001456B4">
      <w:pPr>
        <w:pStyle w:val="NormalWeb"/>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Also the wire system include</w:t>
      </w:r>
      <w:r w:rsidR="007B1660">
        <w:rPr>
          <w:rFonts w:asciiTheme="majorBidi" w:hAnsiTheme="majorBidi" w:cstheme="majorBidi"/>
          <w:color w:val="1F497D" w:themeColor="text2"/>
          <w:sz w:val="25"/>
          <w:szCs w:val="25"/>
        </w:rPr>
        <w:t xml:space="preserve"> </w:t>
      </w:r>
      <w:r w:rsidRPr="00024BAE">
        <w:rPr>
          <w:rFonts w:asciiTheme="majorBidi" w:hAnsiTheme="majorBidi" w:cstheme="majorBidi"/>
          <w:color w:val="1F497D" w:themeColor="text2"/>
          <w:sz w:val="25"/>
          <w:szCs w:val="25"/>
        </w:rPr>
        <w:t>:</w:t>
      </w:r>
    </w:p>
    <w:p w:rsidR="00A31FF5" w:rsidRPr="00024BAE" w:rsidRDefault="00A31FF5" w:rsidP="00757661">
      <w:pPr>
        <w:pStyle w:val="NormalWeb"/>
        <w:numPr>
          <w:ilvl w:val="0"/>
          <w:numId w:val="22"/>
        </w:numPr>
        <w:jc w:val="both"/>
        <w:rPr>
          <w:rFonts w:asciiTheme="majorBidi" w:hAnsiTheme="majorBidi" w:cstheme="majorBidi"/>
          <w:sz w:val="25"/>
          <w:szCs w:val="25"/>
        </w:rPr>
      </w:pPr>
      <w:r w:rsidRPr="00024BAE">
        <w:rPr>
          <w:rFonts w:asciiTheme="majorBidi" w:hAnsiTheme="majorBidi" w:cstheme="majorBidi"/>
          <w:color w:val="1F497D" w:themeColor="text2"/>
          <w:sz w:val="25"/>
          <w:szCs w:val="25"/>
        </w:rPr>
        <w:lastRenderedPageBreak/>
        <w:t>disconnects for the dc and ac sides</w:t>
      </w:r>
      <w:r w:rsidRPr="00024BAE">
        <w:rPr>
          <w:rFonts w:asciiTheme="majorBidi" w:hAnsiTheme="majorBidi" w:cstheme="majorBidi"/>
          <w:sz w:val="25"/>
          <w:szCs w:val="25"/>
          <w:u w:val="single"/>
        </w:rPr>
        <w:t xml:space="preserve"> </w:t>
      </w:r>
      <w:r w:rsidRPr="00024BAE">
        <w:rPr>
          <w:rFonts w:asciiTheme="majorBidi" w:hAnsiTheme="majorBidi" w:cstheme="majorBidi"/>
          <w:sz w:val="25"/>
          <w:szCs w:val="25"/>
        </w:rPr>
        <w:t>of the inverter which  allows you to stop the flow of electricity between your solar panels and your electrical system. This provides for the safe maintenance of electrical and utility systems.</w:t>
      </w:r>
    </w:p>
    <w:p w:rsidR="00A31FF5" w:rsidRPr="00024BAE" w:rsidRDefault="00A31FF5" w:rsidP="00757661">
      <w:pPr>
        <w:pStyle w:val="NormalWeb"/>
        <w:numPr>
          <w:ilvl w:val="0"/>
          <w:numId w:val="22"/>
        </w:numPr>
        <w:jc w:val="both"/>
        <w:rPr>
          <w:rFonts w:asciiTheme="majorBidi" w:hAnsiTheme="majorBidi" w:cstheme="majorBidi"/>
          <w:sz w:val="25"/>
          <w:szCs w:val="25"/>
        </w:rPr>
      </w:pPr>
      <w:r w:rsidRPr="00024BAE">
        <w:rPr>
          <w:rFonts w:asciiTheme="majorBidi" w:hAnsiTheme="majorBidi" w:cstheme="majorBidi"/>
          <w:sz w:val="25"/>
          <w:szCs w:val="25"/>
        </w:rPr>
        <w:t xml:space="preserve"> </w:t>
      </w:r>
      <w:r w:rsidRPr="00024BAE">
        <w:rPr>
          <w:rFonts w:asciiTheme="majorBidi" w:hAnsiTheme="majorBidi" w:cstheme="majorBidi"/>
          <w:color w:val="1F497D" w:themeColor="text2"/>
          <w:sz w:val="25"/>
          <w:szCs w:val="25"/>
        </w:rPr>
        <w:t>ground-fault protection, and over</w:t>
      </w:r>
      <w:r w:rsidR="007B1660">
        <w:rPr>
          <w:rFonts w:asciiTheme="majorBidi" w:hAnsiTheme="majorBidi" w:cstheme="majorBidi"/>
          <w:color w:val="1F497D" w:themeColor="text2"/>
          <w:sz w:val="25"/>
          <w:szCs w:val="25"/>
        </w:rPr>
        <w:t xml:space="preserve"> </w:t>
      </w:r>
      <w:r w:rsidRPr="00024BAE">
        <w:rPr>
          <w:rFonts w:asciiTheme="majorBidi" w:hAnsiTheme="majorBidi" w:cstheme="majorBidi"/>
          <w:color w:val="1F497D" w:themeColor="text2"/>
          <w:sz w:val="25"/>
          <w:szCs w:val="25"/>
        </w:rPr>
        <w:t>current protection</w:t>
      </w:r>
      <w:r w:rsidRPr="00024BAE">
        <w:rPr>
          <w:rFonts w:asciiTheme="majorBidi" w:hAnsiTheme="majorBidi" w:cstheme="majorBidi"/>
          <w:sz w:val="25"/>
          <w:szCs w:val="25"/>
          <w:u w:val="single"/>
        </w:rPr>
        <w:t xml:space="preserve"> </w:t>
      </w:r>
      <w:r w:rsidRPr="00024BAE">
        <w:rPr>
          <w:rFonts w:asciiTheme="majorBidi" w:hAnsiTheme="majorBidi" w:cstheme="majorBidi"/>
          <w:sz w:val="25"/>
          <w:szCs w:val="25"/>
        </w:rPr>
        <w:t xml:space="preserve">for the solar modules. </w:t>
      </w:r>
    </w:p>
    <w:p w:rsidR="00A31FF5" w:rsidRPr="00024BAE" w:rsidRDefault="00A31FF5" w:rsidP="00757661">
      <w:pPr>
        <w:numPr>
          <w:ilvl w:val="0"/>
          <w:numId w:val="22"/>
        </w:numPr>
        <w:autoSpaceDE w:val="0"/>
        <w:autoSpaceDN w:val="0"/>
        <w:adjustRightInd w:val="0"/>
        <w:spacing w:after="0" w:line="240" w:lineRule="auto"/>
        <w:jc w:val="both"/>
        <w:rPr>
          <w:rFonts w:asciiTheme="majorBidi" w:hAnsiTheme="majorBidi" w:cstheme="majorBidi"/>
          <w:sz w:val="25"/>
          <w:szCs w:val="25"/>
        </w:rPr>
      </w:pPr>
      <w:r w:rsidRPr="00024BAE">
        <w:rPr>
          <w:rFonts w:asciiTheme="majorBidi" w:hAnsiTheme="majorBidi" w:cstheme="majorBidi"/>
          <w:color w:val="1F497D" w:themeColor="text2"/>
          <w:sz w:val="25"/>
          <w:szCs w:val="25"/>
        </w:rPr>
        <w:t>modules require fusing for each module source circuit</w:t>
      </w:r>
      <w:r w:rsidRPr="00024BAE">
        <w:rPr>
          <w:rFonts w:asciiTheme="majorBidi" w:hAnsiTheme="majorBidi" w:cstheme="majorBidi"/>
          <w:sz w:val="25"/>
          <w:szCs w:val="25"/>
        </w:rPr>
        <w:t>. Some inverters include this fusing and combining function within the inverter enclosure.</w:t>
      </w:r>
    </w:p>
    <w:p w:rsidR="00A31FF5" w:rsidRPr="00024BAE" w:rsidRDefault="00A31FF5" w:rsidP="001456B4">
      <w:pPr>
        <w:autoSpaceDE w:val="0"/>
        <w:autoSpaceDN w:val="0"/>
        <w:adjustRightInd w:val="0"/>
        <w:jc w:val="both"/>
        <w:rPr>
          <w:rFonts w:asciiTheme="majorBidi" w:hAnsiTheme="majorBidi" w:cstheme="majorBidi"/>
          <w:sz w:val="25"/>
          <w:szCs w:val="25"/>
        </w:rPr>
      </w:pPr>
    </w:p>
    <w:p w:rsidR="00A31FF5" w:rsidRPr="00024BAE" w:rsidRDefault="00A31FF5" w:rsidP="00757661">
      <w:pPr>
        <w:pStyle w:val="NormalWeb"/>
        <w:numPr>
          <w:ilvl w:val="1"/>
          <w:numId w:val="22"/>
        </w:numPr>
        <w:jc w:val="both"/>
        <w:rPr>
          <w:rFonts w:asciiTheme="majorBidi" w:hAnsiTheme="majorBidi" w:cstheme="majorBidi"/>
          <w:sz w:val="25"/>
          <w:szCs w:val="25"/>
        </w:rPr>
      </w:pPr>
      <w:r w:rsidRPr="00024BAE">
        <w:rPr>
          <w:rFonts w:asciiTheme="majorBidi" w:hAnsiTheme="majorBidi" w:cstheme="majorBidi"/>
          <w:color w:val="FF6600"/>
          <w:sz w:val="25"/>
          <w:szCs w:val="25"/>
        </w:rPr>
        <w:t>Dc-Ac inverter</w:t>
      </w:r>
      <w:r w:rsidRPr="00024BAE">
        <w:rPr>
          <w:rFonts w:asciiTheme="majorBidi" w:hAnsiTheme="majorBidi" w:cstheme="majorBidi"/>
          <w:sz w:val="25"/>
          <w:szCs w:val="25"/>
        </w:rPr>
        <w:t xml:space="preserve">   </w:t>
      </w:r>
    </w:p>
    <w:p w:rsidR="00A31FF5" w:rsidRPr="00024BAE" w:rsidRDefault="007B1660" w:rsidP="001456B4">
      <w:pPr>
        <w:pStyle w:val="NormalWeb"/>
        <w:ind w:left="180"/>
        <w:jc w:val="both"/>
        <w:rPr>
          <w:rFonts w:asciiTheme="majorBidi" w:hAnsiTheme="majorBidi" w:cstheme="majorBidi"/>
          <w:sz w:val="25"/>
          <w:szCs w:val="25"/>
        </w:rPr>
      </w:pPr>
      <w:r>
        <w:rPr>
          <w:rFonts w:asciiTheme="majorBidi" w:hAnsiTheme="majorBidi" w:cstheme="majorBidi"/>
          <w:sz w:val="25"/>
          <w:szCs w:val="25"/>
        </w:rPr>
        <w:t>I</w:t>
      </w:r>
      <w:r w:rsidR="00A31FF5" w:rsidRPr="00024BAE">
        <w:rPr>
          <w:rFonts w:asciiTheme="majorBidi" w:hAnsiTheme="majorBidi" w:cstheme="majorBidi"/>
          <w:sz w:val="25"/>
          <w:szCs w:val="25"/>
        </w:rPr>
        <w:t xml:space="preserve">s a special type of </w:t>
      </w:r>
      <w:hyperlink r:id="rId10" w:tooltip="Power inverter" w:history="1">
        <w:r w:rsidR="00A31FF5" w:rsidRPr="00024BAE">
          <w:rPr>
            <w:rStyle w:val="Hyperlink"/>
            <w:rFonts w:asciiTheme="majorBidi" w:hAnsiTheme="majorBidi" w:cstheme="majorBidi"/>
            <w:color w:val="auto"/>
            <w:sz w:val="25"/>
            <w:szCs w:val="25"/>
            <w:u w:val="none"/>
          </w:rPr>
          <w:t>power inverter</w:t>
        </w:r>
      </w:hyperlink>
      <w:r w:rsidR="00A31FF5" w:rsidRPr="00024BAE">
        <w:rPr>
          <w:rFonts w:asciiTheme="majorBidi" w:hAnsiTheme="majorBidi" w:cstheme="majorBidi"/>
          <w:sz w:val="25"/>
          <w:szCs w:val="25"/>
        </w:rPr>
        <w:t xml:space="preserve"> that converts </w:t>
      </w:r>
      <w:hyperlink r:id="rId11" w:tooltip="Direct current" w:history="1">
        <w:r w:rsidR="00A31FF5" w:rsidRPr="00024BAE">
          <w:rPr>
            <w:rStyle w:val="Hyperlink"/>
            <w:rFonts w:asciiTheme="majorBidi" w:hAnsiTheme="majorBidi" w:cstheme="majorBidi"/>
            <w:color w:val="auto"/>
            <w:sz w:val="25"/>
            <w:szCs w:val="25"/>
            <w:u w:val="none"/>
          </w:rPr>
          <w:t>direct current</w:t>
        </w:r>
      </w:hyperlink>
      <w:r w:rsidR="00A31FF5" w:rsidRPr="00024BAE">
        <w:rPr>
          <w:rFonts w:asciiTheme="majorBidi" w:hAnsiTheme="majorBidi" w:cstheme="majorBidi"/>
          <w:sz w:val="25"/>
          <w:szCs w:val="25"/>
        </w:rPr>
        <w:t xml:space="preserve"> (DC) </w:t>
      </w:r>
      <w:hyperlink r:id="rId12" w:tooltip="Electricity" w:history="1">
        <w:r w:rsidR="00A31FF5" w:rsidRPr="00024BAE">
          <w:rPr>
            <w:rStyle w:val="Hyperlink"/>
            <w:rFonts w:asciiTheme="majorBidi" w:hAnsiTheme="majorBidi" w:cstheme="majorBidi"/>
            <w:color w:val="auto"/>
            <w:sz w:val="25"/>
            <w:szCs w:val="25"/>
            <w:u w:val="none"/>
          </w:rPr>
          <w:t>electricity</w:t>
        </w:r>
      </w:hyperlink>
      <w:r w:rsidR="00A31FF5" w:rsidRPr="00024BAE">
        <w:rPr>
          <w:rFonts w:asciiTheme="majorBidi" w:hAnsiTheme="majorBidi" w:cstheme="majorBidi"/>
          <w:sz w:val="25"/>
          <w:szCs w:val="25"/>
        </w:rPr>
        <w:t xml:space="preserve"> into </w:t>
      </w:r>
      <w:hyperlink r:id="rId13" w:tooltip="Alternating current" w:history="1">
        <w:r w:rsidR="00A31FF5" w:rsidRPr="00024BAE">
          <w:rPr>
            <w:rStyle w:val="Hyperlink"/>
            <w:rFonts w:asciiTheme="majorBidi" w:hAnsiTheme="majorBidi" w:cstheme="majorBidi"/>
            <w:color w:val="auto"/>
            <w:sz w:val="25"/>
            <w:szCs w:val="25"/>
            <w:u w:val="none"/>
          </w:rPr>
          <w:t>alternating current</w:t>
        </w:r>
      </w:hyperlink>
      <w:r w:rsidR="00A31FF5" w:rsidRPr="00024BAE">
        <w:rPr>
          <w:rFonts w:asciiTheme="majorBidi" w:hAnsiTheme="majorBidi" w:cstheme="majorBidi"/>
          <w:sz w:val="25"/>
          <w:szCs w:val="25"/>
        </w:rPr>
        <w:t xml:space="preserve"> (AC) and feeds it into an existing electrical grid</w:t>
      </w:r>
      <w:r>
        <w:rPr>
          <w:rFonts w:asciiTheme="majorBidi" w:hAnsiTheme="majorBidi" w:cstheme="majorBidi"/>
          <w:sz w:val="25"/>
          <w:szCs w:val="25"/>
        </w:rPr>
        <w:t xml:space="preserve"> </w:t>
      </w:r>
      <w:r w:rsidR="00A31FF5" w:rsidRPr="00024BAE">
        <w:rPr>
          <w:rFonts w:asciiTheme="majorBidi" w:hAnsiTheme="majorBidi" w:cstheme="majorBidi"/>
          <w:sz w:val="25"/>
          <w:szCs w:val="25"/>
        </w:rPr>
        <w:t>.</w:t>
      </w:r>
    </w:p>
    <w:p w:rsidR="00A31FF5" w:rsidRPr="0039370A" w:rsidRDefault="001456B4" w:rsidP="0039370A">
      <w:pPr>
        <w:autoSpaceDE w:val="0"/>
        <w:autoSpaceDN w:val="0"/>
        <w:adjustRightInd w:val="0"/>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Properties of Tie inverter</w:t>
      </w:r>
    </w:p>
    <w:p w:rsidR="00A31FF5" w:rsidRPr="00024BAE" w:rsidRDefault="00A31FF5" w:rsidP="00757661">
      <w:pPr>
        <w:numPr>
          <w:ilvl w:val="0"/>
          <w:numId w:val="25"/>
        </w:numPr>
        <w:autoSpaceDE w:val="0"/>
        <w:autoSpaceDN w:val="0"/>
        <w:adjustRightInd w:val="0"/>
        <w:spacing w:after="0" w:line="240" w:lineRule="auto"/>
        <w:jc w:val="both"/>
        <w:rPr>
          <w:rFonts w:asciiTheme="majorBidi" w:hAnsiTheme="majorBidi" w:cstheme="majorBidi"/>
          <w:b/>
          <w:bCs/>
          <w:sz w:val="25"/>
          <w:szCs w:val="25"/>
        </w:rPr>
      </w:pPr>
      <w:r w:rsidRPr="00024BAE">
        <w:rPr>
          <w:rFonts w:asciiTheme="majorBidi" w:hAnsiTheme="majorBidi" w:cstheme="majorBidi"/>
          <w:sz w:val="25"/>
          <w:szCs w:val="25"/>
        </w:rPr>
        <w:t xml:space="preserve">The technical name for a grid-tie inverter is "grid-interactive inverter". </w:t>
      </w:r>
    </w:p>
    <w:p w:rsidR="00A31FF5" w:rsidRPr="00024BAE" w:rsidRDefault="00A31FF5" w:rsidP="00757661">
      <w:pPr>
        <w:numPr>
          <w:ilvl w:val="0"/>
          <w:numId w:val="25"/>
        </w:numPr>
        <w:autoSpaceDE w:val="0"/>
        <w:autoSpaceDN w:val="0"/>
        <w:adjustRightInd w:val="0"/>
        <w:spacing w:after="0" w:line="240" w:lineRule="auto"/>
        <w:jc w:val="both"/>
        <w:rPr>
          <w:rFonts w:asciiTheme="majorBidi" w:hAnsiTheme="majorBidi" w:cstheme="majorBidi"/>
          <w:b/>
          <w:bCs/>
          <w:sz w:val="25"/>
          <w:szCs w:val="25"/>
        </w:rPr>
      </w:pPr>
      <w:r w:rsidRPr="00024BAE">
        <w:rPr>
          <w:rFonts w:asciiTheme="majorBidi" w:hAnsiTheme="majorBidi" w:cstheme="majorBidi"/>
          <w:sz w:val="25"/>
          <w:szCs w:val="25"/>
        </w:rPr>
        <w:t xml:space="preserve">Grid-interactive inverters typically cannot be used in standalone applications where utility power is not available. </w:t>
      </w:r>
    </w:p>
    <w:p w:rsidR="00A31FF5" w:rsidRPr="00024BAE" w:rsidRDefault="00A31FF5" w:rsidP="00757661">
      <w:pPr>
        <w:numPr>
          <w:ilvl w:val="0"/>
          <w:numId w:val="25"/>
        </w:numPr>
        <w:autoSpaceDE w:val="0"/>
        <w:autoSpaceDN w:val="0"/>
        <w:adjustRightInd w:val="0"/>
        <w:spacing w:after="0" w:line="240" w:lineRule="auto"/>
        <w:jc w:val="both"/>
        <w:rPr>
          <w:rFonts w:asciiTheme="majorBidi" w:hAnsiTheme="majorBidi" w:cstheme="majorBidi"/>
          <w:b/>
          <w:bCs/>
          <w:sz w:val="25"/>
          <w:szCs w:val="25"/>
        </w:rPr>
      </w:pPr>
      <w:r w:rsidRPr="00024BAE">
        <w:rPr>
          <w:rFonts w:asciiTheme="majorBidi" w:hAnsiTheme="majorBidi" w:cstheme="majorBidi"/>
          <w:sz w:val="25"/>
          <w:szCs w:val="25"/>
        </w:rPr>
        <w:t xml:space="preserve">During a period of over production from the </w:t>
      </w:r>
      <w:hyperlink r:id="rId14" w:tooltip="Electrical generator" w:history="1">
        <w:r w:rsidRPr="00024BAE">
          <w:rPr>
            <w:rStyle w:val="Hyperlink"/>
            <w:rFonts w:asciiTheme="majorBidi" w:hAnsiTheme="majorBidi" w:cstheme="majorBidi"/>
            <w:color w:val="1F497D" w:themeColor="text2"/>
            <w:sz w:val="25"/>
            <w:szCs w:val="25"/>
            <w:u w:val="none"/>
          </w:rPr>
          <w:t>generating</w:t>
        </w:r>
      </w:hyperlink>
      <w:r w:rsidRPr="00024BAE">
        <w:rPr>
          <w:rFonts w:asciiTheme="majorBidi" w:hAnsiTheme="majorBidi" w:cstheme="majorBidi"/>
          <w:color w:val="1F497D" w:themeColor="text2"/>
          <w:sz w:val="25"/>
          <w:szCs w:val="25"/>
          <w:u w:val="single"/>
        </w:rPr>
        <w:t xml:space="preserve"> </w:t>
      </w:r>
      <w:r w:rsidRPr="00024BAE">
        <w:rPr>
          <w:rFonts w:asciiTheme="majorBidi" w:hAnsiTheme="majorBidi" w:cstheme="majorBidi"/>
          <w:sz w:val="25"/>
          <w:szCs w:val="25"/>
        </w:rPr>
        <w:t>source, power is routed into the power grid, there by being sold to the local power company. During insufficient power production, it allows for power to be purchased from the power company.</w:t>
      </w:r>
      <w:r w:rsidRPr="00024BAE">
        <w:rPr>
          <w:rFonts w:asciiTheme="majorBidi" w:hAnsiTheme="majorBidi" w:cstheme="majorBidi"/>
          <w:b/>
          <w:bCs/>
          <w:sz w:val="25"/>
          <w:szCs w:val="25"/>
        </w:rPr>
        <w:t xml:space="preserve"> </w:t>
      </w:r>
    </w:p>
    <w:p w:rsidR="00A31FF5" w:rsidRPr="00024BAE" w:rsidRDefault="007B1660" w:rsidP="00757661">
      <w:pPr>
        <w:pStyle w:val="NormalWeb"/>
        <w:numPr>
          <w:ilvl w:val="0"/>
          <w:numId w:val="25"/>
        </w:numPr>
        <w:jc w:val="both"/>
        <w:rPr>
          <w:rFonts w:asciiTheme="majorBidi" w:hAnsiTheme="majorBidi" w:cstheme="majorBidi"/>
          <w:sz w:val="25"/>
          <w:szCs w:val="25"/>
        </w:rPr>
      </w:pPr>
      <w:r>
        <w:rPr>
          <w:rFonts w:asciiTheme="majorBidi" w:hAnsiTheme="majorBidi" w:cstheme="majorBidi"/>
          <w:sz w:val="25"/>
          <w:szCs w:val="25"/>
        </w:rPr>
        <w:t>G</w:t>
      </w:r>
      <w:r w:rsidR="00A31FF5" w:rsidRPr="00024BAE">
        <w:rPr>
          <w:rFonts w:asciiTheme="majorBidi" w:hAnsiTheme="majorBidi" w:cstheme="majorBidi"/>
          <w:sz w:val="25"/>
          <w:szCs w:val="25"/>
        </w:rPr>
        <w:t>rid tie inverter must synchronize its frequency with that of the grid (e.g. 50 or 60 Hz) using a local oscillator and limit the voltage to no higher than the grid voltage.</w:t>
      </w:r>
    </w:p>
    <w:p w:rsidR="00A31FF5" w:rsidRPr="00024BAE" w:rsidRDefault="00A31FF5" w:rsidP="00757661">
      <w:pPr>
        <w:pStyle w:val="NormalWeb"/>
        <w:numPr>
          <w:ilvl w:val="0"/>
          <w:numId w:val="25"/>
        </w:numPr>
        <w:jc w:val="both"/>
        <w:rPr>
          <w:rFonts w:asciiTheme="majorBidi" w:hAnsiTheme="majorBidi" w:cstheme="majorBidi"/>
          <w:sz w:val="25"/>
          <w:szCs w:val="25"/>
        </w:rPr>
      </w:pPr>
      <w:r w:rsidRPr="00024BAE">
        <w:rPr>
          <w:rFonts w:asciiTheme="majorBidi" w:hAnsiTheme="majorBidi" w:cstheme="majorBidi"/>
          <w:sz w:val="25"/>
          <w:szCs w:val="25"/>
        </w:rPr>
        <w:t xml:space="preserve"> A high-quality modern GTI has a fixed unity power factor, which means its output voltage and current are perfectly lined up, and its phase angle is within 1 degree of the AC power grid.</w:t>
      </w:r>
    </w:p>
    <w:p w:rsidR="00A31FF5" w:rsidRPr="00024BAE" w:rsidRDefault="00A31FF5" w:rsidP="00757661">
      <w:pPr>
        <w:pStyle w:val="NormalWeb"/>
        <w:numPr>
          <w:ilvl w:val="0"/>
          <w:numId w:val="25"/>
        </w:numPr>
        <w:jc w:val="both"/>
        <w:rPr>
          <w:rFonts w:asciiTheme="majorBidi" w:hAnsiTheme="majorBidi" w:cstheme="majorBidi"/>
          <w:sz w:val="25"/>
          <w:szCs w:val="25"/>
        </w:rPr>
      </w:pPr>
      <w:r w:rsidRPr="00024BAE">
        <w:rPr>
          <w:rFonts w:asciiTheme="majorBidi" w:hAnsiTheme="majorBidi" w:cstheme="majorBidi"/>
          <w:sz w:val="25"/>
          <w:szCs w:val="25"/>
        </w:rPr>
        <w:t>The inverter has an on-board computer which will sense the current AC grid waveform, and output a voltage to correspond with the grid.</w:t>
      </w:r>
    </w:p>
    <w:p w:rsidR="001456B4" w:rsidRPr="00024BAE" w:rsidRDefault="00A31FF5" w:rsidP="00757661">
      <w:pPr>
        <w:pStyle w:val="NormalWeb"/>
        <w:numPr>
          <w:ilvl w:val="0"/>
          <w:numId w:val="25"/>
        </w:numPr>
        <w:jc w:val="both"/>
        <w:rPr>
          <w:rFonts w:asciiTheme="majorBidi" w:hAnsiTheme="majorBidi" w:cstheme="majorBidi"/>
          <w:sz w:val="25"/>
          <w:szCs w:val="25"/>
        </w:rPr>
      </w:pPr>
      <w:r w:rsidRPr="00024BAE">
        <w:rPr>
          <w:rFonts w:asciiTheme="majorBidi" w:hAnsiTheme="majorBidi" w:cstheme="majorBidi"/>
          <w:sz w:val="25"/>
          <w:szCs w:val="25"/>
        </w:rPr>
        <w:t xml:space="preserve">Grid-tie inverters are also designed to quickly disconnect from the grid if the utility grid goes down. This is an </w:t>
      </w:r>
      <w:hyperlink r:id="rId15" w:tooltip="National Electrical Code" w:history="1">
        <w:r w:rsidRPr="00024BAE">
          <w:rPr>
            <w:rStyle w:val="Hyperlink"/>
            <w:rFonts w:asciiTheme="majorBidi" w:hAnsiTheme="majorBidi" w:cstheme="majorBidi"/>
            <w:color w:val="1F497D" w:themeColor="text2"/>
            <w:sz w:val="25"/>
            <w:szCs w:val="25"/>
            <w:u w:val="none"/>
          </w:rPr>
          <w:t>NEC</w:t>
        </w:r>
      </w:hyperlink>
      <w:r w:rsidR="00AA5B3A">
        <w:rPr>
          <w:rFonts w:asciiTheme="majorBidi" w:hAnsiTheme="majorBidi" w:cstheme="majorBidi"/>
          <w:sz w:val="25"/>
          <w:szCs w:val="25"/>
        </w:rPr>
        <w:t xml:space="preserve"> requirement</w:t>
      </w:r>
      <w:r w:rsidRPr="00024BAE">
        <w:rPr>
          <w:rFonts w:asciiTheme="majorBidi" w:hAnsiTheme="majorBidi" w:cstheme="majorBidi"/>
          <w:sz w:val="25"/>
          <w:szCs w:val="25"/>
        </w:rPr>
        <w:t xml:space="preserve"> that ensures that in the event of a blackout, the grid tie inverter will shut down to prevent the energy it produces from harming any line workers who are sent to fix the power grid.</w:t>
      </w:r>
    </w:p>
    <w:p w:rsidR="00A31FF5" w:rsidRPr="00024BAE" w:rsidRDefault="00A31FF5" w:rsidP="00757661">
      <w:pPr>
        <w:pStyle w:val="NormalWeb"/>
        <w:numPr>
          <w:ilvl w:val="0"/>
          <w:numId w:val="24"/>
        </w:numPr>
        <w:jc w:val="both"/>
        <w:rPr>
          <w:rFonts w:asciiTheme="majorBidi" w:hAnsiTheme="majorBidi" w:cstheme="majorBidi"/>
          <w:b/>
          <w:bCs/>
          <w:color w:val="FF6600"/>
          <w:sz w:val="25"/>
          <w:szCs w:val="25"/>
        </w:rPr>
      </w:pPr>
      <w:r w:rsidRPr="00024BAE">
        <w:rPr>
          <w:rStyle w:val="Strong"/>
          <w:rFonts w:asciiTheme="majorBidi" w:hAnsiTheme="majorBidi" w:cstheme="majorBidi"/>
          <w:b w:val="0"/>
          <w:bCs w:val="0"/>
          <w:color w:val="FF6600"/>
          <w:sz w:val="25"/>
          <w:szCs w:val="25"/>
        </w:rPr>
        <w:t>Combiner Box</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sz w:val="25"/>
          <w:szCs w:val="25"/>
        </w:rPr>
        <w:t>This box gathers all of the solar panel connections at one location, providing a neat, clean looking installation.</w:t>
      </w:r>
    </w:p>
    <w:p w:rsidR="00A31FF5" w:rsidRPr="00024BAE" w:rsidRDefault="00A31FF5" w:rsidP="00757661">
      <w:pPr>
        <w:numPr>
          <w:ilvl w:val="0"/>
          <w:numId w:val="24"/>
        </w:numPr>
        <w:autoSpaceDE w:val="0"/>
        <w:autoSpaceDN w:val="0"/>
        <w:adjustRightInd w:val="0"/>
        <w:spacing w:after="0" w:line="240" w:lineRule="auto"/>
        <w:jc w:val="both"/>
        <w:rPr>
          <w:rFonts w:asciiTheme="majorBidi" w:hAnsiTheme="majorBidi" w:cstheme="majorBidi"/>
          <w:sz w:val="25"/>
          <w:szCs w:val="25"/>
        </w:rPr>
      </w:pPr>
      <w:r w:rsidRPr="00024BAE">
        <w:rPr>
          <w:rFonts w:asciiTheme="majorBidi" w:hAnsiTheme="majorBidi" w:cstheme="majorBidi"/>
          <w:color w:val="FF6600"/>
          <w:sz w:val="25"/>
          <w:szCs w:val="25"/>
        </w:rPr>
        <w:t>Metering</w:t>
      </w:r>
    </w:p>
    <w:p w:rsidR="00A31FF5" w:rsidRPr="00024BAE" w:rsidRDefault="00A31FF5" w:rsidP="001456B4">
      <w:pPr>
        <w:autoSpaceDE w:val="0"/>
        <w:autoSpaceDN w:val="0"/>
        <w:adjustRightInd w:val="0"/>
        <w:ind w:left="360"/>
        <w:jc w:val="both"/>
        <w:rPr>
          <w:rFonts w:asciiTheme="majorBidi" w:hAnsiTheme="majorBidi" w:cstheme="majorBidi"/>
          <w:sz w:val="25"/>
          <w:szCs w:val="25"/>
        </w:rPr>
      </w:pPr>
      <w:r w:rsidRPr="00024BAE">
        <w:rPr>
          <w:rFonts w:asciiTheme="majorBidi" w:hAnsiTheme="majorBidi" w:cstheme="majorBidi"/>
          <w:sz w:val="25"/>
          <w:szCs w:val="25"/>
        </w:rPr>
        <w:t xml:space="preserve"> This includes meters to provide indication of system performance. Some meters can indicate home energy usage.</w:t>
      </w:r>
    </w:p>
    <w:p w:rsidR="00A31FF5" w:rsidRPr="00024BAE" w:rsidRDefault="00A31FF5" w:rsidP="00757661">
      <w:pPr>
        <w:pStyle w:val="NormalWeb"/>
        <w:numPr>
          <w:ilvl w:val="0"/>
          <w:numId w:val="24"/>
        </w:numPr>
        <w:jc w:val="both"/>
        <w:rPr>
          <w:rFonts w:asciiTheme="majorBidi" w:hAnsiTheme="majorBidi" w:cstheme="majorBidi"/>
          <w:sz w:val="25"/>
          <w:szCs w:val="25"/>
        </w:rPr>
      </w:pPr>
      <w:r w:rsidRPr="00024BAE">
        <w:rPr>
          <w:rFonts w:asciiTheme="majorBidi" w:hAnsiTheme="majorBidi" w:cstheme="majorBidi"/>
          <w:color w:val="FF6600"/>
          <w:sz w:val="25"/>
          <w:szCs w:val="25"/>
        </w:rPr>
        <w:t>other components</w:t>
      </w:r>
    </w:p>
    <w:p w:rsidR="00A31FF5" w:rsidRPr="00024BAE" w:rsidRDefault="007B1660" w:rsidP="001456B4">
      <w:pPr>
        <w:pStyle w:val="NormalWeb"/>
        <w:jc w:val="both"/>
        <w:rPr>
          <w:rFonts w:asciiTheme="majorBidi" w:hAnsiTheme="majorBidi" w:cstheme="majorBidi"/>
          <w:sz w:val="25"/>
          <w:szCs w:val="25"/>
        </w:rPr>
      </w:pPr>
      <w:r>
        <w:rPr>
          <w:rFonts w:asciiTheme="majorBidi" w:hAnsiTheme="majorBidi" w:cstheme="majorBidi"/>
          <w:sz w:val="25"/>
          <w:szCs w:val="25"/>
        </w:rPr>
        <w:lastRenderedPageBreak/>
        <w:t>U</w:t>
      </w:r>
      <w:r w:rsidR="00A31FF5" w:rsidRPr="00024BAE">
        <w:rPr>
          <w:rFonts w:asciiTheme="majorBidi" w:hAnsiTheme="majorBidi" w:cstheme="majorBidi"/>
          <w:sz w:val="25"/>
          <w:szCs w:val="25"/>
        </w:rPr>
        <w:t>tility switch</w:t>
      </w:r>
      <w:r>
        <w:rPr>
          <w:rFonts w:asciiTheme="majorBidi" w:hAnsiTheme="majorBidi" w:cstheme="majorBidi"/>
          <w:sz w:val="25"/>
          <w:szCs w:val="25"/>
        </w:rPr>
        <w:t xml:space="preserve"> (depending on local utility), i</w:t>
      </w:r>
      <w:r w:rsidR="00A31FF5" w:rsidRPr="00024BAE">
        <w:rPr>
          <w:rFonts w:asciiTheme="majorBidi" w:hAnsiTheme="majorBidi" w:cstheme="majorBidi"/>
          <w:sz w:val="25"/>
          <w:szCs w:val="25"/>
        </w:rPr>
        <w:t>n most cases, the grid-connected photovoltaic system will require a</w:t>
      </w:r>
      <w:r w:rsidR="00A31FF5" w:rsidRPr="00932C6C">
        <w:rPr>
          <w:rFonts w:asciiTheme="majorBidi" w:hAnsiTheme="majorBidi" w:cstheme="majorBidi"/>
          <w:color w:val="1F497D" w:themeColor="text2"/>
          <w:sz w:val="25"/>
          <w:szCs w:val="25"/>
        </w:rPr>
        <w:t xml:space="preserve"> </w:t>
      </w:r>
      <w:hyperlink r:id="rId16" w:tooltip="Transformer" w:history="1">
        <w:r w:rsidR="00A31FF5" w:rsidRPr="00932C6C">
          <w:rPr>
            <w:rStyle w:val="Hyperlink"/>
            <w:rFonts w:asciiTheme="majorBidi" w:hAnsiTheme="majorBidi" w:cstheme="majorBidi"/>
            <w:color w:val="1F497D" w:themeColor="text2"/>
            <w:sz w:val="25"/>
            <w:szCs w:val="25"/>
            <w:u w:val="none"/>
          </w:rPr>
          <w:t>transformer</w:t>
        </w:r>
      </w:hyperlink>
      <w:r w:rsidR="00A31FF5" w:rsidRPr="00024BAE">
        <w:rPr>
          <w:rFonts w:asciiTheme="majorBidi" w:hAnsiTheme="majorBidi" w:cstheme="majorBidi"/>
          <w:sz w:val="25"/>
          <w:szCs w:val="25"/>
        </w:rPr>
        <w:t xml:space="preserve"> to step up the voltage from the </w:t>
      </w:r>
      <w:hyperlink r:id="rId17" w:tooltip="Solar inverter" w:history="1">
        <w:r w:rsidR="00A31FF5" w:rsidRPr="00932C6C">
          <w:rPr>
            <w:rStyle w:val="Hyperlink"/>
            <w:rFonts w:asciiTheme="majorBidi" w:hAnsiTheme="majorBidi" w:cstheme="majorBidi"/>
            <w:color w:val="1F497D" w:themeColor="text2"/>
            <w:sz w:val="25"/>
            <w:szCs w:val="25"/>
            <w:u w:val="none"/>
          </w:rPr>
          <w:t>solar inverter</w:t>
        </w:r>
      </w:hyperlink>
      <w:r w:rsidR="00A31FF5" w:rsidRPr="00024BAE">
        <w:rPr>
          <w:rFonts w:asciiTheme="majorBidi" w:hAnsiTheme="majorBidi" w:cstheme="majorBidi"/>
          <w:sz w:val="25"/>
          <w:szCs w:val="25"/>
        </w:rPr>
        <w:t xml:space="preserve"> to be connected to the grid. In some systems, a dc-dc converter is utilized to step up the voltage from the inverter, so that a step-up transformer is not require.</w:t>
      </w:r>
    </w:p>
    <w:p w:rsidR="001456B4" w:rsidRPr="00073F62" w:rsidRDefault="001456B4" w:rsidP="001456B4">
      <w:pPr>
        <w:pStyle w:val="NormalWeb"/>
        <w:jc w:val="both"/>
        <w:rPr>
          <w:rFonts w:asciiTheme="majorBidi" w:hAnsiTheme="majorBidi" w:cstheme="majorBidi"/>
        </w:rPr>
      </w:pPr>
    </w:p>
    <w:p w:rsidR="00A31FF5" w:rsidRPr="00073F62" w:rsidRDefault="0039370A" w:rsidP="001456B4">
      <w:pPr>
        <w:autoSpaceDE w:val="0"/>
        <w:autoSpaceDN w:val="0"/>
        <w:adjustRightInd w:val="0"/>
        <w:jc w:val="both"/>
        <w:rPr>
          <w:rFonts w:asciiTheme="majorBidi" w:hAnsiTheme="majorBidi" w:cstheme="majorBidi"/>
          <w:color w:val="1F497D" w:themeColor="text2"/>
          <w:sz w:val="24"/>
          <w:szCs w:val="24"/>
        </w:rPr>
      </w:pPr>
      <w:r w:rsidRPr="00073F62">
        <w:rPr>
          <w:rFonts w:asciiTheme="majorBidi" w:hAnsiTheme="majorBidi" w:cstheme="majorBidi"/>
          <w:b/>
          <w:bCs/>
          <w:color w:val="1F497D" w:themeColor="text2"/>
          <w:sz w:val="24"/>
          <w:szCs w:val="24"/>
        </w:rPr>
        <w:t>1.4</w:t>
      </w:r>
      <w:r w:rsidR="00A31FF5" w:rsidRPr="00073F62">
        <w:rPr>
          <w:rFonts w:asciiTheme="majorBidi" w:hAnsiTheme="majorBidi" w:cstheme="majorBidi"/>
          <w:b/>
          <w:bCs/>
          <w:color w:val="1F497D" w:themeColor="text2"/>
          <w:sz w:val="24"/>
          <w:szCs w:val="24"/>
        </w:rPr>
        <w:t xml:space="preserve"> Factor that affecting in the output of PV cell </w:t>
      </w:r>
    </w:p>
    <w:p w:rsidR="00A31FF5" w:rsidRPr="0039370A" w:rsidRDefault="00A31FF5" w:rsidP="00757661">
      <w:pPr>
        <w:pStyle w:val="ListParagraph"/>
        <w:numPr>
          <w:ilvl w:val="0"/>
          <w:numId w:val="27"/>
        </w:numPr>
        <w:autoSpaceDE w:val="0"/>
        <w:autoSpaceDN w:val="0"/>
        <w:adjustRightInd w:val="0"/>
        <w:spacing w:after="0" w:line="240" w:lineRule="auto"/>
        <w:jc w:val="both"/>
        <w:rPr>
          <w:rFonts w:asciiTheme="majorBidi" w:hAnsiTheme="majorBidi" w:cstheme="majorBidi"/>
          <w:color w:val="FF6600"/>
          <w:sz w:val="25"/>
          <w:szCs w:val="25"/>
        </w:rPr>
      </w:pPr>
      <w:r w:rsidRPr="0039370A">
        <w:rPr>
          <w:rFonts w:asciiTheme="majorBidi" w:hAnsiTheme="majorBidi" w:cstheme="majorBidi"/>
          <w:color w:val="FF6600"/>
          <w:sz w:val="25"/>
          <w:szCs w:val="25"/>
        </w:rPr>
        <w:t>Temperature</w:t>
      </w:r>
    </w:p>
    <w:p w:rsidR="00A31FF5" w:rsidRPr="00024BAE" w:rsidRDefault="00A31FF5" w:rsidP="0039370A">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sz w:val="25"/>
          <w:szCs w:val="25"/>
        </w:rPr>
        <w:t>Module output power reduces as module temperature increases</w:t>
      </w:r>
      <w:r w:rsidR="00932C6C">
        <w:rPr>
          <w:rFonts w:asciiTheme="majorBidi" w:hAnsiTheme="majorBidi" w:cstheme="majorBidi"/>
          <w:sz w:val="25"/>
          <w:szCs w:val="25"/>
        </w:rPr>
        <w:t xml:space="preserve"> </w:t>
      </w:r>
      <w:r w:rsidRPr="00024BAE">
        <w:rPr>
          <w:rFonts w:asciiTheme="majorBidi" w:hAnsiTheme="majorBidi" w:cstheme="majorBidi"/>
          <w:sz w:val="25"/>
          <w:szCs w:val="25"/>
        </w:rPr>
        <w:t>.</w:t>
      </w:r>
      <w:r w:rsidR="00932C6C">
        <w:rPr>
          <w:rFonts w:asciiTheme="majorBidi" w:hAnsiTheme="majorBidi" w:cstheme="majorBidi"/>
          <w:sz w:val="25"/>
          <w:szCs w:val="25"/>
        </w:rPr>
        <w:t xml:space="preserve"> </w:t>
      </w:r>
      <w:r w:rsidRPr="00024BAE">
        <w:rPr>
          <w:rFonts w:asciiTheme="majorBidi" w:hAnsiTheme="majorBidi" w:cstheme="majorBidi"/>
          <w:sz w:val="25"/>
          <w:szCs w:val="25"/>
        </w:rPr>
        <w:t>The following Figure shows the effects of temperature on the I-V curve of a PV cell. I</w:t>
      </w:r>
      <w:r w:rsidRPr="00024BAE">
        <w:rPr>
          <w:rFonts w:asciiTheme="majorBidi" w:hAnsiTheme="majorBidi" w:cstheme="majorBidi"/>
          <w:sz w:val="25"/>
          <w:szCs w:val="25"/>
          <w:vertAlign w:val="subscript"/>
        </w:rPr>
        <w:t>SC</w:t>
      </w:r>
      <w:r w:rsidRPr="00024BAE">
        <w:rPr>
          <w:rFonts w:asciiTheme="majorBidi" w:hAnsiTheme="majorBidi" w:cstheme="majorBidi"/>
          <w:sz w:val="25"/>
          <w:szCs w:val="25"/>
        </w:rPr>
        <w:t xml:space="preserve"> increases slightly with temperature by about 6µA per °C for 1cm</w:t>
      </w:r>
      <w:r w:rsidRPr="00024BAE">
        <w:rPr>
          <w:rFonts w:asciiTheme="majorBidi" w:hAnsiTheme="majorBidi" w:cstheme="majorBidi"/>
          <w:sz w:val="25"/>
          <w:szCs w:val="25"/>
          <w:vertAlign w:val="superscript"/>
        </w:rPr>
        <w:t>2</w:t>
      </w:r>
      <w:r w:rsidRPr="00024BAE">
        <w:rPr>
          <w:rFonts w:asciiTheme="majorBidi" w:hAnsiTheme="majorBidi" w:cstheme="majorBidi"/>
          <w:sz w:val="25"/>
          <w:szCs w:val="25"/>
        </w:rPr>
        <w:t xml:space="preserve"> of cell, this is so small that it is normally ignored. However, a more significant effect is the temperature dependence of voltage which decreases with increasing temperature. Typically the voltage will decrease by 2.3mV per °C per cell.</w:t>
      </w:r>
    </w:p>
    <w:p w:rsidR="00A31FF5" w:rsidRPr="00024BAE" w:rsidRDefault="00A31FF5" w:rsidP="001456B4">
      <w:pPr>
        <w:autoSpaceDE w:val="0"/>
        <w:autoSpaceDN w:val="0"/>
        <w:adjustRightInd w:val="0"/>
        <w:jc w:val="center"/>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3943350" cy="2276475"/>
            <wp:effectExtent l="19050" t="0" r="0" b="0"/>
            <wp:docPr id="3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srcRect/>
                    <a:stretch>
                      <a:fillRect/>
                    </a:stretch>
                  </pic:blipFill>
                  <pic:spPr bwMode="auto">
                    <a:xfrm>
                      <a:off x="0" y="0"/>
                      <a:ext cx="3943350" cy="2276475"/>
                    </a:xfrm>
                    <a:prstGeom prst="rect">
                      <a:avLst/>
                    </a:prstGeom>
                    <a:noFill/>
                    <a:ln w="9525">
                      <a:noFill/>
                      <a:miter lim="800000"/>
                      <a:headEnd/>
                      <a:tailEnd/>
                    </a:ln>
                  </pic:spPr>
                </pic:pic>
              </a:graphicData>
            </a:graphic>
          </wp:inline>
        </w:drawing>
      </w:r>
    </w:p>
    <w:p w:rsidR="00A31FF5" w:rsidRPr="00024BAE" w:rsidRDefault="006870B2" w:rsidP="001456B4">
      <w:pPr>
        <w:autoSpaceDE w:val="0"/>
        <w:autoSpaceDN w:val="0"/>
        <w:adjustRightInd w:val="0"/>
        <w:jc w:val="center"/>
        <w:rPr>
          <w:rFonts w:asciiTheme="minorBidi" w:hAnsiTheme="minorBidi"/>
          <w:color w:val="FF6600"/>
          <w:sz w:val="18"/>
          <w:szCs w:val="18"/>
        </w:rPr>
      </w:pPr>
      <w:r>
        <w:rPr>
          <w:rFonts w:asciiTheme="minorBidi" w:hAnsiTheme="minorBidi"/>
          <w:color w:val="FF6600"/>
          <w:sz w:val="18"/>
          <w:szCs w:val="18"/>
        </w:rPr>
        <w:t>Figure 1</w:t>
      </w:r>
      <w:r w:rsidR="00A31FF5" w:rsidRPr="00024BAE">
        <w:rPr>
          <w:rFonts w:asciiTheme="minorBidi" w:hAnsiTheme="minorBidi"/>
          <w:color w:val="FF6600"/>
          <w:sz w:val="18"/>
          <w:szCs w:val="18"/>
        </w:rPr>
        <w:t>_effect o</w:t>
      </w:r>
      <w:r w:rsidR="00AA5B3A">
        <w:rPr>
          <w:rFonts w:asciiTheme="minorBidi" w:hAnsiTheme="minorBidi"/>
          <w:color w:val="FF6600"/>
          <w:sz w:val="18"/>
          <w:szCs w:val="18"/>
        </w:rPr>
        <w:t>f temperature on I-V curve of PV</w:t>
      </w:r>
      <w:r w:rsidR="00A31FF5" w:rsidRPr="00024BAE">
        <w:rPr>
          <w:rFonts w:asciiTheme="minorBidi" w:hAnsiTheme="minorBidi"/>
          <w:color w:val="FF6600"/>
          <w:sz w:val="18"/>
          <w:szCs w:val="18"/>
        </w:rPr>
        <w:t xml:space="preserve"> cell</w:t>
      </w:r>
    </w:p>
    <w:p w:rsidR="00A31FF5" w:rsidRPr="00024BAE" w:rsidRDefault="00A31FF5" w:rsidP="001456B4">
      <w:pPr>
        <w:autoSpaceDE w:val="0"/>
        <w:autoSpaceDN w:val="0"/>
        <w:adjustRightInd w:val="0"/>
        <w:jc w:val="both"/>
        <w:rPr>
          <w:rFonts w:asciiTheme="majorBidi" w:hAnsiTheme="majorBidi" w:cstheme="majorBidi"/>
          <w:color w:val="FF6600"/>
          <w:sz w:val="25"/>
          <w:szCs w:val="25"/>
        </w:rPr>
      </w:pPr>
    </w:p>
    <w:p w:rsidR="00A31FF5" w:rsidRPr="00024BAE" w:rsidRDefault="00A31FF5" w:rsidP="00757661">
      <w:pPr>
        <w:pStyle w:val="Heading3"/>
        <w:numPr>
          <w:ilvl w:val="0"/>
          <w:numId w:val="27"/>
        </w:numPr>
        <w:jc w:val="both"/>
        <w:rPr>
          <w:rFonts w:asciiTheme="majorBidi" w:hAnsiTheme="majorBidi" w:cstheme="majorBidi"/>
          <w:b w:val="0"/>
          <w:bCs w:val="0"/>
          <w:color w:val="FF6600"/>
          <w:sz w:val="25"/>
          <w:szCs w:val="25"/>
        </w:rPr>
      </w:pPr>
      <w:r w:rsidRPr="00024BAE">
        <w:rPr>
          <w:rFonts w:asciiTheme="majorBidi" w:hAnsiTheme="majorBidi" w:cstheme="majorBidi"/>
          <w:b w:val="0"/>
          <w:bCs w:val="0"/>
          <w:color w:val="FF6600"/>
          <w:sz w:val="25"/>
          <w:szCs w:val="25"/>
        </w:rPr>
        <w:t>Irradiance</w:t>
      </w:r>
    </w:p>
    <w:p w:rsidR="00A31FF5" w:rsidRPr="00024BAE" w:rsidRDefault="00A31FF5" w:rsidP="001456B4">
      <w:pPr>
        <w:pStyle w:val="Heading3"/>
        <w:ind w:left="360"/>
        <w:jc w:val="both"/>
        <w:rPr>
          <w:rFonts w:asciiTheme="majorBidi" w:hAnsiTheme="majorBidi" w:cstheme="majorBidi"/>
          <w:b w:val="0"/>
          <w:bCs w:val="0"/>
          <w:color w:val="FF6600"/>
          <w:sz w:val="25"/>
          <w:szCs w:val="25"/>
        </w:rPr>
      </w:pPr>
      <w:r w:rsidRPr="00024BAE">
        <w:rPr>
          <w:rFonts w:asciiTheme="majorBidi" w:hAnsiTheme="majorBidi" w:cstheme="majorBidi"/>
          <w:b w:val="0"/>
          <w:bCs w:val="0"/>
          <w:sz w:val="25"/>
          <w:szCs w:val="25"/>
        </w:rPr>
        <w:t xml:space="preserve">Solar irradiance is </w:t>
      </w:r>
      <w:r w:rsidR="00211C5F">
        <w:rPr>
          <w:rFonts w:asciiTheme="majorBidi" w:hAnsiTheme="majorBidi" w:cstheme="majorBidi"/>
          <w:b w:val="0"/>
          <w:bCs w:val="0"/>
          <w:sz w:val="25"/>
          <w:szCs w:val="25"/>
        </w:rPr>
        <w:t>a measure of the sun’s energy, t</w:t>
      </w:r>
      <w:r w:rsidRPr="00024BAE">
        <w:rPr>
          <w:rFonts w:asciiTheme="majorBidi" w:hAnsiTheme="majorBidi" w:cstheme="majorBidi"/>
          <w:b w:val="0"/>
          <w:bCs w:val="0"/>
          <w:sz w:val="25"/>
          <w:szCs w:val="25"/>
        </w:rPr>
        <w:t>he amount of irradiance reduces with the slightest amount of haze and becomes quite small on over cast days. I</w:t>
      </w:r>
      <w:r w:rsidRPr="00024BAE">
        <w:rPr>
          <w:rFonts w:asciiTheme="majorBidi" w:hAnsiTheme="majorBidi" w:cstheme="majorBidi"/>
          <w:b w:val="0"/>
          <w:bCs w:val="0"/>
          <w:sz w:val="25"/>
          <w:szCs w:val="25"/>
          <w:vertAlign w:val="subscript"/>
        </w:rPr>
        <w:t>SC</w:t>
      </w:r>
      <w:r w:rsidRPr="00024BAE">
        <w:rPr>
          <w:rFonts w:asciiTheme="majorBidi" w:hAnsiTheme="majorBidi" w:cstheme="majorBidi"/>
          <w:b w:val="0"/>
          <w:bCs w:val="0"/>
          <w:sz w:val="25"/>
          <w:szCs w:val="25"/>
        </w:rPr>
        <w:t xml:space="preserve"> is directly proportional to the irradiance: so that if irradiance halves so does I</w:t>
      </w:r>
      <w:r w:rsidRPr="00024BAE">
        <w:rPr>
          <w:rFonts w:asciiTheme="majorBidi" w:hAnsiTheme="majorBidi" w:cstheme="majorBidi"/>
          <w:b w:val="0"/>
          <w:bCs w:val="0"/>
          <w:sz w:val="25"/>
          <w:szCs w:val="25"/>
          <w:vertAlign w:val="subscript"/>
        </w:rPr>
        <w:t>SC</w:t>
      </w:r>
      <w:r w:rsidRPr="00024BAE">
        <w:rPr>
          <w:rFonts w:asciiTheme="majorBidi" w:hAnsiTheme="majorBidi" w:cstheme="majorBidi"/>
          <w:b w:val="0"/>
          <w:bCs w:val="0"/>
          <w:sz w:val="25"/>
          <w:szCs w:val="25"/>
        </w:rPr>
        <w:t>. The voltage variation is very small and usually ignored</w:t>
      </w:r>
      <w:r w:rsidR="00932C6C">
        <w:rPr>
          <w:rFonts w:asciiTheme="majorBidi" w:hAnsiTheme="majorBidi" w:cstheme="majorBidi"/>
          <w:b w:val="0"/>
          <w:bCs w:val="0"/>
          <w:sz w:val="25"/>
          <w:szCs w:val="25"/>
        </w:rPr>
        <w:t>.</w:t>
      </w:r>
    </w:p>
    <w:p w:rsidR="00A31FF5" w:rsidRPr="00024BAE" w:rsidRDefault="00A31FF5" w:rsidP="001456B4">
      <w:pPr>
        <w:autoSpaceDE w:val="0"/>
        <w:autoSpaceDN w:val="0"/>
        <w:adjustRightInd w:val="0"/>
        <w:jc w:val="center"/>
        <w:rPr>
          <w:rFonts w:asciiTheme="majorBidi" w:hAnsiTheme="majorBidi" w:cstheme="majorBidi"/>
          <w:sz w:val="25"/>
          <w:szCs w:val="25"/>
        </w:rPr>
      </w:pPr>
      <w:r w:rsidRPr="00024BAE">
        <w:rPr>
          <w:rFonts w:asciiTheme="majorBidi" w:hAnsiTheme="majorBidi" w:cstheme="majorBidi"/>
          <w:noProof/>
          <w:sz w:val="25"/>
          <w:szCs w:val="25"/>
        </w:rPr>
        <w:lastRenderedPageBreak/>
        <w:drawing>
          <wp:inline distT="0" distB="0" distL="0" distR="0">
            <wp:extent cx="4000500" cy="2257425"/>
            <wp:effectExtent l="19050" t="0" r="0" b="0"/>
            <wp:docPr id="3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srcRect/>
                    <a:stretch>
                      <a:fillRect/>
                    </a:stretch>
                  </pic:blipFill>
                  <pic:spPr bwMode="auto">
                    <a:xfrm>
                      <a:off x="0" y="0"/>
                      <a:ext cx="4000500" cy="2257425"/>
                    </a:xfrm>
                    <a:prstGeom prst="rect">
                      <a:avLst/>
                    </a:prstGeom>
                    <a:noFill/>
                    <a:ln w="9525">
                      <a:noFill/>
                      <a:miter lim="800000"/>
                      <a:headEnd/>
                      <a:tailEnd/>
                    </a:ln>
                  </pic:spPr>
                </pic:pic>
              </a:graphicData>
            </a:graphic>
          </wp:inline>
        </w:drawing>
      </w:r>
    </w:p>
    <w:p w:rsidR="00A31FF5" w:rsidRPr="00211C5F" w:rsidRDefault="006870B2" w:rsidP="00211C5F">
      <w:pPr>
        <w:autoSpaceDE w:val="0"/>
        <w:autoSpaceDN w:val="0"/>
        <w:adjustRightInd w:val="0"/>
        <w:jc w:val="center"/>
        <w:rPr>
          <w:rFonts w:asciiTheme="minorBidi" w:hAnsiTheme="minorBidi"/>
          <w:color w:val="FF6600"/>
          <w:sz w:val="18"/>
          <w:szCs w:val="18"/>
        </w:rPr>
      </w:pPr>
      <w:r>
        <w:rPr>
          <w:rFonts w:asciiTheme="minorBidi" w:hAnsiTheme="minorBidi"/>
          <w:color w:val="FF6600"/>
          <w:sz w:val="18"/>
          <w:szCs w:val="18"/>
        </w:rPr>
        <w:t>Figure 2</w:t>
      </w:r>
      <w:r w:rsidR="00A31FF5" w:rsidRPr="00024BAE">
        <w:rPr>
          <w:rFonts w:asciiTheme="minorBidi" w:hAnsiTheme="minorBidi"/>
          <w:color w:val="FF6600"/>
          <w:sz w:val="18"/>
          <w:szCs w:val="18"/>
        </w:rPr>
        <w:t xml:space="preserve">_effect </w:t>
      </w:r>
      <w:r w:rsidR="00C513F2">
        <w:rPr>
          <w:rFonts w:asciiTheme="minorBidi" w:hAnsiTheme="minorBidi"/>
          <w:color w:val="FF6600"/>
          <w:sz w:val="18"/>
          <w:szCs w:val="18"/>
        </w:rPr>
        <w:t>of irradiance on I-V curve of PV</w:t>
      </w:r>
      <w:r w:rsidR="00A31FF5" w:rsidRPr="00024BAE">
        <w:rPr>
          <w:rFonts w:asciiTheme="minorBidi" w:hAnsiTheme="minorBidi"/>
          <w:color w:val="FF6600"/>
          <w:sz w:val="18"/>
          <w:szCs w:val="18"/>
        </w:rPr>
        <w:t xml:space="preserve"> cell</w:t>
      </w:r>
      <w:r w:rsidR="00211C5F">
        <w:rPr>
          <w:rFonts w:asciiTheme="minorBidi" w:hAnsiTheme="minorBidi"/>
          <w:color w:val="FF6600"/>
          <w:sz w:val="18"/>
          <w:szCs w:val="18"/>
        </w:rPr>
        <w:t>.</w:t>
      </w:r>
    </w:p>
    <w:p w:rsidR="00A31FF5" w:rsidRPr="00024BAE" w:rsidRDefault="00A31FF5" w:rsidP="001456B4">
      <w:pPr>
        <w:autoSpaceDE w:val="0"/>
        <w:autoSpaceDN w:val="0"/>
        <w:adjustRightInd w:val="0"/>
        <w:jc w:val="both"/>
        <w:rPr>
          <w:rFonts w:asciiTheme="majorBidi" w:hAnsiTheme="majorBidi" w:cstheme="majorBidi"/>
          <w:sz w:val="25"/>
          <w:szCs w:val="25"/>
        </w:rPr>
      </w:pPr>
    </w:p>
    <w:p w:rsidR="00A31FF5" w:rsidRPr="0039370A" w:rsidRDefault="00A31FF5" w:rsidP="00757661">
      <w:pPr>
        <w:pStyle w:val="ListParagraph"/>
        <w:numPr>
          <w:ilvl w:val="0"/>
          <w:numId w:val="27"/>
        </w:numPr>
        <w:autoSpaceDE w:val="0"/>
        <w:autoSpaceDN w:val="0"/>
        <w:adjustRightInd w:val="0"/>
        <w:spacing w:after="0" w:line="240" w:lineRule="auto"/>
        <w:jc w:val="both"/>
        <w:rPr>
          <w:rFonts w:asciiTheme="majorBidi" w:hAnsiTheme="majorBidi" w:cstheme="majorBidi"/>
          <w:color w:val="FF6600"/>
          <w:sz w:val="25"/>
          <w:szCs w:val="25"/>
        </w:rPr>
      </w:pPr>
      <w:r w:rsidRPr="0039370A">
        <w:rPr>
          <w:rFonts w:asciiTheme="majorBidi" w:hAnsiTheme="majorBidi" w:cstheme="majorBidi"/>
          <w:color w:val="FF6600"/>
          <w:sz w:val="25"/>
          <w:szCs w:val="25"/>
        </w:rPr>
        <w:t>Mismatch and wiring losses</w:t>
      </w:r>
    </w:p>
    <w:p w:rsidR="001456B4" w:rsidRPr="00024BAE" w:rsidRDefault="001456B4" w:rsidP="001456B4">
      <w:pPr>
        <w:autoSpaceDE w:val="0"/>
        <w:autoSpaceDN w:val="0"/>
        <w:adjustRightInd w:val="0"/>
        <w:spacing w:after="0" w:line="240" w:lineRule="auto"/>
        <w:ind w:left="720"/>
        <w:jc w:val="both"/>
        <w:rPr>
          <w:rFonts w:asciiTheme="majorBidi" w:hAnsiTheme="majorBidi" w:cstheme="majorBidi"/>
          <w:b/>
          <w:bCs/>
          <w:color w:val="FF6600"/>
          <w:sz w:val="25"/>
          <w:szCs w:val="25"/>
        </w:rPr>
      </w:pPr>
    </w:p>
    <w:p w:rsidR="00A31FF5" w:rsidRPr="00024BAE" w:rsidRDefault="00211C5F" w:rsidP="00757661">
      <w:pPr>
        <w:numPr>
          <w:ilvl w:val="0"/>
          <w:numId w:val="26"/>
        </w:numPr>
        <w:autoSpaceDE w:val="0"/>
        <w:autoSpaceDN w:val="0"/>
        <w:adjustRightInd w:val="0"/>
        <w:spacing w:after="0" w:line="240" w:lineRule="auto"/>
        <w:jc w:val="both"/>
        <w:rPr>
          <w:rFonts w:asciiTheme="majorBidi" w:hAnsiTheme="majorBidi" w:cstheme="majorBidi"/>
          <w:b/>
          <w:bCs/>
          <w:sz w:val="25"/>
          <w:szCs w:val="25"/>
          <w:u w:val="single"/>
        </w:rPr>
      </w:pPr>
      <w:r>
        <w:rPr>
          <w:rFonts w:asciiTheme="majorBidi" w:hAnsiTheme="majorBidi" w:cstheme="majorBidi"/>
          <w:sz w:val="25"/>
          <w:szCs w:val="25"/>
        </w:rPr>
        <w:t>M</w:t>
      </w:r>
      <w:r w:rsidR="00A31FF5" w:rsidRPr="00024BAE">
        <w:rPr>
          <w:rFonts w:asciiTheme="majorBidi" w:hAnsiTheme="majorBidi" w:cstheme="majorBidi"/>
          <w:sz w:val="25"/>
          <w:szCs w:val="25"/>
        </w:rPr>
        <w:t>odule mismatch</w:t>
      </w:r>
      <w:r w:rsidR="00AA5B3A">
        <w:rPr>
          <w:rFonts w:asciiTheme="majorBidi" w:hAnsiTheme="majorBidi" w:cstheme="majorBidi"/>
          <w:sz w:val="25"/>
          <w:szCs w:val="25"/>
        </w:rPr>
        <w:t xml:space="preserve"> </w:t>
      </w:r>
      <w:r w:rsidR="00A31FF5" w:rsidRPr="00AA5B3A">
        <w:rPr>
          <w:rFonts w:asciiTheme="majorBidi" w:hAnsiTheme="majorBidi" w:cstheme="majorBidi"/>
          <w:sz w:val="25"/>
          <w:szCs w:val="25"/>
        </w:rPr>
        <w:t xml:space="preserve"> </w:t>
      </w:r>
      <w:r w:rsidR="00A31FF5" w:rsidRPr="00AA5B3A">
        <w:rPr>
          <w:rFonts w:asciiTheme="majorBidi" w:hAnsiTheme="majorBidi" w:cstheme="majorBidi"/>
          <w:b/>
          <w:bCs/>
          <w:sz w:val="25"/>
          <w:szCs w:val="25"/>
        </w:rPr>
        <w:t>:</w:t>
      </w:r>
      <w:r w:rsidR="00AA5B3A">
        <w:rPr>
          <w:rFonts w:asciiTheme="majorBidi" w:hAnsiTheme="majorBidi" w:cstheme="majorBidi"/>
          <w:b/>
          <w:bCs/>
          <w:sz w:val="25"/>
          <w:szCs w:val="25"/>
          <w:u w:val="single"/>
        </w:rPr>
        <w:t xml:space="preserve"> </w:t>
      </w:r>
      <w:r w:rsidR="00A31FF5" w:rsidRPr="00024BAE">
        <w:rPr>
          <w:rFonts w:asciiTheme="majorBidi" w:hAnsiTheme="majorBidi" w:cstheme="majorBidi"/>
          <w:sz w:val="25"/>
          <w:szCs w:val="25"/>
        </w:rPr>
        <w:t>slight inconsistencies in performance from one module to the next .</w:t>
      </w:r>
    </w:p>
    <w:p w:rsidR="00A31FF5" w:rsidRPr="00024BAE" w:rsidRDefault="00A31FF5" w:rsidP="00757661">
      <w:pPr>
        <w:numPr>
          <w:ilvl w:val="0"/>
          <w:numId w:val="26"/>
        </w:numPr>
        <w:autoSpaceDE w:val="0"/>
        <w:autoSpaceDN w:val="0"/>
        <w:adjustRightInd w:val="0"/>
        <w:spacing w:after="0" w:line="240" w:lineRule="auto"/>
        <w:jc w:val="both"/>
        <w:rPr>
          <w:rFonts w:asciiTheme="majorBidi" w:hAnsiTheme="majorBidi" w:cstheme="majorBidi"/>
          <w:b/>
          <w:bCs/>
          <w:sz w:val="25"/>
          <w:szCs w:val="25"/>
          <w:u w:val="single"/>
        </w:rPr>
      </w:pPr>
      <w:r w:rsidRPr="00024BAE">
        <w:rPr>
          <w:rFonts w:asciiTheme="majorBidi" w:hAnsiTheme="majorBidi" w:cstheme="majorBidi"/>
          <w:sz w:val="25"/>
          <w:szCs w:val="25"/>
        </w:rPr>
        <w:t>Power is also lost to resistance in the system wiring</w:t>
      </w:r>
      <w:r w:rsidR="00932C6C">
        <w:rPr>
          <w:rFonts w:asciiTheme="majorBidi" w:hAnsiTheme="majorBidi" w:cstheme="majorBidi"/>
          <w:sz w:val="25"/>
          <w:szCs w:val="25"/>
        </w:rPr>
        <w:t>.</w:t>
      </w:r>
    </w:p>
    <w:p w:rsidR="00A31FF5" w:rsidRPr="00024BAE" w:rsidRDefault="00A31FF5" w:rsidP="001456B4">
      <w:pPr>
        <w:autoSpaceDE w:val="0"/>
        <w:autoSpaceDN w:val="0"/>
        <w:adjustRightInd w:val="0"/>
        <w:jc w:val="both"/>
        <w:rPr>
          <w:rFonts w:asciiTheme="majorBidi" w:hAnsiTheme="majorBidi" w:cstheme="majorBidi"/>
          <w:sz w:val="25"/>
          <w:szCs w:val="25"/>
        </w:rPr>
      </w:pPr>
    </w:p>
    <w:p w:rsidR="00A31FF5" w:rsidRPr="00024BAE" w:rsidRDefault="00A31FF5" w:rsidP="001456B4">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sz w:val="25"/>
          <w:szCs w:val="25"/>
        </w:rPr>
        <w:t>These losses should be kept to a minimum but it is difficult to keep these losses below 3% for the system.</w:t>
      </w:r>
    </w:p>
    <w:p w:rsidR="00A31FF5" w:rsidRPr="0039370A" w:rsidRDefault="00A31FF5" w:rsidP="00757661">
      <w:pPr>
        <w:pStyle w:val="ListParagraph"/>
        <w:numPr>
          <w:ilvl w:val="0"/>
          <w:numId w:val="27"/>
        </w:numPr>
        <w:autoSpaceDE w:val="0"/>
        <w:autoSpaceDN w:val="0"/>
        <w:adjustRightInd w:val="0"/>
        <w:spacing w:after="0" w:line="240" w:lineRule="auto"/>
        <w:jc w:val="both"/>
        <w:rPr>
          <w:rFonts w:asciiTheme="majorBidi" w:hAnsiTheme="majorBidi" w:cstheme="majorBidi"/>
          <w:color w:val="FF6600"/>
          <w:sz w:val="25"/>
          <w:szCs w:val="25"/>
        </w:rPr>
      </w:pPr>
      <w:r w:rsidRPr="0039370A">
        <w:rPr>
          <w:rFonts w:asciiTheme="majorBidi" w:hAnsiTheme="majorBidi" w:cstheme="majorBidi"/>
          <w:color w:val="FF6600"/>
          <w:sz w:val="25"/>
          <w:szCs w:val="25"/>
        </w:rPr>
        <w:t>DC to ac conversion losses</w:t>
      </w:r>
    </w:p>
    <w:p w:rsidR="001456B4" w:rsidRPr="00024BAE" w:rsidRDefault="001456B4" w:rsidP="001456B4">
      <w:pPr>
        <w:autoSpaceDE w:val="0"/>
        <w:autoSpaceDN w:val="0"/>
        <w:adjustRightInd w:val="0"/>
        <w:spacing w:after="0" w:line="240" w:lineRule="auto"/>
        <w:ind w:left="720"/>
        <w:jc w:val="both"/>
        <w:rPr>
          <w:rFonts w:asciiTheme="majorBidi" w:hAnsiTheme="majorBidi" w:cstheme="majorBidi"/>
          <w:color w:val="FF6600"/>
          <w:sz w:val="25"/>
          <w:szCs w:val="25"/>
        </w:rPr>
      </w:pPr>
    </w:p>
    <w:p w:rsidR="00A31FF5" w:rsidRPr="00024BAE" w:rsidRDefault="00A31FF5" w:rsidP="00757661">
      <w:pPr>
        <w:numPr>
          <w:ilvl w:val="0"/>
          <w:numId w:val="26"/>
        </w:numPr>
        <w:autoSpaceDE w:val="0"/>
        <w:autoSpaceDN w:val="0"/>
        <w:adjustRightInd w:val="0"/>
        <w:spacing w:after="0" w:line="240" w:lineRule="auto"/>
        <w:jc w:val="both"/>
        <w:rPr>
          <w:rFonts w:asciiTheme="majorBidi" w:hAnsiTheme="majorBidi" w:cstheme="majorBidi"/>
          <w:sz w:val="25"/>
          <w:szCs w:val="25"/>
        </w:rPr>
      </w:pPr>
      <w:r w:rsidRPr="00024BAE">
        <w:rPr>
          <w:rFonts w:asciiTheme="majorBidi" w:hAnsiTheme="majorBidi" w:cstheme="majorBidi"/>
          <w:sz w:val="25"/>
          <w:szCs w:val="25"/>
        </w:rPr>
        <w:t xml:space="preserve"> Some power is lost in the conversion process</w:t>
      </w:r>
      <w:r w:rsidR="00932C6C">
        <w:rPr>
          <w:rFonts w:asciiTheme="majorBidi" w:hAnsiTheme="majorBidi" w:cstheme="majorBidi"/>
          <w:sz w:val="25"/>
          <w:szCs w:val="25"/>
        </w:rPr>
        <w:t>.</w:t>
      </w:r>
    </w:p>
    <w:p w:rsidR="00A31FF5" w:rsidRPr="00024BAE" w:rsidRDefault="00211C5F" w:rsidP="00757661">
      <w:pPr>
        <w:numPr>
          <w:ilvl w:val="0"/>
          <w:numId w:val="26"/>
        </w:numPr>
        <w:autoSpaceDE w:val="0"/>
        <w:autoSpaceDN w:val="0"/>
        <w:adjustRightInd w:val="0"/>
        <w:spacing w:after="0" w:line="240" w:lineRule="auto"/>
        <w:jc w:val="both"/>
        <w:rPr>
          <w:rFonts w:asciiTheme="majorBidi" w:hAnsiTheme="majorBidi" w:cstheme="majorBidi"/>
          <w:sz w:val="25"/>
          <w:szCs w:val="25"/>
        </w:rPr>
      </w:pPr>
      <w:r>
        <w:rPr>
          <w:rFonts w:asciiTheme="majorBidi" w:hAnsiTheme="majorBidi" w:cstheme="majorBidi"/>
          <w:sz w:val="25"/>
          <w:szCs w:val="25"/>
        </w:rPr>
        <w:t xml:space="preserve"> A</w:t>
      </w:r>
      <w:r w:rsidR="00A31FF5" w:rsidRPr="00024BAE">
        <w:rPr>
          <w:rFonts w:asciiTheme="majorBidi" w:hAnsiTheme="majorBidi" w:cstheme="majorBidi"/>
          <w:sz w:val="25"/>
          <w:szCs w:val="25"/>
        </w:rPr>
        <w:t>nd there are additional losses in the wires from the Roof top array down to the inverter and out to the house panel</w:t>
      </w:r>
      <w:r w:rsidR="00932C6C">
        <w:rPr>
          <w:rFonts w:asciiTheme="majorBidi" w:hAnsiTheme="majorBidi" w:cstheme="majorBidi"/>
          <w:sz w:val="25"/>
          <w:szCs w:val="25"/>
        </w:rPr>
        <w:t>.</w:t>
      </w:r>
    </w:p>
    <w:p w:rsidR="00A31FF5" w:rsidRPr="00211C5F" w:rsidRDefault="00A31FF5" w:rsidP="00211C5F">
      <w:pPr>
        <w:autoSpaceDE w:val="0"/>
        <w:autoSpaceDN w:val="0"/>
        <w:adjustRightInd w:val="0"/>
        <w:ind w:left="360"/>
        <w:jc w:val="both"/>
        <w:rPr>
          <w:rStyle w:val="hps"/>
          <w:rFonts w:asciiTheme="majorBidi" w:hAnsiTheme="majorBidi" w:cstheme="majorBidi"/>
          <w:sz w:val="25"/>
          <w:szCs w:val="25"/>
        </w:rPr>
      </w:pPr>
      <w:r w:rsidRPr="00024BAE">
        <w:rPr>
          <w:rFonts w:asciiTheme="majorBidi" w:hAnsiTheme="majorBidi" w:cstheme="majorBidi"/>
          <w:sz w:val="25"/>
          <w:szCs w:val="25"/>
        </w:rPr>
        <w:t xml:space="preserve"> Modern inverters commonly used in residential PV power systems have peak efficiencies of 92-94% indicated by their manufacturers.</w:t>
      </w:r>
    </w:p>
    <w:p w:rsidR="00A31FF5" w:rsidRPr="0039370A" w:rsidRDefault="00A31FF5" w:rsidP="001456B4">
      <w:pPr>
        <w:spacing w:before="100" w:beforeAutospacing="1" w:after="100" w:afterAutospacing="1"/>
        <w:rPr>
          <w:rFonts w:asciiTheme="majorBidi" w:hAnsiTheme="majorBidi" w:cstheme="majorBidi"/>
          <w:b/>
          <w:bCs/>
          <w:color w:val="1F497D" w:themeColor="text2"/>
          <w:sz w:val="26"/>
          <w:szCs w:val="26"/>
        </w:rPr>
      </w:pPr>
      <w:r w:rsidRPr="0039370A">
        <w:rPr>
          <w:rFonts w:asciiTheme="majorBidi" w:hAnsiTheme="majorBidi" w:cstheme="majorBidi"/>
          <w:b/>
          <w:bCs/>
          <w:color w:val="1F497D" w:themeColor="text2"/>
          <w:sz w:val="26"/>
          <w:szCs w:val="26"/>
        </w:rPr>
        <w:t xml:space="preserve">In The Graduation project 1 </w:t>
      </w:r>
      <w:r w:rsidR="00932C6C">
        <w:rPr>
          <w:rFonts w:asciiTheme="majorBidi" w:hAnsiTheme="majorBidi" w:cstheme="majorBidi"/>
          <w:b/>
          <w:bCs/>
          <w:color w:val="1F497D" w:themeColor="text2"/>
          <w:sz w:val="26"/>
          <w:szCs w:val="26"/>
        </w:rPr>
        <w:t>. . . .</w:t>
      </w:r>
      <w:r w:rsidRPr="0039370A">
        <w:rPr>
          <w:rFonts w:asciiTheme="majorBidi" w:hAnsiTheme="majorBidi" w:cstheme="majorBidi"/>
          <w:b/>
          <w:bCs/>
          <w:color w:val="1F497D" w:themeColor="text2"/>
          <w:sz w:val="26"/>
          <w:szCs w:val="26"/>
        </w:rPr>
        <w:t xml:space="preserve">   </w:t>
      </w:r>
    </w:p>
    <w:p w:rsidR="001456B4" w:rsidRPr="00024BAE" w:rsidRDefault="00932C6C" w:rsidP="001456B4">
      <w:pPr>
        <w:spacing w:before="100" w:beforeAutospacing="1" w:after="100" w:afterAutospacing="1"/>
        <w:jc w:val="both"/>
        <w:rPr>
          <w:rFonts w:asciiTheme="majorBidi" w:hAnsiTheme="majorBidi" w:cstheme="majorBidi"/>
          <w:sz w:val="25"/>
          <w:szCs w:val="25"/>
        </w:rPr>
      </w:pPr>
      <w:r>
        <w:rPr>
          <w:rFonts w:asciiTheme="majorBidi" w:hAnsiTheme="majorBidi" w:cstheme="majorBidi"/>
          <w:sz w:val="25"/>
          <w:szCs w:val="25"/>
        </w:rPr>
        <w:t>We talked that An N</w:t>
      </w:r>
      <w:r w:rsidR="00A31FF5" w:rsidRPr="00024BAE">
        <w:rPr>
          <w:rFonts w:asciiTheme="majorBidi" w:hAnsiTheme="majorBidi" w:cstheme="majorBidi"/>
          <w:sz w:val="25"/>
          <w:szCs w:val="25"/>
        </w:rPr>
        <w:t>ajah University Hospital intends install solar cells and connect them with the grid lines of the electricity Company of North ,</w:t>
      </w:r>
      <w:r w:rsidR="001456B4" w:rsidRPr="00024BAE">
        <w:rPr>
          <w:rFonts w:asciiTheme="majorBidi" w:hAnsiTheme="majorBidi" w:cstheme="majorBidi"/>
          <w:sz w:val="25"/>
          <w:szCs w:val="25"/>
        </w:rPr>
        <w:t xml:space="preserve"> </w:t>
      </w:r>
      <w:r w:rsidR="00A31FF5" w:rsidRPr="00024BAE">
        <w:rPr>
          <w:rFonts w:asciiTheme="majorBidi" w:hAnsiTheme="majorBidi" w:cstheme="majorBidi"/>
          <w:sz w:val="25"/>
          <w:szCs w:val="25"/>
        </w:rPr>
        <w:t>according to financial possibilities that available for a hospital ,they decided to install a 100 kwp PV system</w:t>
      </w:r>
      <w:r w:rsidR="00211C5F">
        <w:rPr>
          <w:rFonts w:asciiTheme="majorBidi" w:hAnsiTheme="majorBidi" w:cstheme="majorBidi"/>
          <w:sz w:val="25"/>
          <w:szCs w:val="25"/>
        </w:rPr>
        <w:t xml:space="preserve"> </w:t>
      </w:r>
      <w:r w:rsidR="001456B4" w:rsidRPr="00024BAE">
        <w:rPr>
          <w:rFonts w:asciiTheme="majorBidi" w:hAnsiTheme="majorBidi" w:cstheme="majorBidi"/>
          <w:sz w:val="25"/>
          <w:szCs w:val="25"/>
        </w:rPr>
        <w:t>.</w:t>
      </w:r>
    </w:p>
    <w:p w:rsidR="00A31FF5" w:rsidRPr="00024BAE" w:rsidRDefault="00A31FF5" w:rsidP="001456B4">
      <w:pPr>
        <w:spacing w:before="100" w:beforeAutospacing="1" w:after="100" w:afterAutospacing="1"/>
        <w:jc w:val="both"/>
        <w:rPr>
          <w:rFonts w:asciiTheme="majorBidi" w:hAnsiTheme="majorBidi" w:cstheme="majorBidi"/>
          <w:sz w:val="25"/>
          <w:szCs w:val="25"/>
        </w:rPr>
      </w:pPr>
      <w:r w:rsidRPr="00024BAE">
        <w:rPr>
          <w:rFonts w:asciiTheme="majorBidi" w:hAnsiTheme="majorBidi" w:cstheme="majorBidi"/>
          <w:color w:val="1F497D" w:themeColor="text2"/>
          <w:sz w:val="25"/>
          <w:szCs w:val="25"/>
        </w:rPr>
        <w:t xml:space="preserve">                                                                      </w:t>
      </w:r>
      <w:r w:rsidRPr="00024BAE">
        <w:rPr>
          <w:rFonts w:asciiTheme="majorBidi" w:hAnsiTheme="majorBidi" w:cstheme="majorBidi"/>
          <w:color w:val="1F497D" w:themeColor="text2"/>
          <w:sz w:val="25"/>
          <w:szCs w:val="25"/>
        </w:rPr>
        <w:br/>
      </w:r>
      <w:r w:rsidR="00932C6C">
        <w:rPr>
          <w:rStyle w:val="longtext"/>
          <w:rFonts w:asciiTheme="majorBidi" w:hAnsiTheme="majorBidi" w:cstheme="majorBidi"/>
          <w:color w:val="1F497D" w:themeColor="text2"/>
          <w:sz w:val="25"/>
          <w:szCs w:val="25"/>
        </w:rPr>
        <w:t>W</w:t>
      </w:r>
      <w:r w:rsidRPr="00024BAE">
        <w:rPr>
          <w:rStyle w:val="longtext"/>
          <w:rFonts w:asciiTheme="majorBidi" w:hAnsiTheme="majorBidi" w:cstheme="majorBidi"/>
          <w:color w:val="1F497D" w:themeColor="text2"/>
          <w:sz w:val="25"/>
          <w:szCs w:val="25"/>
        </w:rPr>
        <w:t>e show in the previous research the following calculation</w:t>
      </w:r>
    </w:p>
    <w:p w:rsidR="00A31FF5" w:rsidRPr="00024BAE" w:rsidRDefault="00211C5F"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Pr>
          <w:rFonts w:asciiTheme="majorBidi" w:hAnsiTheme="majorBidi" w:cstheme="majorBidi"/>
          <w:color w:val="000000"/>
          <w:sz w:val="25"/>
          <w:szCs w:val="25"/>
        </w:rPr>
        <w:lastRenderedPageBreak/>
        <w:t>N</w:t>
      </w:r>
      <w:r w:rsidR="00A31FF5" w:rsidRPr="00024BAE">
        <w:rPr>
          <w:rFonts w:asciiTheme="majorBidi" w:hAnsiTheme="majorBidi" w:cstheme="majorBidi"/>
          <w:color w:val="000000"/>
          <w:sz w:val="25"/>
          <w:szCs w:val="25"/>
        </w:rPr>
        <w:t>umber of module</w:t>
      </w:r>
      <w:r>
        <w:rPr>
          <w:rFonts w:asciiTheme="majorBidi" w:hAnsiTheme="majorBidi" w:cstheme="majorBidi"/>
          <w:color w:val="000000"/>
          <w:sz w:val="25"/>
          <w:szCs w:val="25"/>
        </w:rPr>
        <w:t xml:space="preserve"> and the number of inverters </w:t>
      </w:r>
      <w:r w:rsidR="00A31FF5" w:rsidRPr="00024BAE">
        <w:rPr>
          <w:rFonts w:asciiTheme="majorBidi" w:hAnsiTheme="majorBidi" w:cstheme="majorBidi"/>
          <w:color w:val="000000"/>
          <w:sz w:val="25"/>
          <w:szCs w:val="25"/>
        </w:rPr>
        <w:t>that are needed for 100</w:t>
      </w:r>
      <w:r>
        <w:rPr>
          <w:rFonts w:asciiTheme="majorBidi" w:hAnsiTheme="majorBidi" w:cstheme="majorBidi"/>
          <w:color w:val="000000"/>
          <w:sz w:val="25"/>
          <w:szCs w:val="25"/>
        </w:rPr>
        <w:t xml:space="preserve"> </w:t>
      </w:r>
      <w:r w:rsidR="00A31FF5" w:rsidRPr="00024BAE">
        <w:rPr>
          <w:rFonts w:asciiTheme="majorBidi" w:hAnsiTheme="majorBidi" w:cstheme="majorBidi"/>
          <w:color w:val="000000"/>
          <w:sz w:val="25"/>
          <w:szCs w:val="25"/>
        </w:rPr>
        <w:t>kwp  PV system.</w:t>
      </w:r>
    </w:p>
    <w:p w:rsidR="00A31FF5" w:rsidRPr="00024BAE" w:rsidRDefault="00211C5F"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Pr>
          <w:rFonts w:asciiTheme="majorBidi" w:hAnsiTheme="majorBidi" w:cstheme="majorBidi"/>
          <w:color w:val="000000"/>
          <w:sz w:val="25"/>
          <w:szCs w:val="25"/>
        </w:rPr>
        <w:t>T</w:t>
      </w:r>
      <w:r w:rsidR="00A31FF5" w:rsidRPr="00024BAE">
        <w:rPr>
          <w:rFonts w:asciiTheme="majorBidi" w:hAnsiTheme="majorBidi" w:cstheme="majorBidi"/>
          <w:color w:val="000000"/>
          <w:sz w:val="25"/>
          <w:szCs w:val="25"/>
        </w:rPr>
        <w:t xml:space="preserve">he suitable fuse that we can used to protect module circuit (Dc side). </w:t>
      </w:r>
    </w:p>
    <w:p w:rsidR="00A31FF5" w:rsidRPr="00024BAE" w:rsidRDefault="00211C5F"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Pr>
          <w:rFonts w:asciiTheme="majorBidi" w:hAnsiTheme="majorBidi" w:cstheme="majorBidi"/>
          <w:color w:val="000000"/>
          <w:sz w:val="25"/>
          <w:szCs w:val="25"/>
        </w:rPr>
        <w:t>T</w:t>
      </w:r>
      <w:r w:rsidR="00A31FF5" w:rsidRPr="00024BAE">
        <w:rPr>
          <w:rFonts w:asciiTheme="majorBidi" w:hAnsiTheme="majorBidi" w:cstheme="majorBidi"/>
          <w:color w:val="000000"/>
          <w:sz w:val="25"/>
          <w:szCs w:val="25"/>
        </w:rPr>
        <w:t>he suitable cab</w:t>
      </w:r>
      <w:r>
        <w:rPr>
          <w:rFonts w:asciiTheme="majorBidi" w:hAnsiTheme="majorBidi" w:cstheme="majorBidi"/>
          <w:color w:val="000000"/>
          <w:sz w:val="25"/>
          <w:szCs w:val="25"/>
        </w:rPr>
        <w:t xml:space="preserve">les that are needed to connect </w:t>
      </w:r>
      <w:r w:rsidR="00A31FF5" w:rsidRPr="00024BAE">
        <w:rPr>
          <w:rFonts w:asciiTheme="majorBidi" w:hAnsiTheme="majorBidi" w:cstheme="majorBidi"/>
          <w:color w:val="000000"/>
          <w:sz w:val="25"/>
          <w:szCs w:val="25"/>
        </w:rPr>
        <w:t>between module circuit and a junction box , At the same way we choose a suitable cables are needed for connection between junction box and inve</w:t>
      </w:r>
      <w:r w:rsidR="00AA5B3A">
        <w:rPr>
          <w:rFonts w:asciiTheme="majorBidi" w:hAnsiTheme="majorBidi" w:cstheme="majorBidi"/>
          <w:color w:val="000000"/>
          <w:sz w:val="25"/>
          <w:szCs w:val="25"/>
        </w:rPr>
        <w:t>r</w:t>
      </w:r>
      <w:r w:rsidR="00A31FF5" w:rsidRPr="00024BAE">
        <w:rPr>
          <w:rFonts w:asciiTheme="majorBidi" w:hAnsiTheme="majorBidi" w:cstheme="majorBidi"/>
          <w:color w:val="000000"/>
          <w:sz w:val="25"/>
          <w:szCs w:val="25"/>
        </w:rPr>
        <w:t>ter.</w:t>
      </w:r>
    </w:p>
    <w:p w:rsidR="00A31FF5" w:rsidRPr="00024BAE" w:rsidRDefault="00A31FF5"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sidRPr="00024BAE">
        <w:rPr>
          <w:rFonts w:asciiTheme="majorBidi" w:hAnsiTheme="majorBidi" w:cstheme="majorBidi"/>
          <w:color w:val="000000"/>
          <w:sz w:val="25"/>
          <w:szCs w:val="25"/>
        </w:rPr>
        <w:t>In order to protect an  AC side we choose a circuit bre</w:t>
      </w:r>
      <w:r w:rsidR="00211C5F">
        <w:rPr>
          <w:rFonts w:asciiTheme="majorBidi" w:hAnsiTheme="majorBidi" w:cstheme="majorBidi"/>
          <w:color w:val="000000"/>
          <w:sz w:val="25"/>
          <w:szCs w:val="25"/>
        </w:rPr>
        <w:t>akers that are needed for our PV</w:t>
      </w:r>
      <w:r w:rsidRPr="00024BAE">
        <w:rPr>
          <w:rFonts w:asciiTheme="majorBidi" w:hAnsiTheme="majorBidi" w:cstheme="majorBidi"/>
          <w:color w:val="000000"/>
          <w:sz w:val="25"/>
          <w:szCs w:val="25"/>
        </w:rPr>
        <w:t xml:space="preserve"> system.</w:t>
      </w:r>
    </w:p>
    <w:p w:rsidR="00A31FF5" w:rsidRPr="00024BAE" w:rsidRDefault="00A31FF5"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sidRPr="00024BAE">
        <w:rPr>
          <w:rFonts w:asciiTheme="majorBidi" w:hAnsiTheme="majorBidi" w:cstheme="majorBidi"/>
          <w:color w:val="000000"/>
          <w:sz w:val="25"/>
          <w:szCs w:val="25"/>
        </w:rPr>
        <w:t>And after of all we calculated a space area that are needed to install 100 kwp</w:t>
      </w:r>
      <w:r w:rsidR="00211C5F">
        <w:rPr>
          <w:rFonts w:asciiTheme="majorBidi" w:hAnsiTheme="majorBidi" w:cstheme="majorBidi"/>
          <w:color w:val="000000"/>
          <w:sz w:val="25"/>
          <w:szCs w:val="25"/>
        </w:rPr>
        <w:t xml:space="preserve"> PV</w:t>
      </w:r>
      <w:r w:rsidRPr="00024BAE">
        <w:rPr>
          <w:rFonts w:asciiTheme="majorBidi" w:hAnsiTheme="majorBidi" w:cstheme="majorBidi"/>
          <w:color w:val="000000"/>
          <w:sz w:val="25"/>
          <w:szCs w:val="25"/>
        </w:rPr>
        <w:t xml:space="preserve"> system.</w:t>
      </w:r>
    </w:p>
    <w:p w:rsidR="00A31FF5" w:rsidRPr="00024BAE" w:rsidRDefault="00A31FF5"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sidRPr="00024BAE">
        <w:rPr>
          <w:rFonts w:asciiTheme="majorBidi" w:hAnsiTheme="majorBidi" w:cstheme="majorBidi"/>
          <w:color w:val="000000"/>
          <w:sz w:val="25"/>
          <w:szCs w:val="25"/>
        </w:rPr>
        <w:t>we design  A calculator that help us to size any on grid system</w:t>
      </w:r>
      <w:r w:rsidR="00211C5F">
        <w:rPr>
          <w:rFonts w:asciiTheme="majorBidi" w:hAnsiTheme="majorBidi" w:cstheme="majorBidi"/>
          <w:color w:val="000000"/>
          <w:sz w:val="25"/>
          <w:szCs w:val="25"/>
        </w:rPr>
        <w:t xml:space="preserve"> </w:t>
      </w:r>
      <w:r w:rsidRPr="00024BAE">
        <w:rPr>
          <w:rFonts w:asciiTheme="majorBidi" w:hAnsiTheme="majorBidi" w:cstheme="majorBidi"/>
          <w:color w:val="000000"/>
          <w:sz w:val="25"/>
          <w:szCs w:val="25"/>
        </w:rPr>
        <w:t>.</w:t>
      </w:r>
      <w:r w:rsidR="00211C5F">
        <w:rPr>
          <w:rFonts w:asciiTheme="majorBidi" w:hAnsiTheme="majorBidi" w:cstheme="majorBidi"/>
          <w:color w:val="000000"/>
          <w:sz w:val="25"/>
          <w:szCs w:val="25"/>
        </w:rPr>
        <w:t xml:space="preserve"> </w:t>
      </w:r>
      <w:r w:rsidRPr="00024BAE">
        <w:rPr>
          <w:rFonts w:asciiTheme="majorBidi" w:hAnsiTheme="majorBidi" w:cstheme="majorBidi"/>
          <w:color w:val="000000"/>
          <w:sz w:val="25"/>
          <w:szCs w:val="25"/>
        </w:rPr>
        <w:t>and the result was as a following</w:t>
      </w:r>
    </w:p>
    <w:p w:rsidR="002969E9" w:rsidRPr="00024BAE" w:rsidRDefault="002969E9" w:rsidP="002969E9">
      <w:pPr>
        <w:autoSpaceDE w:val="0"/>
        <w:autoSpaceDN w:val="0"/>
        <w:adjustRightInd w:val="0"/>
        <w:spacing w:after="0" w:line="240" w:lineRule="auto"/>
        <w:ind w:left="870"/>
        <w:jc w:val="lowKashida"/>
        <w:rPr>
          <w:rFonts w:asciiTheme="majorBidi" w:hAnsiTheme="majorBidi" w:cstheme="majorBidi"/>
          <w:color w:val="000000"/>
          <w:sz w:val="25"/>
          <w:szCs w:val="25"/>
        </w:rPr>
      </w:pPr>
    </w:p>
    <w:p w:rsidR="00A31FF5" w:rsidRPr="00024BAE" w:rsidRDefault="00A31FF5" w:rsidP="00A31FF5">
      <w:pPr>
        <w:autoSpaceDE w:val="0"/>
        <w:autoSpaceDN w:val="0"/>
        <w:adjustRightInd w:val="0"/>
        <w:ind w:left="870"/>
        <w:jc w:val="lowKashida"/>
        <w:rPr>
          <w:rFonts w:asciiTheme="majorBidi" w:hAnsiTheme="majorBidi" w:cstheme="majorBidi"/>
          <w:color w:val="000000"/>
          <w:sz w:val="25"/>
          <w:szCs w:val="25"/>
        </w:rPr>
      </w:pPr>
    </w:p>
    <w:p w:rsidR="0039370A" w:rsidRPr="0039370A" w:rsidRDefault="00376F2B" w:rsidP="0039370A">
      <w:pPr>
        <w:autoSpaceDE w:val="0"/>
        <w:autoSpaceDN w:val="0"/>
        <w:adjustRightInd w:val="0"/>
        <w:rPr>
          <w:rFonts w:asciiTheme="majorBidi" w:hAnsiTheme="majorBidi" w:cstheme="majorBidi"/>
          <w:b/>
          <w:bCs/>
          <w:color w:val="1F497D" w:themeColor="text2"/>
          <w:sz w:val="28"/>
          <w:szCs w:val="28"/>
        </w:rPr>
      </w:pPr>
      <w:r>
        <w:rPr>
          <w:rFonts w:asciiTheme="majorBidi" w:hAnsiTheme="majorBidi" w:cstheme="majorBidi"/>
          <w:b/>
          <w:bCs/>
          <w:color w:val="1F497D" w:themeColor="text2"/>
          <w:sz w:val="28"/>
          <w:szCs w:val="28"/>
        </w:rPr>
        <w:t>CHAPTER 2</w:t>
      </w:r>
      <w:r w:rsidR="0039370A" w:rsidRPr="0039370A">
        <w:rPr>
          <w:rFonts w:asciiTheme="majorBidi" w:hAnsiTheme="majorBidi" w:cstheme="majorBidi"/>
          <w:b/>
          <w:bCs/>
          <w:color w:val="1F497D" w:themeColor="text2"/>
          <w:sz w:val="28"/>
          <w:szCs w:val="28"/>
        </w:rPr>
        <w:t xml:space="preserve">: </w:t>
      </w:r>
      <w:r w:rsidR="0039370A">
        <w:rPr>
          <w:rFonts w:asciiTheme="majorBidi" w:hAnsiTheme="majorBidi" w:cstheme="majorBidi"/>
          <w:b/>
          <w:bCs/>
          <w:color w:val="1F497D" w:themeColor="text2"/>
          <w:sz w:val="28"/>
          <w:szCs w:val="28"/>
        </w:rPr>
        <w:t>Desiging Of 100 kwp PV S</w:t>
      </w:r>
      <w:r w:rsidR="00A31FF5" w:rsidRPr="0039370A">
        <w:rPr>
          <w:rFonts w:asciiTheme="majorBidi" w:hAnsiTheme="majorBidi" w:cstheme="majorBidi"/>
          <w:b/>
          <w:bCs/>
          <w:color w:val="1F497D" w:themeColor="text2"/>
          <w:sz w:val="28"/>
          <w:szCs w:val="28"/>
        </w:rPr>
        <w:t xml:space="preserve">ystem in An Najah University Hospital </w:t>
      </w:r>
    </w:p>
    <w:p w:rsidR="00A31FF5" w:rsidRPr="00024BAE" w:rsidRDefault="00211C5F" w:rsidP="002969E9">
      <w:pPr>
        <w:autoSpaceDE w:val="0"/>
        <w:autoSpaceDN w:val="0"/>
        <w:adjustRightInd w:val="0"/>
        <w:jc w:val="lowKashida"/>
        <w:rPr>
          <w:rFonts w:asciiTheme="majorBidi" w:hAnsiTheme="majorBidi" w:cstheme="majorBidi"/>
          <w:sz w:val="25"/>
          <w:szCs w:val="25"/>
        </w:rPr>
      </w:pPr>
      <w:r>
        <w:rPr>
          <w:rFonts w:asciiTheme="majorBidi" w:hAnsiTheme="majorBidi" w:cstheme="majorBidi"/>
          <w:sz w:val="25"/>
          <w:szCs w:val="25"/>
        </w:rPr>
        <w:t xml:space="preserve">We followed the following steps </w:t>
      </w:r>
      <w:r w:rsidR="00A31FF5" w:rsidRPr="00024BAE">
        <w:rPr>
          <w:rFonts w:asciiTheme="majorBidi" w:hAnsiTheme="majorBidi" w:cstheme="majorBidi"/>
          <w:sz w:val="25"/>
          <w:szCs w:val="25"/>
        </w:rPr>
        <w:t xml:space="preserve">to design a 100 kwp PV system </w:t>
      </w:r>
      <w:r>
        <w:rPr>
          <w:rFonts w:asciiTheme="majorBidi" w:hAnsiTheme="majorBidi" w:cstheme="majorBidi"/>
          <w:sz w:val="25"/>
          <w:szCs w:val="25"/>
        </w:rPr>
        <w:t>.</w:t>
      </w:r>
    </w:p>
    <w:p w:rsidR="00A31FF5" w:rsidRPr="00211C5F" w:rsidRDefault="0039370A" w:rsidP="0039370A">
      <w:pPr>
        <w:ind w:left="360"/>
        <w:rPr>
          <w:rFonts w:asciiTheme="majorBidi" w:hAnsiTheme="majorBidi" w:cstheme="majorBidi"/>
          <w:b/>
          <w:bCs/>
          <w:color w:val="1F497D" w:themeColor="text2"/>
          <w:sz w:val="24"/>
          <w:szCs w:val="24"/>
        </w:rPr>
      </w:pPr>
      <w:r w:rsidRPr="00211C5F">
        <w:rPr>
          <w:rFonts w:asciiTheme="majorBidi" w:hAnsiTheme="majorBidi" w:cstheme="majorBidi"/>
          <w:b/>
          <w:bCs/>
          <w:color w:val="1F497D" w:themeColor="text2"/>
          <w:sz w:val="24"/>
          <w:szCs w:val="24"/>
        </w:rPr>
        <w:t xml:space="preserve">2.1 </w:t>
      </w:r>
      <w:r w:rsidR="00A31FF5" w:rsidRPr="00211C5F">
        <w:rPr>
          <w:rFonts w:asciiTheme="majorBidi" w:hAnsiTheme="majorBidi" w:cstheme="majorBidi"/>
          <w:b/>
          <w:bCs/>
          <w:color w:val="1F497D" w:themeColor="text2"/>
          <w:sz w:val="24"/>
          <w:szCs w:val="24"/>
        </w:rPr>
        <w:t>choosing the elements of 100 kwp PV system</w:t>
      </w:r>
    </w:p>
    <w:p w:rsidR="00A31FF5" w:rsidRPr="00024BAE" w:rsidRDefault="00211C5F" w:rsidP="0039370A">
      <w:pPr>
        <w:autoSpaceDE w:val="0"/>
        <w:autoSpaceDN w:val="0"/>
        <w:adjustRightInd w:val="0"/>
        <w:jc w:val="lowKashida"/>
        <w:rPr>
          <w:rFonts w:asciiTheme="majorBidi" w:hAnsiTheme="majorBidi" w:cstheme="majorBidi"/>
          <w:sz w:val="25"/>
          <w:szCs w:val="25"/>
        </w:rPr>
      </w:pPr>
      <w:r>
        <w:rPr>
          <w:rFonts w:asciiTheme="majorBidi" w:hAnsiTheme="majorBidi" w:cstheme="majorBidi"/>
          <w:sz w:val="25"/>
          <w:szCs w:val="25"/>
        </w:rPr>
        <w:t xml:space="preserve"> We calculated </w:t>
      </w:r>
      <w:r w:rsidR="00A31FF5" w:rsidRPr="00024BAE">
        <w:rPr>
          <w:rFonts w:asciiTheme="majorBidi" w:hAnsiTheme="majorBidi" w:cstheme="majorBidi"/>
          <w:sz w:val="25"/>
          <w:szCs w:val="25"/>
        </w:rPr>
        <w:t>the sizing and number of elements that required to have  a 100 kwp PV generator</w:t>
      </w:r>
      <w:r>
        <w:rPr>
          <w:rFonts w:asciiTheme="majorBidi" w:hAnsiTheme="majorBidi" w:cstheme="majorBidi"/>
          <w:sz w:val="25"/>
          <w:szCs w:val="25"/>
        </w:rPr>
        <w:t>.</w:t>
      </w:r>
      <w:r w:rsidR="00A31FF5" w:rsidRPr="00024BAE">
        <w:rPr>
          <w:rFonts w:asciiTheme="majorBidi" w:hAnsiTheme="majorBidi" w:cstheme="majorBidi"/>
          <w:sz w:val="25"/>
          <w:szCs w:val="25"/>
        </w:rPr>
        <w:t xml:space="preserve"> </w:t>
      </w:r>
    </w:p>
    <w:p w:rsidR="00A31FF5" w:rsidRPr="00024BAE" w:rsidRDefault="00211C5F" w:rsidP="002969E9">
      <w:pPr>
        <w:rPr>
          <w:rFonts w:asciiTheme="majorBidi" w:hAnsiTheme="majorBidi" w:cstheme="majorBidi"/>
          <w:color w:val="FF6600"/>
          <w:sz w:val="25"/>
          <w:szCs w:val="25"/>
        </w:rPr>
      </w:pPr>
      <w:r>
        <w:rPr>
          <w:rFonts w:asciiTheme="majorBidi" w:hAnsiTheme="majorBidi" w:cstheme="majorBidi"/>
          <w:color w:val="FF6600"/>
          <w:sz w:val="25"/>
          <w:szCs w:val="25"/>
        </w:rPr>
        <w:t>1. S</w:t>
      </w:r>
      <w:r w:rsidR="00A31FF5" w:rsidRPr="00024BAE">
        <w:rPr>
          <w:rFonts w:asciiTheme="majorBidi" w:hAnsiTheme="majorBidi" w:cstheme="majorBidi"/>
          <w:color w:val="FF6600"/>
          <w:sz w:val="25"/>
          <w:szCs w:val="25"/>
        </w:rPr>
        <w:t>elect the type of PV module</w:t>
      </w:r>
    </w:p>
    <w:p w:rsidR="00A31FF5" w:rsidRPr="00211C5F" w:rsidRDefault="00211C5F" w:rsidP="00211C5F">
      <w:pPr>
        <w:rPr>
          <w:rFonts w:asciiTheme="majorBidi" w:hAnsiTheme="majorBidi" w:cstheme="majorBidi"/>
          <w:sz w:val="25"/>
          <w:szCs w:val="25"/>
        </w:rPr>
      </w:pPr>
      <w:r>
        <w:rPr>
          <w:rFonts w:asciiTheme="majorBidi" w:hAnsiTheme="majorBidi" w:cstheme="majorBidi"/>
          <w:sz w:val="25"/>
          <w:szCs w:val="25"/>
        </w:rPr>
        <w:t xml:space="preserve"> W</w:t>
      </w:r>
      <w:r w:rsidR="00A31FF5" w:rsidRPr="00024BAE">
        <w:rPr>
          <w:rFonts w:asciiTheme="majorBidi" w:hAnsiTheme="majorBidi" w:cstheme="majorBidi"/>
          <w:sz w:val="25"/>
          <w:szCs w:val="25"/>
        </w:rPr>
        <w:t xml:space="preserve">e used a </w:t>
      </w:r>
      <w:r w:rsidR="00A31FF5" w:rsidRPr="00024BAE">
        <w:rPr>
          <w:rFonts w:asciiTheme="majorBidi" w:hAnsiTheme="majorBidi" w:cstheme="majorBidi"/>
          <w:color w:val="1F497D" w:themeColor="text2"/>
          <w:sz w:val="25"/>
          <w:szCs w:val="25"/>
        </w:rPr>
        <w:t>Kyocera 140watt</w:t>
      </w:r>
      <w:r w:rsidR="00A31FF5" w:rsidRPr="00024BAE">
        <w:rPr>
          <w:rFonts w:asciiTheme="majorBidi" w:hAnsiTheme="majorBidi" w:cstheme="majorBidi"/>
          <w:color w:val="800000"/>
          <w:sz w:val="25"/>
          <w:szCs w:val="25"/>
        </w:rPr>
        <w:t xml:space="preserve"> </w:t>
      </w:r>
      <w:r w:rsidR="00A31FF5" w:rsidRPr="00024BAE">
        <w:rPr>
          <w:rFonts w:asciiTheme="majorBidi" w:hAnsiTheme="majorBidi" w:cstheme="majorBidi"/>
          <w:sz w:val="25"/>
          <w:szCs w:val="25"/>
        </w:rPr>
        <w:t xml:space="preserve">module. </w:t>
      </w:r>
      <w:r>
        <w:rPr>
          <w:rFonts w:asciiTheme="majorBidi" w:hAnsiTheme="majorBidi" w:cstheme="majorBidi"/>
          <w:sz w:val="25"/>
          <w:szCs w:val="25"/>
        </w:rPr>
        <w:t>So the n</w:t>
      </w:r>
      <w:r w:rsidR="00A31FF5" w:rsidRPr="00024BAE">
        <w:rPr>
          <w:rFonts w:asciiTheme="majorBidi" w:hAnsiTheme="majorBidi" w:cstheme="majorBidi"/>
          <w:sz w:val="25"/>
          <w:szCs w:val="25"/>
        </w:rPr>
        <w:t>umber of module =100kwatt/140watt=</w:t>
      </w:r>
      <w:r w:rsidR="00A31FF5" w:rsidRPr="00024BAE">
        <w:rPr>
          <w:rFonts w:asciiTheme="majorBidi" w:hAnsiTheme="majorBidi" w:cstheme="majorBidi"/>
          <w:b/>
          <w:bCs/>
          <w:sz w:val="25"/>
          <w:szCs w:val="25"/>
        </w:rPr>
        <w:t>714 module</w:t>
      </w:r>
      <w:r w:rsidR="00A31FF5" w:rsidRPr="00024BAE">
        <w:rPr>
          <w:rFonts w:asciiTheme="majorBidi" w:hAnsiTheme="majorBidi" w:cstheme="majorBidi"/>
          <w:b/>
          <w:bCs/>
          <w:sz w:val="25"/>
          <w:szCs w:val="25"/>
          <w:u w:val="single"/>
        </w:rPr>
        <w:t>.</w:t>
      </w:r>
    </w:p>
    <w:p w:rsidR="00A31FF5" w:rsidRPr="00024BAE" w:rsidRDefault="00A31FF5" w:rsidP="002969E9">
      <w:pPr>
        <w:rPr>
          <w:rFonts w:asciiTheme="majorBidi" w:hAnsiTheme="majorBidi" w:cstheme="majorBidi"/>
          <w:sz w:val="25"/>
          <w:szCs w:val="25"/>
        </w:rPr>
      </w:pPr>
      <w:r w:rsidRPr="00024BAE">
        <w:rPr>
          <w:rFonts w:asciiTheme="majorBidi" w:hAnsiTheme="majorBidi" w:cstheme="majorBidi"/>
          <w:sz w:val="25"/>
          <w:szCs w:val="25"/>
        </w:rPr>
        <w:t xml:space="preserve">From the data sheet of this module we read the following </w:t>
      </w:r>
    </w:p>
    <w:p w:rsidR="00A31FF5" w:rsidRPr="00024BAE" w:rsidRDefault="00A31FF5" w:rsidP="002969E9">
      <w:pPr>
        <w:rPr>
          <w:rFonts w:asciiTheme="majorBidi" w:hAnsiTheme="majorBidi" w:cstheme="majorBidi"/>
          <w:color w:val="1F497D" w:themeColor="text2"/>
          <w:sz w:val="20"/>
          <w:szCs w:val="20"/>
        </w:rPr>
      </w:pPr>
      <w:r w:rsidRPr="00024BAE">
        <w:rPr>
          <w:rFonts w:asciiTheme="majorBidi" w:hAnsiTheme="majorBidi" w:cstheme="majorBidi"/>
          <w:color w:val="1F497D" w:themeColor="text2"/>
          <w:sz w:val="20"/>
          <w:szCs w:val="20"/>
        </w:rPr>
        <w:t>data about it:</w:t>
      </w:r>
    </w:p>
    <w:p w:rsidR="00A31FF5" w:rsidRPr="00024BAE" w:rsidRDefault="00A31FF5" w:rsidP="002969E9">
      <w:pPr>
        <w:rPr>
          <w:rFonts w:asciiTheme="majorBidi" w:hAnsiTheme="majorBidi" w:cstheme="majorBidi"/>
          <w:color w:val="1F497D" w:themeColor="text2"/>
          <w:sz w:val="20"/>
          <w:szCs w:val="20"/>
        </w:rPr>
      </w:pPr>
      <w:r w:rsidRPr="00024BAE">
        <w:rPr>
          <w:rFonts w:asciiTheme="majorBidi" w:hAnsiTheme="majorBidi" w:cstheme="majorBidi"/>
          <w:color w:val="1F497D" w:themeColor="text2"/>
          <w:sz w:val="20"/>
          <w:szCs w:val="20"/>
        </w:rPr>
        <w:t>Pmax=140 watt</w:t>
      </w:r>
    </w:p>
    <w:p w:rsidR="00A31FF5" w:rsidRPr="00024BAE" w:rsidRDefault="00A31FF5" w:rsidP="002969E9">
      <w:pPr>
        <w:rPr>
          <w:rFonts w:asciiTheme="majorBidi" w:hAnsiTheme="majorBidi" w:cstheme="majorBidi"/>
          <w:color w:val="1F497D" w:themeColor="text2"/>
          <w:sz w:val="20"/>
          <w:szCs w:val="20"/>
        </w:rPr>
      </w:pPr>
      <w:r w:rsidRPr="00024BAE">
        <w:rPr>
          <w:rFonts w:asciiTheme="majorBidi" w:hAnsiTheme="majorBidi" w:cstheme="majorBidi"/>
          <w:color w:val="1F497D" w:themeColor="text2"/>
          <w:sz w:val="20"/>
          <w:szCs w:val="20"/>
        </w:rPr>
        <w:t>Vmpp=17.7 volt</w:t>
      </w:r>
    </w:p>
    <w:p w:rsidR="00A31FF5" w:rsidRPr="00024BAE" w:rsidRDefault="00A31FF5" w:rsidP="002969E9">
      <w:pPr>
        <w:rPr>
          <w:rFonts w:asciiTheme="majorBidi" w:hAnsiTheme="majorBidi" w:cstheme="majorBidi"/>
          <w:color w:val="1F497D" w:themeColor="text2"/>
          <w:sz w:val="20"/>
          <w:szCs w:val="20"/>
        </w:rPr>
      </w:pPr>
      <w:r w:rsidRPr="00024BAE">
        <w:rPr>
          <w:rFonts w:asciiTheme="majorBidi" w:hAnsiTheme="majorBidi" w:cstheme="majorBidi"/>
          <w:color w:val="1F497D" w:themeColor="text2"/>
          <w:sz w:val="20"/>
          <w:szCs w:val="20"/>
        </w:rPr>
        <w:t>Impp=7.91 A</w:t>
      </w:r>
    </w:p>
    <w:p w:rsidR="00A31FF5" w:rsidRPr="00024BAE" w:rsidRDefault="00A31FF5" w:rsidP="002969E9">
      <w:pPr>
        <w:rPr>
          <w:rFonts w:asciiTheme="majorBidi" w:hAnsiTheme="majorBidi" w:cstheme="majorBidi"/>
          <w:color w:val="1F497D" w:themeColor="text2"/>
          <w:sz w:val="20"/>
          <w:szCs w:val="20"/>
        </w:rPr>
      </w:pPr>
      <w:r w:rsidRPr="00024BAE">
        <w:rPr>
          <w:rFonts w:asciiTheme="majorBidi" w:hAnsiTheme="majorBidi" w:cstheme="majorBidi"/>
          <w:color w:val="1F497D" w:themeColor="text2"/>
          <w:sz w:val="20"/>
          <w:szCs w:val="20"/>
        </w:rPr>
        <w:t>Vo.c=22.1 volt</w:t>
      </w:r>
    </w:p>
    <w:p w:rsidR="00A31FF5" w:rsidRPr="00024BAE" w:rsidRDefault="00A31FF5" w:rsidP="002969E9">
      <w:pPr>
        <w:rPr>
          <w:rFonts w:asciiTheme="majorBidi" w:hAnsiTheme="majorBidi" w:cstheme="majorBidi"/>
          <w:color w:val="1F497D" w:themeColor="text2"/>
          <w:sz w:val="20"/>
          <w:szCs w:val="20"/>
        </w:rPr>
      </w:pPr>
      <w:r w:rsidRPr="00024BAE">
        <w:rPr>
          <w:rFonts w:asciiTheme="majorBidi" w:hAnsiTheme="majorBidi" w:cstheme="majorBidi"/>
          <w:color w:val="1F497D" w:themeColor="text2"/>
          <w:sz w:val="20"/>
          <w:szCs w:val="20"/>
        </w:rPr>
        <w:t>Is.c=8.68 A</w:t>
      </w:r>
    </w:p>
    <w:p w:rsidR="002969E9" w:rsidRPr="00024BAE" w:rsidRDefault="002F35CF" w:rsidP="00024BAE">
      <w:pPr>
        <w:rPr>
          <w:rFonts w:asciiTheme="majorBidi" w:hAnsiTheme="majorBidi" w:cstheme="majorBidi"/>
          <w:color w:val="1F497D" w:themeColor="text2"/>
          <w:sz w:val="20"/>
          <w:szCs w:val="20"/>
        </w:rPr>
      </w:pPr>
      <w:r>
        <w:rPr>
          <w:rFonts w:asciiTheme="majorBidi" w:hAnsiTheme="majorBidi" w:cstheme="majorBidi"/>
          <w:color w:val="1F497D" w:themeColor="text2"/>
          <w:sz w:val="20"/>
          <w:szCs w:val="20"/>
        </w:rPr>
        <w:t>Max sy</w:t>
      </w:r>
      <w:r w:rsidR="00A31FF5" w:rsidRPr="00024BAE">
        <w:rPr>
          <w:rFonts w:asciiTheme="majorBidi" w:hAnsiTheme="majorBidi" w:cstheme="majorBidi"/>
          <w:color w:val="1F497D" w:themeColor="text2"/>
          <w:sz w:val="20"/>
          <w:szCs w:val="20"/>
        </w:rPr>
        <w:t>stem dc volt=600</w:t>
      </w:r>
      <w:r w:rsidR="00211C5F">
        <w:rPr>
          <w:rFonts w:asciiTheme="majorBidi" w:hAnsiTheme="majorBidi" w:cstheme="majorBidi"/>
          <w:color w:val="1F497D" w:themeColor="text2"/>
          <w:sz w:val="20"/>
          <w:szCs w:val="20"/>
        </w:rPr>
        <w:t xml:space="preserve"> V</w:t>
      </w:r>
    </w:p>
    <w:p w:rsidR="00A31FF5" w:rsidRPr="00024BAE" w:rsidRDefault="00A31FF5" w:rsidP="002969E9">
      <w:pPr>
        <w:jc w:val="both"/>
        <w:rPr>
          <w:rFonts w:asciiTheme="majorBidi" w:hAnsiTheme="majorBidi" w:cstheme="majorBidi"/>
          <w:sz w:val="25"/>
          <w:szCs w:val="25"/>
        </w:rPr>
      </w:pPr>
      <w:r w:rsidRPr="00024BAE">
        <w:rPr>
          <w:rFonts w:asciiTheme="majorBidi" w:hAnsiTheme="majorBidi" w:cstheme="majorBidi"/>
          <w:sz w:val="25"/>
          <w:szCs w:val="25"/>
        </w:rPr>
        <w:t>We need a 315 DC volt (this value must be in the</w:t>
      </w:r>
      <w:r w:rsidR="002969E9" w:rsidRPr="00024BAE">
        <w:rPr>
          <w:rFonts w:asciiTheme="majorBidi" w:hAnsiTheme="majorBidi" w:cstheme="majorBidi"/>
          <w:sz w:val="25"/>
          <w:szCs w:val="25"/>
        </w:rPr>
        <w:t xml:space="preserve"> range of inverter dc voltage).</w:t>
      </w:r>
      <w:r w:rsidRPr="00024BAE">
        <w:rPr>
          <w:rFonts w:asciiTheme="majorBidi" w:hAnsiTheme="majorBidi" w:cstheme="majorBidi"/>
          <w:sz w:val="25"/>
          <w:szCs w:val="25"/>
        </w:rPr>
        <w:t>So the number of module in series must achieve this number of volt.</w:t>
      </w:r>
    </w:p>
    <w:p w:rsidR="00A31FF5" w:rsidRPr="00024BAE" w:rsidRDefault="00A31FF5" w:rsidP="002969E9">
      <w:pPr>
        <w:jc w:val="both"/>
        <w:rPr>
          <w:rFonts w:asciiTheme="majorBidi" w:hAnsiTheme="majorBidi" w:cstheme="majorBidi"/>
          <w:sz w:val="25"/>
          <w:szCs w:val="25"/>
        </w:rPr>
      </w:pPr>
      <w:r w:rsidRPr="00024BAE">
        <w:rPr>
          <w:rFonts w:asciiTheme="majorBidi" w:hAnsiTheme="majorBidi" w:cstheme="majorBidi"/>
          <w:sz w:val="25"/>
          <w:szCs w:val="25"/>
        </w:rPr>
        <w:lastRenderedPageBreak/>
        <w:t>Number of module in series = system Dc volt / V</w:t>
      </w:r>
      <w:r w:rsidRPr="00211C5F">
        <w:rPr>
          <w:rFonts w:asciiTheme="majorBidi" w:hAnsiTheme="majorBidi" w:cstheme="majorBidi"/>
          <w:sz w:val="20"/>
          <w:szCs w:val="20"/>
        </w:rPr>
        <w:t>mmp</w:t>
      </w:r>
      <w:r w:rsidRPr="00024BAE">
        <w:rPr>
          <w:rFonts w:asciiTheme="majorBidi" w:hAnsiTheme="majorBidi" w:cstheme="majorBidi"/>
          <w:sz w:val="25"/>
          <w:szCs w:val="25"/>
        </w:rPr>
        <w:t xml:space="preserve"> for module = 384/1</w:t>
      </w:r>
      <w:r w:rsidR="00932C6C">
        <w:rPr>
          <w:rFonts w:asciiTheme="majorBidi" w:hAnsiTheme="majorBidi" w:cstheme="majorBidi"/>
          <w:sz w:val="25"/>
          <w:szCs w:val="25"/>
        </w:rPr>
        <w:t>7</w:t>
      </w:r>
      <w:r w:rsidRPr="00024BAE">
        <w:rPr>
          <w:rFonts w:asciiTheme="majorBidi" w:hAnsiTheme="majorBidi" w:cstheme="majorBidi"/>
          <w:sz w:val="25"/>
          <w:szCs w:val="25"/>
        </w:rPr>
        <w:t>.7 =</w:t>
      </w:r>
      <w:r w:rsidR="00932C6C">
        <w:rPr>
          <w:rFonts w:asciiTheme="majorBidi" w:hAnsiTheme="majorBidi" w:cstheme="majorBidi"/>
          <w:b/>
          <w:bCs/>
          <w:sz w:val="25"/>
          <w:szCs w:val="25"/>
        </w:rPr>
        <w:t xml:space="preserve"> 18</w:t>
      </w:r>
      <w:r w:rsidRPr="00024BAE">
        <w:rPr>
          <w:rFonts w:asciiTheme="majorBidi" w:hAnsiTheme="majorBidi" w:cstheme="majorBidi"/>
          <w:b/>
          <w:bCs/>
          <w:sz w:val="25"/>
          <w:szCs w:val="25"/>
        </w:rPr>
        <w:t>module.</w:t>
      </w:r>
    </w:p>
    <w:p w:rsidR="002969E9" w:rsidRPr="00024BAE" w:rsidRDefault="00A31FF5" w:rsidP="00932C6C">
      <w:pPr>
        <w:jc w:val="both"/>
        <w:rPr>
          <w:rFonts w:asciiTheme="majorBidi" w:hAnsiTheme="majorBidi" w:cstheme="majorBidi"/>
          <w:sz w:val="25"/>
          <w:szCs w:val="25"/>
          <w:rtl/>
        </w:rPr>
      </w:pPr>
      <w:r w:rsidRPr="00024BAE">
        <w:rPr>
          <w:rFonts w:asciiTheme="majorBidi" w:hAnsiTheme="majorBidi" w:cstheme="majorBidi"/>
          <w:sz w:val="25"/>
          <w:szCs w:val="25"/>
        </w:rPr>
        <w:t xml:space="preserve">Number of module in parallel = 714/22 = </w:t>
      </w:r>
      <w:r w:rsidR="00932C6C">
        <w:rPr>
          <w:rFonts w:asciiTheme="majorBidi" w:hAnsiTheme="majorBidi" w:cstheme="majorBidi"/>
          <w:b/>
          <w:bCs/>
          <w:sz w:val="25"/>
          <w:szCs w:val="25"/>
        </w:rPr>
        <w:t xml:space="preserve">40 </w:t>
      </w:r>
      <w:r w:rsidRPr="00024BAE">
        <w:rPr>
          <w:rFonts w:asciiTheme="majorBidi" w:hAnsiTheme="majorBidi" w:cstheme="majorBidi"/>
          <w:b/>
          <w:bCs/>
          <w:sz w:val="25"/>
          <w:szCs w:val="25"/>
        </w:rPr>
        <w:t>modules</w:t>
      </w:r>
      <w:r w:rsidR="002969E9" w:rsidRPr="00024BAE">
        <w:rPr>
          <w:rFonts w:asciiTheme="majorBidi" w:hAnsiTheme="majorBidi" w:cstheme="majorBidi"/>
          <w:sz w:val="25"/>
          <w:szCs w:val="25"/>
        </w:rPr>
        <w:t>.</w:t>
      </w:r>
    </w:p>
    <w:p w:rsidR="00A31FF5" w:rsidRPr="00024BAE" w:rsidRDefault="00211C5F" w:rsidP="002969E9">
      <w:pPr>
        <w:jc w:val="both"/>
        <w:rPr>
          <w:rFonts w:asciiTheme="majorBidi" w:hAnsiTheme="majorBidi" w:cstheme="majorBidi"/>
          <w:color w:val="FF6600"/>
          <w:sz w:val="25"/>
          <w:szCs w:val="25"/>
        </w:rPr>
      </w:pPr>
      <w:r>
        <w:rPr>
          <w:rFonts w:asciiTheme="majorBidi" w:hAnsiTheme="majorBidi" w:cstheme="majorBidi"/>
          <w:color w:val="FF6600"/>
          <w:sz w:val="25"/>
          <w:szCs w:val="25"/>
        </w:rPr>
        <w:t>2. S</w:t>
      </w:r>
      <w:r w:rsidR="00A31FF5" w:rsidRPr="00024BAE">
        <w:rPr>
          <w:rFonts w:asciiTheme="majorBidi" w:hAnsiTheme="majorBidi" w:cstheme="majorBidi"/>
          <w:color w:val="FF6600"/>
          <w:sz w:val="25"/>
          <w:szCs w:val="25"/>
        </w:rPr>
        <w:t>elect the inverter</w:t>
      </w:r>
      <w:r>
        <w:rPr>
          <w:rFonts w:asciiTheme="majorBidi" w:hAnsiTheme="majorBidi" w:cstheme="majorBidi"/>
          <w:color w:val="FF6600"/>
          <w:sz w:val="25"/>
          <w:szCs w:val="25"/>
        </w:rPr>
        <w:t xml:space="preserve"> </w:t>
      </w:r>
      <w:r w:rsidR="00A31FF5" w:rsidRPr="00024BAE">
        <w:rPr>
          <w:rFonts w:asciiTheme="majorBidi" w:hAnsiTheme="majorBidi" w:cstheme="majorBidi"/>
          <w:color w:val="FF6600"/>
          <w:sz w:val="25"/>
          <w:szCs w:val="25"/>
        </w:rPr>
        <w:t>(DC/AC)</w:t>
      </w:r>
    </w:p>
    <w:p w:rsidR="00A31FF5" w:rsidRPr="00024BAE" w:rsidRDefault="00A31FF5" w:rsidP="002969E9">
      <w:pPr>
        <w:jc w:val="both"/>
        <w:rPr>
          <w:rFonts w:asciiTheme="majorBidi" w:hAnsiTheme="majorBidi" w:cstheme="majorBidi"/>
          <w:sz w:val="25"/>
          <w:szCs w:val="25"/>
        </w:rPr>
      </w:pPr>
      <w:r w:rsidRPr="00024BAE">
        <w:rPr>
          <w:rFonts w:asciiTheme="majorBidi" w:hAnsiTheme="majorBidi" w:cstheme="majorBidi"/>
          <w:sz w:val="25"/>
          <w:szCs w:val="25"/>
        </w:rPr>
        <w:t xml:space="preserve">In our project we use a </w:t>
      </w:r>
      <w:r w:rsidRPr="00932C6C">
        <w:rPr>
          <w:rFonts w:asciiTheme="majorBidi" w:hAnsiTheme="majorBidi" w:cstheme="majorBidi"/>
          <w:color w:val="1F497D" w:themeColor="text2"/>
          <w:sz w:val="25"/>
          <w:szCs w:val="25"/>
        </w:rPr>
        <w:t>10kw MCA</w:t>
      </w:r>
      <w:r w:rsidRPr="00024BAE">
        <w:rPr>
          <w:rFonts w:asciiTheme="majorBidi" w:hAnsiTheme="majorBidi" w:cstheme="majorBidi"/>
          <w:color w:val="993300"/>
          <w:sz w:val="25"/>
          <w:szCs w:val="25"/>
        </w:rPr>
        <w:t xml:space="preserve"> </w:t>
      </w:r>
      <w:r w:rsidR="002969E9" w:rsidRPr="00024BAE">
        <w:rPr>
          <w:rFonts w:asciiTheme="majorBidi" w:hAnsiTheme="majorBidi" w:cstheme="majorBidi"/>
          <w:sz w:val="25"/>
          <w:szCs w:val="25"/>
        </w:rPr>
        <w:t>inverter</w:t>
      </w:r>
      <w:r w:rsidR="00211C5F">
        <w:rPr>
          <w:rFonts w:asciiTheme="majorBidi" w:hAnsiTheme="majorBidi" w:cstheme="majorBidi"/>
          <w:sz w:val="25"/>
          <w:szCs w:val="25"/>
        </w:rPr>
        <w:t xml:space="preserve"> </w:t>
      </w:r>
      <w:r w:rsidR="002969E9" w:rsidRPr="00024BAE">
        <w:rPr>
          <w:rFonts w:asciiTheme="majorBidi" w:hAnsiTheme="majorBidi" w:cstheme="majorBidi"/>
          <w:sz w:val="25"/>
          <w:szCs w:val="25"/>
        </w:rPr>
        <w:t>,</w:t>
      </w:r>
      <w:r w:rsidRPr="00024BAE">
        <w:rPr>
          <w:rFonts w:asciiTheme="majorBidi" w:hAnsiTheme="majorBidi" w:cstheme="majorBidi"/>
          <w:sz w:val="25"/>
          <w:szCs w:val="25"/>
        </w:rPr>
        <w:t xml:space="preserve"> From data sheet we find The DC volt range for </w:t>
      </w:r>
      <w:r w:rsidR="002969E9" w:rsidRPr="00024BAE">
        <w:rPr>
          <w:rFonts w:asciiTheme="majorBidi" w:hAnsiTheme="majorBidi" w:cstheme="majorBidi"/>
          <w:sz w:val="25"/>
          <w:szCs w:val="25"/>
        </w:rPr>
        <w:t>this inverter is (250-800)volt. We calculate the S inverter required for 100 kwp PV modules according to the following relationship</w:t>
      </w:r>
    </w:p>
    <w:p w:rsidR="002969E9" w:rsidRPr="00024BAE" w:rsidRDefault="00A31FF5" w:rsidP="002969E9">
      <w:pPr>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S inverters ≥1.1 Ppv peak</w:t>
      </w:r>
    </w:p>
    <w:p w:rsidR="00A31FF5" w:rsidRPr="00024BAE" w:rsidRDefault="00A31FF5" w:rsidP="002969E9">
      <w:pPr>
        <w:jc w:val="both"/>
        <w:rPr>
          <w:rFonts w:asciiTheme="majorBidi" w:hAnsiTheme="majorBidi" w:cstheme="majorBidi"/>
          <w:sz w:val="25"/>
          <w:szCs w:val="25"/>
        </w:rPr>
      </w:pPr>
      <w:r w:rsidRPr="00024BAE">
        <w:rPr>
          <w:rFonts w:asciiTheme="majorBidi" w:hAnsiTheme="majorBidi" w:cstheme="majorBidi"/>
          <w:sz w:val="25"/>
          <w:szCs w:val="25"/>
        </w:rPr>
        <w:t xml:space="preserve">So we will need a 110 kw </w:t>
      </w:r>
      <w:r w:rsidR="004B538E">
        <w:rPr>
          <w:rFonts w:asciiTheme="majorBidi" w:hAnsiTheme="majorBidi" w:cstheme="majorBidi"/>
          <w:sz w:val="25"/>
          <w:szCs w:val="25"/>
        </w:rPr>
        <w:t>tie inverter</w:t>
      </w:r>
      <w:r w:rsidR="002969E9" w:rsidRPr="00024BAE">
        <w:rPr>
          <w:rFonts w:asciiTheme="majorBidi" w:hAnsiTheme="majorBidi" w:cstheme="majorBidi"/>
          <w:sz w:val="25"/>
          <w:szCs w:val="25"/>
        </w:rPr>
        <w:t xml:space="preserve">, </w:t>
      </w:r>
      <w:r w:rsidRPr="00024BAE">
        <w:rPr>
          <w:rFonts w:asciiTheme="majorBidi" w:hAnsiTheme="majorBidi" w:cstheme="majorBidi"/>
          <w:sz w:val="25"/>
          <w:szCs w:val="25"/>
        </w:rPr>
        <w:t>Number of required inverter = 110kw/10k=</w:t>
      </w:r>
      <w:r w:rsidRPr="00024BAE">
        <w:rPr>
          <w:rFonts w:asciiTheme="majorBidi" w:hAnsiTheme="majorBidi" w:cstheme="majorBidi"/>
          <w:b/>
          <w:bCs/>
          <w:sz w:val="25"/>
          <w:szCs w:val="25"/>
        </w:rPr>
        <w:t>11 inverter</w:t>
      </w:r>
    </w:p>
    <w:p w:rsidR="00A31FF5" w:rsidRPr="00024BAE" w:rsidRDefault="002969E9" w:rsidP="004B538E">
      <w:pPr>
        <w:jc w:val="both"/>
        <w:rPr>
          <w:rFonts w:asciiTheme="majorBidi" w:hAnsiTheme="majorBidi" w:cstheme="majorBidi"/>
          <w:sz w:val="25"/>
          <w:szCs w:val="25"/>
        </w:rPr>
      </w:pPr>
      <w:r w:rsidRPr="00024BAE">
        <w:rPr>
          <w:rFonts w:asciiTheme="majorBidi" w:hAnsiTheme="majorBidi" w:cstheme="majorBidi"/>
          <w:sz w:val="25"/>
          <w:szCs w:val="25"/>
        </w:rPr>
        <w:t>Then we calculated</w:t>
      </w:r>
      <w:r w:rsidR="00A31FF5" w:rsidRPr="00024BAE">
        <w:rPr>
          <w:rFonts w:asciiTheme="majorBidi" w:hAnsiTheme="majorBidi" w:cstheme="majorBidi"/>
          <w:sz w:val="25"/>
          <w:szCs w:val="25"/>
        </w:rPr>
        <w:t xml:space="preserve"> how many modules </w:t>
      </w:r>
      <w:r w:rsidRPr="00024BAE">
        <w:rPr>
          <w:rFonts w:asciiTheme="majorBidi" w:hAnsiTheme="majorBidi" w:cstheme="majorBidi"/>
          <w:sz w:val="25"/>
          <w:szCs w:val="25"/>
        </w:rPr>
        <w:t>are connected to each inverter which</w:t>
      </w:r>
      <w:r w:rsidR="00A31FF5" w:rsidRPr="00024BAE">
        <w:rPr>
          <w:rFonts w:asciiTheme="majorBidi" w:hAnsiTheme="majorBidi" w:cstheme="majorBidi"/>
          <w:sz w:val="25"/>
          <w:szCs w:val="25"/>
        </w:rPr>
        <w:t xml:space="preserve"> is equal to 33*</w:t>
      </w:r>
      <w:r w:rsidR="00932C6C">
        <w:rPr>
          <w:rFonts w:asciiTheme="majorBidi" w:hAnsiTheme="majorBidi" w:cstheme="majorBidi"/>
          <w:sz w:val="25"/>
          <w:szCs w:val="25"/>
        </w:rPr>
        <w:t>18/11=</w:t>
      </w:r>
      <w:r w:rsidR="004B538E">
        <w:rPr>
          <w:rFonts w:asciiTheme="majorBidi" w:hAnsiTheme="majorBidi" w:cstheme="majorBidi"/>
          <w:sz w:val="25"/>
          <w:szCs w:val="25"/>
        </w:rPr>
        <w:t>18</w:t>
      </w:r>
      <w:r w:rsidR="00932C6C">
        <w:rPr>
          <w:rFonts w:asciiTheme="majorBidi" w:hAnsiTheme="majorBidi" w:cstheme="majorBidi"/>
          <w:sz w:val="25"/>
          <w:szCs w:val="25"/>
        </w:rPr>
        <w:t>*4</w:t>
      </w:r>
      <w:r w:rsidR="00A31FF5" w:rsidRPr="00024BAE">
        <w:rPr>
          <w:rFonts w:asciiTheme="majorBidi" w:hAnsiTheme="majorBidi" w:cstheme="majorBidi"/>
          <w:sz w:val="25"/>
          <w:szCs w:val="25"/>
        </w:rPr>
        <w:t xml:space="preserve"> module</w:t>
      </w:r>
      <w:r w:rsidRPr="00024BAE">
        <w:rPr>
          <w:rFonts w:asciiTheme="majorBidi" w:hAnsiTheme="majorBidi" w:cstheme="majorBidi"/>
          <w:sz w:val="25"/>
          <w:szCs w:val="25"/>
        </w:rPr>
        <w:t xml:space="preserve"> per inverter.</w:t>
      </w:r>
    </w:p>
    <w:p w:rsidR="00A31FF5" w:rsidRPr="00024BAE" w:rsidRDefault="004B538E" w:rsidP="002969E9">
      <w:pPr>
        <w:jc w:val="both"/>
        <w:rPr>
          <w:rFonts w:asciiTheme="majorBidi" w:hAnsiTheme="majorBidi" w:cstheme="majorBidi"/>
          <w:color w:val="FF6600"/>
          <w:sz w:val="25"/>
          <w:szCs w:val="25"/>
        </w:rPr>
      </w:pPr>
      <w:r>
        <w:rPr>
          <w:rFonts w:asciiTheme="majorBidi" w:hAnsiTheme="majorBidi" w:cstheme="majorBidi"/>
          <w:color w:val="FF6600"/>
          <w:sz w:val="25"/>
          <w:szCs w:val="25"/>
        </w:rPr>
        <w:t>3. Cab</w:t>
      </w:r>
      <w:r w:rsidR="00A31FF5" w:rsidRPr="00024BAE">
        <w:rPr>
          <w:rFonts w:asciiTheme="majorBidi" w:hAnsiTheme="majorBidi" w:cstheme="majorBidi"/>
          <w:color w:val="FF6600"/>
          <w:sz w:val="25"/>
          <w:szCs w:val="25"/>
        </w:rPr>
        <w:t>l</w:t>
      </w:r>
      <w:r>
        <w:rPr>
          <w:rFonts w:asciiTheme="majorBidi" w:hAnsiTheme="majorBidi" w:cstheme="majorBidi"/>
          <w:color w:val="FF6600"/>
          <w:sz w:val="25"/>
          <w:szCs w:val="25"/>
        </w:rPr>
        <w:t xml:space="preserve">es </w:t>
      </w:r>
      <w:r w:rsidR="00A31FF5" w:rsidRPr="00024BAE">
        <w:rPr>
          <w:rFonts w:asciiTheme="majorBidi" w:hAnsiTheme="majorBidi" w:cstheme="majorBidi"/>
          <w:color w:val="FF6600"/>
          <w:sz w:val="25"/>
          <w:szCs w:val="25"/>
        </w:rPr>
        <w:t>,</w:t>
      </w:r>
      <w:r>
        <w:rPr>
          <w:rFonts w:asciiTheme="majorBidi" w:hAnsiTheme="majorBidi" w:cstheme="majorBidi"/>
          <w:color w:val="FF6600"/>
          <w:sz w:val="25"/>
          <w:szCs w:val="25"/>
        </w:rPr>
        <w:t xml:space="preserve"> </w:t>
      </w:r>
      <w:r w:rsidR="00A31FF5" w:rsidRPr="00024BAE">
        <w:rPr>
          <w:rFonts w:asciiTheme="majorBidi" w:hAnsiTheme="majorBidi" w:cstheme="majorBidi"/>
          <w:color w:val="FF6600"/>
          <w:sz w:val="25"/>
          <w:szCs w:val="25"/>
        </w:rPr>
        <w:t>protection device and earthing system</w:t>
      </w:r>
    </w:p>
    <w:p w:rsidR="00A31FF5" w:rsidRPr="00024BAE" w:rsidRDefault="00A31FF5" w:rsidP="002969E9">
      <w:pPr>
        <w:pStyle w:val="NormalWeb"/>
        <w:jc w:val="both"/>
        <w:rPr>
          <w:rFonts w:asciiTheme="majorBidi" w:hAnsiTheme="majorBidi" w:cstheme="majorBidi"/>
          <w:sz w:val="25"/>
          <w:szCs w:val="25"/>
        </w:rPr>
      </w:pPr>
      <w:r w:rsidRPr="00024BAE">
        <w:rPr>
          <w:rFonts w:asciiTheme="majorBidi" w:hAnsiTheme="majorBidi" w:cstheme="majorBidi"/>
          <w:sz w:val="25"/>
          <w:szCs w:val="25"/>
        </w:rPr>
        <w:t xml:space="preserve">Modules require fuse for each module source circuit to protect a DC side of </w:t>
      </w:r>
      <w:r w:rsidR="002969E9" w:rsidRPr="00024BAE">
        <w:rPr>
          <w:rFonts w:asciiTheme="majorBidi" w:hAnsiTheme="majorBidi" w:cstheme="majorBidi"/>
          <w:sz w:val="25"/>
          <w:szCs w:val="25"/>
        </w:rPr>
        <w:t xml:space="preserve">tie inverter, </w:t>
      </w:r>
      <w:r w:rsidRPr="00024BAE">
        <w:rPr>
          <w:rFonts w:asciiTheme="majorBidi" w:hAnsiTheme="majorBidi" w:cstheme="majorBidi"/>
          <w:sz w:val="25"/>
          <w:szCs w:val="25"/>
        </w:rPr>
        <w:t xml:space="preserve">In order to have a successful design we must </w:t>
      </w:r>
      <w:r w:rsidR="001935C2" w:rsidRPr="00024BAE">
        <w:rPr>
          <w:rFonts w:asciiTheme="majorBidi" w:hAnsiTheme="majorBidi" w:cstheme="majorBidi"/>
          <w:sz w:val="25"/>
          <w:szCs w:val="25"/>
        </w:rPr>
        <w:t>achieve</w:t>
      </w:r>
      <w:r w:rsidRPr="00024BAE">
        <w:rPr>
          <w:rFonts w:asciiTheme="majorBidi" w:hAnsiTheme="majorBidi" w:cstheme="majorBidi"/>
          <w:sz w:val="25"/>
          <w:szCs w:val="25"/>
        </w:rPr>
        <w:t xml:space="preserve"> the following relationship</w:t>
      </w:r>
    </w:p>
    <w:p w:rsidR="002969E9" w:rsidRPr="00024BAE" w:rsidRDefault="00A31FF5" w:rsidP="002969E9">
      <w:pPr>
        <w:pStyle w:val="NormalWeb"/>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Irated fuse ≥</w:t>
      </w:r>
      <w:r w:rsidR="004B538E">
        <w:rPr>
          <w:rFonts w:asciiTheme="majorBidi" w:hAnsiTheme="majorBidi" w:cstheme="majorBidi"/>
          <w:color w:val="1F497D" w:themeColor="text2"/>
          <w:sz w:val="25"/>
          <w:szCs w:val="25"/>
        </w:rPr>
        <w:t xml:space="preserve"> </w:t>
      </w:r>
      <w:r w:rsidRPr="00024BAE">
        <w:rPr>
          <w:rFonts w:asciiTheme="majorBidi" w:hAnsiTheme="majorBidi" w:cstheme="majorBidi"/>
          <w:color w:val="1F497D" w:themeColor="text2"/>
          <w:sz w:val="25"/>
          <w:szCs w:val="25"/>
        </w:rPr>
        <w:t>1.25 Is.c for module.</w:t>
      </w:r>
    </w:p>
    <w:p w:rsidR="002969E9" w:rsidRPr="00024BAE" w:rsidRDefault="002969E9" w:rsidP="004B538E">
      <w:pPr>
        <w:pStyle w:val="NormalWeb"/>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Kyocera 140</w:t>
      </w:r>
      <w:r w:rsidR="004B538E">
        <w:rPr>
          <w:rFonts w:asciiTheme="majorBidi" w:hAnsiTheme="majorBidi" w:cstheme="majorBidi"/>
          <w:color w:val="1F497D" w:themeColor="text2"/>
          <w:sz w:val="25"/>
          <w:szCs w:val="25"/>
        </w:rPr>
        <w:t xml:space="preserve"> </w:t>
      </w:r>
      <w:r w:rsidRPr="00024BAE">
        <w:rPr>
          <w:rFonts w:asciiTheme="majorBidi" w:hAnsiTheme="majorBidi" w:cstheme="majorBidi"/>
          <w:color w:val="1F497D" w:themeColor="text2"/>
          <w:sz w:val="25"/>
          <w:szCs w:val="25"/>
        </w:rPr>
        <w:t>watt</w:t>
      </w:r>
      <w:r w:rsidRPr="00024BAE">
        <w:rPr>
          <w:rFonts w:asciiTheme="majorBidi" w:hAnsiTheme="majorBidi" w:cstheme="majorBidi"/>
          <w:color w:val="800000"/>
          <w:sz w:val="25"/>
          <w:szCs w:val="25"/>
        </w:rPr>
        <w:t xml:space="preserve"> </w:t>
      </w:r>
      <w:r w:rsidRPr="00024BAE">
        <w:rPr>
          <w:rFonts w:asciiTheme="majorBidi" w:hAnsiTheme="majorBidi" w:cstheme="majorBidi"/>
          <w:sz w:val="25"/>
          <w:szCs w:val="25"/>
        </w:rPr>
        <w:t xml:space="preserve"> module</w:t>
      </w:r>
      <w:r w:rsidR="00A31FF5" w:rsidRPr="00024BAE">
        <w:rPr>
          <w:rFonts w:asciiTheme="majorBidi" w:hAnsiTheme="majorBidi" w:cstheme="majorBidi"/>
          <w:sz w:val="25"/>
          <w:szCs w:val="25"/>
        </w:rPr>
        <w:t xml:space="preserve"> have a 8.86A short circuit current, So we use a </w:t>
      </w:r>
      <w:r w:rsidR="00A31FF5" w:rsidRPr="00024BAE">
        <w:rPr>
          <w:rFonts w:asciiTheme="majorBidi" w:hAnsiTheme="majorBidi" w:cstheme="majorBidi"/>
          <w:b/>
          <w:bCs/>
          <w:sz w:val="25"/>
          <w:szCs w:val="25"/>
        </w:rPr>
        <w:t>15 A fuse</w:t>
      </w:r>
      <w:r w:rsidR="00A31FF5" w:rsidRPr="00024BAE">
        <w:rPr>
          <w:rFonts w:asciiTheme="majorBidi" w:hAnsiTheme="majorBidi" w:cstheme="majorBidi"/>
          <w:sz w:val="25"/>
          <w:szCs w:val="25"/>
        </w:rPr>
        <w:t xml:space="preserve"> for each module circuit.</w:t>
      </w:r>
      <w:r w:rsidRPr="00024BAE">
        <w:rPr>
          <w:rFonts w:asciiTheme="majorBidi" w:hAnsiTheme="majorBidi" w:cstheme="majorBidi"/>
          <w:color w:val="1F497D" w:themeColor="text2"/>
          <w:sz w:val="25"/>
          <w:szCs w:val="25"/>
        </w:rPr>
        <w:t xml:space="preserve"> </w:t>
      </w:r>
    </w:p>
    <w:p w:rsidR="00A31FF5" w:rsidRPr="00024BAE" w:rsidRDefault="004B538E" w:rsidP="002969E9">
      <w:pPr>
        <w:pStyle w:val="NormalWeb"/>
        <w:jc w:val="both"/>
        <w:rPr>
          <w:rFonts w:asciiTheme="majorBidi" w:hAnsiTheme="majorBidi" w:cstheme="majorBidi"/>
          <w:color w:val="1F497D" w:themeColor="text2"/>
          <w:sz w:val="25"/>
          <w:szCs w:val="25"/>
        </w:rPr>
      </w:pPr>
      <w:r>
        <w:rPr>
          <w:rFonts w:asciiTheme="majorBidi" w:hAnsiTheme="majorBidi" w:cstheme="majorBidi"/>
          <w:sz w:val="25"/>
          <w:szCs w:val="25"/>
        </w:rPr>
        <w:t>F</w:t>
      </w:r>
      <w:r w:rsidR="00A31FF5" w:rsidRPr="00024BAE">
        <w:rPr>
          <w:rFonts w:asciiTheme="majorBidi" w:hAnsiTheme="majorBidi" w:cstheme="majorBidi"/>
          <w:sz w:val="25"/>
          <w:szCs w:val="25"/>
        </w:rPr>
        <w:t xml:space="preserve">or optimum design the cross sectional area for wire must choose according </w:t>
      </w:r>
      <w:r w:rsidR="002969E9" w:rsidRPr="00024BAE">
        <w:rPr>
          <w:rFonts w:asciiTheme="majorBidi" w:hAnsiTheme="majorBidi" w:cstheme="majorBidi"/>
          <w:sz w:val="25"/>
          <w:szCs w:val="25"/>
        </w:rPr>
        <w:t xml:space="preserve">to </w:t>
      </w:r>
      <w:r w:rsidR="00A31FF5" w:rsidRPr="00024BAE">
        <w:rPr>
          <w:rFonts w:asciiTheme="majorBidi" w:hAnsiTheme="majorBidi" w:cstheme="majorBidi"/>
          <w:sz w:val="25"/>
          <w:szCs w:val="25"/>
        </w:rPr>
        <w:t>this relationship</w:t>
      </w:r>
    </w:p>
    <w:p w:rsidR="00A31FF5" w:rsidRPr="00024BAE" w:rsidRDefault="00A31FF5" w:rsidP="002969E9">
      <w:pPr>
        <w:pStyle w:val="NormalWeb"/>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Irated cable ≥Irated for fuse</w:t>
      </w:r>
    </w:p>
    <w:p w:rsidR="00A31FF5" w:rsidRPr="00024BAE" w:rsidRDefault="00A31FF5" w:rsidP="002969E9">
      <w:pPr>
        <w:pStyle w:val="NormalWeb"/>
        <w:jc w:val="both"/>
        <w:rPr>
          <w:rFonts w:asciiTheme="majorBidi" w:hAnsiTheme="majorBidi" w:cstheme="majorBidi"/>
          <w:sz w:val="25"/>
          <w:szCs w:val="25"/>
        </w:rPr>
      </w:pPr>
      <w:r w:rsidRPr="00024BAE">
        <w:rPr>
          <w:rFonts w:asciiTheme="majorBidi" w:hAnsiTheme="majorBidi" w:cstheme="majorBidi"/>
          <w:sz w:val="25"/>
          <w:szCs w:val="25"/>
        </w:rPr>
        <w:t xml:space="preserve">So the suitable cable that is connected between the module and a junction box  have a  </w:t>
      </w:r>
      <w:r w:rsidRPr="00024BAE">
        <w:rPr>
          <w:rFonts w:asciiTheme="majorBidi" w:hAnsiTheme="majorBidi" w:cstheme="majorBidi"/>
          <w:b/>
          <w:bCs/>
          <w:sz w:val="25"/>
          <w:szCs w:val="25"/>
        </w:rPr>
        <w:t>D 3-XLPE 1mm2</w:t>
      </w:r>
      <w:r w:rsidR="002969E9" w:rsidRPr="00024BAE">
        <w:rPr>
          <w:rFonts w:asciiTheme="majorBidi" w:hAnsiTheme="majorBidi" w:cstheme="majorBidi"/>
          <w:sz w:val="25"/>
          <w:szCs w:val="25"/>
        </w:rPr>
        <w:t xml:space="preserve"> cross sectional area , and </w:t>
      </w:r>
      <w:r w:rsidRPr="00024BAE">
        <w:rPr>
          <w:rFonts w:asciiTheme="majorBidi" w:hAnsiTheme="majorBidi" w:cstheme="majorBidi"/>
          <w:sz w:val="25"/>
          <w:szCs w:val="25"/>
        </w:rPr>
        <w:t xml:space="preserve">The suitable cable that is connected between junction box and inverter have a </w:t>
      </w:r>
      <w:r w:rsidRPr="00024BAE">
        <w:rPr>
          <w:rFonts w:asciiTheme="majorBidi" w:hAnsiTheme="majorBidi" w:cstheme="majorBidi"/>
          <w:b/>
          <w:bCs/>
          <w:sz w:val="25"/>
          <w:szCs w:val="25"/>
        </w:rPr>
        <w:t xml:space="preserve">D 3-XLPE 16 mm2 </w:t>
      </w:r>
      <w:r w:rsidRPr="00024BAE">
        <w:rPr>
          <w:rFonts w:asciiTheme="majorBidi" w:hAnsiTheme="majorBidi" w:cstheme="majorBidi"/>
          <w:sz w:val="25"/>
          <w:szCs w:val="25"/>
        </w:rPr>
        <w:t>cross sectional area.</w:t>
      </w:r>
    </w:p>
    <w:p w:rsidR="00A31FF5" w:rsidRPr="00024BAE" w:rsidRDefault="004B538E" w:rsidP="002969E9">
      <w:pPr>
        <w:pStyle w:val="NormalWeb"/>
        <w:jc w:val="both"/>
        <w:rPr>
          <w:rFonts w:asciiTheme="majorBidi" w:hAnsiTheme="majorBidi" w:cstheme="majorBidi"/>
          <w:sz w:val="25"/>
          <w:szCs w:val="25"/>
        </w:rPr>
      </w:pPr>
      <w:r>
        <w:rPr>
          <w:rFonts w:asciiTheme="majorBidi" w:hAnsiTheme="majorBidi" w:cstheme="majorBidi"/>
          <w:sz w:val="25"/>
          <w:szCs w:val="25"/>
        </w:rPr>
        <w:t xml:space="preserve">Also we selected </w:t>
      </w:r>
      <w:r w:rsidR="00A31FF5" w:rsidRPr="00024BAE">
        <w:rPr>
          <w:rFonts w:asciiTheme="majorBidi" w:hAnsiTheme="majorBidi" w:cstheme="majorBidi"/>
          <w:sz w:val="25"/>
          <w:szCs w:val="25"/>
        </w:rPr>
        <w:t>the C.B to protect the AC side</w:t>
      </w:r>
      <w:r>
        <w:rPr>
          <w:rFonts w:asciiTheme="majorBidi" w:hAnsiTheme="majorBidi" w:cstheme="majorBidi"/>
          <w:sz w:val="25"/>
          <w:szCs w:val="25"/>
        </w:rPr>
        <w:t>.</w:t>
      </w:r>
    </w:p>
    <w:p w:rsidR="00A31FF5" w:rsidRPr="00024BAE" w:rsidRDefault="00A31FF5" w:rsidP="002969E9">
      <w:pPr>
        <w:pStyle w:val="NormalWeb"/>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Ic.b≥1.25*#of string of module*Is.c for each module</w:t>
      </w:r>
    </w:p>
    <w:p w:rsidR="00A31FF5" w:rsidRPr="00024BAE" w:rsidRDefault="00A31FF5" w:rsidP="002969E9">
      <w:pPr>
        <w:pStyle w:val="NormalWeb"/>
        <w:jc w:val="both"/>
        <w:rPr>
          <w:rFonts w:asciiTheme="majorBidi" w:hAnsiTheme="majorBidi" w:cstheme="majorBidi"/>
          <w:sz w:val="25"/>
          <w:szCs w:val="25"/>
        </w:rPr>
      </w:pPr>
      <w:r w:rsidRPr="00024BAE">
        <w:rPr>
          <w:rFonts w:asciiTheme="majorBidi" w:hAnsiTheme="majorBidi" w:cstheme="majorBidi"/>
          <w:sz w:val="25"/>
          <w:szCs w:val="25"/>
        </w:rPr>
        <w:t xml:space="preserve">We selected a </w:t>
      </w:r>
      <w:r w:rsidRPr="00024BAE">
        <w:rPr>
          <w:rFonts w:asciiTheme="majorBidi" w:hAnsiTheme="majorBidi" w:cstheme="majorBidi"/>
          <w:b/>
          <w:bCs/>
          <w:sz w:val="25"/>
          <w:szCs w:val="25"/>
        </w:rPr>
        <w:t>50 A C.B</w:t>
      </w:r>
      <w:r w:rsidRPr="00024BAE">
        <w:rPr>
          <w:rFonts w:asciiTheme="majorBidi" w:hAnsiTheme="majorBidi" w:cstheme="majorBidi"/>
          <w:sz w:val="25"/>
          <w:szCs w:val="25"/>
          <w:u w:val="single"/>
        </w:rPr>
        <w:t xml:space="preserve"> </w:t>
      </w:r>
      <w:r w:rsidRPr="00024BAE">
        <w:rPr>
          <w:rFonts w:asciiTheme="majorBidi" w:hAnsiTheme="majorBidi" w:cstheme="majorBidi"/>
          <w:sz w:val="25"/>
          <w:szCs w:val="25"/>
        </w:rPr>
        <w:t xml:space="preserve">to </w:t>
      </w:r>
      <w:r w:rsidR="002969E9" w:rsidRPr="00024BAE">
        <w:rPr>
          <w:rFonts w:asciiTheme="majorBidi" w:hAnsiTheme="majorBidi" w:cstheme="majorBidi"/>
          <w:sz w:val="25"/>
          <w:szCs w:val="25"/>
        </w:rPr>
        <w:t>protect the AC side of inverter, also</w:t>
      </w:r>
      <w:r w:rsidRPr="00024BAE">
        <w:rPr>
          <w:rFonts w:asciiTheme="majorBidi" w:hAnsiTheme="majorBidi" w:cstheme="majorBidi"/>
          <w:sz w:val="25"/>
          <w:szCs w:val="25"/>
        </w:rPr>
        <w:t xml:space="preserve"> the suitable cables that connect between inverter and main power supply have a </w:t>
      </w:r>
      <w:r w:rsidRPr="00024BAE">
        <w:rPr>
          <w:rFonts w:asciiTheme="majorBidi" w:hAnsiTheme="majorBidi" w:cstheme="majorBidi"/>
          <w:b/>
          <w:bCs/>
          <w:sz w:val="25"/>
          <w:szCs w:val="25"/>
        </w:rPr>
        <w:t>D 3-XLPE … 10 mm2</w:t>
      </w:r>
    </w:p>
    <w:p w:rsidR="00A31FF5" w:rsidRPr="004B538E" w:rsidRDefault="001935C2" w:rsidP="00D96626">
      <w:pPr>
        <w:pStyle w:val="NormalWeb"/>
        <w:numPr>
          <w:ilvl w:val="1"/>
          <w:numId w:val="41"/>
        </w:numPr>
        <w:jc w:val="lowKashida"/>
        <w:rPr>
          <w:rFonts w:asciiTheme="majorBidi" w:hAnsiTheme="majorBidi" w:cstheme="majorBidi"/>
          <w:b/>
          <w:bCs/>
          <w:color w:val="1F497D" w:themeColor="text2"/>
        </w:rPr>
      </w:pPr>
      <w:r w:rsidRPr="004B538E">
        <w:rPr>
          <w:rFonts w:asciiTheme="majorBidi" w:hAnsiTheme="majorBidi" w:cstheme="majorBidi"/>
          <w:b/>
          <w:bCs/>
          <w:color w:val="1F497D" w:themeColor="text2"/>
        </w:rPr>
        <w:t>Equivalent</w:t>
      </w:r>
      <w:r w:rsidR="00A31FF5" w:rsidRPr="004B538E">
        <w:rPr>
          <w:rFonts w:asciiTheme="majorBidi" w:hAnsiTheme="majorBidi" w:cstheme="majorBidi"/>
          <w:b/>
          <w:bCs/>
          <w:color w:val="1F497D" w:themeColor="text2"/>
        </w:rPr>
        <w:t xml:space="preserve"> of 100 kwp PV system</w:t>
      </w:r>
    </w:p>
    <w:p w:rsidR="00A31FF5" w:rsidRPr="00024BAE" w:rsidRDefault="004B538E" w:rsidP="00D17943">
      <w:pPr>
        <w:pStyle w:val="NormalWeb"/>
        <w:jc w:val="lowKashida"/>
        <w:rPr>
          <w:rFonts w:asciiTheme="majorBidi" w:hAnsiTheme="majorBidi" w:cstheme="majorBidi"/>
          <w:sz w:val="25"/>
          <w:szCs w:val="25"/>
          <w:rtl/>
        </w:rPr>
      </w:pPr>
      <w:r>
        <w:rPr>
          <w:rFonts w:asciiTheme="majorBidi" w:hAnsiTheme="majorBidi" w:cstheme="majorBidi"/>
          <w:sz w:val="25"/>
          <w:szCs w:val="25"/>
        </w:rPr>
        <w:lastRenderedPageBreak/>
        <w:t>T</w:t>
      </w:r>
      <w:r w:rsidR="00A31FF5" w:rsidRPr="00024BAE">
        <w:rPr>
          <w:rFonts w:asciiTheme="majorBidi" w:hAnsiTheme="majorBidi" w:cstheme="majorBidi"/>
          <w:sz w:val="25"/>
          <w:szCs w:val="25"/>
        </w:rPr>
        <w:t xml:space="preserve">he </w:t>
      </w:r>
      <w:r w:rsidR="00A31FF5" w:rsidRPr="00024BAE">
        <w:rPr>
          <w:rStyle w:val="hps"/>
          <w:rFonts w:asciiTheme="majorBidi" w:hAnsiTheme="majorBidi" w:cstheme="majorBidi"/>
          <w:sz w:val="25"/>
          <w:szCs w:val="25"/>
        </w:rPr>
        <w:t>following</w:t>
      </w:r>
      <w:r w:rsidR="00A31FF5" w:rsidRPr="00024BAE">
        <w:rPr>
          <w:rFonts w:asciiTheme="majorBidi" w:hAnsiTheme="majorBidi" w:cstheme="majorBidi"/>
          <w:sz w:val="25"/>
          <w:szCs w:val="25"/>
        </w:rPr>
        <w:t xml:space="preserve"> figure </w:t>
      </w:r>
      <w:r w:rsidR="00D17943" w:rsidRPr="00024BAE">
        <w:rPr>
          <w:rStyle w:val="hps"/>
          <w:rFonts w:asciiTheme="majorBidi" w:hAnsiTheme="majorBidi" w:cstheme="majorBidi"/>
          <w:sz w:val="25"/>
          <w:szCs w:val="25"/>
        </w:rPr>
        <w:t>show us</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the</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elements</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of</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the</w:t>
      </w:r>
      <w:r w:rsidR="00D17943" w:rsidRPr="00024BAE">
        <w:rPr>
          <w:rStyle w:val="hps"/>
          <w:rFonts w:asciiTheme="majorBidi" w:hAnsiTheme="majorBidi" w:cstheme="majorBidi"/>
          <w:sz w:val="25"/>
          <w:szCs w:val="25"/>
        </w:rPr>
        <w:t xml:space="preserve"> </w:t>
      </w:r>
      <w:r w:rsidR="00A31FF5" w:rsidRPr="00024BAE">
        <w:rPr>
          <w:rStyle w:val="hps"/>
          <w:rFonts w:asciiTheme="majorBidi" w:hAnsiTheme="majorBidi" w:cstheme="majorBidi"/>
          <w:sz w:val="25"/>
          <w:szCs w:val="25"/>
        </w:rPr>
        <w:t xml:space="preserve">100 kwp </w:t>
      </w:r>
      <w:r>
        <w:rPr>
          <w:rFonts w:asciiTheme="majorBidi" w:hAnsiTheme="majorBidi" w:cstheme="majorBidi"/>
          <w:sz w:val="25"/>
          <w:szCs w:val="25"/>
        </w:rPr>
        <w:t>PV</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system</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w:t>
      </w:r>
    </w:p>
    <w:p w:rsidR="00A31FF5" w:rsidRPr="00024BAE" w:rsidRDefault="00A31FF5" w:rsidP="00A31FF5">
      <w:pPr>
        <w:jc w:val="center"/>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5286375" cy="3638550"/>
            <wp:effectExtent l="19050" t="0" r="9525" b="0"/>
            <wp:docPr id="37" name="Picture 1" descr="رساممم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رسامممم"/>
                    <pic:cNvPicPr>
                      <a:picLocks noChangeAspect="1" noChangeArrowheads="1"/>
                    </pic:cNvPicPr>
                  </pic:nvPicPr>
                  <pic:blipFill>
                    <a:blip r:embed="rId20"/>
                    <a:srcRect/>
                    <a:stretch>
                      <a:fillRect/>
                    </a:stretch>
                  </pic:blipFill>
                  <pic:spPr bwMode="auto">
                    <a:xfrm>
                      <a:off x="0" y="0"/>
                      <a:ext cx="5286375" cy="3638550"/>
                    </a:xfrm>
                    <a:prstGeom prst="rect">
                      <a:avLst/>
                    </a:prstGeom>
                    <a:noFill/>
                    <a:ln w="9525">
                      <a:noFill/>
                      <a:miter lim="800000"/>
                      <a:headEnd/>
                      <a:tailEnd/>
                    </a:ln>
                  </pic:spPr>
                </pic:pic>
              </a:graphicData>
            </a:graphic>
          </wp:inline>
        </w:drawing>
      </w:r>
    </w:p>
    <w:p w:rsidR="00A31FF5" w:rsidRPr="00024BAE" w:rsidRDefault="00A31FF5" w:rsidP="00A31FF5">
      <w:pPr>
        <w:jc w:val="right"/>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6096000" cy="2524125"/>
            <wp:effectExtent l="19050" t="0" r="0" b="0"/>
            <wp:docPr id="38" name="Picture 2" descr="رسا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رسام"/>
                    <pic:cNvPicPr>
                      <a:picLocks noChangeAspect="1" noChangeArrowheads="1"/>
                    </pic:cNvPicPr>
                  </pic:nvPicPr>
                  <pic:blipFill>
                    <a:blip r:embed="rId21"/>
                    <a:srcRect/>
                    <a:stretch>
                      <a:fillRect/>
                    </a:stretch>
                  </pic:blipFill>
                  <pic:spPr bwMode="auto">
                    <a:xfrm>
                      <a:off x="0" y="0"/>
                      <a:ext cx="6096000" cy="2524125"/>
                    </a:xfrm>
                    <a:prstGeom prst="rect">
                      <a:avLst/>
                    </a:prstGeom>
                    <a:noFill/>
                    <a:ln w="9525">
                      <a:noFill/>
                      <a:miter lim="800000"/>
                      <a:headEnd/>
                      <a:tailEnd/>
                    </a:ln>
                  </pic:spPr>
                </pic:pic>
              </a:graphicData>
            </a:graphic>
          </wp:inline>
        </w:drawing>
      </w:r>
    </w:p>
    <w:p w:rsidR="00A31FF5" w:rsidRPr="00024BAE" w:rsidRDefault="006870B2" w:rsidP="00FB7FFD">
      <w:pPr>
        <w:autoSpaceDE w:val="0"/>
        <w:autoSpaceDN w:val="0"/>
        <w:adjustRightInd w:val="0"/>
        <w:jc w:val="center"/>
        <w:rPr>
          <w:rFonts w:asciiTheme="minorBidi" w:hAnsiTheme="minorBidi"/>
          <w:color w:val="FF6600"/>
          <w:sz w:val="18"/>
          <w:szCs w:val="18"/>
        </w:rPr>
      </w:pPr>
      <w:r>
        <w:rPr>
          <w:rFonts w:asciiTheme="minorBidi" w:hAnsiTheme="minorBidi"/>
          <w:color w:val="FF6600"/>
          <w:sz w:val="18"/>
          <w:szCs w:val="18"/>
        </w:rPr>
        <w:t>Figure 3</w:t>
      </w:r>
      <w:r w:rsidR="001935C2">
        <w:rPr>
          <w:rFonts w:asciiTheme="minorBidi" w:hAnsiTheme="minorBidi"/>
          <w:color w:val="FF6600"/>
          <w:sz w:val="18"/>
          <w:szCs w:val="18"/>
        </w:rPr>
        <w:t>_equivale</w:t>
      </w:r>
      <w:r w:rsidR="00C513F2">
        <w:rPr>
          <w:rFonts w:asciiTheme="minorBidi" w:hAnsiTheme="minorBidi"/>
          <w:color w:val="FF6600"/>
          <w:sz w:val="18"/>
          <w:szCs w:val="18"/>
        </w:rPr>
        <w:t>nt of PV</w:t>
      </w:r>
      <w:r w:rsidR="00A31FF5" w:rsidRPr="00024BAE">
        <w:rPr>
          <w:rFonts w:asciiTheme="minorBidi" w:hAnsiTheme="minorBidi"/>
          <w:color w:val="FF6600"/>
          <w:sz w:val="18"/>
          <w:szCs w:val="18"/>
        </w:rPr>
        <w:t xml:space="preserve"> system</w:t>
      </w:r>
      <w:r w:rsidR="00C513F2">
        <w:rPr>
          <w:rFonts w:asciiTheme="minorBidi" w:hAnsiTheme="minorBidi"/>
          <w:color w:val="FF6600"/>
          <w:sz w:val="18"/>
          <w:szCs w:val="18"/>
        </w:rPr>
        <w:t>.</w:t>
      </w:r>
    </w:p>
    <w:p w:rsidR="00A31FF5" w:rsidRPr="00024BAE" w:rsidRDefault="00A31FF5" w:rsidP="00A31FF5">
      <w:pPr>
        <w:autoSpaceDE w:val="0"/>
        <w:autoSpaceDN w:val="0"/>
        <w:adjustRightInd w:val="0"/>
        <w:rPr>
          <w:rFonts w:asciiTheme="majorBidi" w:hAnsiTheme="majorBidi" w:cstheme="majorBidi"/>
          <w:b/>
          <w:bCs/>
          <w:color w:val="1F497D" w:themeColor="text2"/>
          <w:sz w:val="25"/>
          <w:szCs w:val="25"/>
        </w:rPr>
      </w:pPr>
    </w:p>
    <w:p w:rsidR="00A31FF5" w:rsidRPr="00D96626" w:rsidRDefault="00A31FF5" w:rsidP="00D96626">
      <w:pPr>
        <w:pStyle w:val="ListParagraph"/>
        <w:numPr>
          <w:ilvl w:val="1"/>
          <w:numId w:val="41"/>
        </w:numPr>
        <w:autoSpaceDE w:val="0"/>
        <w:autoSpaceDN w:val="0"/>
        <w:adjustRightInd w:val="0"/>
        <w:rPr>
          <w:rFonts w:asciiTheme="majorBidi" w:hAnsiTheme="majorBidi" w:cstheme="majorBidi"/>
          <w:b/>
          <w:bCs/>
          <w:color w:val="1F497D" w:themeColor="text2"/>
          <w:sz w:val="23"/>
          <w:szCs w:val="23"/>
        </w:rPr>
      </w:pPr>
      <w:r w:rsidRPr="00D96626">
        <w:rPr>
          <w:rFonts w:asciiTheme="majorBidi" w:hAnsiTheme="majorBidi" w:cstheme="majorBidi"/>
          <w:b/>
          <w:bCs/>
          <w:color w:val="1F497D" w:themeColor="text2"/>
          <w:sz w:val="23"/>
          <w:szCs w:val="23"/>
        </w:rPr>
        <w:t>Area calculation of PV array</w:t>
      </w:r>
    </w:p>
    <w:p w:rsidR="00A31FF5" w:rsidRPr="0039370A" w:rsidRDefault="00A31FF5" w:rsidP="00D17943">
      <w:pPr>
        <w:jc w:val="both"/>
        <w:rPr>
          <w:rFonts w:asciiTheme="majorBidi" w:hAnsiTheme="majorBidi" w:cstheme="majorBidi"/>
          <w:color w:val="E36C0A" w:themeColor="accent6" w:themeShade="BF"/>
          <w:sz w:val="25"/>
          <w:szCs w:val="25"/>
        </w:rPr>
      </w:pPr>
      <w:r w:rsidRPr="0039370A">
        <w:rPr>
          <w:rFonts w:asciiTheme="majorBidi" w:hAnsiTheme="majorBidi" w:cstheme="majorBidi"/>
          <w:color w:val="E36C0A" w:themeColor="accent6" w:themeShade="BF"/>
          <w:sz w:val="25"/>
          <w:szCs w:val="25"/>
        </w:rPr>
        <w:t>Module characteristics</w:t>
      </w:r>
    </w:p>
    <w:p w:rsidR="00A31FF5" w:rsidRPr="00024BAE" w:rsidRDefault="00A31FF5" w:rsidP="00D17943">
      <w:pPr>
        <w:jc w:val="both"/>
        <w:rPr>
          <w:rFonts w:asciiTheme="majorBidi" w:hAnsiTheme="majorBidi" w:cstheme="majorBidi"/>
          <w:sz w:val="25"/>
          <w:szCs w:val="25"/>
          <w:rtl/>
        </w:rPr>
      </w:pPr>
      <w:r w:rsidRPr="00024BAE">
        <w:rPr>
          <w:rFonts w:asciiTheme="majorBidi" w:hAnsiTheme="majorBidi" w:cstheme="majorBidi"/>
          <w:sz w:val="25"/>
          <w:szCs w:val="25"/>
        </w:rPr>
        <w:lastRenderedPageBreak/>
        <w:t xml:space="preserve">In our project we used </w:t>
      </w:r>
      <w:r w:rsidRPr="0039370A">
        <w:rPr>
          <w:rFonts w:asciiTheme="majorBidi" w:hAnsiTheme="majorBidi" w:cstheme="majorBidi"/>
          <w:color w:val="E36C0A" w:themeColor="accent6" w:themeShade="BF"/>
          <w:sz w:val="25"/>
          <w:szCs w:val="25"/>
        </w:rPr>
        <w:t>Kyocera polycrystalline of 140-watt</w:t>
      </w:r>
      <w:r w:rsidRPr="00024BAE">
        <w:rPr>
          <w:rFonts w:asciiTheme="majorBidi" w:hAnsiTheme="majorBidi" w:cstheme="majorBidi"/>
          <w:color w:val="800000"/>
          <w:sz w:val="25"/>
          <w:szCs w:val="25"/>
        </w:rPr>
        <w:t xml:space="preserve"> </w:t>
      </w:r>
      <w:r w:rsidRPr="00024BAE">
        <w:rPr>
          <w:rFonts w:asciiTheme="majorBidi" w:hAnsiTheme="majorBidi" w:cstheme="majorBidi"/>
          <w:sz w:val="25"/>
          <w:szCs w:val="25"/>
        </w:rPr>
        <w:t>solar panel</w:t>
      </w:r>
      <w:r w:rsidR="004B538E">
        <w:rPr>
          <w:rFonts w:asciiTheme="majorBidi" w:hAnsiTheme="majorBidi" w:cstheme="majorBidi"/>
          <w:sz w:val="25"/>
          <w:szCs w:val="25"/>
        </w:rPr>
        <w:t xml:space="preserve"> </w:t>
      </w:r>
      <w:r w:rsidRPr="00024BAE">
        <w:rPr>
          <w:rFonts w:asciiTheme="majorBidi" w:hAnsiTheme="majorBidi" w:cstheme="majorBidi"/>
          <w:sz w:val="25"/>
          <w:szCs w:val="25"/>
        </w:rPr>
        <w:t xml:space="preserve">. </w:t>
      </w:r>
      <w:r w:rsidR="004B538E">
        <w:rPr>
          <w:rFonts w:asciiTheme="majorBidi" w:hAnsiTheme="majorBidi" w:cstheme="majorBidi"/>
          <w:sz w:val="25"/>
          <w:szCs w:val="25"/>
        </w:rPr>
        <w:t>An N</w:t>
      </w:r>
      <w:r w:rsidR="00D17943" w:rsidRPr="00024BAE">
        <w:rPr>
          <w:rFonts w:asciiTheme="majorBidi" w:hAnsiTheme="majorBidi" w:cstheme="majorBidi"/>
          <w:sz w:val="25"/>
          <w:szCs w:val="25"/>
        </w:rPr>
        <w:t xml:space="preserve">ajah University </w:t>
      </w:r>
      <w:r w:rsidR="004B538E">
        <w:rPr>
          <w:rFonts w:asciiTheme="majorBidi" w:hAnsiTheme="majorBidi" w:cstheme="majorBidi"/>
          <w:sz w:val="25"/>
          <w:szCs w:val="25"/>
        </w:rPr>
        <w:t xml:space="preserve"> Hospital intend</w:t>
      </w:r>
      <w:r w:rsidRPr="00024BAE">
        <w:rPr>
          <w:rFonts w:asciiTheme="majorBidi" w:hAnsiTheme="majorBidi" w:cstheme="majorBidi"/>
          <w:sz w:val="25"/>
          <w:szCs w:val="25"/>
        </w:rPr>
        <w:t xml:space="preserve">  in</w:t>
      </w:r>
      <w:r w:rsidR="00D17943" w:rsidRPr="00024BAE">
        <w:rPr>
          <w:rFonts w:asciiTheme="majorBidi" w:hAnsiTheme="majorBidi" w:cstheme="majorBidi"/>
          <w:sz w:val="25"/>
          <w:szCs w:val="25"/>
        </w:rPr>
        <w:t>stall the panel on ground, now we calculate the area of ground that it needed to install a 100 kwp PV generator.</w:t>
      </w:r>
    </w:p>
    <w:p w:rsidR="00A31FF5" w:rsidRPr="00024BAE" w:rsidRDefault="004B538E" w:rsidP="00D17943">
      <w:pPr>
        <w:jc w:val="both"/>
        <w:rPr>
          <w:rFonts w:asciiTheme="majorBidi" w:hAnsiTheme="majorBidi" w:cstheme="majorBidi"/>
          <w:sz w:val="25"/>
          <w:szCs w:val="25"/>
        </w:rPr>
      </w:pPr>
      <w:r>
        <w:rPr>
          <w:rFonts w:asciiTheme="majorBidi" w:hAnsiTheme="majorBidi" w:cstheme="majorBidi"/>
          <w:sz w:val="25"/>
          <w:szCs w:val="25"/>
        </w:rPr>
        <w:t>C</w:t>
      </w:r>
      <w:r w:rsidR="00A31FF5" w:rsidRPr="00024BAE">
        <w:rPr>
          <w:rFonts w:asciiTheme="majorBidi" w:hAnsiTheme="majorBidi" w:cstheme="majorBidi"/>
          <w:sz w:val="25"/>
          <w:szCs w:val="25"/>
        </w:rPr>
        <w:t>haracteristics of</w:t>
      </w:r>
      <w:r>
        <w:rPr>
          <w:rFonts w:asciiTheme="majorBidi" w:hAnsiTheme="majorBidi" w:cstheme="majorBidi"/>
          <w:sz w:val="25"/>
          <w:szCs w:val="25"/>
        </w:rPr>
        <w:t xml:space="preserve"> 140 W </w:t>
      </w:r>
      <w:r w:rsidR="00A31FF5" w:rsidRPr="00024BAE">
        <w:rPr>
          <w:rFonts w:asciiTheme="majorBidi" w:hAnsiTheme="majorBidi" w:cstheme="majorBidi"/>
          <w:sz w:val="25"/>
          <w:szCs w:val="25"/>
        </w:rPr>
        <w:t xml:space="preserve"> Kyocera module as the following </w:t>
      </w:r>
    </w:p>
    <w:p w:rsidR="00A31FF5" w:rsidRPr="00024BAE" w:rsidRDefault="00A31FF5" w:rsidP="00D17943">
      <w:pPr>
        <w:jc w:val="both"/>
        <w:rPr>
          <w:rFonts w:asciiTheme="majorBidi" w:hAnsiTheme="majorBidi" w:cstheme="majorBidi"/>
          <w:color w:val="1F497D" w:themeColor="text2"/>
          <w:sz w:val="20"/>
          <w:szCs w:val="20"/>
          <w:rtl/>
        </w:rPr>
      </w:pPr>
      <w:r w:rsidRPr="00024BAE">
        <w:rPr>
          <w:rFonts w:asciiTheme="majorBidi" w:hAnsiTheme="majorBidi" w:cstheme="majorBidi"/>
          <w:color w:val="1F497D" w:themeColor="text2"/>
          <w:sz w:val="20"/>
          <w:szCs w:val="20"/>
        </w:rPr>
        <w:t>Length =150.144cm</w:t>
      </w:r>
    </w:p>
    <w:p w:rsidR="00A31FF5" w:rsidRPr="00024BAE" w:rsidRDefault="00D17943" w:rsidP="00D17943">
      <w:pPr>
        <w:jc w:val="both"/>
        <w:rPr>
          <w:rFonts w:asciiTheme="majorBidi" w:hAnsiTheme="majorBidi" w:cstheme="majorBidi"/>
          <w:color w:val="1F497D" w:themeColor="text2"/>
          <w:sz w:val="20"/>
          <w:szCs w:val="20"/>
          <w:rtl/>
        </w:rPr>
      </w:pPr>
      <w:r w:rsidRPr="00024BAE">
        <w:rPr>
          <w:rFonts w:asciiTheme="majorBidi" w:hAnsiTheme="majorBidi" w:cstheme="majorBidi"/>
          <w:color w:val="1F497D" w:themeColor="text2"/>
          <w:sz w:val="20"/>
          <w:szCs w:val="20"/>
        </w:rPr>
        <w:t>Width = 66.802 cm.</w:t>
      </w:r>
    </w:p>
    <w:p w:rsidR="00A31FF5" w:rsidRPr="00024BAE" w:rsidRDefault="00A31FF5" w:rsidP="00D17943">
      <w:pPr>
        <w:jc w:val="both"/>
        <w:rPr>
          <w:rFonts w:asciiTheme="majorBidi" w:hAnsiTheme="majorBidi" w:cstheme="majorBidi"/>
          <w:color w:val="1F497D" w:themeColor="text2"/>
          <w:sz w:val="20"/>
          <w:szCs w:val="20"/>
        </w:rPr>
      </w:pPr>
      <w:r w:rsidRPr="00024BAE">
        <w:rPr>
          <w:rFonts w:asciiTheme="majorBidi" w:hAnsiTheme="majorBidi" w:cstheme="majorBidi"/>
          <w:color w:val="1F497D" w:themeColor="text2"/>
          <w:sz w:val="20"/>
          <w:szCs w:val="20"/>
        </w:rPr>
        <w:t xml:space="preserve">Depth =4.572 cm </w:t>
      </w:r>
    </w:p>
    <w:p w:rsidR="00A31FF5" w:rsidRPr="00024BAE" w:rsidRDefault="00A31FF5" w:rsidP="00D17943">
      <w:pPr>
        <w:jc w:val="both"/>
        <w:rPr>
          <w:rFonts w:asciiTheme="majorBidi" w:hAnsiTheme="majorBidi" w:cstheme="majorBidi"/>
          <w:sz w:val="25"/>
          <w:szCs w:val="25"/>
        </w:rPr>
      </w:pPr>
      <w:r w:rsidRPr="00024BAE">
        <w:rPr>
          <w:rFonts w:asciiTheme="majorBidi" w:hAnsiTheme="majorBidi" w:cstheme="majorBidi"/>
          <w:sz w:val="25"/>
          <w:szCs w:val="25"/>
        </w:rPr>
        <w:t>In the last calculation we found that our s</w:t>
      </w:r>
      <w:r w:rsidR="004B538E">
        <w:rPr>
          <w:rFonts w:asciiTheme="majorBidi" w:hAnsiTheme="majorBidi" w:cstheme="majorBidi"/>
          <w:sz w:val="25"/>
          <w:szCs w:val="25"/>
        </w:rPr>
        <w:t>ystem need 11 Array which has 18 module in series and 40</w:t>
      </w:r>
      <w:r w:rsidRPr="00024BAE">
        <w:rPr>
          <w:rFonts w:asciiTheme="majorBidi" w:hAnsiTheme="majorBidi" w:cstheme="majorBidi"/>
          <w:sz w:val="25"/>
          <w:szCs w:val="25"/>
        </w:rPr>
        <w:t xml:space="preserve"> module in parallel .</w:t>
      </w:r>
    </w:p>
    <w:p w:rsidR="00A31FF5" w:rsidRPr="006870B2" w:rsidRDefault="00A31FF5" w:rsidP="00D17943">
      <w:pPr>
        <w:jc w:val="both"/>
        <w:rPr>
          <w:rFonts w:asciiTheme="majorBidi" w:hAnsiTheme="majorBidi" w:cstheme="majorBidi"/>
          <w:sz w:val="25"/>
          <w:szCs w:val="25"/>
        </w:rPr>
      </w:pPr>
      <w:r w:rsidRPr="00024BAE">
        <w:rPr>
          <w:rFonts w:asciiTheme="majorBidi" w:hAnsiTheme="majorBidi" w:cstheme="majorBidi"/>
          <w:sz w:val="25"/>
          <w:szCs w:val="25"/>
        </w:rPr>
        <w:t>The measurements per unit of array is 14.6</w:t>
      </w:r>
      <w:r w:rsidR="00D17943" w:rsidRPr="00024BAE">
        <w:rPr>
          <w:rFonts w:asciiTheme="majorBidi" w:hAnsiTheme="majorBidi" w:cstheme="majorBidi"/>
          <w:sz w:val="25"/>
          <w:szCs w:val="25"/>
        </w:rPr>
        <w:t xml:space="preserve"> c</w:t>
      </w:r>
      <w:r w:rsidRPr="00024BAE">
        <w:rPr>
          <w:rFonts w:asciiTheme="majorBidi" w:hAnsiTheme="majorBidi" w:cstheme="majorBidi"/>
          <w:sz w:val="25"/>
          <w:szCs w:val="25"/>
        </w:rPr>
        <w:t xml:space="preserve">m width and 4.5 </w:t>
      </w:r>
      <w:r w:rsidR="00D17943" w:rsidRPr="00024BAE">
        <w:rPr>
          <w:rFonts w:asciiTheme="majorBidi" w:hAnsiTheme="majorBidi" w:cstheme="majorBidi"/>
          <w:sz w:val="25"/>
          <w:szCs w:val="25"/>
        </w:rPr>
        <w:t>cm</w:t>
      </w:r>
      <w:r w:rsidRPr="00024BAE">
        <w:rPr>
          <w:rFonts w:asciiTheme="majorBidi" w:hAnsiTheme="majorBidi" w:cstheme="majorBidi"/>
          <w:sz w:val="25"/>
          <w:szCs w:val="25"/>
        </w:rPr>
        <w:t xml:space="preserve"> length </w:t>
      </w:r>
      <w:r w:rsidR="00D17943" w:rsidRPr="00024BAE">
        <w:rPr>
          <w:rFonts w:asciiTheme="majorBidi" w:hAnsiTheme="majorBidi" w:cstheme="majorBidi"/>
          <w:sz w:val="25"/>
          <w:szCs w:val="25"/>
        </w:rPr>
        <w:t>,In Palestine the array of PV</w:t>
      </w:r>
      <w:r w:rsidRPr="00024BAE">
        <w:rPr>
          <w:rFonts w:asciiTheme="majorBidi" w:hAnsiTheme="majorBidi" w:cstheme="majorBidi"/>
          <w:sz w:val="25"/>
          <w:szCs w:val="25"/>
        </w:rPr>
        <w:t xml:space="preserve"> solar system placed diagonally at an angle 32 in degrees , this array like  inclined surface that make a triangle  as in </w:t>
      </w:r>
      <w:r w:rsidR="006870B2">
        <w:rPr>
          <w:rFonts w:asciiTheme="majorBidi" w:hAnsiTheme="majorBidi" w:cstheme="majorBidi"/>
          <w:color w:val="E36C0A" w:themeColor="accent6" w:themeShade="BF"/>
          <w:sz w:val="25"/>
          <w:szCs w:val="25"/>
        </w:rPr>
        <w:t xml:space="preserve">figure </w:t>
      </w:r>
      <w:r w:rsidR="00B5501F">
        <w:rPr>
          <w:rFonts w:asciiTheme="majorBidi" w:hAnsiTheme="majorBidi" w:cstheme="majorBidi"/>
          <w:color w:val="E36C0A" w:themeColor="accent6" w:themeShade="BF"/>
          <w:sz w:val="25"/>
          <w:szCs w:val="25"/>
        </w:rPr>
        <w:t>4</w:t>
      </w:r>
      <w:r w:rsidR="006870B2">
        <w:rPr>
          <w:rFonts w:asciiTheme="majorBidi" w:hAnsiTheme="majorBidi" w:cstheme="majorBidi"/>
          <w:sz w:val="25"/>
          <w:szCs w:val="25"/>
        </w:rPr>
        <w:t>.</w:t>
      </w:r>
    </w:p>
    <w:p w:rsidR="00A31FF5" w:rsidRPr="00024BAE" w:rsidRDefault="00A31FF5" w:rsidP="00A31FF5">
      <w:pPr>
        <w:jc w:val="right"/>
        <w:rPr>
          <w:rFonts w:asciiTheme="majorBidi" w:hAnsiTheme="majorBidi" w:cstheme="majorBidi"/>
          <w:sz w:val="25"/>
          <w:szCs w:val="25"/>
          <w:rtl/>
        </w:rPr>
      </w:pPr>
    </w:p>
    <w:p w:rsidR="00A31FF5" w:rsidRPr="00024BAE" w:rsidRDefault="00A31FF5" w:rsidP="00A31FF5">
      <w:pPr>
        <w:jc w:val="center"/>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3476625" cy="1419225"/>
            <wp:effectExtent l="19050" t="0" r="9525"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srcRect/>
                    <a:stretch>
                      <a:fillRect/>
                    </a:stretch>
                  </pic:blipFill>
                  <pic:spPr bwMode="auto">
                    <a:xfrm>
                      <a:off x="0" y="0"/>
                      <a:ext cx="3476625" cy="1419225"/>
                    </a:xfrm>
                    <a:prstGeom prst="rect">
                      <a:avLst/>
                    </a:prstGeom>
                    <a:noFill/>
                    <a:ln w="9525">
                      <a:noFill/>
                      <a:miter lim="800000"/>
                      <a:headEnd/>
                      <a:tailEnd/>
                    </a:ln>
                  </pic:spPr>
                </pic:pic>
              </a:graphicData>
            </a:graphic>
          </wp:inline>
        </w:drawing>
      </w:r>
    </w:p>
    <w:p w:rsidR="00A31FF5" w:rsidRPr="0039370A" w:rsidRDefault="006870B2" w:rsidP="00A31FF5">
      <w:pPr>
        <w:autoSpaceDE w:val="0"/>
        <w:autoSpaceDN w:val="0"/>
        <w:adjustRightInd w:val="0"/>
        <w:jc w:val="center"/>
        <w:rPr>
          <w:rFonts w:asciiTheme="minorBidi" w:hAnsiTheme="minorBidi"/>
          <w:color w:val="FF6600"/>
          <w:sz w:val="20"/>
          <w:szCs w:val="20"/>
        </w:rPr>
      </w:pPr>
      <w:r>
        <w:rPr>
          <w:rFonts w:asciiTheme="minorBidi" w:hAnsiTheme="minorBidi"/>
          <w:color w:val="FF6600"/>
          <w:sz w:val="20"/>
          <w:szCs w:val="20"/>
        </w:rPr>
        <w:t>Figure 4</w:t>
      </w:r>
      <w:r w:rsidR="00A31FF5" w:rsidRPr="0039370A">
        <w:rPr>
          <w:rFonts w:asciiTheme="minorBidi" w:hAnsiTheme="minorBidi"/>
          <w:color w:val="FF6600"/>
          <w:sz w:val="20"/>
          <w:szCs w:val="20"/>
        </w:rPr>
        <w:t>_calculation of width of array on ground</w:t>
      </w:r>
    </w:p>
    <w:p w:rsidR="00A31FF5" w:rsidRPr="00024BAE" w:rsidRDefault="00A31FF5" w:rsidP="0039370A">
      <w:pPr>
        <w:rPr>
          <w:rFonts w:asciiTheme="majorBidi" w:hAnsiTheme="majorBidi" w:cstheme="majorBidi"/>
          <w:sz w:val="25"/>
          <w:szCs w:val="25"/>
        </w:rPr>
      </w:pPr>
    </w:p>
    <w:p w:rsidR="00A31FF5" w:rsidRPr="00024BAE" w:rsidRDefault="00B5501F" w:rsidP="00D17943">
      <w:pPr>
        <w:jc w:val="both"/>
        <w:rPr>
          <w:rFonts w:asciiTheme="majorBidi" w:hAnsiTheme="majorBidi" w:cstheme="majorBidi"/>
          <w:sz w:val="25"/>
          <w:szCs w:val="25"/>
        </w:rPr>
      </w:pPr>
      <w:r>
        <w:rPr>
          <w:rFonts w:asciiTheme="majorBidi" w:hAnsiTheme="majorBidi" w:cstheme="majorBidi"/>
          <w:sz w:val="25"/>
          <w:szCs w:val="25"/>
        </w:rPr>
        <w:t xml:space="preserve">In the following figure </w:t>
      </w:r>
      <w:r w:rsidR="00A31FF5" w:rsidRPr="00024BAE">
        <w:rPr>
          <w:rFonts w:asciiTheme="majorBidi" w:hAnsiTheme="majorBidi" w:cstheme="majorBidi"/>
          <w:sz w:val="25"/>
          <w:szCs w:val="25"/>
        </w:rPr>
        <w:t>we  show that  how the array placed on the grou</w:t>
      </w:r>
      <w:r>
        <w:rPr>
          <w:rFonts w:asciiTheme="majorBidi" w:hAnsiTheme="majorBidi" w:cstheme="majorBidi"/>
          <w:sz w:val="25"/>
          <w:szCs w:val="25"/>
        </w:rPr>
        <w:t>nd (</w:t>
      </w:r>
      <w:r w:rsidR="00D17943" w:rsidRPr="00024BAE">
        <w:rPr>
          <w:rFonts w:asciiTheme="majorBidi" w:hAnsiTheme="majorBidi" w:cstheme="majorBidi"/>
          <w:sz w:val="25"/>
          <w:szCs w:val="25"/>
        </w:rPr>
        <w:t xml:space="preserve">we have 11 array like this </w:t>
      </w:r>
      <w:r>
        <w:rPr>
          <w:rFonts w:asciiTheme="majorBidi" w:hAnsiTheme="majorBidi" w:cstheme="majorBidi"/>
          <w:sz w:val="25"/>
          <w:szCs w:val="25"/>
        </w:rPr>
        <w:t>)…</w:t>
      </w:r>
      <w:r w:rsidR="00A31FF5" w:rsidRPr="00024BAE">
        <w:rPr>
          <w:rFonts w:asciiTheme="majorBidi" w:hAnsiTheme="majorBidi" w:cstheme="majorBidi"/>
          <w:sz w:val="25"/>
          <w:szCs w:val="25"/>
        </w:rPr>
        <w:tab/>
      </w:r>
    </w:p>
    <w:p w:rsidR="00A31FF5" w:rsidRPr="00024BAE" w:rsidRDefault="00A31FF5" w:rsidP="00D17943">
      <w:pPr>
        <w:jc w:val="center"/>
        <w:rPr>
          <w:rFonts w:asciiTheme="majorBidi" w:hAnsiTheme="majorBidi" w:cstheme="majorBidi"/>
          <w:sz w:val="25"/>
          <w:szCs w:val="25"/>
        </w:rPr>
      </w:pPr>
      <w:r w:rsidRPr="00024BAE">
        <w:rPr>
          <w:rFonts w:asciiTheme="majorBidi" w:hAnsiTheme="majorBidi" w:cstheme="majorBidi"/>
          <w:noProof/>
          <w:sz w:val="25"/>
          <w:szCs w:val="25"/>
        </w:rPr>
        <w:lastRenderedPageBreak/>
        <w:drawing>
          <wp:inline distT="0" distB="0" distL="0" distR="0">
            <wp:extent cx="4343400" cy="1962150"/>
            <wp:effectExtent l="19050" t="0" r="0" b="0"/>
            <wp:docPr id="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4343400" cy="1962150"/>
                    </a:xfrm>
                    <a:prstGeom prst="rect">
                      <a:avLst/>
                    </a:prstGeom>
                    <a:noFill/>
                    <a:ln w="9525">
                      <a:noFill/>
                      <a:miter lim="800000"/>
                      <a:headEnd/>
                      <a:tailEnd/>
                    </a:ln>
                  </pic:spPr>
                </pic:pic>
              </a:graphicData>
            </a:graphic>
          </wp:inline>
        </w:drawing>
      </w:r>
    </w:p>
    <w:p w:rsidR="00A31FF5" w:rsidRPr="0039370A" w:rsidRDefault="006870B2" w:rsidP="00C513F2">
      <w:pPr>
        <w:autoSpaceDE w:val="0"/>
        <w:autoSpaceDN w:val="0"/>
        <w:adjustRightInd w:val="0"/>
        <w:jc w:val="center"/>
        <w:rPr>
          <w:rFonts w:asciiTheme="minorBidi" w:hAnsiTheme="minorBidi"/>
          <w:color w:val="FF6600"/>
          <w:sz w:val="20"/>
          <w:szCs w:val="20"/>
        </w:rPr>
      </w:pPr>
      <w:r>
        <w:rPr>
          <w:rFonts w:asciiTheme="minorBidi" w:hAnsiTheme="minorBidi"/>
          <w:color w:val="FF6600"/>
          <w:sz w:val="20"/>
          <w:szCs w:val="20"/>
        </w:rPr>
        <w:t xml:space="preserve">Figure </w:t>
      </w:r>
      <w:r w:rsidR="00A31FF5" w:rsidRPr="0039370A">
        <w:rPr>
          <w:rFonts w:asciiTheme="minorBidi" w:hAnsiTheme="minorBidi"/>
          <w:color w:val="FF6600"/>
          <w:sz w:val="20"/>
          <w:szCs w:val="20"/>
        </w:rPr>
        <w:t xml:space="preserve">5_ dimension of one array </w:t>
      </w:r>
      <w:r w:rsidR="00C513F2">
        <w:rPr>
          <w:rFonts w:asciiTheme="minorBidi" w:hAnsiTheme="minorBidi"/>
          <w:color w:val="FF6600"/>
          <w:sz w:val="20"/>
          <w:szCs w:val="20"/>
        </w:rPr>
        <w:t>.</w:t>
      </w:r>
    </w:p>
    <w:p w:rsidR="00A31FF5" w:rsidRPr="00024BAE" w:rsidRDefault="00A31FF5" w:rsidP="00D17943">
      <w:pPr>
        <w:jc w:val="both"/>
        <w:rPr>
          <w:rFonts w:asciiTheme="majorBidi" w:hAnsiTheme="majorBidi" w:cstheme="majorBidi"/>
          <w:sz w:val="25"/>
          <w:szCs w:val="25"/>
        </w:rPr>
      </w:pPr>
      <w:r w:rsidRPr="00024BAE">
        <w:rPr>
          <w:rFonts w:asciiTheme="majorBidi" w:hAnsiTheme="majorBidi" w:cstheme="majorBidi"/>
          <w:sz w:val="25"/>
          <w:szCs w:val="25"/>
        </w:rPr>
        <w:t>Array’s are placed one behind the other-so don’t cover it or be shadow as a following picture , and placed in proportion to the surface area of our building ( An-najah University Hospital ).</w:t>
      </w:r>
    </w:p>
    <w:p w:rsidR="00A31FF5" w:rsidRPr="00024BAE" w:rsidRDefault="00A31FF5" w:rsidP="00D17943">
      <w:pPr>
        <w:jc w:val="center"/>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4600575" cy="2295525"/>
            <wp:effectExtent l="19050" t="0" r="9525" b="0"/>
            <wp:docPr id="41" name="Picture 3" descr="http://t2.gstatic.com/images?q=tbn:ANd9GcS-GcS9HeRiTMZNSZkqzcLX3AZ3vYJTKUm_NBeTCaiOeR-ieD6hU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2.gstatic.com/images?q=tbn:ANd9GcS-GcS9HeRiTMZNSZkqzcLX3AZ3vYJTKUm_NBeTCaiOeR-ieD6hUw"/>
                    <pic:cNvPicPr>
                      <a:picLocks noChangeAspect="1" noChangeArrowheads="1"/>
                    </pic:cNvPicPr>
                  </pic:nvPicPr>
                  <pic:blipFill>
                    <a:blip r:embed="rId24"/>
                    <a:srcRect/>
                    <a:stretch>
                      <a:fillRect/>
                    </a:stretch>
                  </pic:blipFill>
                  <pic:spPr bwMode="auto">
                    <a:xfrm>
                      <a:off x="0" y="0"/>
                      <a:ext cx="4600575" cy="2295525"/>
                    </a:xfrm>
                    <a:prstGeom prst="rect">
                      <a:avLst/>
                    </a:prstGeom>
                    <a:noFill/>
                    <a:ln w="9525">
                      <a:noFill/>
                      <a:miter lim="800000"/>
                      <a:headEnd/>
                      <a:tailEnd/>
                    </a:ln>
                  </pic:spPr>
                </pic:pic>
              </a:graphicData>
            </a:graphic>
          </wp:inline>
        </w:drawing>
      </w:r>
    </w:p>
    <w:tbl>
      <w:tblPr>
        <w:tblStyle w:val="LightGrid-Accent110"/>
        <w:tblpPr w:leftFromText="180" w:rightFromText="180" w:vertAnchor="text" w:horzAnchor="margin" w:tblpXSpec="center" w:tblpY="196"/>
        <w:tblW w:w="7540" w:type="dxa"/>
        <w:tblLook w:val="0000"/>
      </w:tblPr>
      <w:tblGrid>
        <w:gridCol w:w="4290"/>
        <w:gridCol w:w="3250"/>
      </w:tblGrid>
      <w:tr w:rsidR="00A31FF5" w:rsidRPr="00024BAE" w:rsidTr="00024BAE">
        <w:trPr>
          <w:cnfStyle w:val="000000100000"/>
          <w:trHeight w:val="578"/>
        </w:trPr>
        <w:tc>
          <w:tcPr>
            <w:cnfStyle w:val="000010000000"/>
            <w:tcW w:w="7540" w:type="dxa"/>
            <w:gridSpan w:val="2"/>
            <w:shd w:val="clear" w:color="auto" w:fill="FFFFFF" w:themeFill="background1"/>
            <w:noWrap/>
          </w:tcPr>
          <w:p w:rsidR="00D17943" w:rsidRPr="00024BAE" w:rsidRDefault="00D17943" w:rsidP="00A31FF5">
            <w:pPr>
              <w:jc w:val="center"/>
              <w:rPr>
                <w:rFonts w:asciiTheme="majorBidi" w:hAnsiTheme="majorBidi" w:cstheme="majorBidi"/>
                <w:b/>
                <w:bCs/>
                <w:color w:val="1F497D" w:themeColor="text2"/>
                <w:sz w:val="25"/>
                <w:szCs w:val="25"/>
              </w:rPr>
            </w:pPr>
          </w:p>
          <w:p w:rsidR="00A31FF5" w:rsidRPr="00024BAE" w:rsidRDefault="00932C6C" w:rsidP="00A31FF5">
            <w:pPr>
              <w:jc w:val="center"/>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 xml:space="preserve">Summarization of element and </w:t>
            </w:r>
            <w:r w:rsidR="0032328F">
              <w:rPr>
                <w:rFonts w:asciiTheme="majorBidi" w:hAnsiTheme="majorBidi" w:cstheme="majorBidi"/>
                <w:b/>
                <w:bCs/>
                <w:color w:val="1F497D" w:themeColor="text2"/>
                <w:sz w:val="25"/>
                <w:szCs w:val="25"/>
              </w:rPr>
              <w:t>area</w:t>
            </w:r>
            <w:r w:rsidR="00A31FF5" w:rsidRPr="00024BAE">
              <w:rPr>
                <w:rFonts w:asciiTheme="majorBidi" w:hAnsiTheme="majorBidi" w:cstheme="majorBidi"/>
                <w:b/>
                <w:bCs/>
                <w:color w:val="1F497D" w:themeColor="text2"/>
                <w:sz w:val="25"/>
                <w:szCs w:val="25"/>
              </w:rPr>
              <w:t xml:space="preserve"> calculation</w:t>
            </w: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D17943">
            <w:pPr>
              <w:jc w:val="center"/>
              <w:rPr>
                <w:rFonts w:asciiTheme="majorBidi" w:hAnsiTheme="majorBidi" w:cstheme="majorBidi"/>
                <w:sz w:val="24"/>
                <w:szCs w:val="24"/>
              </w:rPr>
            </w:pPr>
            <w:r w:rsidRPr="00024BAE">
              <w:rPr>
                <w:rFonts w:asciiTheme="majorBidi" w:hAnsiTheme="majorBidi" w:cstheme="majorBidi"/>
                <w:sz w:val="24"/>
                <w:szCs w:val="24"/>
              </w:rPr>
              <w:t>Type of module</w:t>
            </w:r>
          </w:p>
          <w:p w:rsidR="00A31FF5" w:rsidRPr="00024BAE" w:rsidRDefault="00A31FF5" w:rsidP="00A31FF5">
            <w:pPr>
              <w:jc w:val="center"/>
              <w:rPr>
                <w:rFonts w:asciiTheme="majorBidi" w:hAnsiTheme="majorBidi" w:cstheme="majorBidi"/>
                <w:sz w:val="24"/>
                <w:szCs w:val="24"/>
              </w:rPr>
            </w:pPr>
          </w:p>
          <w:p w:rsidR="00A31FF5" w:rsidRPr="00024BAE" w:rsidRDefault="00A31FF5" w:rsidP="00A31FF5">
            <w:pPr>
              <w:jc w:val="center"/>
              <w:rPr>
                <w:rFonts w:asciiTheme="majorBidi" w:hAnsiTheme="majorBidi" w:cstheme="majorBidi"/>
                <w:sz w:val="24"/>
                <w:szCs w:val="24"/>
              </w:rPr>
            </w:pP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Kyocera 140watt</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D17943">
            <w:pPr>
              <w:jc w:val="center"/>
              <w:rPr>
                <w:rFonts w:asciiTheme="majorBidi" w:hAnsiTheme="majorBidi" w:cstheme="majorBidi"/>
                <w:sz w:val="24"/>
                <w:szCs w:val="24"/>
              </w:rPr>
            </w:pPr>
            <w:r w:rsidRPr="00024BAE">
              <w:rPr>
                <w:rFonts w:asciiTheme="majorBidi" w:hAnsiTheme="majorBidi" w:cstheme="majorBidi"/>
                <w:sz w:val="24"/>
                <w:szCs w:val="24"/>
              </w:rPr>
              <w:t>Total number of modul</w:t>
            </w:r>
            <w:r w:rsidR="00D17943" w:rsidRPr="00024BAE">
              <w:rPr>
                <w:rFonts w:asciiTheme="majorBidi" w:hAnsiTheme="majorBidi" w:cstheme="majorBidi"/>
                <w:sz w:val="24"/>
                <w:szCs w:val="24"/>
              </w:rPr>
              <w:t>es</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714 module</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Number of module in parallel</w:t>
            </w:r>
          </w:p>
        </w:tc>
        <w:tc>
          <w:tcPr>
            <w:tcW w:w="3250" w:type="dxa"/>
            <w:vMerge w:val="restart"/>
            <w:shd w:val="clear" w:color="auto" w:fill="FFFFFF" w:themeFill="background1"/>
            <w:noWrap/>
          </w:tcPr>
          <w:p w:rsidR="00A31FF5" w:rsidRPr="00024BAE" w:rsidRDefault="00932C6C" w:rsidP="00A31FF5">
            <w:pPr>
              <w:jc w:val="center"/>
              <w:cnfStyle w:val="000000010000"/>
              <w:rPr>
                <w:rFonts w:asciiTheme="majorBidi" w:hAnsiTheme="majorBidi" w:cstheme="majorBidi"/>
                <w:sz w:val="24"/>
                <w:szCs w:val="24"/>
              </w:rPr>
            </w:pPr>
            <w:r>
              <w:rPr>
                <w:rFonts w:asciiTheme="majorBidi" w:hAnsiTheme="majorBidi" w:cstheme="majorBidi"/>
                <w:sz w:val="24"/>
                <w:szCs w:val="24"/>
              </w:rPr>
              <w:t>40</w:t>
            </w:r>
            <w:r w:rsidR="00A31FF5" w:rsidRPr="00024BAE">
              <w:rPr>
                <w:rFonts w:asciiTheme="majorBidi" w:hAnsiTheme="majorBidi" w:cstheme="majorBidi"/>
                <w:sz w:val="24"/>
                <w:szCs w:val="24"/>
              </w:rPr>
              <w:t> module</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B5501F" w:rsidP="00A31FF5">
            <w:pPr>
              <w:jc w:val="center"/>
              <w:rPr>
                <w:rFonts w:asciiTheme="majorBidi" w:hAnsiTheme="majorBidi" w:cstheme="majorBidi"/>
                <w:sz w:val="24"/>
                <w:szCs w:val="24"/>
              </w:rPr>
            </w:pPr>
            <w:r>
              <w:rPr>
                <w:rFonts w:asciiTheme="majorBidi" w:hAnsiTheme="majorBidi" w:cstheme="majorBidi"/>
                <w:sz w:val="24"/>
                <w:szCs w:val="24"/>
              </w:rPr>
              <w:t>Number of module in serie</w:t>
            </w:r>
            <w:r w:rsidR="00A31FF5" w:rsidRPr="00024BAE">
              <w:rPr>
                <w:rFonts w:asciiTheme="majorBidi" w:hAnsiTheme="majorBidi" w:cstheme="majorBidi"/>
                <w:sz w:val="24"/>
                <w:szCs w:val="24"/>
              </w:rPr>
              <w:t>s</w:t>
            </w:r>
          </w:p>
        </w:tc>
        <w:tc>
          <w:tcPr>
            <w:tcW w:w="3250" w:type="dxa"/>
            <w:vMerge w:val="restart"/>
            <w:shd w:val="clear" w:color="auto" w:fill="FFFFFF" w:themeFill="background1"/>
            <w:noWrap/>
          </w:tcPr>
          <w:p w:rsidR="00A31FF5" w:rsidRPr="00024BAE" w:rsidRDefault="00932C6C" w:rsidP="00A31FF5">
            <w:pPr>
              <w:jc w:val="center"/>
              <w:cnfStyle w:val="000000010000"/>
              <w:rPr>
                <w:rFonts w:asciiTheme="majorBidi" w:hAnsiTheme="majorBidi" w:cstheme="majorBidi"/>
                <w:sz w:val="24"/>
                <w:szCs w:val="24"/>
              </w:rPr>
            </w:pPr>
            <w:r>
              <w:rPr>
                <w:rFonts w:asciiTheme="majorBidi" w:hAnsiTheme="majorBidi" w:cstheme="majorBidi"/>
                <w:sz w:val="24"/>
                <w:szCs w:val="24"/>
              </w:rPr>
              <w:t>18</w:t>
            </w:r>
            <w:r w:rsidR="00A31FF5" w:rsidRPr="00024BAE">
              <w:rPr>
                <w:rFonts w:asciiTheme="majorBidi" w:hAnsiTheme="majorBidi" w:cstheme="majorBidi"/>
                <w:sz w:val="24"/>
                <w:szCs w:val="24"/>
              </w:rPr>
              <w:t xml:space="preserve"> module</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lastRenderedPageBreak/>
              <w:t>Inverters kw size</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110 KW</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Type of inverters</w:t>
            </w:r>
          </w:p>
        </w:tc>
        <w:tc>
          <w:tcPr>
            <w:tcW w:w="3250" w:type="dxa"/>
            <w:vMerge w:val="restart"/>
            <w:shd w:val="clear" w:color="auto" w:fill="FFFFFF" w:themeFill="background1"/>
            <w:noWrap/>
          </w:tcPr>
          <w:p w:rsidR="00A31FF5" w:rsidRPr="00024BAE" w:rsidRDefault="00B5501F" w:rsidP="00A31FF5">
            <w:pPr>
              <w:jc w:val="center"/>
              <w:cnfStyle w:val="000000010000"/>
              <w:rPr>
                <w:rFonts w:asciiTheme="majorBidi" w:hAnsiTheme="majorBidi" w:cstheme="majorBidi"/>
                <w:sz w:val="24"/>
                <w:szCs w:val="24"/>
              </w:rPr>
            </w:pPr>
            <w:r>
              <w:rPr>
                <w:rFonts w:asciiTheme="majorBidi" w:hAnsiTheme="majorBidi" w:cstheme="majorBidi"/>
                <w:sz w:val="24"/>
                <w:szCs w:val="24"/>
              </w:rPr>
              <w:t>MCA</w:t>
            </w:r>
            <w:r w:rsidR="00A31FF5" w:rsidRPr="00024BAE">
              <w:rPr>
                <w:rFonts w:asciiTheme="majorBidi" w:hAnsiTheme="majorBidi" w:cstheme="majorBidi"/>
                <w:sz w:val="24"/>
                <w:szCs w:val="24"/>
              </w:rPr>
              <w:t xml:space="preserve"> 10 KW</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Number of inverter</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11 GTI</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Number of array</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11 array</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Number of module per inverter</w:t>
            </w:r>
          </w:p>
        </w:tc>
        <w:tc>
          <w:tcPr>
            <w:tcW w:w="3250" w:type="dxa"/>
            <w:vMerge w:val="restart"/>
            <w:shd w:val="clear" w:color="auto" w:fill="FFFFFF" w:themeFill="background1"/>
            <w:noWrap/>
          </w:tcPr>
          <w:p w:rsidR="00A31FF5" w:rsidRPr="00024BAE" w:rsidRDefault="00932C6C" w:rsidP="00A31FF5">
            <w:pPr>
              <w:jc w:val="center"/>
              <w:cnfStyle w:val="000000010000"/>
              <w:rPr>
                <w:rFonts w:asciiTheme="majorBidi" w:hAnsiTheme="majorBidi" w:cstheme="majorBidi"/>
                <w:sz w:val="24"/>
                <w:szCs w:val="24"/>
              </w:rPr>
            </w:pPr>
            <w:r>
              <w:rPr>
                <w:rFonts w:asciiTheme="majorBidi" w:hAnsiTheme="majorBidi" w:cstheme="majorBidi"/>
                <w:sz w:val="24"/>
                <w:szCs w:val="24"/>
              </w:rPr>
              <w:t>18*4</w:t>
            </w:r>
            <w:r w:rsidR="00A31FF5" w:rsidRPr="00024BAE">
              <w:rPr>
                <w:rFonts w:asciiTheme="majorBidi" w:hAnsiTheme="majorBidi" w:cstheme="majorBidi"/>
                <w:sz w:val="24"/>
                <w:szCs w:val="24"/>
              </w:rPr>
              <w:t xml:space="preserve"> module</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Width *length for one array</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4.5M*14.6 M</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Area of ground needed for one array</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55.7 M</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Fuse rated current</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15 A</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Circuit breaker rated current</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50 A</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437"/>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Cables cross sectional area</w:t>
            </w:r>
          </w:p>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(module to j.B)</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D 3-XLPE 1mm2</w:t>
            </w:r>
          </w:p>
        </w:tc>
      </w:tr>
      <w:tr w:rsidR="00A31FF5" w:rsidRPr="00024BAE" w:rsidTr="00024BAE">
        <w:trPr>
          <w:cnfStyle w:val="000000100000"/>
          <w:trHeight w:val="276"/>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302"/>
        </w:trPr>
        <w:tc>
          <w:tcPr>
            <w:cnfStyle w:val="00001000000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Cables cross sectional area</w:t>
            </w:r>
          </w:p>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(J.B to GTI)</w:t>
            </w:r>
          </w:p>
        </w:tc>
        <w:tc>
          <w:tcPr>
            <w:tcW w:w="3250" w:type="dxa"/>
            <w:vMerge w:val="restart"/>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D 3-XLPE 16 mm2</w:t>
            </w:r>
          </w:p>
        </w:tc>
      </w:tr>
      <w:tr w:rsidR="00A31FF5" w:rsidRPr="00024BAE" w:rsidTr="00024BAE">
        <w:trPr>
          <w:cnfStyle w:val="000000100000"/>
          <w:trHeight w:val="345"/>
        </w:trPr>
        <w:tc>
          <w:tcPr>
            <w:cnfStyle w:val="00001000000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rPr>
                <w:rFonts w:asciiTheme="majorBidi" w:hAnsiTheme="majorBidi" w:cstheme="majorBidi"/>
                <w:sz w:val="24"/>
                <w:szCs w:val="24"/>
              </w:rPr>
            </w:pPr>
          </w:p>
        </w:tc>
      </w:tr>
      <w:tr w:rsidR="00A31FF5" w:rsidRPr="00024BAE" w:rsidTr="00024BAE">
        <w:trPr>
          <w:cnfStyle w:val="000000010000"/>
          <w:trHeight w:val="567"/>
        </w:trPr>
        <w:tc>
          <w:tcPr>
            <w:cnfStyle w:val="000010000000"/>
            <w:tcW w:w="4290" w:type="dxa"/>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Cables cross sectional area</w:t>
            </w:r>
          </w:p>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(GTIto MPS)</w:t>
            </w:r>
          </w:p>
        </w:tc>
        <w:tc>
          <w:tcPr>
            <w:tcW w:w="3250" w:type="dxa"/>
            <w:shd w:val="clear" w:color="auto" w:fill="FFFFFF" w:themeFill="background1"/>
            <w:noWrap/>
          </w:tcPr>
          <w:p w:rsidR="00A31FF5" w:rsidRPr="00024BAE" w:rsidRDefault="00A31FF5" w:rsidP="00A31FF5">
            <w:pPr>
              <w:jc w:val="center"/>
              <w:cnfStyle w:val="000000010000"/>
              <w:rPr>
                <w:rFonts w:asciiTheme="majorBidi" w:hAnsiTheme="majorBidi" w:cstheme="majorBidi"/>
                <w:sz w:val="24"/>
                <w:szCs w:val="24"/>
              </w:rPr>
            </w:pPr>
            <w:r w:rsidRPr="00024BAE">
              <w:rPr>
                <w:rFonts w:asciiTheme="majorBidi" w:hAnsiTheme="majorBidi" w:cstheme="majorBidi"/>
                <w:sz w:val="24"/>
                <w:szCs w:val="24"/>
              </w:rPr>
              <w:t>D 3-XLPE 10 mm2</w:t>
            </w:r>
          </w:p>
        </w:tc>
      </w:tr>
    </w:tbl>
    <w:p w:rsidR="00A31FF5" w:rsidRPr="00024BAE" w:rsidRDefault="00A31FF5" w:rsidP="00A31FF5">
      <w:pPr>
        <w:jc w:val="center"/>
        <w:rPr>
          <w:rFonts w:asciiTheme="majorBidi" w:hAnsiTheme="majorBidi" w:cstheme="majorBidi"/>
          <w:b/>
          <w:bCs/>
          <w:color w:val="000080"/>
          <w:sz w:val="25"/>
          <w:szCs w:val="25"/>
        </w:rPr>
      </w:pPr>
    </w:p>
    <w:p w:rsidR="00A31FF5" w:rsidRPr="00024BAE" w:rsidRDefault="00A31FF5" w:rsidP="00A31FF5">
      <w:pPr>
        <w:rPr>
          <w:rFonts w:asciiTheme="majorBidi" w:hAnsiTheme="majorBidi" w:cstheme="majorBidi"/>
          <w:b/>
          <w:bCs/>
          <w:color w:val="1F497D" w:themeColor="text2"/>
          <w:sz w:val="25"/>
          <w:szCs w:val="25"/>
          <w:rtl/>
        </w:rPr>
      </w:pPr>
    </w:p>
    <w:p w:rsidR="00A31FF5" w:rsidRPr="00024BAE" w:rsidRDefault="00D17943" w:rsidP="00D17943">
      <w:pPr>
        <w:spacing w:before="100" w:beforeAutospacing="1" w:after="100" w:afterAutospacing="1"/>
        <w:jc w:val="right"/>
        <w:rPr>
          <w:rFonts w:asciiTheme="majorBidi" w:hAnsiTheme="majorBidi" w:cstheme="majorBidi"/>
          <w:b/>
          <w:bCs/>
          <w:color w:val="1F497D" w:themeColor="text2"/>
          <w:sz w:val="25"/>
          <w:szCs w:val="25"/>
        </w:rPr>
      </w:pPr>
      <w:r w:rsidRPr="00024BAE">
        <w:rPr>
          <w:rFonts w:asciiTheme="majorBidi" w:hAnsiTheme="majorBidi" w:cstheme="majorBidi"/>
          <w:b/>
          <w:bCs/>
          <w:color w:val="1F497D" w:themeColor="text2"/>
          <w:sz w:val="25"/>
          <w:szCs w:val="25"/>
        </w:rPr>
        <w:t xml:space="preserve"> </w:t>
      </w:r>
    </w:p>
    <w:p w:rsidR="00024BAE" w:rsidRDefault="00024BAE" w:rsidP="00A31FF5">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32328F" w:rsidP="00B5501F">
      <w:pPr>
        <w:autoSpaceDE w:val="0"/>
        <w:autoSpaceDN w:val="0"/>
        <w:adjustRightInd w:val="0"/>
        <w:jc w:val="center"/>
        <w:rPr>
          <w:rFonts w:asciiTheme="minorBidi" w:hAnsiTheme="minorBidi"/>
          <w:color w:val="FF6600"/>
          <w:sz w:val="20"/>
          <w:szCs w:val="20"/>
        </w:rPr>
      </w:pPr>
      <w:r>
        <w:rPr>
          <w:rFonts w:asciiTheme="minorBidi" w:hAnsiTheme="minorBidi"/>
          <w:color w:val="FF6600"/>
          <w:sz w:val="20"/>
          <w:szCs w:val="20"/>
        </w:rPr>
        <w:t>Table 1</w:t>
      </w:r>
      <w:r w:rsidR="00296520">
        <w:rPr>
          <w:rFonts w:asciiTheme="minorBidi" w:hAnsiTheme="minorBidi"/>
          <w:color w:val="FF6600"/>
          <w:sz w:val="20"/>
          <w:szCs w:val="20"/>
        </w:rPr>
        <w:t xml:space="preserve">: </w:t>
      </w:r>
      <w:r>
        <w:rPr>
          <w:rFonts w:asciiTheme="minorBidi" w:hAnsiTheme="minorBidi"/>
          <w:color w:val="FF6600"/>
          <w:sz w:val="20"/>
          <w:szCs w:val="20"/>
        </w:rPr>
        <w:t>summarization of element and area calculation.</w:t>
      </w:r>
    </w:p>
    <w:p w:rsidR="00073F62" w:rsidRPr="0032328F" w:rsidRDefault="00073F62" w:rsidP="00B5501F">
      <w:pPr>
        <w:autoSpaceDE w:val="0"/>
        <w:autoSpaceDN w:val="0"/>
        <w:adjustRightInd w:val="0"/>
        <w:jc w:val="center"/>
        <w:rPr>
          <w:rFonts w:asciiTheme="minorBidi" w:hAnsiTheme="minorBidi"/>
          <w:color w:val="FF6600"/>
          <w:sz w:val="20"/>
          <w:szCs w:val="20"/>
        </w:rPr>
      </w:pPr>
    </w:p>
    <w:p w:rsidR="00A31FF5" w:rsidRPr="00073F62" w:rsidRDefault="00376F2B" w:rsidP="00024BAE">
      <w:pPr>
        <w:bidi/>
        <w:spacing w:before="100" w:beforeAutospacing="1" w:after="100" w:afterAutospacing="1"/>
        <w:jc w:val="right"/>
        <w:rPr>
          <w:rFonts w:asciiTheme="majorBidi" w:hAnsiTheme="majorBidi" w:cstheme="majorBidi"/>
          <w:b/>
          <w:bCs/>
          <w:color w:val="1F497D" w:themeColor="text2"/>
          <w:sz w:val="24"/>
          <w:szCs w:val="24"/>
        </w:rPr>
      </w:pPr>
      <w:r w:rsidRPr="00B5501F">
        <w:rPr>
          <w:rFonts w:asciiTheme="majorBidi" w:hAnsiTheme="majorBidi" w:cstheme="majorBidi"/>
          <w:b/>
          <w:bCs/>
          <w:color w:val="1F497D" w:themeColor="text2"/>
          <w:sz w:val="24"/>
          <w:szCs w:val="24"/>
        </w:rPr>
        <w:t>2</w:t>
      </w:r>
      <w:r w:rsidRPr="00073F62">
        <w:rPr>
          <w:rFonts w:asciiTheme="majorBidi" w:hAnsiTheme="majorBidi" w:cstheme="majorBidi"/>
          <w:b/>
          <w:bCs/>
          <w:color w:val="1F497D" w:themeColor="text2"/>
          <w:sz w:val="24"/>
          <w:szCs w:val="24"/>
        </w:rPr>
        <w:t>.4</w:t>
      </w:r>
      <w:r w:rsidR="00073F62" w:rsidRPr="00073F62">
        <w:rPr>
          <w:rFonts w:asciiTheme="majorBidi" w:hAnsiTheme="majorBidi" w:cstheme="majorBidi"/>
          <w:b/>
          <w:bCs/>
          <w:color w:val="1F497D" w:themeColor="text2"/>
          <w:sz w:val="24"/>
          <w:szCs w:val="24"/>
        </w:rPr>
        <w:t xml:space="preserve">  Software program </w:t>
      </w:r>
      <w:r w:rsidR="00296520">
        <w:rPr>
          <w:rFonts w:asciiTheme="majorBidi" w:hAnsiTheme="majorBidi" w:cstheme="majorBidi"/>
          <w:b/>
          <w:bCs/>
          <w:color w:val="1F497D" w:themeColor="text2"/>
          <w:sz w:val="24"/>
          <w:szCs w:val="24"/>
        </w:rPr>
        <w:t>(</w:t>
      </w:r>
      <w:r w:rsidR="00073F62" w:rsidRPr="00073F62">
        <w:rPr>
          <w:rFonts w:asciiTheme="majorBidi" w:hAnsiTheme="majorBidi" w:cstheme="majorBidi"/>
          <w:b/>
          <w:bCs/>
          <w:color w:val="1F497D" w:themeColor="text2"/>
          <w:sz w:val="24"/>
          <w:szCs w:val="24"/>
        </w:rPr>
        <w:t>which determine</w:t>
      </w:r>
      <w:r w:rsidRPr="00073F62">
        <w:rPr>
          <w:rFonts w:asciiTheme="majorBidi" w:hAnsiTheme="majorBidi" w:cstheme="majorBidi"/>
          <w:b/>
          <w:bCs/>
          <w:color w:val="1F497D" w:themeColor="text2"/>
          <w:sz w:val="24"/>
          <w:szCs w:val="24"/>
        </w:rPr>
        <w:t xml:space="preserve"> </w:t>
      </w:r>
      <w:r w:rsidR="00A31FF5" w:rsidRPr="00073F62">
        <w:rPr>
          <w:rFonts w:asciiTheme="majorBidi" w:hAnsiTheme="majorBidi" w:cstheme="majorBidi"/>
          <w:b/>
          <w:bCs/>
          <w:color w:val="1F497D" w:themeColor="text2"/>
          <w:sz w:val="24"/>
          <w:szCs w:val="24"/>
        </w:rPr>
        <w:t>PV</w:t>
      </w:r>
      <w:r w:rsidR="00024BAE" w:rsidRPr="00073F62">
        <w:rPr>
          <w:rFonts w:asciiTheme="majorBidi" w:hAnsiTheme="majorBidi" w:cstheme="majorBidi"/>
          <w:b/>
          <w:bCs/>
          <w:color w:val="1F497D" w:themeColor="text2"/>
          <w:sz w:val="24"/>
          <w:szCs w:val="24"/>
        </w:rPr>
        <w:t xml:space="preserve"> </w:t>
      </w:r>
      <w:r w:rsidR="00A31FF5" w:rsidRPr="00073F62">
        <w:rPr>
          <w:rFonts w:asciiTheme="majorBidi" w:hAnsiTheme="majorBidi" w:cstheme="majorBidi"/>
          <w:b/>
          <w:bCs/>
          <w:color w:val="1F497D" w:themeColor="text2"/>
          <w:sz w:val="24"/>
          <w:szCs w:val="24"/>
        </w:rPr>
        <w:t>system</w:t>
      </w:r>
      <w:r w:rsidR="00326318" w:rsidRPr="00073F62">
        <w:rPr>
          <w:rFonts w:asciiTheme="majorBidi" w:hAnsiTheme="majorBidi" w:cstheme="majorBidi"/>
          <w:b/>
          <w:bCs/>
          <w:color w:val="1F497D" w:themeColor="text2"/>
          <w:sz w:val="24"/>
          <w:szCs w:val="24"/>
        </w:rPr>
        <w:t xml:space="preserve"> elem</w:t>
      </w:r>
      <w:r w:rsidR="00B5501F" w:rsidRPr="00073F62">
        <w:rPr>
          <w:rFonts w:asciiTheme="majorBidi" w:hAnsiTheme="majorBidi" w:cstheme="majorBidi"/>
          <w:b/>
          <w:bCs/>
          <w:color w:val="1F497D" w:themeColor="text2"/>
          <w:sz w:val="24"/>
          <w:szCs w:val="24"/>
        </w:rPr>
        <w:t>e</w:t>
      </w:r>
      <w:r w:rsidR="00326318" w:rsidRPr="00073F62">
        <w:rPr>
          <w:rFonts w:asciiTheme="majorBidi" w:hAnsiTheme="majorBidi" w:cstheme="majorBidi"/>
          <w:b/>
          <w:bCs/>
          <w:color w:val="1F497D" w:themeColor="text2"/>
          <w:sz w:val="24"/>
          <w:szCs w:val="24"/>
        </w:rPr>
        <w:t>nt and area</w:t>
      </w:r>
      <w:r w:rsidR="00073F62" w:rsidRPr="00073F62">
        <w:rPr>
          <w:rFonts w:asciiTheme="majorBidi" w:hAnsiTheme="majorBidi" w:cstheme="majorBidi"/>
          <w:b/>
          <w:bCs/>
          <w:color w:val="1F497D" w:themeColor="text2"/>
          <w:sz w:val="24"/>
          <w:szCs w:val="24"/>
        </w:rPr>
        <w:t xml:space="preserve"> calculation </w:t>
      </w:r>
      <w:r w:rsidR="00296520">
        <w:rPr>
          <w:rFonts w:asciiTheme="majorBidi" w:hAnsiTheme="majorBidi" w:cstheme="majorBidi"/>
          <w:b/>
          <w:bCs/>
          <w:color w:val="1F497D" w:themeColor="text2"/>
          <w:sz w:val="24"/>
          <w:szCs w:val="24"/>
        </w:rPr>
        <w:t>)</w:t>
      </w:r>
    </w:p>
    <w:p w:rsidR="00A31FF5" w:rsidRPr="00024BAE" w:rsidRDefault="00A31FF5" w:rsidP="00073F62">
      <w:pPr>
        <w:spacing w:before="100" w:beforeAutospacing="1" w:after="100" w:afterAutospacing="1"/>
        <w:jc w:val="both"/>
        <w:rPr>
          <w:rFonts w:asciiTheme="majorBidi" w:hAnsiTheme="majorBidi" w:cstheme="majorBidi"/>
          <w:sz w:val="25"/>
          <w:szCs w:val="25"/>
        </w:rPr>
      </w:pPr>
      <w:r w:rsidRPr="00024BAE">
        <w:rPr>
          <w:rFonts w:asciiTheme="majorBidi" w:hAnsiTheme="majorBidi" w:cstheme="majorBidi"/>
          <w:sz w:val="25"/>
          <w:szCs w:val="25"/>
        </w:rPr>
        <w:t xml:space="preserve">We designed a </w:t>
      </w:r>
      <w:r w:rsidR="00073F62">
        <w:rPr>
          <w:rFonts w:asciiTheme="majorBidi" w:hAnsiTheme="majorBidi" w:cstheme="majorBidi"/>
          <w:sz w:val="25"/>
          <w:szCs w:val="25"/>
        </w:rPr>
        <w:t xml:space="preserve">software program </w:t>
      </w:r>
      <w:r w:rsidRPr="00024BAE">
        <w:rPr>
          <w:rFonts w:asciiTheme="majorBidi" w:hAnsiTheme="majorBidi" w:cstheme="majorBidi"/>
          <w:sz w:val="25"/>
          <w:szCs w:val="25"/>
        </w:rPr>
        <w:t xml:space="preserve"> that it help us to calculate a suitable element for any on</w:t>
      </w:r>
      <w:r w:rsidR="00B5501F">
        <w:rPr>
          <w:rFonts w:asciiTheme="majorBidi" w:hAnsiTheme="majorBidi" w:cstheme="majorBidi"/>
          <w:sz w:val="25"/>
          <w:szCs w:val="25"/>
        </w:rPr>
        <w:t xml:space="preserve"> grid system by using a GUI in M</w:t>
      </w:r>
      <w:r w:rsidRPr="00024BAE">
        <w:rPr>
          <w:rFonts w:asciiTheme="majorBidi" w:hAnsiTheme="majorBidi" w:cstheme="majorBidi"/>
          <w:sz w:val="25"/>
          <w:szCs w:val="25"/>
        </w:rPr>
        <w:t>atlab program</w:t>
      </w:r>
      <w:r w:rsidR="00B5501F">
        <w:rPr>
          <w:rFonts w:asciiTheme="majorBidi" w:hAnsiTheme="majorBidi" w:cstheme="majorBidi"/>
          <w:sz w:val="25"/>
          <w:szCs w:val="25"/>
        </w:rPr>
        <w:t>.</w:t>
      </w:r>
    </w:p>
    <w:p w:rsidR="00A31FF5" w:rsidRPr="00024BAE" w:rsidRDefault="00A31FF5" w:rsidP="00D96626">
      <w:pPr>
        <w:pStyle w:val="NormalWeb"/>
        <w:numPr>
          <w:ilvl w:val="2"/>
          <w:numId w:val="28"/>
        </w:numPr>
        <w:jc w:val="both"/>
        <w:rPr>
          <w:rFonts w:asciiTheme="majorBidi" w:hAnsiTheme="majorBidi" w:cstheme="majorBidi"/>
          <w:color w:val="E36C0A" w:themeColor="accent6" w:themeShade="BF"/>
          <w:sz w:val="25"/>
          <w:szCs w:val="25"/>
        </w:rPr>
      </w:pPr>
      <w:r w:rsidRPr="00024BAE">
        <w:rPr>
          <w:rFonts w:asciiTheme="majorBidi" w:hAnsiTheme="majorBidi" w:cstheme="majorBidi"/>
          <w:color w:val="E36C0A" w:themeColor="accent6" w:themeShade="BF"/>
          <w:sz w:val="25"/>
          <w:szCs w:val="25"/>
        </w:rPr>
        <w:t xml:space="preserve">Flow Chart of our </w:t>
      </w:r>
      <w:r w:rsidR="00D96626">
        <w:rPr>
          <w:rFonts w:asciiTheme="majorBidi" w:hAnsiTheme="majorBidi" w:cstheme="majorBidi"/>
          <w:color w:val="E36C0A" w:themeColor="accent6" w:themeShade="BF"/>
          <w:sz w:val="25"/>
          <w:szCs w:val="25"/>
        </w:rPr>
        <w:t>software program</w:t>
      </w:r>
    </w:p>
    <w:p w:rsidR="00A31FF5" w:rsidRPr="00024BAE" w:rsidRDefault="00A31FF5" w:rsidP="00A31FF5">
      <w:pPr>
        <w:pStyle w:val="NormalWeb"/>
        <w:ind w:left="360"/>
        <w:jc w:val="center"/>
        <w:rPr>
          <w:rFonts w:asciiTheme="majorBidi" w:hAnsiTheme="majorBidi" w:cstheme="majorBidi"/>
          <w:sz w:val="25"/>
          <w:szCs w:val="25"/>
        </w:rPr>
      </w:pPr>
      <w:r w:rsidRPr="00024BAE">
        <w:rPr>
          <w:rFonts w:asciiTheme="majorBidi" w:hAnsiTheme="majorBidi" w:cstheme="majorBidi"/>
          <w:noProof/>
          <w:color w:val="000080"/>
          <w:sz w:val="25"/>
          <w:szCs w:val="25"/>
        </w:rPr>
        <w:lastRenderedPageBreak/>
        <w:drawing>
          <wp:inline distT="0" distB="0" distL="0" distR="0">
            <wp:extent cx="2781300" cy="3095625"/>
            <wp:effectExtent l="19050" t="0" r="0" b="0"/>
            <wp:docPr id="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2781300" cy="3095625"/>
                    </a:xfrm>
                    <a:prstGeom prst="rect">
                      <a:avLst/>
                    </a:prstGeom>
                    <a:noFill/>
                    <a:ln w="9525">
                      <a:noFill/>
                      <a:miter lim="800000"/>
                      <a:headEnd/>
                      <a:tailEnd/>
                    </a:ln>
                  </pic:spPr>
                </pic:pic>
              </a:graphicData>
            </a:graphic>
          </wp:inline>
        </w:drawing>
      </w:r>
    </w:p>
    <w:p w:rsidR="00A31FF5" w:rsidRPr="006870B2" w:rsidRDefault="006870B2" w:rsidP="006870B2">
      <w:pPr>
        <w:autoSpaceDE w:val="0"/>
        <w:autoSpaceDN w:val="0"/>
        <w:adjustRightInd w:val="0"/>
        <w:jc w:val="center"/>
        <w:rPr>
          <w:rFonts w:asciiTheme="minorBidi" w:hAnsiTheme="minorBidi"/>
          <w:color w:val="FF6600"/>
          <w:sz w:val="20"/>
          <w:szCs w:val="20"/>
        </w:rPr>
      </w:pPr>
      <w:r>
        <w:rPr>
          <w:rFonts w:asciiTheme="minorBidi" w:hAnsiTheme="minorBidi"/>
          <w:color w:val="FF6600"/>
          <w:sz w:val="20"/>
          <w:szCs w:val="20"/>
        </w:rPr>
        <w:t>Figure 6</w:t>
      </w:r>
      <w:r w:rsidRPr="0039370A">
        <w:rPr>
          <w:rFonts w:asciiTheme="minorBidi" w:hAnsiTheme="minorBidi"/>
          <w:color w:val="FF6600"/>
          <w:sz w:val="20"/>
          <w:szCs w:val="20"/>
        </w:rPr>
        <w:t>_</w:t>
      </w:r>
      <w:r>
        <w:rPr>
          <w:rFonts w:asciiTheme="minorBidi" w:hAnsiTheme="minorBidi"/>
          <w:color w:val="FF6600"/>
          <w:sz w:val="20"/>
          <w:szCs w:val="20"/>
        </w:rPr>
        <w:t xml:space="preserve">flow chart of </w:t>
      </w:r>
      <w:r w:rsidR="00073F62">
        <w:rPr>
          <w:rFonts w:asciiTheme="minorBidi" w:hAnsiTheme="minorBidi"/>
          <w:color w:val="FF6600"/>
          <w:sz w:val="20"/>
          <w:szCs w:val="20"/>
        </w:rPr>
        <w:t xml:space="preserve"> software program of PV system element calculator.</w:t>
      </w:r>
      <w:r>
        <w:rPr>
          <w:rFonts w:asciiTheme="minorBidi" w:hAnsiTheme="minorBidi"/>
          <w:color w:val="FF6600"/>
          <w:sz w:val="20"/>
          <w:szCs w:val="20"/>
        </w:rPr>
        <w:t>.</w:t>
      </w:r>
      <w:r w:rsidRPr="0039370A">
        <w:rPr>
          <w:rFonts w:asciiTheme="minorBidi" w:hAnsiTheme="minorBidi"/>
          <w:color w:val="FF6600"/>
          <w:sz w:val="20"/>
          <w:szCs w:val="20"/>
        </w:rPr>
        <w:t xml:space="preserve"> </w:t>
      </w:r>
    </w:p>
    <w:p w:rsidR="00A31FF5" w:rsidRPr="00376F2B" w:rsidRDefault="00376F2B" w:rsidP="00073F62">
      <w:pPr>
        <w:spacing w:before="100" w:beforeAutospacing="1" w:after="100" w:afterAutospacing="1"/>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 xml:space="preserve">2.4.2 </w:t>
      </w:r>
      <w:r w:rsidR="00073F62">
        <w:rPr>
          <w:rFonts w:asciiTheme="majorBidi" w:hAnsiTheme="majorBidi" w:cstheme="majorBidi"/>
          <w:color w:val="E36C0A" w:themeColor="accent6" w:themeShade="BF"/>
          <w:sz w:val="25"/>
          <w:szCs w:val="25"/>
        </w:rPr>
        <w:t xml:space="preserve"> software program </w:t>
      </w:r>
      <w:r w:rsidR="00296520">
        <w:rPr>
          <w:rFonts w:asciiTheme="majorBidi" w:hAnsiTheme="majorBidi" w:cstheme="majorBidi"/>
          <w:color w:val="E36C0A" w:themeColor="accent6" w:themeShade="BF"/>
          <w:sz w:val="25"/>
          <w:szCs w:val="25"/>
        </w:rPr>
        <w:t xml:space="preserve">for </w:t>
      </w:r>
      <w:r w:rsidR="00A31FF5" w:rsidRPr="00376F2B">
        <w:rPr>
          <w:rFonts w:asciiTheme="majorBidi" w:hAnsiTheme="majorBidi" w:cstheme="majorBidi"/>
          <w:color w:val="E36C0A" w:themeColor="accent6" w:themeShade="BF"/>
          <w:sz w:val="25"/>
          <w:szCs w:val="25"/>
        </w:rPr>
        <w:t>PV system</w:t>
      </w:r>
      <w:r w:rsidR="00B5501F">
        <w:rPr>
          <w:rFonts w:asciiTheme="majorBidi" w:hAnsiTheme="majorBidi" w:cstheme="majorBidi"/>
          <w:color w:val="E36C0A" w:themeColor="accent6" w:themeShade="BF"/>
          <w:sz w:val="25"/>
          <w:szCs w:val="25"/>
        </w:rPr>
        <w:t xml:space="preserve"> element</w:t>
      </w:r>
      <w:r w:rsidR="00A31FF5" w:rsidRPr="00376F2B">
        <w:rPr>
          <w:rFonts w:asciiTheme="majorBidi" w:hAnsiTheme="majorBidi" w:cstheme="majorBidi"/>
          <w:color w:val="E36C0A" w:themeColor="accent6" w:themeShade="BF"/>
          <w:sz w:val="25"/>
          <w:szCs w:val="25"/>
        </w:rPr>
        <w:t xml:space="preserve"> </w:t>
      </w:r>
      <w:r w:rsidR="00073F62">
        <w:rPr>
          <w:rFonts w:asciiTheme="majorBidi" w:hAnsiTheme="majorBidi" w:cstheme="majorBidi"/>
          <w:color w:val="E36C0A" w:themeColor="accent6" w:themeShade="BF"/>
          <w:sz w:val="25"/>
          <w:szCs w:val="25"/>
        </w:rPr>
        <w:t>and area</w:t>
      </w:r>
    </w:p>
    <w:p w:rsidR="00A31FF5" w:rsidRDefault="00A31FF5" w:rsidP="00A31FF5">
      <w:pPr>
        <w:spacing w:before="100" w:beforeAutospacing="1" w:after="100" w:afterAutospacing="1"/>
        <w:jc w:val="center"/>
        <w:rPr>
          <w:rFonts w:asciiTheme="majorBidi" w:hAnsiTheme="majorBidi" w:cstheme="majorBidi"/>
          <w:b/>
          <w:bCs/>
          <w:color w:val="1F497D" w:themeColor="text2"/>
          <w:sz w:val="25"/>
          <w:szCs w:val="25"/>
        </w:rPr>
      </w:pPr>
      <w:r w:rsidRPr="00024BAE">
        <w:rPr>
          <w:rFonts w:asciiTheme="majorBidi" w:hAnsiTheme="majorBidi" w:cstheme="majorBidi"/>
          <w:noProof/>
          <w:sz w:val="25"/>
          <w:szCs w:val="25"/>
        </w:rPr>
        <w:drawing>
          <wp:inline distT="0" distB="0" distL="0" distR="0">
            <wp:extent cx="5267325" cy="3314700"/>
            <wp:effectExtent l="19050" t="0" r="9525" b="0"/>
            <wp:docPr id="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srcRect/>
                    <a:stretch>
                      <a:fillRect/>
                    </a:stretch>
                  </pic:blipFill>
                  <pic:spPr bwMode="auto">
                    <a:xfrm>
                      <a:off x="0" y="0"/>
                      <a:ext cx="5267325" cy="3314700"/>
                    </a:xfrm>
                    <a:prstGeom prst="rect">
                      <a:avLst/>
                    </a:prstGeom>
                    <a:noFill/>
                    <a:ln w="9525">
                      <a:noFill/>
                      <a:miter lim="800000"/>
                      <a:headEnd/>
                      <a:tailEnd/>
                    </a:ln>
                  </pic:spPr>
                </pic:pic>
              </a:graphicData>
            </a:graphic>
          </wp:inline>
        </w:drawing>
      </w:r>
    </w:p>
    <w:p w:rsidR="006870B2" w:rsidRDefault="006870B2" w:rsidP="00073F62">
      <w:pPr>
        <w:spacing w:before="100" w:beforeAutospacing="1" w:after="100" w:afterAutospacing="1"/>
        <w:jc w:val="center"/>
        <w:rPr>
          <w:rFonts w:asciiTheme="majorBidi" w:hAnsiTheme="majorBidi" w:cstheme="majorBidi"/>
          <w:b/>
          <w:bCs/>
          <w:color w:val="1F497D" w:themeColor="text2"/>
          <w:sz w:val="25"/>
          <w:szCs w:val="25"/>
        </w:rPr>
      </w:pPr>
      <w:r>
        <w:rPr>
          <w:rFonts w:asciiTheme="minorBidi" w:hAnsiTheme="minorBidi"/>
          <w:color w:val="FF6600"/>
          <w:sz w:val="20"/>
          <w:szCs w:val="20"/>
        </w:rPr>
        <w:t>Figure 7</w:t>
      </w:r>
      <w:r w:rsidRPr="0039370A">
        <w:rPr>
          <w:rFonts w:asciiTheme="minorBidi" w:hAnsiTheme="minorBidi"/>
          <w:color w:val="FF6600"/>
          <w:sz w:val="20"/>
          <w:szCs w:val="20"/>
        </w:rPr>
        <w:t>_</w:t>
      </w:r>
      <w:r w:rsidR="00073F62">
        <w:rPr>
          <w:rFonts w:asciiTheme="minorBidi" w:hAnsiTheme="minorBidi"/>
          <w:color w:val="FF6600"/>
          <w:sz w:val="20"/>
          <w:szCs w:val="20"/>
        </w:rPr>
        <w:t xml:space="preserve"> software program which determine </w:t>
      </w:r>
      <w:r>
        <w:rPr>
          <w:rFonts w:asciiTheme="minorBidi" w:hAnsiTheme="minorBidi"/>
          <w:color w:val="FF6600"/>
          <w:sz w:val="20"/>
          <w:szCs w:val="20"/>
        </w:rPr>
        <w:t>element</w:t>
      </w:r>
      <w:r w:rsidR="00073F62">
        <w:rPr>
          <w:rFonts w:asciiTheme="minorBidi" w:hAnsiTheme="minorBidi"/>
          <w:color w:val="FF6600"/>
          <w:sz w:val="20"/>
          <w:szCs w:val="20"/>
        </w:rPr>
        <w:t xml:space="preserve"> and area </w:t>
      </w:r>
      <w:r w:rsidR="00AD5A11">
        <w:rPr>
          <w:rFonts w:asciiTheme="minorBidi" w:hAnsiTheme="minorBidi"/>
          <w:color w:val="FF6600"/>
          <w:sz w:val="20"/>
          <w:szCs w:val="20"/>
        </w:rPr>
        <w:t xml:space="preserve">of </w:t>
      </w:r>
      <w:r w:rsidR="00073F62">
        <w:rPr>
          <w:rFonts w:asciiTheme="minorBidi" w:hAnsiTheme="minorBidi"/>
          <w:color w:val="FF6600"/>
          <w:sz w:val="20"/>
          <w:szCs w:val="20"/>
        </w:rPr>
        <w:t>PV system</w:t>
      </w:r>
      <w:r w:rsidR="00AD5A11">
        <w:rPr>
          <w:rFonts w:asciiTheme="minorBidi" w:hAnsiTheme="minorBidi"/>
          <w:color w:val="FF6600"/>
          <w:sz w:val="20"/>
          <w:szCs w:val="20"/>
        </w:rPr>
        <w:t>.</w:t>
      </w:r>
    </w:p>
    <w:p w:rsidR="006870B2" w:rsidRPr="00024BAE" w:rsidRDefault="006870B2" w:rsidP="00A31FF5">
      <w:pPr>
        <w:spacing w:before="100" w:beforeAutospacing="1" w:after="100" w:afterAutospacing="1"/>
        <w:jc w:val="center"/>
        <w:rPr>
          <w:rFonts w:asciiTheme="majorBidi" w:hAnsiTheme="majorBidi" w:cstheme="majorBidi"/>
          <w:b/>
          <w:bCs/>
          <w:color w:val="1F497D" w:themeColor="text2"/>
          <w:sz w:val="25"/>
          <w:szCs w:val="25"/>
        </w:rPr>
      </w:pPr>
    </w:p>
    <w:p w:rsidR="00A31FF5" w:rsidRDefault="00A31FF5" w:rsidP="00A31FF5">
      <w:pPr>
        <w:spacing w:before="100" w:beforeAutospacing="1" w:after="100" w:afterAutospacing="1"/>
        <w:jc w:val="center"/>
        <w:rPr>
          <w:rFonts w:asciiTheme="majorBidi" w:hAnsiTheme="majorBidi" w:cstheme="majorBidi"/>
          <w:b/>
          <w:bCs/>
          <w:sz w:val="25"/>
          <w:szCs w:val="25"/>
        </w:rPr>
      </w:pPr>
      <w:r w:rsidRPr="00024BAE">
        <w:rPr>
          <w:rFonts w:asciiTheme="majorBidi" w:hAnsiTheme="majorBidi" w:cstheme="majorBidi"/>
          <w:noProof/>
          <w:sz w:val="25"/>
          <w:szCs w:val="25"/>
        </w:rPr>
        <w:lastRenderedPageBreak/>
        <w:drawing>
          <wp:inline distT="0" distB="0" distL="0" distR="0">
            <wp:extent cx="1724025" cy="3048000"/>
            <wp:effectExtent l="19050" t="0" r="9525" b="0"/>
            <wp:docPr id="4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srcRect/>
                    <a:stretch>
                      <a:fillRect/>
                    </a:stretch>
                  </pic:blipFill>
                  <pic:spPr bwMode="auto">
                    <a:xfrm>
                      <a:off x="0" y="0"/>
                      <a:ext cx="1724025" cy="3048000"/>
                    </a:xfrm>
                    <a:prstGeom prst="rect">
                      <a:avLst/>
                    </a:prstGeom>
                    <a:noFill/>
                    <a:ln w="9525">
                      <a:noFill/>
                      <a:miter lim="800000"/>
                      <a:headEnd/>
                      <a:tailEnd/>
                    </a:ln>
                  </pic:spPr>
                </pic:pic>
              </a:graphicData>
            </a:graphic>
          </wp:inline>
        </w:drawing>
      </w:r>
    </w:p>
    <w:p w:rsidR="006870B2" w:rsidRPr="006870B2" w:rsidRDefault="006870B2" w:rsidP="006870B2">
      <w:pPr>
        <w:spacing w:before="100" w:beforeAutospacing="1" w:after="100" w:afterAutospacing="1"/>
        <w:jc w:val="center"/>
        <w:rPr>
          <w:rFonts w:asciiTheme="majorBidi" w:hAnsiTheme="majorBidi" w:cstheme="majorBidi"/>
          <w:b/>
          <w:bCs/>
          <w:color w:val="1F497D" w:themeColor="text2"/>
          <w:sz w:val="25"/>
          <w:szCs w:val="25"/>
        </w:rPr>
      </w:pPr>
      <w:r>
        <w:rPr>
          <w:rFonts w:asciiTheme="minorBidi" w:hAnsiTheme="minorBidi"/>
          <w:color w:val="FF6600"/>
          <w:sz w:val="20"/>
          <w:szCs w:val="20"/>
        </w:rPr>
        <w:t>Figure 8</w:t>
      </w:r>
      <w:r w:rsidRPr="0039370A">
        <w:rPr>
          <w:rFonts w:asciiTheme="minorBidi" w:hAnsiTheme="minorBidi"/>
          <w:color w:val="FF6600"/>
          <w:sz w:val="20"/>
          <w:szCs w:val="20"/>
        </w:rPr>
        <w:t>_</w:t>
      </w:r>
      <w:r>
        <w:rPr>
          <w:rFonts w:asciiTheme="minorBidi" w:hAnsiTheme="minorBidi"/>
          <w:color w:val="FF6600"/>
          <w:sz w:val="20"/>
          <w:szCs w:val="20"/>
        </w:rPr>
        <w:t xml:space="preserve"> module type.</w:t>
      </w:r>
    </w:p>
    <w:p w:rsidR="00A31FF5" w:rsidRPr="00024BAE" w:rsidRDefault="00A31FF5" w:rsidP="00D167AF">
      <w:pPr>
        <w:pStyle w:val="NormalWeb"/>
        <w:jc w:val="both"/>
        <w:rPr>
          <w:rFonts w:asciiTheme="majorBidi" w:hAnsiTheme="majorBidi" w:cstheme="majorBidi"/>
          <w:sz w:val="25"/>
          <w:szCs w:val="25"/>
        </w:rPr>
      </w:pPr>
      <w:r w:rsidRPr="00024BAE">
        <w:rPr>
          <w:rFonts w:asciiTheme="majorBidi" w:hAnsiTheme="majorBidi" w:cstheme="majorBidi"/>
          <w:sz w:val="25"/>
          <w:szCs w:val="25"/>
        </w:rPr>
        <w:t>We enter the PV System size i</w:t>
      </w:r>
      <w:r w:rsidR="00920803">
        <w:rPr>
          <w:rFonts w:asciiTheme="majorBidi" w:hAnsiTheme="majorBidi" w:cstheme="majorBidi"/>
          <w:sz w:val="25"/>
          <w:szCs w:val="25"/>
        </w:rPr>
        <w:t>n kwp and DC volt system (let PV</w:t>
      </w:r>
      <w:r w:rsidR="00D167AF" w:rsidRPr="00024BAE">
        <w:rPr>
          <w:rFonts w:asciiTheme="majorBidi" w:hAnsiTheme="majorBidi" w:cstheme="majorBidi"/>
          <w:sz w:val="25"/>
          <w:szCs w:val="25"/>
        </w:rPr>
        <w:t xml:space="preserve"> Kwp=100kw, and DC volt=384 V) </w:t>
      </w:r>
      <w:r w:rsidRPr="00024BAE">
        <w:rPr>
          <w:rFonts w:asciiTheme="majorBidi" w:hAnsiTheme="majorBidi" w:cstheme="majorBidi"/>
          <w:sz w:val="25"/>
          <w:szCs w:val="25"/>
        </w:rPr>
        <w:t xml:space="preserve"> the p</w:t>
      </w:r>
      <w:r w:rsidR="00920803">
        <w:rPr>
          <w:rFonts w:asciiTheme="majorBidi" w:hAnsiTheme="majorBidi" w:cstheme="majorBidi"/>
          <w:sz w:val="25"/>
          <w:szCs w:val="25"/>
        </w:rPr>
        <w:t>rogram</w:t>
      </w:r>
      <w:r w:rsidRPr="00024BAE">
        <w:rPr>
          <w:rFonts w:asciiTheme="majorBidi" w:hAnsiTheme="majorBidi" w:cstheme="majorBidi"/>
          <w:sz w:val="25"/>
          <w:szCs w:val="25"/>
        </w:rPr>
        <w:t xml:space="preserve"> ask you </w:t>
      </w:r>
      <w:r w:rsidR="00D167AF" w:rsidRPr="00024BAE">
        <w:rPr>
          <w:rFonts w:asciiTheme="majorBidi" w:hAnsiTheme="majorBidi" w:cstheme="majorBidi"/>
          <w:sz w:val="25"/>
          <w:szCs w:val="25"/>
        </w:rPr>
        <w:t>to select module and   inverter type,</w:t>
      </w:r>
      <w:r w:rsidRPr="00024BAE">
        <w:rPr>
          <w:rFonts w:asciiTheme="majorBidi" w:hAnsiTheme="majorBidi" w:cstheme="majorBidi"/>
          <w:sz w:val="25"/>
          <w:szCs w:val="25"/>
        </w:rPr>
        <w:t xml:space="preserve"> When you choose a module and inverter</w:t>
      </w:r>
      <w:r w:rsidR="00D167AF" w:rsidRPr="00024BAE">
        <w:rPr>
          <w:rFonts w:asciiTheme="majorBidi" w:hAnsiTheme="majorBidi" w:cstheme="majorBidi"/>
          <w:sz w:val="25"/>
          <w:szCs w:val="25"/>
        </w:rPr>
        <w:t xml:space="preserve"> type</w:t>
      </w:r>
      <w:r w:rsidR="00920803">
        <w:rPr>
          <w:rFonts w:asciiTheme="majorBidi" w:hAnsiTheme="majorBidi" w:cstheme="majorBidi"/>
          <w:sz w:val="25"/>
          <w:szCs w:val="25"/>
        </w:rPr>
        <w:t>, the</w:t>
      </w:r>
      <w:r w:rsidRPr="00024BAE">
        <w:rPr>
          <w:rFonts w:asciiTheme="majorBidi" w:hAnsiTheme="majorBidi" w:cstheme="majorBidi"/>
          <w:sz w:val="25"/>
          <w:szCs w:val="25"/>
        </w:rPr>
        <w:t xml:space="preserve"> data sheet for them displayed in a left of screen</w:t>
      </w:r>
    </w:p>
    <w:p w:rsidR="007E6459" w:rsidRDefault="00A31FF5" w:rsidP="00024BAE">
      <w:pPr>
        <w:pStyle w:val="NormalWeb"/>
        <w:jc w:val="center"/>
        <w:rPr>
          <w:rFonts w:asciiTheme="minorBidi" w:hAnsiTheme="minorBidi" w:cstheme="minorBidi"/>
          <w:color w:val="800000"/>
          <w:sz w:val="22"/>
          <w:szCs w:val="22"/>
        </w:rPr>
      </w:pPr>
      <w:r>
        <w:rPr>
          <w:noProof/>
        </w:rPr>
        <w:drawing>
          <wp:inline distT="0" distB="0" distL="0" distR="0">
            <wp:extent cx="5267325" cy="3543300"/>
            <wp:effectExtent l="19050" t="0" r="9525" b="0"/>
            <wp:docPr id="4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srcRect/>
                    <a:stretch>
                      <a:fillRect/>
                    </a:stretch>
                  </pic:blipFill>
                  <pic:spPr bwMode="auto">
                    <a:xfrm>
                      <a:off x="0" y="0"/>
                      <a:ext cx="5267325" cy="3543300"/>
                    </a:xfrm>
                    <a:prstGeom prst="rect">
                      <a:avLst/>
                    </a:prstGeom>
                    <a:noFill/>
                    <a:ln w="9525">
                      <a:noFill/>
                      <a:miter lim="800000"/>
                      <a:headEnd/>
                      <a:tailEnd/>
                    </a:ln>
                  </pic:spPr>
                </pic:pic>
              </a:graphicData>
            </a:graphic>
          </wp:inline>
        </w:drawing>
      </w:r>
    </w:p>
    <w:p w:rsidR="00024BAE" w:rsidRPr="00024BAE" w:rsidRDefault="00024BAE" w:rsidP="00B5501F">
      <w:pPr>
        <w:pStyle w:val="NormalWeb"/>
        <w:rPr>
          <w:rFonts w:asciiTheme="minorBidi" w:hAnsiTheme="minorBidi" w:cstheme="minorBidi"/>
          <w:color w:val="800000"/>
          <w:sz w:val="22"/>
          <w:szCs w:val="22"/>
        </w:rPr>
      </w:pPr>
    </w:p>
    <w:p w:rsidR="00C72341" w:rsidRPr="00376F2B" w:rsidRDefault="00C72341" w:rsidP="006C5CB1">
      <w:pPr>
        <w:rPr>
          <w:rFonts w:asciiTheme="majorBidi" w:hAnsiTheme="majorBidi" w:cstheme="majorBidi"/>
          <w:b/>
          <w:bCs/>
          <w:color w:val="1F497D" w:themeColor="text2"/>
          <w:sz w:val="28"/>
          <w:szCs w:val="28"/>
        </w:rPr>
      </w:pPr>
      <w:r w:rsidRPr="00376F2B">
        <w:rPr>
          <w:rFonts w:asciiTheme="majorBidi" w:hAnsiTheme="majorBidi" w:cstheme="majorBidi"/>
          <w:b/>
          <w:bCs/>
          <w:color w:val="1F497D" w:themeColor="text2"/>
          <w:sz w:val="28"/>
          <w:szCs w:val="28"/>
        </w:rPr>
        <w:lastRenderedPageBreak/>
        <w:t>C</w:t>
      </w:r>
      <w:r w:rsidR="00376F2B">
        <w:rPr>
          <w:rFonts w:asciiTheme="majorBidi" w:hAnsiTheme="majorBidi" w:cstheme="majorBidi"/>
          <w:b/>
          <w:bCs/>
          <w:color w:val="1F497D" w:themeColor="text2"/>
          <w:sz w:val="28"/>
          <w:szCs w:val="28"/>
        </w:rPr>
        <w:t>HAPTER 3</w:t>
      </w:r>
      <w:r w:rsidR="006C5CB1" w:rsidRPr="00376F2B">
        <w:rPr>
          <w:rFonts w:asciiTheme="majorBidi" w:hAnsiTheme="majorBidi" w:cstheme="majorBidi"/>
          <w:b/>
          <w:bCs/>
          <w:color w:val="1F497D" w:themeColor="text2"/>
          <w:sz w:val="28"/>
          <w:szCs w:val="28"/>
        </w:rPr>
        <w:t xml:space="preserve">: Quality of supply     </w:t>
      </w:r>
    </w:p>
    <w:p w:rsidR="002049FE" w:rsidRPr="00932C6C" w:rsidRDefault="00376F2B" w:rsidP="00932C6C">
      <w:pPr>
        <w:ind w:left="360"/>
        <w:rPr>
          <w:rFonts w:asciiTheme="majorBidi" w:hAnsiTheme="majorBidi" w:cstheme="majorBidi"/>
          <w:b/>
          <w:bCs/>
          <w:color w:val="1F497D" w:themeColor="text2"/>
          <w:sz w:val="23"/>
          <w:szCs w:val="23"/>
        </w:rPr>
      </w:pPr>
      <w:r>
        <w:rPr>
          <w:rFonts w:asciiTheme="majorBidi" w:hAnsiTheme="majorBidi" w:cstheme="majorBidi"/>
          <w:b/>
          <w:bCs/>
          <w:color w:val="1F497D" w:themeColor="text2"/>
          <w:sz w:val="23"/>
          <w:szCs w:val="23"/>
        </w:rPr>
        <w:t>3</w:t>
      </w:r>
      <w:r w:rsidR="006C5CB1" w:rsidRPr="00376F2B">
        <w:rPr>
          <w:rFonts w:asciiTheme="majorBidi" w:hAnsiTheme="majorBidi" w:cstheme="majorBidi"/>
          <w:b/>
          <w:bCs/>
          <w:color w:val="1F497D" w:themeColor="text2"/>
          <w:sz w:val="23"/>
          <w:szCs w:val="23"/>
        </w:rPr>
        <w:t>.1</w:t>
      </w:r>
      <w:r w:rsidR="002049FE" w:rsidRPr="00376F2B">
        <w:rPr>
          <w:rFonts w:asciiTheme="majorBidi" w:hAnsiTheme="majorBidi" w:cstheme="majorBidi"/>
          <w:b/>
          <w:bCs/>
          <w:color w:val="1F497D" w:themeColor="text2"/>
          <w:sz w:val="23"/>
          <w:szCs w:val="23"/>
        </w:rPr>
        <w:t>Quality of Supply Standards</w:t>
      </w:r>
    </w:p>
    <w:p w:rsidR="002049FE" w:rsidRPr="00376F2B" w:rsidRDefault="002049FE" w:rsidP="00376F2B">
      <w:pPr>
        <w:rPr>
          <w:rFonts w:asciiTheme="majorBidi" w:hAnsiTheme="majorBidi" w:cstheme="majorBidi"/>
          <w:sz w:val="25"/>
          <w:szCs w:val="25"/>
        </w:rPr>
      </w:pPr>
      <w:r w:rsidRPr="00024BAE">
        <w:rPr>
          <w:rFonts w:asciiTheme="majorBidi" w:hAnsiTheme="majorBidi" w:cstheme="majorBidi"/>
          <w:sz w:val="25"/>
          <w:szCs w:val="25"/>
        </w:rPr>
        <w:t>From a regulatory perspective, the European Union has been a leader in developing and implementing quality of supply standards through its implementation of European Norm 50160.  Some countries have used EN 50160 as the basis for their national quality of supply regulations.  But the standard’s statistical models allow eight hours per week of unregulat</w:t>
      </w:r>
      <w:r w:rsidR="00DB3D76" w:rsidRPr="00024BAE">
        <w:rPr>
          <w:rFonts w:asciiTheme="majorBidi" w:hAnsiTheme="majorBidi" w:cstheme="majorBidi"/>
          <w:sz w:val="25"/>
          <w:szCs w:val="25"/>
        </w:rPr>
        <w:t>ed power quality, and utilities</w:t>
      </w:r>
      <w:r w:rsidRPr="00024BAE">
        <w:rPr>
          <w:rFonts w:asciiTheme="majorBidi" w:hAnsiTheme="majorBidi" w:cstheme="majorBidi"/>
          <w:sz w:val="25"/>
          <w:szCs w:val="25"/>
        </w:rPr>
        <w:t xml:space="preserve"> compliance (or noncompliance) is assessed regardless of the severity of any events. </w:t>
      </w:r>
      <w:r w:rsidR="00376F2B">
        <w:rPr>
          <w:rFonts w:asciiTheme="majorBidi" w:hAnsiTheme="majorBidi" w:cstheme="majorBidi"/>
          <w:sz w:val="25"/>
          <w:szCs w:val="25"/>
        </w:rPr>
        <w:t xml:space="preserve"> </w:t>
      </w:r>
      <w:r w:rsidR="00920803">
        <w:rPr>
          <w:rFonts w:asciiTheme="majorBidi" w:hAnsiTheme="majorBidi" w:cstheme="majorBidi"/>
          <w:color w:val="000000" w:themeColor="text1"/>
          <w:sz w:val="25"/>
          <w:szCs w:val="25"/>
        </w:rPr>
        <w:t>In this research we</w:t>
      </w:r>
      <w:r w:rsidRPr="00376F2B">
        <w:rPr>
          <w:rFonts w:asciiTheme="majorBidi" w:hAnsiTheme="majorBidi" w:cstheme="majorBidi"/>
          <w:color w:val="000000" w:themeColor="text1"/>
          <w:sz w:val="25"/>
          <w:szCs w:val="25"/>
        </w:rPr>
        <w:t xml:space="preserve"> will outline the state of EN 50160 </w:t>
      </w:r>
      <w:r w:rsidR="00920803">
        <w:rPr>
          <w:rFonts w:asciiTheme="majorBidi" w:hAnsiTheme="majorBidi" w:cstheme="majorBidi"/>
          <w:color w:val="000000" w:themeColor="text1"/>
          <w:sz w:val="25"/>
          <w:szCs w:val="25"/>
        </w:rPr>
        <w:t>.</w:t>
      </w:r>
    </w:p>
    <w:p w:rsidR="002049FE" w:rsidRPr="00376F2B" w:rsidRDefault="00376F2B" w:rsidP="002049FE">
      <w:pPr>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3</w:t>
      </w:r>
      <w:r w:rsidR="002049FE" w:rsidRPr="00376F2B">
        <w:rPr>
          <w:rFonts w:asciiTheme="majorBidi" w:hAnsiTheme="majorBidi" w:cstheme="majorBidi"/>
          <w:color w:val="E36C0A" w:themeColor="accent6" w:themeShade="BF"/>
          <w:sz w:val="25"/>
          <w:szCs w:val="25"/>
        </w:rPr>
        <w:t xml:space="preserve">. </w:t>
      </w:r>
      <w:r>
        <w:rPr>
          <w:rFonts w:asciiTheme="majorBidi" w:hAnsiTheme="majorBidi" w:cstheme="majorBidi"/>
          <w:color w:val="E36C0A" w:themeColor="accent6" w:themeShade="BF"/>
          <w:sz w:val="25"/>
          <w:szCs w:val="25"/>
        </w:rPr>
        <w:t>1.1</w:t>
      </w:r>
      <w:r w:rsidR="002049FE" w:rsidRPr="00376F2B">
        <w:rPr>
          <w:rFonts w:asciiTheme="majorBidi" w:hAnsiTheme="majorBidi" w:cstheme="majorBidi"/>
          <w:color w:val="E36C0A" w:themeColor="accent6" w:themeShade="BF"/>
          <w:sz w:val="25"/>
          <w:szCs w:val="25"/>
        </w:rPr>
        <w:t xml:space="preserve"> Review of EN 50160 </w:t>
      </w:r>
    </w:p>
    <w:p w:rsidR="002049FE" w:rsidRPr="00376F2B" w:rsidRDefault="00376F2B" w:rsidP="002049FE">
      <w:pPr>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History</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The history of EN 50160 dates back to 1989 and the European Union directive 89/336 for Electromagnetic Compatibility.  Intended to ensure the reliability of distribution networks (and proper operation of equipment connected to them)</w:t>
      </w:r>
    </w:p>
    <w:p w:rsidR="002049FE" w:rsidRPr="00376F2B" w:rsidRDefault="00376F2B" w:rsidP="002049FE">
      <w:pPr>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Scope</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EN 50160 provided definitions and in some cases measurement methods and compliance levels for 10 characteristics of the supply voltage:</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Power frequency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Supply voltage variations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Rapid voltage changes (and Flicker)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Supply voltage dips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Short interruptions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Long interruptions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Temporary over</w:t>
      </w:r>
      <w:r w:rsidR="00C513F2">
        <w:rPr>
          <w:rFonts w:asciiTheme="majorBidi" w:hAnsiTheme="majorBidi" w:cstheme="majorBidi"/>
          <w:sz w:val="25"/>
          <w:szCs w:val="25"/>
        </w:rPr>
        <w:t xml:space="preserve"> </w:t>
      </w:r>
      <w:r w:rsidRPr="00024BAE">
        <w:rPr>
          <w:rFonts w:asciiTheme="majorBidi" w:hAnsiTheme="majorBidi" w:cstheme="majorBidi"/>
          <w:sz w:val="25"/>
          <w:szCs w:val="25"/>
        </w:rPr>
        <w:t xml:space="preserve">voltages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Supply voltage unbalance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Harmonic voltage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Mains signaling voltage</w:t>
      </w:r>
    </w:p>
    <w:p w:rsidR="002049FE" w:rsidRPr="001A745C" w:rsidRDefault="002049FE" w:rsidP="00DB3D76">
      <w:pPr>
        <w:jc w:val="center"/>
        <w:rPr>
          <w:rFonts w:asciiTheme="minorBidi" w:hAnsiTheme="minorBidi"/>
        </w:rPr>
      </w:pPr>
      <w:r w:rsidRPr="001A745C">
        <w:rPr>
          <w:rFonts w:asciiTheme="minorBidi" w:hAnsiTheme="minorBidi"/>
          <w:noProof/>
        </w:rPr>
        <w:lastRenderedPageBreak/>
        <w:drawing>
          <wp:inline distT="0" distB="0" distL="0" distR="0">
            <wp:extent cx="5876925" cy="2314575"/>
            <wp:effectExtent l="19050" t="0" r="9525"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5876925" cy="2314575"/>
                    </a:xfrm>
                    <a:prstGeom prst="rect">
                      <a:avLst/>
                    </a:prstGeom>
                    <a:noFill/>
                    <a:ln w="9525">
                      <a:noFill/>
                      <a:miter lim="800000"/>
                      <a:headEnd/>
                      <a:tailEnd/>
                    </a:ln>
                  </pic:spPr>
                </pic:pic>
              </a:graphicData>
            </a:graphic>
          </wp:inline>
        </w:drawing>
      </w:r>
      <w:r w:rsidR="0032328F">
        <w:rPr>
          <w:rFonts w:asciiTheme="minorBidi" w:hAnsiTheme="minorBidi"/>
          <w:color w:val="F79646" w:themeColor="accent6"/>
          <w:sz w:val="18"/>
          <w:szCs w:val="18"/>
        </w:rPr>
        <w:t>Table 2</w:t>
      </w:r>
      <w:r w:rsidRPr="00024BAE">
        <w:rPr>
          <w:rFonts w:asciiTheme="minorBidi" w:hAnsiTheme="minorBidi"/>
          <w:color w:val="F79646" w:themeColor="accent6"/>
          <w:sz w:val="18"/>
          <w:szCs w:val="18"/>
        </w:rPr>
        <w:t>:  EN 50160 Compliance Limits</w:t>
      </w:r>
      <w:r w:rsidR="00480156" w:rsidRPr="00480156">
        <w:rPr>
          <w:rFonts w:asciiTheme="minorBidi" w:hAnsiTheme="minorBidi"/>
          <w:color w:val="1F497D" w:themeColor="text2"/>
          <w:sz w:val="18"/>
          <w:szCs w:val="18"/>
        </w:rPr>
        <w:t>.( ref18)</w:t>
      </w:r>
    </w:p>
    <w:p w:rsidR="002049FE" w:rsidRPr="001A745C" w:rsidRDefault="002049FE" w:rsidP="002049FE">
      <w:pPr>
        <w:rPr>
          <w:rFonts w:asciiTheme="minorBidi" w:hAnsiTheme="minorBidi"/>
          <w:color w:val="1F497D" w:themeColor="text2"/>
          <w:sz w:val="18"/>
          <w:szCs w:val="18"/>
        </w:rPr>
      </w:pPr>
      <w:r w:rsidRPr="001A745C">
        <w:rPr>
          <w:rFonts w:asciiTheme="minorBidi" w:hAnsiTheme="minorBidi"/>
          <w:color w:val="1F497D" w:themeColor="text2"/>
          <w:sz w:val="18"/>
          <w:szCs w:val="18"/>
        </w:rPr>
        <w:t>1.  Indicative value of 1000 dips/year provided .</w:t>
      </w:r>
    </w:p>
    <w:p w:rsidR="002049FE" w:rsidRPr="001A745C" w:rsidRDefault="002049FE" w:rsidP="002049FE">
      <w:pPr>
        <w:rPr>
          <w:rFonts w:asciiTheme="minorBidi" w:hAnsiTheme="minorBidi"/>
          <w:color w:val="1F497D" w:themeColor="text2"/>
          <w:sz w:val="18"/>
          <w:szCs w:val="18"/>
        </w:rPr>
      </w:pPr>
      <w:r w:rsidRPr="001A745C">
        <w:rPr>
          <w:rFonts w:asciiTheme="minorBidi" w:hAnsiTheme="minorBidi"/>
          <w:color w:val="1F497D" w:themeColor="text2"/>
          <w:sz w:val="18"/>
          <w:szCs w:val="18"/>
        </w:rPr>
        <w:t xml:space="preserve">2.  Indicative value of “several hundreds” of short interruptions/year provided. </w:t>
      </w:r>
    </w:p>
    <w:p w:rsidR="002049FE" w:rsidRPr="001A745C" w:rsidRDefault="002049FE" w:rsidP="002049FE">
      <w:pPr>
        <w:rPr>
          <w:rFonts w:asciiTheme="minorBidi" w:hAnsiTheme="minorBidi"/>
          <w:sz w:val="18"/>
          <w:szCs w:val="18"/>
        </w:rPr>
      </w:pPr>
      <w:r w:rsidRPr="001A745C">
        <w:rPr>
          <w:rFonts w:asciiTheme="minorBidi" w:hAnsiTheme="minorBidi"/>
          <w:color w:val="1F497D" w:themeColor="text2"/>
          <w:sz w:val="18"/>
          <w:szCs w:val="18"/>
        </w:rPr>
        <w:t>3.  Indicative value of 50 long interruptions/year provided</w:t>
      </w:r>
      <w:r w:rsidRPr="001A745C">
        <w:rPr>
          <w:rFonts w:asciiTheme="minorBidi" w:hAnsiTheme="minorBidi"/>
          <w:sz w:val="18"/>
          <w:szCs w:val="18"/>
        </w:rPr>
        <w:t>.</w:t>
      </w:r>
    </w:p>
    <w:p w:rsidR="002049FE" w:rsidRPr="001A745C" w:rsidRDefault="002049FE" w:rsidP="002049FE">
      <w:pPr>
        <w:rPr>
          <w:rFonts w:asciiTheme="minorBidi" w:hAnsiTheme="minorBidi"/>
        </w:rPr>
      </w:pPr>
    </w:p>
    <w:p w:rsidR="002049FE" w:rsidRPr="001A745C" w:rsidRDefault="002049FE" w:rsidP="0032328F">
      <w:pPr>
        <w:rPr>
          <w:rFonts w:asciiTheme="minorBidi" w:hAnsiTheme="minorBidi"/>
        </w:rPr>
      </w:pPr>
      <w:r w:rsidRPr="001A745C">
        <w:rPr>
          <w:rFonts w:asciiTheme="minorBidi" w:hAnsiTheme="minorBidi"/>
          <w:noProof/>
        </w:rPr>
        <w:drawing>
          <wp:inline distT="0" distB="0" distL="0" distR="0">
            <wp:extent cx="4199267" cy="2336652"/>
            <wp:effectExtent l="19050" t="0" r="0"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srcRect/>
                    <a:stretch>
                      <a:fillRect/>
                    </a:stretch>
                  </pic:blipFill>
                  <pic:spPr bwMode="auto">
                    <a:xfrm>
                      <a:off x="0" y="0"/>
                      <a:ext cx="4193827" cy="2333625"/>
                    </a:xfrm>
                    <a:prstGeom prst="rect">
                      <a:avLst/>
                    </a:prstGeom>
                    <a:noFill/>
                    <a:ln w="9525">
                      <a:noFill/>
                      <a:miter lim="800000"/>
                      <a:headEnd/>
                      <a:tailEnd/>
                    </a:ln>
                  </pic:spPr>
                </pic:pic>
              </a:graphicData>
            </a:graphic>
          </wp:inline>
        </w:drawing>
      </w:r>
    </w:p>
    <w:p w:rsidR="002049FE" w:rsidRDefault="00C038C3" w:rsidP="002049FE">
      <w:pPr>
        <w:rPr>
          <w:rFonts w:asciiTheme="minorBidi" w:hAnsiTheme="minorBidi"/>
          <w:color w:val="E36C0A" w:themeColor="accent6" w:themeShade="BF"/>
          <w:sz w:val="20"/>
          <w:szCs w:val="20"/>
        </w:rPr>
      </w:pPr>
      <w:r w:rsidRPr="001A745C">
        <w:rPr>
          <w:rFonts w:asciiTheme="minorBidi" w:hAnsiTheme="minorBidi"/>
        </w:rPr>
        <w:t xml:space="preserve">                </w:t>
      </w:r>
      <w:r w:rsidRPr="00986067">
        <w:rPr>
          <w:rFonts w:asciiTheme="minorBidi" w:hAnsiTheme="minorBidi"/>
          <w:color w:val="E36C0A" w:themeColor="accent6" w:themeShade="BF"/>
        </w:rPr>
        <w:t xml:space="preserve"> </w:t>
      </w:r>
      <w:r w:rsidR="002049FE" w:rsidRPr="00986067">
        <w:rPr>
          <w:rFonts w:asciiTheme="minorBidi" w:hAnsiTheme="minorBidi"/>
          <w:color w:val="E36C0A" w:themeColor="accent6" w:themeShade="BF"/>
          <w:sz w:val="20"/>
          <w:szCs w:val="20"/>
        </w:rPr>
        <w:t>Fig</w:t>
      </w:r>
      <w:r w:rsidR="006870B2" w:rsidRPr="00986067">
        <w:rPr>
          <w:rFonts w:asciiTheme="minorBidi" w:hAnsiTheme="minorBidi"/>
          <w:color w:val="E36C0A" w:themeColor="accent6" w:themeShade="BF"/>
          <w:sz w:val="20"/>
          <w:szCs w:val="20"/>
        </w:rPr>
        <w:t>ure 9</w:t>
      </w:r>
      <w:r w:rsidRPr="00986067">
        <w:rPr>
          <w:rFonts w:asciiTheme="minorBidi" w:hAnsiTheme="minorBidi"/>
          <w:color w:val="E36C0A" w:themeColor="accent6" w:themeShade="BF"/>
          <w:sz w:val="20"/>
          <w:szCs w:val="20"/>
        </w:rPr>
        <w:t xml:space="preserve"> </w:t>
      </w:r>
      <w:r w:rsidR="002049FE" w:rsidRPr="00986067">
        <w:rPr>
          <w:rFonts w:asciiTheme="minorBidi" w:hAnsiTheme="minorBidi"/>
          <w:color w:val="E36C0A" w:themeColor="accent6" w:themeShade="BF"/>
          <w:sz w:val="20"/>
          <w:szCs w:val="20"/>
        </w:rPr>
        <w:t>:  Harmonic limits in EN 50160</w:t>
      </w:r>
    </w:p>
    <w:p w:rsidR="003166CD" w:rsidRPr="00986067" w:rsidRDefault="003166CD" w:rsidP="002049FE">
      <w:pPr>
        <w:rPr>
          <w:rFonts w:asciiTheme="minorBidi" w:hAnsiTheme="minorBidi"/>
          <w:color w:val="E36C0A" w:themeColor="accent6" w:themeShade="BF"/>
          <w:sz w:val="20"/>
          <w:szCs w:val="20"/>
        </w:rPr>
      </w:pPr>
    </w:p>
    <w:p w:rsidR="00C038C3" w:rsidRPr="001A745C" w:rsidRDefault="00C038C3" w:rsidP="002049FE">
      <w:pPr>
        <w:rPr>
          <w:rFonts w:asciiTheme="minorBidi" w:hAnsiTheme="minorBidi"/>
          <w:color w:val="F79646" w:themeColor="accent6"/>
          <w:sz w:val="20"/>
          <w:szCs w:val="20"/>
        </w:rPr>
      </w:pPr>
    </w:p>
    <w:p w:rsidR="002049FE" w:rsidRDefault="00376F2B" w:rsidP="00C038C3">
      <w:pPr>
        <w:ind w:left="360"/>
        <w:rPr>
          <w:rFonts w:asciiTheme="majorBidi" w:hAnsiTheme="majorBidi" w:cstheme="majorBidi"/>
          <w:b/>
          <w:bCs/>
          <w:color w:val="1F497D" w:themeColor="text2"/>
          <w:sz w:val="23"/>
          <w:szCs w:val="23"/>
        </w:rPr>
      </w:pPr>
      <w:r>
        <w:rPr>
          <w:rFonts w:asciiTheme="majorBidi" w:hAnsiTheme="majorBidi" w:cstheme="majorBidi"/>
          <w:b/>
          <w:bCs/>
          <w:color w:val="1F497D" w:themeColor="text2"/>
          <w:sz w:val="23"/>
          <w:szCs w:val="23"/>
        </w:rPr>
        <w:t>3</w:t>
      </w:r>
      <w:r w:rsidR="006C5CB1" w:rsidRPr="00376F2B">
        <w:rPr>
          <w:rFonts w:asciiTheme="majorBidi" w:hAnsiTheme="majorBidi" w:cstheme="majorBidi"/>
          <w:b/>
          <w:bCs/>
          <w:color w:val="1F497D" w:themeColor="text2"/>
          <w:sz w:val="23"/>
          <w:szCs w:val="23"/>
        </w:rPr>
        <w:t>.2</w:t>
      </w:r>
      <w:r w:rsidR="00C038C3" w:rsidRPr="00376F2B">
        <w:rPr>
          <w:rFonts w:asciiTheme="majorBidi" w:hAnsiTheme="majorBidi" w:cstheme="majorBidi"/>
          <w:b/>
          <w:bCs/>
          <w:color w:val="1F497D" w:themeColor="text2"/>
          <w:sz w:val="23"/>
          <w:szCs w:val="23"/>
        </w:rPr>
        <w:t xml:space="preserve"> Quality of Supply that come from NEDCO</w:t>
      </w:r>
    </w:p>
    <w:p w:rsidR="003166CD" w:rsidRPr="00376F2B" w:rsidRDefault="003166CD" w:rsidP="003166CD">
      <w:pPr>
        <w:ind w:left="360"/>
        <w:jc w:val="center"/>
        <w:rPr>
          <w:rFonts w:asciiTheme="majorBidi" w:hAnsiTheme="majorBidi" w:cstheme="majorBidi"/>
          <w:b/>
          <w:bCs/>
          <w:color w:val="1F497D" w:themeColor="text2"/>
          <w:sz w:val="23"/>
          <w:szCs w:val="23"/>
        </w:rPr>
      </w:pPr>
      <w:r w:rsidRPr="003166CD">
        <w:rPr>
          <w:rFonts w:asciiTheme="majorBidi" w:hAnsiTheme="majorBidi" w:cstheme="majorBidi"/>
          <w:b/>
          <w:bCs/>
          <w:color w:val="1F497D" w:themeColor="text2"/>
          <w:sz w:val="23"/>
          <w:szCs w:val="23"/>
        </w:rPr>
        <w:lastRenderedPageBreak/>
        <w:drawing>
          <wp:inline distT="0" distB="0" distL="0" distR="0">
            <wp:extent cx="3914775" cy="3486150"/>
            <wp:effectExtent l="19050" t="0" r="9525" b="0"/>
            <wp:docPr id="1" name="Picture 1" descr="https://fbcdn-sphotos-h-a.akamaihd.net/hphotos-ak-prn1/v/862490_611907342169394_1815346993_n.jpg?oh=07104c37947140d42c7b7d9bdb360f10&amp;oe=517CEF1D&amp;__gda__=1367172092_8ea3b412b906c2746090a668da9f3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h-a.akamaihd.net/hphotos-ak-prn1/v/862490_611907342169394_1815346993_n.jpg?oh=07104c37947140d42c7b7d9bdb360f10&amp;oe=517CEF1D&amp;__gda__=1367172092_8ea3b412b906c2746090a668da9f3671"/>
                    <pic:cNvPicPr>
                      <a:picLocks noChangeAspect="1" noChangeArrowheads="1"/>
                    </pic:cNvPicPr>
                  </pic:nvPicPr>
                  <pic:blipFill>
                    <a:blip r:embed="rId31"/>
                    <a:srcRect/>
                    <a:stretch>
                      <a:fillRect/>
                    </a:stretch>
                  </pic:blipFill>
                  <pic:spPr bwMode="auto">
                    <a:xfrm>
                      <a:off x="0" y="0"/>
                      <a:ext cx="3914775" cy="3486150"/>
                    </a:xfrm>
                    <a:prstGeom prst="rect">
                      <a:avLst/>
                    </a:prstGeom>
                    <a:noFill/>
                    <a:ln w="9525">
                      <a:noFill/>
                      <a:miter lim="800000"/>
                      <a:headEnd/>
                      <a:tailEnd/>
                    </a:ln>
                  </pic:spPr>
                </pic:pic>
              </a:graphicData>
            </a:graphic>
          </wp:inline>
        </w:drawing>
      </w:r>
    </w:p>
    <w:p w:rsidR="002049FE" w:rsidRDefault="00C038C3" w:rsidP="00C038C3">
      <w:pPr>
        <w:jc w:val="both"/>
        <w:rPr>
          <w:rFonts w:asciiTheme="majorBidi" w:hAnsiTheme="majorBidi" w:cstheme="majorBidi"/>
          <w:color w:val="000000" w:themeColor="text1"/>
          <w:sz w:val="25"/>
          <w:szCs w:val="25"/>
        </w:rPr>
      </w:pPr>
      <w:r w:rsidRPr="00024BAE">
        <w:rPr>
          <w:rFonts w:asciiTheme="majorBidi" w:hAnsiTheme="majorBidi" w:cstheme="majorBidi"/>
          <w:color w:val="000000" w:themeColor="text1"/>
          <w:sz w:val="25"/>
          <w:szCs w:val="25"/>
        </w:rPr>
        <w:t>In our project We use energy analyzer device</w:t>
      </w:r>
      <w:r w:rsidR="002049FE" w:rsidRPr="00024BAE">
        <w:rPr>
          <w:rFonts w:asciiTheme="majorBidi" w:hAnsiTheme="majorBidi" w:cstheme="majorBidi"/>
          <w:color w:val="000000" w:themeColor="text1"/>
          <w:sz w:val="25"/>
          <w:szCs w:val="25"/>
        </w:rPr>
        <w:t xml:space="preserve"> for examination to check the quality of supply that come from (Northern Electricity Company</w:t>
      </w:r>
      <w:r w:rsidRPr="00024BAE">
        <w:rPr>
          <w:rFonts w:asciiTheme="majorBidi" w:hAnsiTheme="majorBidi" w:cstheme="majorBidi"/>
          <w:color w:val="000000" w:themeColor="text1"/>
          <w:sz w:val="25"/>
          <w:szCs w:val="25"/>
        </w:rPr>
        <w:t>, NEDCO</w:t>
      </w:r>
      <w:r w:rsidR="002049FE" w:rsidRPr="00024BAE">
        <w:rPr>
          <w:rFonts w:asciiTheme="majorBidi" w:hAnsiTheme="majorBidi" w:cstheme="majorBidi"/>
          <w:color w:val="000000" w:themeColor="text1"/>
          <w:sz w:val="25"/>
          <w:szCs w:val="25"/>
        </w:rPr>
        <w:t xml:space="preserve"> ) </w:t>
      </w:r>
      <w:r w:rsidRPr="00024BAE">
        <w:rPr>
          <w:rFonts w:asciiTheme="majorBidi" w:hAnsiTheme="majorBidi" w:cstheme="majorBidi"/>
          <w:color w:val="000000" w:themeColor="text1"/>
          <w:sz w:val="25"/>
          <w:szCs w:val="25"/>
        </w:rPr>
        <w:t>,</w:t>
      </w:r>
      <w:r w:rsidR="002049FE" w:rsidRPr="00024BAE">
        <w:rPr>
          <w:rFonts w:asciiTheme="majorBidi" w:hAnsiTheme="majorBidi" w:cstheme="majorBidi"/>
          <w:color w:val="000000" w:themeColor="text1"/>
          <w:sz w:val="25"/>
          <w:szCs w:val="25"/>
        </w:rPr>
        <w:t xml:space="preserve">This device give us the voltage magnitude, frequency ,and harmonic on each phase </w:t>
      </w:r>
      <w:r w:rsidRPr="00024BAE">
        <w:rPr>
          <w:rFonts w:asciiTheme="majorBidi" w:hAnsiTheme="majorBidi" w:cstheme="majorBidi"/>
          <w:color w:val="000000" w:themeColor="text1"/>
          <w:sz w:val="25"/>
          <w:szCs w:val="25"/>
        </w:rPr>
        <w:t>.</w:t>
      </w:r>
    </w:p>
    <w:p w:rsidR="00920803" w:rsidRDefault="00920803" w:rsidP="00920803">
      <w:pPr>
        <w:jc w:val="center"/>
        <w:rPr>
          <w:rFonts w:asciiTheme="majorBidi" w:hAnsiTheme="majorBidi" w:cstheme="majorBidi"/>
          <w:color w:val="000000" w:themeColor="text1"/>
          <w:sz w:val="25"/>
          <w:szCs w:val="25"/>
        </w:rPr>
      </w:pPr>
    </w:p>
    <w:p w:rsidR="00920803" w:rsidRPr="00024BAE" w:rsidRDefault="00920803" w:rsidP="003166CD">
      <w:pPr>
        <w:rPr>
          <w:rFonts w:asciiTheme="majorBidi" w:hAnsiTheme="majorBidi" w:cstheme="majorBidi"/>
          <w:color w:val="000000" w:themeColor="text1"/>
          <w:sz w:val="25"/>
          <w:szCs w:val="25"/>
        </w:rPr>
      </w:pPr>
      <w:r>
        <w:rPr>
          <w:rFonts w:asciiTheme="majorBidi" w:hAnsiTheme="majorBidi" w:cstheme="majorBidi"/>
          <w:color w:val="000000" w:themeColor="text1"/>
          <w:sz w:val="25"/>
          <w:szCs w:val="25"/>
        </w:rPr>
        <w:t xml:space="preserve">The result during </w:t>
      </w:r>
      <w:r w:rsidR="00557808">
        <w:rPr>
          <w:rFonts w:asciiTheme="majorBidi" w:hAnsiTheme="majorBidi" w:cstheme="majorBidi"/>
          <w:color w:val="000000" w:themeColor="text1"/>
          <w:sz w:val="25"/>
          <w:szCs w:val="25"/>
        </w:rPr>
        <w:t xml:space="preserve">15 minutes and </w:t>
      </w:r>
      <w:r w:rsidR="003166CD">
        <w:rPr>
          <w:rFonts w:asciiTheme="majorBidi" w:hAnsiTheme="majorBidi" w:cstheme="majorBidi"/>
          <w:color w:val="000000" w:themeColor="text1"/>
          <w:sz w:val="25"/>
          <w:szCs w:val="25"/>
        </w:rPr>
        <w:t xml:space="preserve">it was </w:t>
      </w:r>
      <w:r w:rsidR="00557808">
        <w:rPr>
          <w:rFonts w:asciiTheme="majorBidi" w:hAnsiTheme="majorBidi" w:cstheme="majorBidi"/>
          <w:color w:val="000000" w:themeColor="text1"/>
          <w:sz w:val="25"/>
          <w:szCs w:val="25"/>
        </w:rPr>
        <w:t xml:space="preserve"> as a following</w:t>
      </w:r>
    </w:p>
    <w:tbl>
      <w:tblPr>
        <w:tblStyle w:val="LightGrid-Accent12"/>
        <w:tblW w:w="6751" w:type="dxa"/>
        <w:tblInd w:w="1312" w:type="dxa"/>
        <w:tblLook w:val="04A0"/>
      </w:tblPr>
      <w:tblGrid>
        <w:gridCol w:w="1106"/>
        <w:gridCol w:w="1330"/>
        <w:gridCol w:w="1031"/>
        <w:gridCol w:w="1031"/>
        <w:gridCol w:w="2253"/>
      </w:tblGrid>
      <w:tr w:rsidR="002049FE" w:rsidRPr="001A745C" w:rsidTr="00557808">
        <w:trPr>
          <w:cnfStyle w:val="100000000000"/>
          <w:trHeight w:val="255"/>
        </w:trPr>
        <w:tc>
          <w:tcPr>
            <w:cnfStyle w:val="001000000000"/>
            <w:tcW w:w="1106" w:type="dxa"/>
            <w:noWrap/>
            <w:hideMark/>
          </w:tcPr>
          <w:p w:rsidR="002049FE" w:rsidRPr="00557808" w:rsidRDefault="002049FE" w:rsidP="00557808">
            <w:pPr>
              <w:jc w:val="center"/>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ate &amp; Time</w:t>
            </w:r>
          </w:p>
        </w:tc>
        <w:tc>
          <w:tcPr>
            <w:tcW w:w="1330" w:type="dxa"/>
            <w:noWrap/>
            <w:hideMark/>
          </w:tcPr>
          <w:p w:rsidR="002049FE" w:rsidRPr="00557808" w:rsidRDefault="002049FE" w:rsidP="00557808">
            <w:pPr>
              <w:jc w:val="cente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Freq Avg (Hz)</w:t>
            </w:r>
          </w:p>
        </w:tc>
        <w:tc>
          <w:tcPr>
            <w:tcW w:w="1031" w:type="dxa"/>
            <w:noWrap/>
            <w:hideMark/>
          </w:tcPr>
          <w:p w:rsidR="002049FE" w:rsidRPr="00557808" w:rsidRDefault="002049FE" w:rsidP="00557808">
            <w:pPr>
              <w:jc w:val="cente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V1 Avg (V)</w:t>
            </w:r>
          </w:p>
        </w:tc>
        <w:tc>
          <w:tcPr>
            <w:tcW w:w="1031" w:type="dxa"/>
            <w:noWrap/>
            <w:hideMark/>
          </w:tcPr>
          <w:p w:rsidR="002049FE" w:rsidRPr="00557808" w:rsidRDefault="002049FE" w:rsidP="00557808">
            <w:pPr>
              <w:jc w:val="cente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V2 Avg (V)</w:t>
            </w:r>
          </w:p>
        </w:tc>
        <w:tc>
          <w:tcPr>
            <w:tcW w:w="2253" w:type="dxa"/>
            <w:noWrap/>
            <w:hideMark/>
          </w:tcPr>
          <w:p w:rsidR="002049FE" w:rsidRPr="00557808" w:rsidRDefault="002049FE" w:rsidP="00557808">
            <w:pPr>
              <w:jc w:val="cente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V3 Avg (V)</w:t>
            </w:r>
          </w:p>
        </w:tc>
      </w:tr>
      <w:tr w:rsidR="002049FE" w:rsidRPr="001A745C" w:rsidTr="00557808">
        <w:trPr>
          <w:cnfStyle w:val="00000010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10:42</w:t>
            </w:r>
          </w:p>
        </w:tc>
        <w:tc>
          <w:tcPr>
            <w:tcW w:w="1330"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222.4</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220.2</w:t>
            </w:r>
          </w:p>
        </w:tc>
        <w:tc>
          <w:tcPr>
            <w:tcW w:w="2253"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222.4</w:t>
            </w:r>
          </w:p>
        </w:tc>
      </w:tr>
      <w:tr w:rsidR="002049FE" w:rsidRPr="001A745C" w:rsidTr="00557808">
        <w:trPr>
          <w:cnfStyle w:val="00000001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10:43</w:t>
            </w:r>
          </w:p>
        </w:tc>
        <w:tc>
          <w:tcPr>
            <w:tcW w:w="1330"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222.6</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220.2</w:t>
            </w:r>
          </w:p>
        </w:tc>
        <w:tc>
          <w:tcPr>
            <w:tcW w:w="2253"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r>
      <w:tr w:rsidR="002049FE" w:rsidRPr="001A745C" w:rsidTr="00557808">
        <w:trPr>
          <w:cnfStyle w:val="00000010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10:44</w:t>
            </w:r>
          </w:p>
        </w:tc>
        <w:tc>
          <w:tcPr>
            <w:tcW w:w="1330"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w:t>
            </w:r>
          </w:p>
        </w:tc>
        <w:tc>
          <w:tcPr>
            <w:tcW w:w="2253"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222.7</w:t>
            </w:r>
          </w:p>
        </w:tc>
      </w:tr>
      <w:tr w:rsidR="002049FE" w:rsidRPr="001A745C" w:rsidTr="00557808">
        <w:trPr>
          <w:cnfStyle w:val="00000001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10:45</w:t>
            </w:r>
          </w:p>
        </w:tc>
        <w:tc>
          <w:tcPr>
            <w:tcW w:w="1330"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221.9</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220.1</w:t>
            </w:r>
          </w:p>
        </w:tc>
        <w:tc>
          <w:tcPr>
            <w:tcW w:w="2253"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223.2</w:t>
            </w:r>
          </w:p>
        </w:tc>
      </w:tr>
      <w:tr w:rsidR="002049FE" w:rsidRPr="001A745C" w:rsidTr="00557808">
        <w:trPr>
          <w:cnfStyle w:val="00000010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10:46</w:t>
            </w:r>
          </w:p>
        </w:tc>
        <w:tc>
          <w:tcPr>
            <w:tcW w:w="1330"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220.3</w:t>
            </w:r>
          </w:p>
        </w:tc>
        <w:tc>
          <w:tcPr>
            <w:tcW w:w="2253"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223.1</w:t>
            </w:r>
          </w:p>
        </w:tc>
      </w:tr>
      <w:tr w:rsidR="002049FE" w:rsidRPr="001A745C" w:rsidTr="00557808">
        <w:trPr>
          <w:cnfStyle w:val="00000001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10:47</w:t>
            </w:r>
          </w:p>
        </w:tc>
        <w:tc>
          <w:tcPr>
            <w:tcW w:w="1330"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182.1</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220.3</w:t>
            </w:r>
          </w:p>
        </w:tc>
        <w:tc>
          <w:tcPr>
            <w:tcW w:w="2253"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r>
      <w:tr w:rsidR="002049FE" w:rsidRPr="001A745C" w:rsidTr="00557808">
        <w:trPr>
          <w:cnfStyle w:val="00000010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10:48</w:t>
            </w:r>
          </w:p>
        </w:tc>
        <w:tc>
          <w:tcPr>
            <w:tcW w:w="1330"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220.6</w:t>
            </w:r>
          </w:p>
        </w:tc>
        <w:tc>
          <w:tcPr>
            <w:tcW w:w="2253"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222.9</w:t>
            </w:r>
          </w:p>
        </w:tc>
      </w:tr>
      <w:tr w:rsidR="002049FE" w:rsidRPr="001A745C" w:rsidTr="00557808">
        <w:trPr>
          <w:cnfStyle w:val="00000001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10:49</w:t>
            </w:r>
          </w:p>
        </w:tc>
        <w:tc>
          <w:tcPr>
            <w:tcW w:w="1330"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220.6</w:t>
            </w:r>
          </w:p>
        </w:tc>
        <w:tc>
          <w:tcPr>
            <w:tcW w:w="2253"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223.1</w:t>
            </w:r>
          </w:p>
        </w:tc>
      </w:tr>
      <w:tr w:rsidR="002049FE" w:rsidRPr="001A745C" w:rsidTr="00557808">
        <w:trPr>
          <w:cnfStyle w:val="00000010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10:50</w:t>
            </w:r>
          </w:p>
        </w:tc>
        <w:tc>
          <w:tcPr>
            <w:tcW w:w="1330"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220.7</w:t>
            </w:r>
          </w:p>
        </w:tc>
        <w:tc>
          <w:tcPr>
            <w:tcW w:w="2253"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222.6</w:t>
            </w:r>
          </w:p>
        </w:tc>
      </w:tr>
      <w:tr w:rsidR="002049FE" w:rsidRPr="001A745C" w:rsidTr="00557808">
        <w:trPr>
          <w:cnfStyle w:val="00000001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lastRenderedPageBreak/>
              <w:t>2/13/2013 10:51</w:t>
            </w:r>
          </w:p>
        </w:tc>
        <w:tc>
          <w:tcPr>
            <w:tcW w:w="1330"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220.7</w:t>
            </w:r>
          </w:p>
        </w:tc>
        <w:tc>
          <w:tcPr>
            <w:tcW w:w="2253"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w:t>
            </w:r>
          </w:p>
        </w:tc>
      </w:tr>
      <w:tr w:rsidR="002049FE" w:rsidRPr="001A745C" w:rsidTr="00557808">
        <w:trPr>
          <w:cnfStyle w:val="00000010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10:52</w:t>
            </w:r>
          </w:p>
        </w:tc>
        <w:tc>
          <w:tcPr>
            <w:tcW w:w="1330"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220.7</w:t>
            </w:r>
          </w:p>
        </w:tc>
        <w:tc>
          <w:tcPr>
            <w:tcW w:w="2253"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r>
      <w:tr w:rsidR="002049FE" w:rsidRPr="001A745C" w:rsidTr="00557808">
        <w:trPr>
          <w:cnfStyle w:val="00000001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10:53</w:t>
            </w:r>
          </w:p>
        </w:tc>
        <w:tc>
          <w:tcPr>
            <w:tcW w:w="1330"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220.9</w:t>
            </w:r>
          </w:p>
        </w:tc>
        <w:tc>
          <w:tcPr>
            <w:tcW w:w="2253" w:type="dxa"/>
            <w:shd w:val="clear" w:color="auto" w:fill="FFFFFF" w:themeFill="background1"/>
            <w:noWrap/>
            <w:hideMark/>
          </w:tcPr>
          <w:p w:rsidR="002049FE" w:rsidRPr="001A745C" w:rsidRDefault="002049FE" w:rsidP="00557808">
            <w:pPr>
              <w:jc w:val="center"/>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r>
      <w:tr w:rsidR="002049FE" w:rsidRPr="001A745C" w:rsidTr="00557808">
        <w:trPr>
          <w:cnfStyle w:val="000000100000"/>
          <w:trHeight w:val="255"/>
        </w:trPr>
        <w:tc>
          <w:tcPr>
            <w:cnfStyle w:val="00100000000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10:54</w:t>
            </w:r>
          </w:p>
        </w:tc>
        <w:tc>
          <w:tcPr>
            <w:tcW w:w="1330"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221.1</w:t>
            </w:r>
          </w:p>
        </w:tc>
        <w:tc>
          <w:tcPr>
            <w:tcW w:w="2253" w:type="dxa"/>
            <w:shd w:val="clear" w:color="auto" w:fill="FFFFFF" w:themeFill="background1"/>
            <w:noWrap/>
            <w:hideMark/>
          </w:tcPr>
          <w:p w:rsidR="002049FE" w:rsidRPr="001A745C" w:rsidRDefault="002049FE" w:rsidP="00557808">
            <w:pPr>
              <w:jc w:val="center"/>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222.8</w:t>
            </w:r>
          </w:p>
        </w:tc>
      </w:tr>
      <w:tr w:rsidR="002049FE" w:rsidRPr="001A745C" w:rsidTr="00557808">
        <w:trPr>
          <w:cnfStyle w:val="000000010000"/>
          <w:trHeight w:val="255"/>
        </w:trPr>
        <w:tc>
          <w:tcPr>
            <w:cnfStyle w:val="001000000000"/>
            <w:tcW w:w="1106"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10:55</w:t>
            </w:r>
          </w:p>
        </w:tc>
        <w:tc>
          <w:tcPr>
            <w:tcW w:w="133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220.8</w:t>
            </w:r>
          </w:p>
        </w:tc>
        <w:tc>
          <w:tcPr>
            <w:tcW w:w="2253"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223.1</w:t>
            </w:r>
          </w:p>
        </w:tc>
      </w:tr>
    </w:tbl>
    <w:p w:rsidR="002049FE" w:rsidRPr="00557808" w:rsidRDefault="002049FE" w:rsidP="002049FE">
      <w:pPr>
        <w:rPr>
          <w:rFonts w:asciiTheme="minorBidi" w:hAnsiTheme="minorBidi"/>
        </w:rPr>
      </w:pPr>
    </w:p>
    <w:tbl>
      <w:tblPr>
        <w:tblStyle w:val="LightGrid-Accent12"/>
        <w:tblW w:w="10890" w:type="dxa"/>
        <w:tblInd w:w="-702" w:type="dxa"/>
        <w:tblLook w:val="04A0"/>
      </w:tblPr>
      <w:tblGrid>
        <w:gridCol w:w="717"/>
        <w:gridCol w:w="960"/>
        <w:gridCol w:w="960"/>
        <w:gridCol w:w="960"/>
        <w:gridCol w:w="960"/>
        <w:gridCol w:w="960"/>
        <w:gridCol w:w="960"/>
        <w:gridCol w:w="960"/>
        <w:gridCol w:w="960"/>
        <w:gridCol w:w="960"/>
        <w:gridCol w:w="960"/>
        <w:gridCol w:w="717"/>
      </w:tblGrid>
      <w:tr w:rsidR="002049FE" w:rsidRPr="00557808" w:rsidTr="00296520">
        <w:trPr>
          <w:cnfStyle w:val="100000000000"/>
          <w:trHeight w:val="255"/>
        </w:trPr>
        <w:tc>
          <w:tcPr>
            <w:cnfStyle w:val="001000000000"/>
            <w:tcW w:w="717" w:type="dxa"/>
            <w:shd w:val="clear" w:color="auto" w:fill="FFFFFF" w:themeFill="background1"/>
            <w:noWrap/>
            <w:hideMark/>
          </w:tcPr>
          <w:p w:rsidR="002049FE" w:rsidRPr="00557808" w:rsidRDefault="002049FE" w:rsidP="00C038C3">
            <w:pPr>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h01I1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h03I1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h05I1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h07I1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h01I2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h03I2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h05I2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h07I2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h01I3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h03I3 Avg ()</w:t>
            </w:r>
          </w:p>
        </w:tc>
        <w:tc>
          <w:tcPr>
            <w:tcW w:w="960"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h05I3 Avg ()</w:t>
            </w:r>
          </w:p>
        </w:tc>
        <w:tc>
          <w:tcPr>
            <w:tcW w:w="573" w:type="dxa"/>
            <w:shd w:val="clear" w:color="auto" w:fill="FFFFFF" w:themeFill="background1"/>
            <w:noWrap/>
            <w:hideMark/>
          </w:tcPr>
          <w:p w:rsidR="002049FE" w:rsidRPr="00557808" w:rsidRDefault="002049FE" w:rsidP="00C038C3">
            <w:pPr>
              <w:cnfStyle w:val="10000000000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h07I3 Avg ()</w:t>
            </w:r>
          </w:p>
        </w:tc>
      </w:tr>
      <w:tr w:rsidR="002049FE" w:rsidRPr="001A745C" w:rsidTr="00296520">
        <w:trPr>
          <w:cnfStyle w:val="00000010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18.2</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29.7</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1.3</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2.8</w:t>
            </w:r>
          </w:p>
        </w:tc>
        <w:tc>
          <w:tcPr>
            <w:tcW w:w="573"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1.7</w:t>
            </w:r>
          </w:p>
        </w:tc>
      </w:tr>
      <w:tr w:rsidR="002049FE" w:rsidRPr="001A745C" w:rsidTr="00296520">
        <w:trPr>
          <w:cnfStyle w:val="00000001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18.2</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29.8</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1.4</w:t>
            </w:r>
          </w:p>
        </w:tc>
      </w:tr>
      <w:tr w:rsidR="002049FE" w:rsidRPr="001A745C" w:rsidTr="00296520">
        <w:trPr>
          <w:cnfStyle w:val="00000010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18.2</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29.7</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1.2</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1.6</w:t>
            </w:r>
          </w:p>
        </w:tc>
      </w:tr>
      <w:tr w:rsidR="002049FE" w:rsidRPr="001A745C" w:rsidTr="00296520">
        <w:trPr>
          <w:cnfStyle w:val="00000001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18.3</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29.8</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1.3</w:t>
            </w:r>
          </w:p>
        </w:tc>
      </w:tr>
      <w:tr w:rsidR="002049FE" w:rsidRPr="001A745C" w:rsidTr="00296520">
        <w:trPr>
          <w:cnfStyle w:val="00000010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18.3</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29.8</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1.4</w:t>
            </w:r>
          </w:p>
        </w:tc>
      </w:tr>
      <w:tr w:rsidR="002049FE" w:rsidRPr="001A745C" w:rsidTr="00296520">
        <w:trPr>
          <w:cnfStyle w:val="00000001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18.3</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29.7</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0.5</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2.5</w:t>
            </w:r>
          </w:p>
        </w:tc>
        <w:tc>
          <w:tcPr>
            <w:tcW w:w="573"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0.8</w:t>
            </w:r>
          </w:p>
        </w:tc>
      </w:tr>
      <w:tr w:rsidR="002049FE" w:rsidRPr="001A745C" w:rsidTr="00296520">
        <w:trPr>
          <w:cnfStyle w:val="00000010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18.6</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29.7</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0.8</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10.3</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2.4</w:t>
            </w:r>
          </w:p>
        </w:tc>
        <w:tc>
          <w:tcPr>
            <w:tcW w:w="573"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r>
      <w:tr w:rsidR="002049FE" w:rsidRPr="001A745C" w:rsidTr="00296520">
        <w:trPr>
          <w:cnfStyle w:val="00000001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18.6</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0.1</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29.6</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1.7</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0.9</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10.6</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2.6</w:t>
            </w:r>
          </w:p>
        </w:tc>
        <w:tc>
          <w:tcPr>
            <w:tcW w:w="573"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r>
      <w:tr w:rsidR="002049FE" w:rsidRPr="001A745C" w:rsidTr="00296520">
        <w:trPr>
          <w:cnfStyle w:val="00000010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18.9</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29.3</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1.6</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2.6</w:t>
            </w:r>
          </w:p>
        </w:tc>
        <w:tc>
          <w:tcPr>
            <w:tcW w:w="573"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r>
      <w:tr w:rsidR="002049FE" w:rsidRPr="001A745C" w:rsidTr="00296520">
        <w:trPr>
          <w:cnfStyle w:val="00000001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18.9</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29.1</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1.6</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0.5</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10.5</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2.5</w:t>
            </w:r>
          </w:p>
        </w:tc>
        <w:tc>
          <w:tcPr>
            <w:tcW w:w="573"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w:t>
            </w:r>
          </w:p>
        </w:tc>
      </w:tr>
      <w:tr w:rsidR="002049FE" w:rsidRPr="001A745C" w:rsidTr="00296520">
        <w:trPr>
          <w:cnfStyle w:val="00000010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18.9</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29.2</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1.7</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0.9</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2.6</w:t>
            </w:r>
          </w:p>
        </w:tc>
        <w:tc>
          <w:tcPr>
            <w:tcW w:w="573"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1.2</w:t>
            </w:r>
          </w:p>
        </w:tc>
      </w:tr>
      <w:tr w:rsidR="002049FE" w:rsidRPr="001A745C" w:rsidTr="00296520">
        <w:trPr>
          <w:cnfStyle w:val="00000001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18.9</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28.9</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1.3</w:t>
            </w:r>
          </w:p>
        </w:tc>
      </w:tr>
      <w:tr w:rsidR="002049FE" w:rsidRPr="001A745C" w:rsidTr="00296520">
        <w:trPr>
          <w:cnfStyle w:val="00000010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15.6</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28.8</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0.7</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2.6</w:t>
            </w:r>
          </w:p>
        </w:tc>
        <w:tc>
          <w:tcPr>
            <w:tcW w:w="573" w:type="dxa"/>
            <w:shd w:val="clear" w:color="auto" w:fill="FFFFFF" w:themeFill="background1"/>
            <w:noWrap/>
            <w:hideMark/>
          </w:tcPr>
          <w:p w:rsidR="002049FE" w:rsidRPr="001A745C" w:rsidRDefault="002049FE" w:rsidP="00C038C3">
            <w:pPr>
              <w:jc w:val="right"/>
              <w:cnfStyle w:val="00000010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w:t>
            </w:r>
          </w:p>
        </w:tc>
      </w:tr>
      <w:tr w:rsidR="002049FE" w:rsidRPr="001A745C" w:rsidTr="00296520">
        <w:trPr>
          <w:cnfStyle w:val="000000010000"/>
          <w:trHeight w:val="255"/>
        </w:trPr>
        <w:tc>
          <w:tcPr>
            <w:cnfStyle w:val="00100000000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13.2</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28.9</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01000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1.2</w:t>
            </w:r>
          </w:p>
        </w:tc>
      </w:tr>
    </w:tbl>
    <w:p w:rsidR="002049FE" w:rsidRPr="00986067" w:rsidRDefault="0032328F" w:rsidP="00C038C3">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Table 3</w:t>
      </w:r>
      <w:r w:rsidR="00C038C3" w:rsidRPr="00986067">
        <w:rPr>
          <w:rFonts w:asciiTheme="minorBidi" w:hAnsiTheme="minorBidi"/>
          <w:color w:val="E36C0A" w:themeColor="accent6" w:themeShade="BF"/>
          <w:sz w:val="20"/>
          <w:szCs w:val="20"/>
        </w:rPr>
        <w:t>:  result that we obtained it from power analyzer</w:t>
      </w:r>
    </w:p>
    <w:p w:rsidR="00573A8B" w:rsidRPr="00024BAE" w:rsidRDefault="00573A8B" w:rsidP="00573A8B">
      <w:pPr>
        <w:rPr>
          <w:rFonts w:asciiTheme="majorBidi" w:hAnsiTheme="majorBidi" w:cstheme="majorBidi"/>
          <w:sz w:val="25"/>
          <w:szCs w:val="25"/>
        </w:rPr>
      </w:pPr>
      <w:r w:rsidRPr="00024BAE">
        <w:rPr>
          <w:rFonts w:asciiTheme="majorBidi" w:hAnsiTheme="majorBidi" w:cstheme="majorBidi"/>
          <w:sz w:val="25"/>
          <w:szCs w:val="25"/>
        </w:rPr>
        <w:t xml:space="preserve">Now </w:t>
      </w:r>
      <w:r w:rsidR="00557808">
        <w:rPr>
          <w:rFonts w:asciiTheme="majorBidi" w:hAnsiTheme="majorBidi" w:cstheme="majorBidi"/>
          <w:sz w:val="25"/>
          <w:szCs w:val="25"/>
        </w:rPr>
        <w:t xml:space="preserve"> </w:t>
      </w:r>
      <w:r w:rsidR="002049FE" w:rsidRPr="00024BAE">
        <w:rPr>
          <w:rFonts w:asciiTheme="majorBidi" w:hAnsiTheme="majorBidi" w:cstheme="majorBidi"/>
          <w:sz w:val="25"/>
          <w:szCs w:val="25"/>
        </w:rPr>
        <w:t>we analyze</w:t>
      </w:r>
      <w:r w:rsidR="00557808">
        <w:rPr>
          <w:rFonts w:asciiTheme="majorBidi" w:hAnsiTheme="majorBidi" w:cstheme="majorBidi"/>
          <w:sz w:val="25"/>
          <w:szCs w:val="25"/>
        </w:rPr>
        <w:t xml:space="preserve"> and implement</w:t>
      </w:r>
      <w:r w:rsidR="002049FE" w:rsidRPr="00024BAE">
        <w:rPr>
          <w:rFonts w:asciiTheme="majorBidi" w:hAnsiTheme="majorBidi" w:cstheme="majorBidi"/>
          <w:sz w:val="25"/>
          <w:szCs w:val="25"/>
        </w:rPr>
        <w:t xml:space="preserve"> the information</w:t>
      </w:r>
      <w:r w:rsidR="00C513F2">
        <w:rPr>
          <w:rFonts w:asciiTheme="majorBidi" w:hAnsiTheme="majorBidi" w:cstheme="majorBidi"/>
          <w:sz w:val="25"/>
          <w:szCs w:val="25"/>
        </w:rPr>
        <w:t xml:space="preserve"> tha</w:t>
      </w:r>
      <w:r w:rsidR="00557808">
        <w:rPr>
          <w:rFonts w:asciiTheme="majorBidi" w:hAnsiTheme="majorBidi" w:cstheme="majorBidi"/>
          <w:sz w:val="25"/>
          <w:szCs w:val="25"/>
        </w:rPr>
        <w:t>t</w:t>
      </w:r>
      <w:r w:rsidR="002049FE" w:rsidRPr="00024BAE">
        <w:rPr>
          <w:rFonts w:asciiTheme="majorBidi" w:hAnsiTheme="majorBidi" w:cstheme="majorBidi"/>
          <w:sz w:val="25"/>
          <w:szCs w:val="25"/>
        </w:rPr>
        <w:t xml:space="preserve"> we have obtained in order to compare it with standard quality of supply</w:t>
      </w:r>
      <w:r w:rsidRPr="00024BAE">
        <w:rPr>
          <w:rFonts w:asciiTheme="majorBidi" w:hAnsiTheme="majorBidi" w:cstheme="majorBidi"/>
          <w:sz w:val="25"/>
          <w:szCs w:val="25"/>
        </w:rPr>
        <w:t>..</w:t>
      </w:r>
    </w:p>
    <w:p w:rsidR="00743468" w:rsidRPr="00376F2B" w:rsidRDefault="00376F2B" w:rsidP="00376F2B">
      <w:pPr>
        <w:ind w:left="360"/>
        <w:rPr>
          <w:rFonts w:asciiTheme="majorBidi" w:hAnsiTheme="majorBidi" w:cstheme="majorBidi"/>
          <w:color w:val="E36C0A" w:themeColor="accent6" w:themeShade="BF"/>
          <w:sz w:val="25"/>
          <w:szCs w:val="25"/>
        </w:rPr>
      </w:pPr>
      <w:r w:rsidRPr="00376F2B">
        <w:rPr>
          <w:rFonts w:asciiTheme="majorBidi" w:hAnsiTheme="majorBidi" w:cstheme="majorBidi"/>
          <w:color w:val="E36C0A" w:themeColor="accent6" w:themeShade="BF"/>
          <w:sz w:val="25"/>
          <w:szCs w:val="25"/>
        </w:rPr>
        <w:t>3.2.1</w:t>
      </w:r>
      <w:r w:rsidR="00743468" w:rsidRPr="00376F2B">
        <w:rPr>
          <w:rFonts w:asciiTheme="majorBidi" w:hAnsiTheme="majorBidi" w:cstheme="majorBidi"/>
          <w:color w:val="E36C0A" w:themeColor="accent6" w:themeShade="BF"/>
          <w:sz w:val="25"/>
          <w:szCs w:val="25"/>
        </w:rPr>
        <w:t xml:space="preserve"> frequency</w:t>
      </w:r>
    </w:p>
    <w:p w:rsidR="002049FE" w:rsidRPr="00024BAE" w:rsidRDefault="00743468" w:rsidP="00573A8B">
      <w:pPr>
        <w:rPr>
          <w:rFonts w:asciiTheme="majorBidi" w:hAnsiTheme="majorBidi" w:cstheme="majorBidi"/>
          <w:sz w:val="25"/>
          <w:szCs w:val="25"/>
        </w:rPr>
      </w:pPr>
      <w:r w:rsidRPr="00024BAE">
        <w:rPr>
          <w:rFonts w:asciiTheme="majorBidi" w:hAnsiTheme="majorBidi" w:cstheme="majorBidi"/>
          <w:sz w:val="25"/>
          <w:szCs w:val="25"/>
        </w:rPr>
        <w:t>From the energy analyzer the frequency was as shown below.</w:t>
      </w:r>
    </w:p>
    <w:p w:rsidR="002049FE" w:rsidRPr="001A745C" w:rsidRDefault="002049FE" w:rsidP="002049FE">
      <w:pPr>
        <w:rPr>
          <w:rFonts w:asciiTheme="minorBidi" w:hAnsiTheme="minorBidi"/>
        </w:rPr>
      </w:pPr>
      <w:r w:rsidRPr="001A745C">
        <w:rPr>
          <w:rFonts w:asciiTheme="minorBidi" w:hAnsiTheme="minorBidi"/>
          <w:noProof/>
        </w:rPr>
        <w:drawing>
          <wp:inline distT="0" distB="0" distL="0" distR="0">
            <wp:extent cx="5810250" cy="1876425"/>
            <wp:effectExtent l="19050" t="0" r="19050" b="0"/>
            <wp:docPr id="1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3667E9" w:rsidRPr="00986067" w:rsidRDefault="003667E9"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lastRenderedPageBreak/>
        <w:t xml:space="preserve">Figure </w:t>
      </w:r>
      <w:r w:rsidR="006870B2" w:rsidRPr="00986067">
        <w:rPr>
          <w:rFonts w:asciiTheme="minorBidi" w:hAnsiTheme="minorBidi"/>
          <w:color w:val="E36C0A" w:themeColor="accent6" w:themeShade="BF"/>
          <w:sz w:val="20"/>
          <w:szCs w:val="20"/>
        </w:rPr>
        <w:t>10</w:t>
      </w:r>
      <w:r w:rsidRPr="00986067">
        <w:rPr>
          <w:rFonts w:asciiTheme="minorBidi" w:hAnsiTheme="minorBidi"/>
          <w:color w:val="E36C0A" w:themeColor="accent6" w:themeShade="BF"/>
          <w:sz w:val="20"/>
          <w:szCs w:val="20"/>
        </w:rPr>
        <w:t xml:space="preserve"> :  frequency analysis</w:t>
      </w:r>
    </w:p>
    <w:p w:rsidR="0032328F" w:rsidRPr="00024BAE" w:rsidRDefault="00573A8B" w:rsidP="0032328F">
      <w:pPr>
        <w:rPr>
          <w:rFonts w:asciiTheme="majorBidi" w:hAnsiTheme="majorBidi" w:cstheme="majorBidi"/>
          <w:sz w:val="25"/>
          <w:szCs w:val="25"/>
        </w:rPr>
      </w:pPr>
      <w:r w:rsidRPr="00024BAE">
        <w:rPr>
          <w:rFonts w:asciiTheme="majorBidi" w:hAnsiTheme="majorBidi" w:cstheme="majorBidi"/>
          <w:sz w:val="25"/>
          <w:szCs w:val="25"/>
        </w:rPr>
        <w:t>From the figure we can notice that the frequency is in the standard acceptable range which is from -1% to +1% from 50 Hz.</w:t>
      </w:r>
    </w:p>
    <w:p w:rsidR="00743468" w:rsidRDefault="00376F2B" w:rsidP="0032328F">
      <w:pPr>
        <w:ind w:left="360"/>
        <w:rPr>
          <w:rFonts w:asciiTheme="majorBidi" w:hAnsiTheme="majorBidi" w:cstheme="majorBidi"/>
          <w:color w:val="E36C0A" w:themeColor="accent6" w:themeShade="BF"/>
          <w:sz w:val="25"/>
          <w:szCs w:val="25"/>
        </w:rPr>
      </w:pPr>
      <w:r w:rsidRPr="00376F2B">
        <w:rPr>
          <w:rFonts w:asciiTheme="majorBidi" w:hAnsiTheme="majorBidi" w:cstheme="majorBidi"/>
          <w:color w:val="E36C0A" w:themeColor="accent6" w:themeShade="BF"/>
          <w:sz w:val="25"/>
          <w:szCs w:val="25"/>
        </w:rPr>
        <w:t>3.2.2</w:t>
      </w:r>
      <w:r>
        <w:rPr>
          <w:rFonts w:asciiTheme="majorBidi" w:hAnsiTheme="majorBidi" w:cstheme="majorBidi"/>
          <w:color w:val="E36C0A" w:themeColor="accent6" w:themeShade="BF"/>
          <w:sz w:val="25"/>
          <w:szCs w:val="25"/>
        </w:rPr>
        <w:t xml:space="preserve"> V</w:t>
      </w:r>
      <w:r w:rsidR="00573A8B" w:rsidRPr="00376F2B">
        <w:rPr>
          <w:rFonts w:asciiTheme="majorBidi" w:hAnsiTheme="majorBidi" w:cstheme="majorBidi"/>
          <w:color w:val="E36C0A" w:themeColor="accent6" w:themeShade="BF"/>
          <w:sz w:val="25"/>
          <w:szCs w:val="25"/>
        </w:rPr>
        <w:t>oltages</w:t>
      </w:r>
    </w:p>
    <w:p w:rsidR="0032328F" w:rsidRPr="0032328F" w:rsidRDefault="0032328F" w:rsidP="0032328F">
      <w:pPr>
        <w:ind w:left="360"/>
        <w:rPr>
          <w:rFonts w:asciiTheme="majorBidi" w:hAnsiTheme="majorBidi" w:cstheme="majorBidi"/>
          <w:color w:val="E36C0A" w:themeColor="accent6" w:themeShade="BF"/>
          <w:sz w:val="25"/>
          <w:szCs w:val="25"/>
        </w:rPr>
      </w:pPr>
      <w:r w:rsidRPr="00024BAE">
        <w:rPr>
          <w:rFonts w:asciiTheme="majorBidi" w:hAnsiTheme="majorBidi" w:cstheme="majorBidi"/>
          <w:sz w:val="25"/>
          <w:szCs w:val="25"/>
        </w:rPr>
        <w:t>From the energy analyzer the</w:t>
      </w:r>
      <w:r>
        <w:rPr>
          <w:rFonts w:asciiTheme="majorBidi" w:hAnsiTheme="majorBidi" w:cstheme="majorBidi"/>
          <w:sz w:val="25"/>
          <w:szCs w:val="25"/>
        </w:rPr>
        <w:t xml:space="preserve"> voltage </w:t>
      </w:r>
      <w:r w:rsidRPr="00024BAE">
        <w:rPr>
          <w:rFonts w:asciiTheme="majorBidi" w:hAnsiTheme="majorBidi" w:cstheme="majorBidi"/>
          <w:sz w:val="25"/>
          <w:szCs w:val="25"/>
        </w:rPr>
        <w:t>was as shown below</w:t>
      </w:r>
      <w:r>
        <w:rPr>
          <w:rFonts w:asciiTheme="majorBidi" w:hAnsiTheme="majorBidi" w:cstheme="majorBidi"/>
          <w:color w:val="E36C0A" w:themeColor="accent6" w:themeShade="BF"/>
          <w:sz w:val="25"/>
          <w:szCs w:val="25"/>
        </w:rPr>
        <w:t>.</w:t>
      </w:r>
    </w:p>
    <w:p w:rsidR="003F744B" w:rsidRPr="001A745C" w:rsidRDefault="00B530A9" w:rsidP="003667E9">
      <w:pPr>
        <w:jc w:val="center"/>
        <w:rPr>
          <w:rFonts w:asciiTheme="minorBidi" w:hAnsiTheme="minorBidi"/>
          <w:color w:val="F79646" w:themeColor="accent6"/>
          <w:sz w:val="20"/>
          <w:szCs w:val="20"/>
        </w:rPr>
      </w:pPr>
      <w:r w:rsidRPr="001A745C">
        <w:rPr>
          <w:rFonts w:asciiTheme="minorBidi" w:hAnsiTheme="minorBidi"/>
          <w:noProof/>
          <w:color w:val="F79646" w:themeColor="accent6"/>
          <w:sz w:val="20"/>
          <w:szCs w:val="20"/>
        </w:rPr>
        <w:drawing>
          <wp:inline distT="0" distB="0" distL="0" distR="0">
            <wp:extent cx="4378624" cy="2406770"/>
            <wp:effectExtent l="19050" t="0" r="21926" b="0"/>
            <wp:docPr id="16"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r w:rsidR="006870B2" w:rsidRPr="00986067">
        <w:rPr>
          <w:rFonts w:asciiTheme="minorBidi" w:hAnsiTheme="minorBidi"/>
          <w:color w:val="E36C0A" w:themeColor="accent6" w:themeShade="BF"/>
          <w:sz w:val="20"/>
          <w:szCs w:val="20"/>
        </w:rPr>
        <w:t>11</w:t>
      </w:r>
      <w:r w:rsidRPr="00986067">
        <w:rPr>
          <w:rFonts w:asciiTheme="minorBidi" w:hAnsiTheme="minorBidi"/>
          <w:color w:val="E36C0A" w:themeColor="accent6" w:themeShade="BF"/>
          <w:sz w:val="20"/>
          <w:szCs w:val="20"/>
        </w:rPr>
        <w:t xml:space="preserve"> :  voltage analysis</w:t>
      </w:r>
    </w:p>
    <w:p w:rsidR="006C4222" w:rsidRPr="001A745C" w:rsidRDefault="006C4222" w:rsidP="003667E9">
      <w:pPr>
        <w:jc w:val="center"/>
        <w:rPr>
          <w:rFonts w:asciiTheme="minorBidi" w:hAnsiTheme="minorBidi"/>
          <w:color w:val="F79646" w:themeColor="accent6"/>
          <w:sz w:val="20"/>
          <w:szCs w:val="20"/>
        </w:rPr>
      </w:pPr>
    </w:p>
    <w:p w:rsidR="00C038C3" w:rsidRPr="001A745C" w:rsidRDefault="003F744B" w:rsidP="006C4222">
      <w:pPr>
        <w:jc w:val="center"/>
        <w:rPr>
          <w:rFonts w:asciiTheme="minorBidi" w:hAnsiTheme="minorBidi"/>
        </w:rPr>
      </w:pPr>
      <w:r w:rsidRPr="001A745C">
        <w:rPr>
          <w:rFonts w:asciiTheme="minorBidi" w:hAnsiTheme="minorBidi"/>
          <w:noProof/>
        </w:rPr>
        <w:drawing>
          <wp:inline distT="0" distB="0" distL="0" distR="0">
            <wp:extent cx="4495800" cy="2228850"/>
            <wp:effectExtent l="19050" t="0" r="19050" b="0"/>
            <wp:docPr id="1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r w:rsidR="006870B2" w:rsidRPr="00986067">
        <w:rPr>
          <w:rFonts w:asciiTheme="minorBidi" w:hAnsiTheme="minorBidi"/>
          <w:color w:val="E36C0A" w:themeColor="accent6" w:themeShade="BF"/>
          <w:sz w:val="20"/>
          <w:szCs w:val="20"/>
        </w:rPr>
        <w:t>11</w:t>
      </w:r>
      <w:r w:rsidRPr="00986067">
        <w:rPr>
          <w:rFonts w:asciiTheme="minorBidi" w:hAnsiTheme="minorBidi"/>
          <w:color w:val="E36C0A" w:themeColor="accent6" w:themeShade="BF"/>
          <w:sz w:val="20"/>
          <w:szCs w:val="20"/>
        </w:rPr>
        <w:t xml:space="preserve"> :  voltage analysis</w:t>
      </w:r>
    </w:p>
    <w:p w:rsidR="006C4222" w:rsidRPr="001A745C" w:rsidRDefault="006C4222" w:rsidP="006C4222">
      <w:pPr>
        <w:jc w:val="center"/>
        <w:rPr>
          <w:rFonts w:asciiTheme="minorBidi" w:hAnsiTheme="minorBidi"/>
        </w:rPr>
      </w:pPr>
    </w:p>
    <w:p w:rsidR="00B530A9" w:rsidRPr="001A745C" w:rsidRDefault="00B530A9" w:rsidP="006C4222">
      <w:pPr>
        <w:jc w:val="center"/>
        <w:rPr>
          <w:rFonts w:asciiTheme="minorBidi" w:hAnsiTheme="minorBidi"/>
          <w:sz w:val="24"/>
          <w:szCs w:val="24"/>
        </w:rPr>
      </w:pPr>
      <w:r w:rsidRPr="001A745C">
        <w:rPr>
          <w:rFonts w:asciiTheme="minorBidi" w:hAnsiTheme="minorBidi"/>
          <w:noProof/>
          <w:sz w:val="24"/>
          <w:szCs w:val="24"/>
        </w:rPr>
        <w:lastRenderedPageBreak/>
        <w:drawing>
          <wp:inline distT="0" distB="0" distL="0" distR="0">
            <wp:extent cx="4572000" cy="2476500"/>
            <wp:effectExtent l="19050" t="0" r="1905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r w:rsidR="006870B2" w:rsidRPr="00986067">
        <w:rPr>
          <w:rFonts w:asciiTheme="minorBidi" w:hAnsiTheme="minorBidi"/>
          <w:color w:val="E36C0A" w:themeColor="accent6" w:themeShade="BF"/>
          <w:sz w:val="20"/>
          <w:szCs w:val="20"/>
        </w:rPr>
        <w:t>11</w:t>
      </w:r>
      <w:r w:rsidRPr="00986067">
        <w:rPr>
          <w:rFonts w:asciiTheme="minorBidi" w:hAnsiTheme="minorBidi"/>
          <w:color w:val="E36C0A" w:themeColor="accent6" w:themeShade="BF"/>
          <w:sz w:val="20"/>
          <w:szCs w:val="20"/>
        </w:rPr>
        <w:t xml:space="preserve"> :  voltage analysis</w:t>
      </w:r>
    </w:p>
    <w:p w:rsidR="00743468" w:rsidRPr="00024BAE" w:rsidRDefault="00FD6520" w:rsidP="00573A8B">
      <w:pPr>
        <w:rPr>
          <w:rFonts w:asciiTheme="majorBidi" w:hAnsiTheme="majorBidi" w:cstheme="majorBidi"/>
          <w:color w:val="000000" w:themeColor="text1"/>
          <w:sz w:val="25"/>
          <w:szCs w:val="25"/>
        </w:rPr>
      </w:pPr>
      <w:r w:rsidRPr="00024BAE">
        <w:rPr>
          <w:rFonts w:asciiTheme="majorBidi" w:hAnsiTheme="majorBidi" w:cstheme="majorBidi"/>
          <w:color w:val="000000" w:themeColor="text1"/>
          <w:sz w:val="25"/>
          <w:szCs w:val="25"/>
        </w:rPr>
        <w:t>We know that the average voltage is 220, and the acceptable or standard range is from -5% to +5% from 220, from the following figures we can see that the voltages are in the range and they have acceptable values.</w:t>
      </w:r>
    </w:p>
    <w:p w:rsidR="00743468" w:rsidRPr="00376F2B" w:rsidRDefault="00376F2B" w:rsidP="00376F2B">
      <w:pPr>
        <w:ind w:left="360"/>
        <w:rPr>
          <w:rFonts w:asciiTheme="majorBidi" w:hAnsiTheme="majorBidi" w:cstheme="majorBidi"/>
          <w:color w:val="E36C0A" w:themeColor="accent6" w:themeShade="BF"/>
          <w:sz w:val="25"/>
          <w:szCs w:val="25"/>
        </w:rPr>
      </w:pPr>
      <w:r w:rsidRPr="00376F2B">
        <w:rPr>
          <w:rFonts w:asciiTheme="majorBidi" w:hAnsiTheme="majorBidi" w:cstheme="majorBidi"/>
          <w:color w:val="E36C0A" w:themeColor="accent6" w:themeShade="BF"/>
          <w:sz w:val="25"/>
          <w:szCs w:val="25"/>
        </w:rPr>
        <w:t>3.2.3</w:t>
      </w:r>
      <w:r w:rsidR="00557808">
        <w:rPr>
          <w:rFonts w:asciiTheme="majorBidi" w:hAnsiTheme="majorBidi" w:cstheme="majorBidi"/>
          <w:color w:val="E36C0A" w:themeColor="accent6" w:themeShade="BF"/>
          <w:sz w:val="25"/>
          <w:szCs w:val="25"/>
        </w:rPr>
        <w:t xml:space="preserve"> C</w:t>
      </w:r>
      <w:r w:rsidR="00743468" w:rsidRPr="00376F2B">
        <w:rPr>
          <w:rFonts w:asciiTheme="majorBidi" w:hAnsiTheme="majorBidi" w:cstheme="majorBidi"/>
          <w:color w:val="E36C0A" w:themeColor="accent6" w:themeShade="BF"/>
          <w:sz w:val="25"/>
          <w:szCs w:val="25"/>
        </w:rPr>
        <w:t>urrent harmonics</w:t>
      </w:r>
      <w:bookmarkStart w:id="0" w:name="_GoBack"/>
      <w:bookmarkEnd w:id="0"/>
    </w:p>
    <w:p w:rsidR="00743468" w:rsidRPr="00024BAE" w:rsidRDefault="00743468" w:rsidP="00743468">
      <w:pPr>
        <w:jc w:val="both"/>
        <w:rPr>
          <w:rFonts w:asciiTheme="majorBidi" w:hAnsiTheme="majorBidi" w:cstheme="majorBidi"/>
          <w:sz w:val="25"/>
          <w:szCs w:val="25"/>
        </w:rPr>
      </w:pPr>
      <w:r w:rsidRPr="00024BAE">
        <w:rPr>
          <w:rFonts w:asciiTheme="majorBidi" w:hAnsiTheme="majorBidi" w:cstheme="majorBidi"/>
          <w:sz w:val="25"/>
          <w:szCs w:val="25"/>
        </w:rPr>
        <w:t>Harmonic problems are generally caused by nonlinear loads such as adjustable speed drives,</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switching power supplies, electronic ballasts for fluorescent lighting, or arcing devices such as</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welders. These devices can cause nearby equipment, such as sensitive computer controls or</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digital clocks, to malfunction. They can also cause nearby transformers to overheat. It is also</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possible for these devices to cause voltage distortion or trigger a resonance with the utility’s or</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 xml:space="preserve">neighbor’s power system equipment, and thus cause more widespread problems. </w:t>
      </w:r>
    </w:p>
    <w:p w:rsidR="00743468" w:rsidRPr="00024BAE" w:rsidRDefault="00743468" w:rsidP="00743468">
      <w:pPr>
        <w:jc w:val="both"/>
        <w:rPr>
          <w:rFonts w:asciiTheme="majorBidi" w:hAnsiTheme="majorBidi" w:cstheme="majorBidi"/>
          <w:sz w:val="25"/>
          <w:szCs w:val="25"/>
        </w:rPr>
      </w:pPr>
      <w:r w:rsidRPr="00024BAE">
        <w:rPr>
          <w:rFonts w:asciiTheme="majorBidi" w:hAnsiTheme="majorBidi" w:cstheme="majorBidi"/>
          <w:sz w:val="25"/>
          <w:szCs w:val="25"/>
        </w:rPr>
        <w:t>From the figures below we can notice that some of the harmonics are not in an acceptable range, and this will cause problems, photovoltaic could help to reduce and solve the harmonics problem.</w:t>
      </w:r>
    </w:p>
    <w:p w:rsidR="006C4222" w:rsidRPr="001A745C" w:rsidRDefault="006C4222" w:rsidP="00A21522">
      <w:pPr>
        <w:rPr>
          <w:rFonts w:asciiTheme="minorBidi" w:hAnsiTheme="minorBidi"/>
        </w:rPr>
      </w:pPr>
    </w:p>
    <w:p w:rsidR="006C4222" w:rsidRPr="001A745C" w:rsidRDefault="006C4222" w:rsidP="00573A8B">
      <w:pPr>
        <w:jc w:val="center"/>
        <w:rPr>
          <w:rFonts w:asciiTheme="minorBidi" w:hAnsiTheme="minorBidi"/>
        </w:rPr>
      </w:pPr>
      <w:r w:rsidRPr="001A745C">
        <w:rPr>
          <w:rFonts w:asciiTheme="minorBidi" w:hAnsiTheme="minorBidi"/>
          <w:noProof/>
        </w:rPr>
        <w:drawing>
          <wp:inline distT="0" distB="0" distL="0" distR="0">
            <wp:extent cx="4516648" cy="1604513"/>
            <wp:effectExtent l="19050" t="0" r="17252" b="0"/>
            <wp:docPr id="14"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lastRenderedPageBreak/>
        <w:t xml:space="preserve">Figure </w:t>
      </w:r>
      <w:r w:rsidR="006870B2" w:rsidRPr="00986067">
        <w:rPr>
          <w:rFonts w:asciiTheme="minorBidi" w:hAnsiTheme="minorBidi"/>
          <w:color w:val="E36C0A" w:themeColor="accent6" w:themeShade="BF"/>
          <w:sz w:val="20"/>
          <w:szCs w:val="20"/>
        </w:rPr>
        <w:t>12</w:t>
      </w:r>
      <w:r w:rsidRPr="00986067">
        <w:rPr>
          <w:rFonts w:asciiTheme="minorBidi" w:hAnsiTheme="minorBidi"/>
          <w:color w:val="E36C0A" w:themeColor="accent6" w:themeShade="BF"/>
          <w:sz w:val="20"/>
          <w:szCs w:val="20"/>
        </w:rPr>
        <w:t xml:space="preserve"> :  harmonic analysis</w:t>
      </w:r>
    </w:p>
    <w:p w:rsidR="00A21522" w:rsidRPr="001A745C" w:rsidRDefault="00A21522" w:rsidP="00A21522">
      <w:pPr>
        <w:jc w:val="center"/>
        <w:rPr>
          <w:rFonts w:asciiTheme="minorBidi" w:hAnsiTheme="minorBidi"/>
        </w:rPr>
      </w:pPr>
      <w:r w:rsidRPr="001A745C">
        <w:rPr>
          <w:rFonts w:asciiTheme="minorBidi" w:hAnsiTheme="minorBidi"/>
          <w:noProof/>
        </w:rPr>
        <w:drawing>
          <wp:inline distT="0" distB="0" distL="0" distR="0">
            <wp:extent cx="4544432" cy="1716657"/>
            <wp:effectExtent l="19050" t="0" r="27568" b="0"/>
            <wp:docPr id="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21522" w:rsidRPr="00986067" w:rsidRDefault="006870B2" w:rsidP="00A2152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Figure 12</w:t>
      </w:r>
      <w:r w:rsidR="00A21522" w:rsidRPr="00986067">
        <w:rPr>
          <w:rFonts w:asciiTheme="minorBidi" w:hAnsiTheme="minorBidi"/>
          <w:color w:val="E36C0A" w:themeColor="accent6" w:themeShade="BF"/>
          <w:sz w:val="20"/>
          <w:szCs w:val="20"/>
        </w:rPr>
        <w:t xml:space="preserve"> :  harmonic analysis</w:t>
      </w:r>
    </w:p>
    <w:p w:rsidR="006C4222" w:rsidRPr="001A745C" w:rsidRDefault="00743468" w:rsidP="00557808">
      <w:pPr>
        <w:rPr>
          <w:rFonts w:asciiTheme="minorBidi" w:hAnsiTheme="minorBidi"/>
        </w:rPr>
      </w:pPr>
      <w:r w:rsidRPr="00024BAE">
        <w:rPr>
          <w:rFonts w:asciiTheme="majorBidi" w:hAnsiTheme="majorBidi" w:cstheme="majorBidi"/>
          <w:sz w:val="25"/>
          <w:szCs w:val="25"/>
        </w:rPr>
        <w:t xml:space="preserve">In the previous figures there was no problem with the </w:t>
      </w:r>
      <w:r w:rsidR="00E86500" w:rsidRPr="00024BAE">
        <w:rPr>
          <w:rFonts w:asciiTheme="majorBidi" w:hAnsiTheme="majorBidi" w:cstheme="majorBidi"/>
          <w:sz w:val="25"/>
          <w:szCs w:val="25"/>
        </w:rPr>
        <w:t>seventh</w:t>
      </w:r>
      <w:r w:rsidRPr="00024BAE">
        <w:rPr>
          <w:rFonts w:asciiTheme="majorBidi" w:hAnsiTheme="majorBidi" w:cstheme="majorBidi"/>
          <w:sz w:val="25"/>
          <w:szCs w:val="25"/>
        </w:rPr>
        <w:t xml:space="preserve"> and fifth harmonics.</w:t>
      </w:r>
    </w:p>
    <w:p w:rsidR="00A21522" w:rsidRPr="001A745C" w:rsidRDefault="006C4222" w:rsidP="00A21522">
      <w:pPr>
        <w:jc w:val="center"/>
        <w:rPr>
          <w:rFonts w:asciiTheme="minorBidi" w:hAnsiTheme="minorBidi"/>
        </w:rPr>
      </w:pPr>
      <w:r w:rsidRPr="001A745C">
        <w:rPr>
          <w:rFonts w:asciiTheme="minorBidi" w:hAnsiTheme="minorBidi"/>
          <w:noProof/>
        </w:rPr>
        <w:drawing>
          <wp:inline distT="0" distB="0" distL="0" distR="0">
            <wp:extent cx="4594284" cy="1820174"/>
            <wp:effectExtent l="19050" t="0" r="15816" b="8626"/>
            <wp:docPr id="18"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21522" w:rsidRPr="00986067" w:rsidRDefault="006870B2" w:rsidP="00573A8B">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Figure 12</w:t>
      </w:r>
      <w:r w:rsidR="00A21522" w:rsidRPr="00986067">
        <w:rPr>
          <w:rFonts w:asciiTheme="minorBidi" w:hAnsiTheme="minorBidi"/>
          <w:color w:val="E36C0A" w:themeColor="accent6" w:themeShade="BF"/>
          <w:sz w:val="20"/>
          <w:szCs w:val="20"/>
        </w:rPr>
        <w:t xml:space="preserve"> :  harmonic analysis</w:t>
      </w:r>
    </w:p>
    <w:p w:rsidR="00A21522" w:rsidRPr="001A745C" w:rsidRDefault="00A21522" w:rsidP="006C4222">
      <w:pPr>
        <w:jc w:val="center"/>
        <w:rPr>
          <w:rFonts w:asciiTheme="minorBidi" w:hAnsiTheme="minorBidi"/>
        </w:rPr>
      </w:pPr>
      <w:r w:rsidRPr="001A745C">
        <w:rPr>
          <w:rFonts w:asciiTheme="minorBidi" w:hAnsiTheme="minorBidi"/>
          <w:noProof/>
        </w:rPr>
        <w:drawing>
          <wp:inline distT="0" distB="0" distL="0" distR="0">
            <wp:extent cx="4524375" cy="1952625"/>
            <wp:effectExtent l="19050" t="0" r="9525" b="0"/>
            <wp:docPr id="4"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6C4222" w:rsidRPr="00986067" w:rsidRDefault="006C4222" w:rsidP="006C422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Fig</w:t>
      </w:r>
      <w:r w:rsidR="006870B2" w:rsidRPr="00986067">
        <w:rPr>
          <w:rFonts w:asciiTheme="minorBidi" w:hAnsiTheme="minorBidi"/>
          <w:color w:val="E36C0A" w:themeColor="accent6" w:themeShade="BF"/>
          <w:sz w:val="20"/>
          <w:szCs w:val="20"/>
        </w:rPr>
        <w:t>ure 12</w:t>
      </w:r>
      <w:r w:rsidRPr="00986067">
        <w:rPr>
          <w:rFonts w:asciiTheme="minorBidi" w:hAnsiTheme="minorBidi"/>
          <w:color w:val="E36C0A" w:themeColor="accent6" w:themeShade="BF"/>
          <w:sz w:val="20"/>
          <w:szCs w:val="20"/>
        </w:rPr>
        <w:t xml:space="preserve"> :  harmonic analysis</w:t>
      </w:r>
    </w:p>
    <w:p w:rsidR="00E86500" w:rsidRPr="001A745C" w:rsidRDefault="00E86500" w:rsidP="00E86500">
      <w:pPr>
        <w:autoSpaceDE w:val="0"/>
        <w:autoSpaceDN w:val="0"/>
        <w:adjustRightInd w:val="0"/>
        <w:spacing w:after="0" w:line="240" w:lineRule="auto"/>
        <w:jc w:val="center"/>
        <w:rPr>
          <w:rFonts w:asciiTheme="minorBidi" w:hAnsiTheme="minorBidi"/>
          <w:color w:val="000000"/>
          <w:sz w:val="28"/>
          <w:szCs w:val="28"/>
        </w:rPr>
      </w:pPr>
    </w:p>
    <w:p w:rsidR="00E86500" w:rsidRPr="001A745C" w:rsidRDefault="00E86500" w:rsidP="006C4222">
      <w:pPr>
        <w:jc w:val="center"/>
        <w:rPr>
          <w:rFonts w:asciiTheme="minorBidi" w:hAnsiTheme="minorBidi"/>
          <w:color w:val="F79646" w:themeColor="accent6"/>
          <w:sz w:val="20"/>
          <w:szCs w:val="20"/>
        </w:rPr>
      </w:pPr>
    </w:p>
    <w:p w:rsidR="002049FE" w:rsidRPr="001A745C" w:rsidRDefault="00A21522" w:rsidP="00A21522">
      <w:pPr>
        <w:jc w:val="center"/>
        <w:rPr>
          <w:rFonts w:asciiTheme="minorBidi" w:hAnsiTheme="minorBidi"/>
        </w:rPr>
      </w:pPr>
      <w:r w:rsidRPr="001A745C">
        <w:rPr>
          <w:rFonts w:asciiTheme="minorBidi" w:hAnsiTheme="minorBidi"/>
          <w:noProof/>
        </w:rPr>
        <w:lastRenderedPageBreak/>
        <w:drawing>
          <wp:inline distT="0" distB="0" distL="0" distR="0">
            <wp:extent cx="4572000" cy="1981200"/>
            <wp:effectExtent l="19050" t="0" r="19050" b="0"/>
            <wp:docPr id="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6C4222" w:rsidRPr="001A745C" w:rsidRDefault="006C4222" w:rsidP="00AB43C1">
      <w:pPr>
        <w:autoSpaceDE w:val="0"/>
        <w:autoSpaceDN w:val="0"/>
        <w:adjustRightInd w:val="0"/>
        <w:spacing w:after="0" w:line="240" w:lineRule="auto"/>
        <w:rPr>
          <w:rFonts w:asciiTheme="minorBidi" w:hAnsiTheme="minorBidi"/>
          <w:color w:val="000000"/>
          <w:sz w:val="28"/>
          <w:szCs w:val="28"/>
        </w:rPr>
      </w:pPr>
    </w:p>
    <w:p w:rsidR="006C4222" w:rsidRPr="00986067" w:rsidRDefault="006C4222" w:rsidP="00A2152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r w:rsidR="006870B2" w:rsidRPr="00986067">
        <w:rPr>
          <w:rFonts w:asciiTheme="minorBidi" w:hAnsiTheme="minorBidi"/>
          <w:color w:val="E36C0A" w:themeColor="accent6" w:themeShade="BF"/>
          <w:sz w:val="20"/>
          <w:szCs w:val="20"/>
        </w:rPr>
        <w:t>12</w:t>
      </w:r>
      <w:r w:rsidRPr="00986067">
        <w:rPr>
          <w:rFonts w:asciiTheme="minorBidi" w:hAnsiTheme="minorBidi"/>
          <w:color w:val="E36C0A" w:themeColor="accent6" w:themeShade="BF"/>
          <w:sz w:val="20"/>
          <w:szCs w:val="20"/>
        </w:rPr>
        <w:t xml:space="preserve"> :  harmonic analysis</w:t>
      </w:r>
    </w:p>
    <w:p w:rsidR="006C4222" w:rsidRPr="001A745C" w:rsidRDefault="00A21522" w:rsidP="006C4222">
      <w:pPr>
        <w:autoSpaceDE w:val="0"/>
        <w:autoSpaceDN w:val="0"/>
        <w:adjustRightInd w:val="0"/>
        <w:spacing w:after="0" w:line="240" w:lineRule="auto"/>
        <w:jc w:val="center"/>
        <w:rPr>
          <w:rFonts w:asciiTheme="minorBidi" w:hAnsiTheme="minorBidi"/>
          <w:color w:val="000000"/>
          <w:sz w:val="28"/>
          <w:szCs w:val="28"/>
        </w:rPr>
      </w:pPr>
      <w:r w:rsidRPr="001A745C">
        <w:rPr>
          <w:rFonts w:asciiTheme="minorBidi" w:hAnsiTheme="minorBidi"/>
          <w:noProof/>
          <w:color w:val="000000"/>
          <w:sz w:val="28"/>
          <w:szCs w:val="28"/>
        </w:rPr>
        <w:drawing>
          <wp:inline distT="0" distB="0" distL="0" distR="0">
            <wp:extent cx="4572000" cy="1943100"/>
            <wp:effectExtent l="19050" t="0" r="19050" b="0"/>
            <wp:docPr id="21"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C4222" w:rsidRPr="00986067" w:rsidRDefault="006C4222" w:rsidP="006C4222">
      <w:pPr>
        <w:autoSpaceDE w:val="0"/>
        <w:autoSpaceDN w:val="0"/>
        <w:adjustRightInd w:val="0"/>
        <w:spacing w:after="0" w:line="240" w:lineRule="auto"/>
        <w:jc w:val="center"/>
        <w:rPr>
          <w:rFonts w:asciiTheme="minorBidi" w:hAnsiTheme="minorBidi"/>
          <w:color w:val="E36C0A" w:themeColor="accent6" w:themeShade="BF"/>
          <w:sz w:val="28"/>
          <w:szCs w:val="28"/>
        </w:rPr>
      </w:pP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r w:rsidR="006870B2" w:rsidRPr="00986067">
        <w:rPr>
          <w:rFonts w:asciiTheme="minorBidi" w:hAnsiTheme="minorBidi"/>
          <w:color w:val="E36C0A" w:themeColor="accent6" w:themeShade="BF"/>
          <w:sz w:val="20"/>
          <w:szCs w:val="20"/>
        </w:rPr>
        <w:t>12</w:t>
      </w:r>
      <w:r w:rsidRPr="00986067">
        <w:rPr>
          <w:rFonts w:asciiTheme="minorBidi" w:hAnsiTheme="minorBidi"/>
          <w:color w:val="E36C0A" w:themeColor="accent6" w:themeShade="BF"/>
          <w:sz w:val="20"/>
          <w:szCs w:val="20"/>
        </w:rPr>
        <w:t xml:space="preserve"> :  harmonic analysis</w:t>
      </w:r>
    </w:p>
    <w:p w:rsidR="002049FE" w:rsidRDefault="00E86500" w:rsidP="00302C8B">
      <w:pPr>
        <w:jc w:val="both"/>
        <w:rPr>
          <w:rFonts w:asciiTheme="majorBidi" w:hAnsiTheme="majorBidi" w:cstheme="majorBidi"/>
          <w:sz w:val="25"/>
          <w:szCs w:val="25"/>
        </w:rPr>
      </w:pPr>
      <w:r w:rsidRPr="00556470">
        <w:rPr>
          <w:rFonts w:asciiTheme="majorBidi" w:hAnsiTheme="majorBidi" w:cstheme="majorBidi"/>
          <w:sz w:val="25"/>
          <w:szCs w:val="25"/>
        </w:rPr>
        <w:t>Here we can notice that the current harmonic is above the standard range which will cause a problem.</w:t>
      </w:r>
    </w:p>
    <w:p w:rsidR="00302C8B" w:rsidRDefault="003708FE" w:rsidP="003708FE">
      <w:pPr>
        <w:jc w:val="both"/>
        <w:rPr>
          <w:rFonts w:asciiTheme="majorBidi" w:hAnsiTheme="majorBidi" w:cstheme="majorBidi"/>
          <w:color w:val="000000"/>
          <w:sz w:val="25"/>
          <w:szCs w:val="25"/>
        </w:rPr>
      </w:pPr>
      <w:r>
        <w:rPr>
          <w:rFonts w:asciiTheme="majorBidi" w:hAnsiTheme="majorBidi" w:cstheme="majorBidi"/>
          <w:color w:val="000000"/>
          <w:sz w:val="25"/>
          <w:szCs w:val="25"/>
        </w:rPr>
        <w:t xml:space="preserve">We got </w:t>
      </w:r>
      <w:r w:rsidR="00302C8B" w:rsidRPr="00302C8B">
        <w:rPr>
          <w:rFonts w:asciiTheme="majorBidi" w:hAnsiTheme="majorBidi" w:cstheme="majorBidi"/>
          <w:color w:val="000000"/>
          <w:sz w:val="25"/>
          <w:szCs w:val="25"/>
        </w:rPr>
        <w:t>the</w:t>
      </w:r>
      <w:r>
        <w:rPr>
          <w:rFonts w:asciiTheme="majorBidi" w:hAnsiTheme="majorBidi" w:cstheme="majorBidi"/>
          <w:color w:val="000000"/>
          <w:sz w:val="25"/>
          <w:szCs w:val="25"/>
        </w:rPr>
        <w:t xml:space="preserve"> previous</w:t>
      </w:r>
      <w:r w:rsidR="00302C8B" w:rsidRPr="00302C8B">
        <w:rPr>
          <w:rFonts w:asciiTheme="majorBidi" w:hAnsiTheme="majorBidi" w:cstheme="majorBidi"/>
          <w:color w:val="000000"/>
          <w:sz w:val="25"/>
          <w:szCs w:val="25"/>
        </w:rPr>
        <w:t xml:space="preserve"> results </w:t>
      </w:r>
      <w:r>
        <w:rPr>
          <w:rFonts w:asciiTheme="majorBidi" w:hAnsiTheme="majorBidi" w:cstheme="majorBidi"/>
          <w:color w:val="000000"/>
          <w:sz w:val="25"/>
          <w:szCs w:val="25"/>
        </w:rPr>
        <w:t>from</w:t>
      </w:r>
      <w:r w:rsidR="00302C8B" w:rsidRPr="00302C8B">
        <w:rPr>
          <w:rFonts w:asciiTheme="majorBidi" w:hAnsiTheme="majorBidi" w:cstheme="majorBidi"/>
          <w:color w:val="000000"/>
          <w:sz w:val="25"/>
          <w:szCs w:val="25"/>
        </w:rPr>
        <w:t xml:space="preserve"> </w:t>
      </w:r>
      <w:r>
        <w:rPr>
          <w:rFonts w:asciiTheme="majorBidi" w:hAnsiTheme="majorBidi" w:cstheme="majorBidi"/>
          <w:color w:val="000000"/>
          <w:sz w:val="25"/>
          <w:szCs w:val="25"/>
        </w:rPr>
        <w:t xml:space="preserve">energy analyzer </w:t>
      </w:r>
      <w:r w:rsidR="00302C8B" w:rsidRPr="00302C8B">
        <w:rPr>
          <w:rFonts w:asciiTheme="majorBidi" w:hAnsiTheme="majorBidi" w:cstheme="majorBidi"/>
          <w:color w:val="000000"/>
          <w:sz w:val="25"/>
          <w:szCs w:val="25"/>
        </w:rPr>
        <w:t xml:space="preserve">within ten minutes and the better it was for us to take </w:t>
      </w:r>
      <w:r>
        <w:rPr>
          <w:rFonts w:asciiTheme="majorBidi" w:hAnsiTheme="majorBidi" w:cstheme="majorBidi"/>
          <w:color w:val="000000"/>
          <w:sz w:val="25"/>
          <w:szCs w:val="25"/>
        </w:rPr>
        <w:t>results</w:t>
      </w:r>
      <w:r w:rsidR="00302C8B" w:rsidRPr="00302C8B">
        <w:rPr>
          <w:rFonts w:asciiTheme="majorBidi" w:hAnsiTheme="majorBidi" w:cstheme="majorBidi"/>
          <w:color w:val="000000"/>
          <w:sz w:val="25"/>
          <w:szCs w:val="25"/>
        </w:rPr>
        <w:t xml:space="preserve"> </w:t>
      </w:r>
      <w:r>
        <w:rPr>
          <w:rFonts w:asciiTheme="majorBidi" w:hAnsiTheme="majorBidi" w:cstheme="majorBidi"/>
          <w:color w:val="000000"/>
          <w:sz w:val="25"/>
          <w:szCs w:val="25"/>
        </w:rPr>
        <w:t xml:space="preserve">during </w:t>
      </w:r>
      <w:r w:rsidR="00302C8B" w:rsidRPr="00302C8B">
        <w:rPr>
          <w:rFonts w:asciiTheme="majorBidi" w:hAnsiTheme="majorBidi" w:cstheme="majorBidi"/>
          <w:color w:val="000000"/>
          <w:sz w:val="25"/>
          <w:szCs w:val="25"/>
        </w:rPr>
        <w:t xml:space="preserve">day </w:t>
      </w:r>
      <w:r>
        <w:rPr>
          <w:rFonts w:asciiTheme="majorBidi" w:hAnsiTheme="majorBidi" w:cstheme="majorBidi"/>
          <w:color w:val="000000"/>
          <w:sz w:val="25"/>
          <w:szCs w:val="25"/>
        </w:rPr>
        <w:t>.but didn’t</w:t>
      </w:r>
      <w:r w:rsidR="00302C8B" w:rsidRPr="00302C8B">
        <w:rPr>
          <w:rFonts w:asciiTheme="majorBidi" w:hAnsiTheme="majorBidi" w:cstheme="majorBidi"/>
          <w:color w:val="000000"/>
          <w:sz w:val="25"/>
          <w:szCs w:val="25"/>
        </w:rPr>
        <w:t xml:space="preserve"> allow us time to it</w:t>
      </w:r>
      <w:r>
        <w:rPr>
          <w:rFonts w:asciiTheme="majorBidi" w:hAnsiTheme="majorBidi" w:cstheme="majorBidi"/>
          <w:color w:val="000000"/>
          <w:sz w:val="25"/>
          <w:szCs w:val="25"/>
        </w:rPr>
        <w:t>.</w:t>
      </w:r>
      <w:r w:rsidR="00302C8B" w:rsidRPr="00302C8B">
        <w:rPr>
          <w:rFonts w:asciiTheme="majorBidi" w:hAnsiTheme="majorBidi" w:cstheme="majorBidi"/>
          <w:color w:val="000000"/>
          <w:sz w:val="25"/>
          <w:szCs w:val="25"/>
        </w:rPr>
        <w:t xml:space="preserve"> </w:t>
      </w:r>
      <w:r w:rsidRPr="003708FE">
        <w:rPr>
          <w:rFonts w:asciiTheme="majorBidi" w:hAnsiTheme="majorBidi" w:cstheme="majorBidi"/>
          <w:color w:val="000000"/>
          <w:sz w:val="25"/>
          <w:szCs w:val="25"/>
        </w:rPr>
        <w:t>therefore somewhat through our reading of these results it within the required leve</w:t>
      </w:r>
      <w:r>
        <w:rPr>
          <w:rFonts w:asciiTheme="majorBidi" w:hAnsiTheme="majorBidi" w:cstheme="majorBidi"/>
          <w:color w:val="000000"/>
          <w:sz w:val="25"/>
          <w:szCs w:val="25"/>
        </w:rPr>
        <w:t xml:space="preserve">l. </w:t>
      </w:r>
      <w:r w:rsidR="00C513F2">
        <w:rPr>
          <w:rFonts w:asciiTheme="majorBidi" w:hAnsiTheme="majorBidi" w:cstheme="majorBidi"/>
          <w:color w:val="000000"/>
          <w:sz w:val="25"/>
          <w:szCs w:val="25"/>
        </w:rPr>
        <w:t>I</w:t>
      </w:r>
      <w:r w:rsidR="00302C8B" w:rsidRPr="00302C8B">
        <w:rPr>
          <w:rFonts w:asciiTheme="majorBidi" w:hAnsiTheme="majorBidi" w:cstheme="majorBidi"/>
          <w:color w:val="000000"/>
          <w:sz w:val="25"/>
          <w:szCs w:val="25"/>
        </w:rPr>
        <w:t xml:space="preserve">n the </w:t>
      </w:r>
      <w:r>
        <w:rPr>
          <w:rFonts w:asciiTheme="majorBidi" w:hAnsiTheme="majorBidi" w:cstheme="majorBidi"/>
          <w:color w:val="000000"/>
          <w:sz w:val="25"/>
          <w:szCs w:val="25"/>
        </w:rPr>
        <w:t>following chapter we</w:t>
      </w:r>
      <w:r w:rsidR="00302C8B" w:rsidRPr="00302C8B">
        <w:rPr>
          <w:rFonts w:asciiTheme="majorBidi" w:hAnsiTheme="majorBidi" w:cstheme="majorBidi"/>
          <w:color w:val="000000"/>
          <w:sz w:val="25"/>
          <w:szCs w:val="25"/>
        </w:rPr>
        <w:t xml:space="preserve"> will </w:t>
      </w:r>
      <w:r>
        <w:rPr>
          <w:rFonts w:asciiTheme="majorBidi" w:hAnsiTheme="majorBidi" w:cstheme="majorBidi"/>
          <w:color w:val="000000"/>
          <w:sz w:val="25"/>
          <w:szCs w:val="25"/>
        </w:rPr>
        <w:t>discuss</w:t>
      </w:r>
      <w:r w:rsidR="00302C8B" w:rsidRPr="00302C8B">
        <w:rPr>
          <w:rFonts w:asciiTheme="majorBidi" w:hAnsiTheme="majorBidi" w:cstheme="majorBidi"/>
          <w:color w:val="000000"/>
          <w:sz w:val="25"/>
          <w:szCs w:val="25"/>
        </w:rPr>
        <w:t xml:space="preserve"> the importance of solar cells to improve</w:t>
      </w:r>
      <w:r>
        <w:rPr>
          <w:rFonts w:asciiTheme="majorBidi" w:hAnsiTheme="majorBidi" w:cstheme="majorBidi"/>
          <w:color w:val="000000"/>
          <w:sz w:val="25"/>
          <w:szCs w:val="25"/>
        </w:rPr>
        <w:t xml:space="preserve"> the quality of supply.</w:t>
      </w:r>
    </w:p>
    <w:p w:rsidR="003708FE" w:rsidRPr="00302C8B" w:rsidRDefault="003708FE" w:rsidP="003708FE">
      <w:pPr>
        <w:jc w:val="both"/>
        <w:rPr>
          <w:rFonts w:asciiTheme="majorBidi" w:hAnsiTheme="majorBidi" w:cstheme="majorBidi"/>
          <w:color w:val="000000"/>
          <w:sz w:val="25"/>
          <w:szCs w:val="25"/>
        </w:rPr>
      </w:pPr>
    </w:p>
    <w:p w:rsidR="00AB43C1" w:rsidRPr="00376F2B" w:rsidRDefault="00376F2B" w:rsidP="006C5CB1">
      <w:pPr>
        <w:autoSpaceDE w:val="0"/>
        <w:autoSpaceDN w:val="0"/>
        <w:adjustRightInd w:val="0"/>
        <w:spacing w:after="0" w:line="240" w:lineRule="auto"/>
        <w:ind w:left="270"/>
        <w:rPr>
          <w:rFonts w:asciiTheme="majorBidi" w:hAnsiTheme="majorBidi" w:cstheme="majorBidi"/>
          <w:b/>
          <w:bCs/>
          <w:color w:val="1F497D" w:themeColor="text2"/>
          <w:sz w:val="28"/>
          <w:szCs w:val="28"/>
        </w:rPr>
      </w:pPr>
      <w:r w:rsidRPr="00376F2B">
        <w:rPr>
          <w:rFonts w:asciiTheme="majorBidi" w:hAnsiTheme="majorBidi" w:cstheme="majorBidi"/>
          <w:b/>
          <w:bCs/>
          <w:color w:val="1F497D" w:themeColor="text2"/>
          <w:sz w:val="28"/>
          <w:szCs w:val="28"/>
        </w:rPr>
        <w:t>CHAPTER 4</w:t>
      </w:r>
      <w:r w:rsidR="006C5CB1" w:rsidRPr="00376F2B">
        <w:rPr>
          <w:rFonts w:asciiTheme="majorBidi" w:hAnsiTheme="majorBidi" w:cstheme="majorBidi"/>
          <w:b/>
          <w:bCs/>
          <w:color w:val="1F497D" w:themeColor="text2"/>
          <w:sz w:val="28"/>
          <w:szCs w:val="28"/>
        </w:rPr>
        <w:t xml:space="preserve"> : Technical A</w:t>
      </w:r>
      <w:r w:rsidR="00AB43C1" w:rsidRPr="00376F2B">
        <w:rPr>
          <w:rFonts w:asciiTheme="majorBidi" w:hAnsiTheme="majorBidi" w:cstheme="majorBidi"/>
          <w:b/>
          <w:bCs/>
          <w:color w:val="1F497D" w:themeColor="text2"/>
          <w:sz w:val="28"/>
          <w:szCs w:val="28"/>
        </w:rPr>
        <w:t>nalysis</w:t>
      </w:r>
      <w:r w:rsidR="00A95797" w:rsidRPr="00376F2B">
        <w:rPr>
          <w:rFonts w:asciiTheme="majorBidi" w:hAnsiTheme="majorBidi" w:cstheme="majorBidi"/>
          <w:b/>
          <w:bCs/>
          <w:color w:val="1F497D" w:themeColor="text2"/>
          <w:sz w:val="28"/>
          <w:szCs w:val="28"/>
        </w:rPr>
        <w:t xml:space="preserve"> </w:t>
      </w:r>
      <w:r w:rsidR="006C5CB1" w:rsidRPr="00376F2B">
        <w:rPr>
          <w:rFonts w:asciiTheme="majorBidi" w:hAnsiTheme="majorBidi" w:cstheme="majorBidi"/>
          <w:b/>
          <w:bCs/>
          <w:color w:val="1F497D" w:themeColor="text2"/>
          <w:sz w:val="28"/>
          <w:szCs w:val="28"/>
        </w:rPr>
        <w:t>Of Integration Of PV</w:t>
      </w:r>
      <w:r w:rsidR="00C038C3" w:rsidRPr="00376F2B">
        <w:rPr>
          <w:rFonts w:asciiTheme="majorBidi" w:hAnsiTheme="majorBidi" w:cstheme="majorBidi"/>
          <w:b/>
          <w:bCs/>
          <w:color w:val="1F497D" w:themeColor="text2"/>
          <w:sz w:val="28"/>
          <w:szCs w:val="28"/>
        </w:rPr>
        <w:t xml:space="preserve"> system</w:t>
      </w:r>
      <w:r w:rsidR="005A19A3">
        <w:rPr>
          <w:rFonts w:asciiTheme="majorBidi" w:hAnsiTheme="majorBidi" w:cstheme="majorBidi"/>
          <w:b/>
          <w:bCs/>
          <w:color w:val="1F497D" w:themeColor="text2"/>
          <w:sz w:val="28"/>
          <w:szCs w:val="28"/>
        </w:rPr>
        <w:t xml:space="preserve"> </w:t>
      </w:r>
      <w:r w:rsidR="005A19A3" w:rsidRPr="009103AB">
        <w:rPr>
          <w:rFonts w:asciiTheme="majorBidi" w:eastAsia="Times New Roman" w:hAnsiTheme="majorBidi" w:cstheme="majorBidi"/>
          <w:color w:val="1F497D" w:themeColor="text2"/>
          <w:sz w:val="18"/>
          <w:szCs w:val="18"/>
        </w:rPr>
        <w:t>ref</w:t>
      </w:r>
      <w:r w:rsidR="005A19A3">
        <w:rPr>
          <w:rFonts w:asciiTheme="majorBidi" w:eastAsia="Times New Roman" w:hAnsiTheme="majorBidi" w:cstheme="majorBidi"/>
          <w:color w:val="1F497D" w:themeColor="text2"/>
          <w:sz w:val="18"/>
          <w:szCs w:val="18"/>
        </w:rPr>
        <w:t>(</w:t>
      </w:r>
      <w:r w:rsidR="005A19A3" w:rsidRPr="009103AB">
        <w:rPr>
          <w:rFonts w:asciiTheme="majorBidi" w:eastAsia="Times New Roman" w:hAnsiTheme="majorBidi" w:cstheme="majorBidi"/>
          <w:color w:val="1F497D" w:themeColor="text2"/>
          <w:sz w:val="18"/>
          <w:szCs w:val="18"/>
        </w:rPr>
        <w:t>2</w:t>
      </w:r>
      <w:r w:rsidR="005A19A3">
        <w:rPr>
          <w:rFonts w:asciiTheme="majorBidi" w:eastAsia="Times New Roman" w:hAnsiTheme="majorBidi" w:cstheme="majorBidi"/>
          <w:color w:val="1F497D" w:themeColor="text2"/>
          <w:sz w:val="18"/>
          <w:szCs w:val="18"/>
        </w:rPr>
        <w:t>,5,6</w:t>
      </w:r>
      <w:r w:rsidR="005A19A3" w:rsidRPr="009103AB">
        <w:rPr>
          <w:rFonts w:asciiTheme="majorBidi" w:eastAsia="Times New Roman" w:hAnsiTheme="majorBidi" w:cstheme="majorBidi"/>
          <w:color w:val="1F497D" w:themeColor="text2"/>
          <w:sz w:val="18"/>
          <w:szCs w:val="18"/>
        </w:rPr>
        <w:t>)</w:t>
      </w:r>
    </w:p>
    <w:p w:rsidR="00C038C3" w:rsidRPr="00556470" w:rsidRDefault="00C038C3" w:rsidP="00C038C3">
      <w:pPr>
        <w:pStyle w:val="ListParagraph"/>
        <w:autoSpaceDE w:val="0"/>
        <w:autoSpaceDN w:val="0"/>
        <w:adjustRightInd w:val="0"/>
        <w:spacing w:after="0" w:line="240" w:lineRule="auto"/>
        <w:ind w:left="630"/>
        <w:rPr>
          <w:rFonts w:asciiTheme="majorBidi" w:hAnsiTheme="majorBidi" w:cstheme="majorBidi"/>
          <w:b/>
          <w:bCs/>
          <w:color w:val="1F497D" w:themeColor="text2"/>
          <w:sz w:val="25"/>
          <w:szCs w:val="25"/>
        </w:rPr>
      </w:pPr>
    </w:p>
    <w:p w:rsidR="00AB43C1" w:rsidRPr="00556470" w:rsidRDefault="00AB43C1" w:rsidP="0008208E">
      <w:pPr>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Integration of PV systems with distribution networks could bring a number of benefits as well as technical issues. The benefits could be the reduction in maximum demand charge and energy losses. However, it creates voltage rise issues. Numerous studies have been carried </w:t>
      </w:r>
      <w:r w:rsidRPr="00556470">
        <w:rPr>
          <w:rFonts w:asciiTheme="majorBidi" w:hAnsiTheme="majorBidi" w:cstheme="majorBidi"/>
          <w:color w:val="000000"/>
          <w:sz w:val="25"/>
          <w:szCs w:val="25"/>
        </w:rPr>
        <w:lastRenderedPageBreak/>
        <w:t>out to investigate the impacts of PV penetration on maximum demand charges, energy losses and voltage rise issues</w:t>
      </w:r>
      <w:r w:rsidR="0036600E" w:rsidRPr="00556470">
        <w:rPr>
          <w:rFonts w:asciiTheme="majorBidi" w:hAnsiTheme="majorBidi" w:cstheme="majorBidi"/>
          <w:color w:val="000000"/>
          <w:sz w:val="25"/>
          <w:szCs w:val="25"/>
        </w:rPr>
        <w:t>.</w:t>
      </w:r>
    </w:p>
    <w:p w:rsidR="00FC4CD3" w:rsidRPr="00556470" w:rsidRDefault="00C513F2" w:rsidP="007E6459">
      <w:pPr>
        <w:autoSpaceDE w:val="0"/>
        <w:autoSpaceDN w:val="0"/>
        <w:adjustRightInd w:val="0"/>
        <w:spacing w:after="0" w:line="240" w:lineRule="auto"/>
        <w:rPr>
          <w:rFonts w:asciiTheme="majorBidi" w:hAnsiTheme="majorBidi" w:cstheme="majorBidi"/>
          <w:sz w:val="25"/>
          <w:szCs w:val="25"/>
        </w:rPr>
      </w:pPr>
      <w:r>
        <w:rPr>
          <w:rFonts w:asciiTheme="majorBidi" w:hAnsiTheme="majorBidi" w:cstheme="majorBidi"/>
          <w:color w:val="000000"/>
          <w:sz w:val="25"/>
          <w:szCs w:val="25"/>
        </w:rPr>
        <w:t xml:space="preserve">However, after </w:t>
      </w:r>
      <w:r w:rsidR="00AB43C1" w:rsidRPr="00556470">
        <w:rPr>
          <w:rFonts w:asciiTheme="majorBidi" w:hAnsiTheme="majorBidi" w:cstheme="majorBidi"/>
          <w:color w:val="000000"/>
          <w:sz w:val="25"/>
          <w:szCs w:val="25"/>
        </w:rPr>
        <w:t xml:space="preserve">we analyze the quality of supply that’s come from NEDCO company we take  a LV network of </w:t>
      </w:r>
      <w:r w:rsidR="00AA3139" w:rsidRPr="00556470">
        <w:rPr>
          <w:rFonts w:asciiTheme="majorBidi" w:hAnsiTheme="majorBidi" w:cstheme="majorBidi"/>
          <w:sz w:val="25"/>
          <w:szCs w:val="25"/>
        </w:rPr>
        <w:t>An Najah University Hospital</w:t>
      </w:r>
      <w:r w:rsidR="005870FE">
        <w:rPr>
          <w:rFonts w:asciiTheme="majorBidi" w:hAnsiTheme="majorBidi" w:cstheme="majorBidi"/>
          <w:sz w:val="25"/>
          <w:szCs w:val="25"/>
        </w:rPr>
        <w:t xml:space="preserve"> </w:t>
      </w:r>
      <w:r w:rsidR="00C038C3" w:rsidRPr="00556470">
        <w:rPr>
          <w:rFonts w:asciiTheme="majorBidi" w:hAnsiTheme="majorBidi" w:cstheme="majorBidi"/>
          <w:color w:val="000000"/>
          <w:sz w:val="25"/>
          <w:szCs w:val="25"/>
        </w:rPr>
        <w:t>,</w:t>
      </w:r>
      <w:r w:rsidR="005870FE">
        <w:rPr>
          <w:rFonts w:asciiTheme="majorBidi" w:hAnsiTheme="majorBidi" w:cstheme="majorBidi"/>
          <w:color w:val="000000"/>
          <w:sz w:val="25"/>
          <w:szCs w:val="25"/>
        </w:rPr>
        <w:t xml:space="preserve"> </w:t>
      </w:r>
      <w:r w:rsidR="007E6459" w:rsidRPr="00556470">
        <w:rPr>
          <w:rFonts w:asciiTheme="majorBidi" w:hAnsiTheme="majorBidi" w:cstheme="majorBidi"/>
          <w:sz w:val="25"/>
          <w:szCs w:val="25"/>
        </w:rPr>
        <w:t>then we take another residential network to show the impact of PV system</w:t>
      </w:r>
      <w:r w:rsidR="003708FE">
        <w:rPr>
          <w:rFonts w:asciiTheme="majorBidi" w:hAnsiTheme="majorBidi" w:cstheme="majorBidi"/>
          <w:sz w:val="25"/>
          <w:szCs w:val="25"/>
        </w:rPr>
        <w:t xml:space="preserve"> on networks.</w:t>
      </w:r>
    </w:p>
    <w:p w:rsidR="007E6459" w:rsidRPr="00556470" w:rsidRDefault="007E6459" w:rsidP="007E6459">
      <w:pPr>
        <w:autoSpaceDE w:val="0"/>
        <w:autoSpaceDN w:val="0"/>
        <w:adjustRightInd w:val="0"/>
        <w:spacing w:after="0" w:line="240" w:lineRule="auto"/>
        <w:rPr>
          <w:rFonts w:asciiTheme="majorBidi" w:hAnsiTheme="majorBidi" w:cstheme="majorBidi"/>
          <w:color w:val="E36C0A" w:themeColor="accent6" w:themeShade="BF"/>
          <w:sz w:val="25"/>
          <w:szCs w:val="25"/>
        </w:rPr>
      </w:pPr>
    </w:p>
    <w:p w:rsidR="007E6459" w:rsidRPr="003708FE" w:rsidRDefault="00376F2B" w:rsidP="006C5CB1">
      <w:pPr>
        <w:autoSpaceDE w:val="0"/>
        <w:autoSpaceDN w:val="0"/>
        <w:adjustRightInd w:val="0"/>
        <w:spacing w:after="0" w:line="240" w:lineRule="auto"/>
        <w:rPr>
          <w:rFonts w:asciiTheme="majorBidi" w:hAnsiTheme="majorBidi" w:cstheme="majorBidi"/>
          <w:b/>
          <w:bCs/>
          <w:color w:val="1F497D" w:themeColor="text2"/>
          <w:sz w:val="24"/>
          <w:szCs w:val="24"/>
        </w:rPr>
      </w:pPr>
      <w:r w:rsidRPr="003708FE">
        <w:rPr>
          <w:rFonts w:asciiTheme="majorBidi" w:hAnsiTheme="majorBidi" w:cstheme="majorBidi"/>
          <w:b/>
          <w:bCs/>
          <w:color w:val="1F497D" w:themeColor="text2"/>
          <w:sz w:val="24"/>
          <w:szCs w:val="24"/>
        </w:rPr>
        <w:t>4</w:t>
      </w:r>
      <w:r w:rsidR="006C5CB1" w:rsidRPr="003708FE">
        <w:rPr>
          <w:rFonts w:asciiTheme="majorBidi" w:hAnsiTheme="majorBidi" w:cstheme="majorBidi"/>
          <w:b/>
          <w:bCs/>
          <w:color w:val="1F497D" w:themeColor="text2"/>
          <w:sz w:val="24"/>
          <w:szCs w:val="24"/>
        </w:rPr>
        <w:t>.1</w:t>
      </w:r>
      <w:r w:rsidR="0032328F" w:rsidRPr="003708FE">
        <w:rPr>
          <w:rFonts w:asciiTheme="majorBidi" w:hAnsiTheme="majorBidi" w:cstheme="majorBidi"/>
          <w:b/>
          <w:bCs/>
          <w:color w:val="1F497D" w:themeColor="text2"/>
          <w:sz w:val="24"/>
          <w:szCs w:val="24"/>
        </w:rPr>
        <w:t xml:space="preserve"> </w:t>
      </w:r>
      <w:r w:rsidR="006C5CB1" w:rsidRPr="003708FE">
        <w:rPr>
          <w:rFonts w:asciiTheme="majorBidi" w:hAnsiTheme="majorBidi" w:cstheme="majorBidi"/>
          <w:b/>
          <w:bCs/>
          <w:color w:val="1F497D" w:themeColor="text2"/>
          <w:sz w:val="24"/>
          <w:szCs w:val="24"/>
        </w:rPr>
        <w:t xml:space="preserve"> </w:t>
      </w:r>
      <w:r w:rsidR="007E6459" w:rsidRPr="003708FE">
        <w:rPr>
          <w:rFonts w:asciiTheme="majorBidi" w:hAnsiTheme="majorBidi" w:cstheme="majorBidi"/>
          <w:b/>
          <w:bCs/>
          <w:color w:val="1F497D" w:themeColor="text2"/>
          <w:sz w:val="24"/>
          <w:szCs w:val="24"/>
        </w:rPr>
        <w:t xml:space="preserve">An Najah University Hospital </w:t>
      </w:r>
      <w:r w:rsidR="006C5CB1" w:rsidRPr="003708FE">
        <w:rPr>
          <w:rFonts w:asciiTheme="majorBidi" w:hAnsiTheme="majorBidi" w:cstheme="majorBidi"/>
          <w:b/>
          <w:bCs/>
          <w:color w:val="1F497D" w:themeColor="text2"/>
          <w:sz w:val="24"/>
          <w:szCs w:val="24"/>
        </w:rPr>
        <w:t>distribution</w:t>
      </w:r>
      <w:r w:rsidR="007E6459" w:rsidRPr="003708FE">
        <w:rPr>
          <w:rFonts w:asciiTheme="majorBidi" w:hAnsiTheme="majorBidi" w:cstheme="majorBidi"/>
          <w:b/>
          <w:bCs/>
          <w:color w:val="1F497D" w:themeColor="text2"/>
          <w:sz w:val="24"/>
          <w:szCs w:val="24"/>
        </w:rPr>
        <w:t xml:space="preserve"> network</w:t>
      </w:r>
      <w:r w:rsidR="0032328F" w:rsidRPr="003708FE">
        <w:rPr>
          <w:rFonts w:asciiTheme="majorBidi" w:hAnsiTheme="majorBidi" w:cstheme="majorBidi"/>
          <w:b/>
          <w:bCs/>
          <w:color w:val="1F497D" w:themeColor="text2"/>
          <w:sz w:val="24"/>
          <w:szCs w:val="24"/>
        </w:rPr>
        <w:t xml:space="preserve"> (suggestion project)</w:t>
      </w:r>
    </w:p>
    <w:p w:rsidR="0008208E" w:rsidRPr="00556470" w:rsidRDefault="0008208E" w:rsidP="0008208E">
      <w:pPr>
        <w:autoSpaceDE w:val="0"/>
        <w:autoSpaceDN w:val="0"/>
        <w:adjustRightInd w:val="0"/>
        <w:spacing w:after="0" w:line="240" w:lineRule="auto"/>
        <w:rPr>
          <w:rFonts w:asciiTheme="majorBidi" w:hAnsiTheme="majorBidi" w:cstheme="majorBidi"/>
          <w:color w:val="E36C0A" w:themeColor="accent6" w:themeShade="BF"/>
          <w:sz w:val="25"/>
          <w:szCs w:val="25"/>
        </w:rPr>
      </w:pPr>
    </w:p>
    <w:p w:rsidR="00FC4CD3" w:rsidRPr="00556470" w:rsidRDefault="0008208E" w:rsidP="00757661">
      <w:pPr>
        <w:pStyle w:val="ListParagraph"/>
        <w:numPr>
          <w:ilvl w:val="0"/>
          <w:numId w:val="7"/>
        </w:numPr>
        <w:autoSpaceDE w:val="0"/>
        <w:autoSpaceDN w:val="0"/>
        <w:adjustRightInd w:val="0"/>
        <w:spacing w:after="0" w:line="240" w:lineRule="auto"/>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Presentation of the network studied:</w:t>
      </w:r>
    </w:p>
    <w:p w:rsidR="0008208E" w:rsidRPr="00556470" w:rsidRDefault="0008208E" w:rsidP="00D167AF">
      <w:pPr>
        <w:autoSpaceDE w:val="0"/>
        <w:autoSpaceDN w:val="0"/>
        <w:adjustRightInd w:val="0"/>
        <w:spacing w:after="0" w:line="240" w:lineRule="auto"/>
        <w:jc w:val="both"/>
        <w:rPr>
          <w:rFonts w:asciiTheme="majorBidi" w:hAnsiTheme="majorBidi" w:cstheme="majorBidi"/>
          <w:color w:val="E36C0A" w:themeColor="accent6" w:themeShade="BF"/>
          <w:sz w:val="25"/>
          <w:szCs w:val="25"/>
        </w:rPr>
      </w:pPr>
    </w:p>
    <w:p w:rsidR="00AB43C1" w:rsidRPr="00556470" w:rsidRDefault="00AA3139" w:rsidP="00D167AF">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sz w:val="25"/>
          <w:szCs w:val="25"/>
        </w:rPr>
        <w:t>This network supplies An N</w:t>
      </w:r>
      <w:r w:rsidR="00AB43C1" w:rsidRPr="00556470">
        <w:rPr>
          <w:rFonts w:asciiTheme="majorBidi" w:hAnsiTheme="majorBidi" w:cstheme="majorBidi"/>
          <w:sz w:val="25"/>
          <w:szCs w:val="25"/>
        </w:rPr>
        <w:t>aj</w:t>
      </w:r>
      <w:r w:rsidRPr="00556470">
        <w:rPr>
          <w:rFonts w:asciiTheme="majorBidi" w:hAnsiTheme="majorBidi" w:cstheme="majorBidi"/>
          <w:sz w:val="25"/>
          <w:szCs w:val="25"/>
        </w:rPr>
        <w:t>ah University H</w:t>
      </w:r>
      <w:r w:rsidR="00AB43C1" w:rsidRPr="00556470">
        <w:rPr>
          <w:rFonts w:asciiTheme="majorBidi" w:hAnsiTheme="majorBidi" w:cstheme="majorBidi"/>
          <w:sz w:val="25"/>
          <w:szCs w:val="25"/>
        </w:rPr>
        <w:t>ospital with a length of 200 m and 400 kVA transformer.</w:t>
      </w:r>
    </w:p>
    <w:p w:rsidR="00AB43C1" w:rsidRDefault="00AB43C1" w:rsidP="00D167AF">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The single-line diagram of this network is shown</w:t>
      </w:r>
      <w:r w:rsidR="001F3FCE" w:rsidRPr="00556470">
        <w:rPr>
          <w:rFonts w:asciiTheme="majorBidi" w:hAnsiTheme="majorBidi" w:cstheme="majorBidi"/>
          <w:color w:val="000000"/>
          <w:sz w:val="25"/>
          <w:szCs w:val="25"/>
        </w:rPr>
        <w:t xml:space="preserve"> </w:t>
      </w:r>
      <w:r w:rsidRPr="00556470">
        <w:rPr>
          <w:rFonts w:asciiTheme="majorBidi" w:hAnsiTheme="majorBidi" w:cstheme="majorBidi"/>
          <w:color w:val="000000"/>
          <w:sz w:val="25"/>
          <w:szCs w:val="25"/>
        </w:rPr>
        <w:t xml:space="preserve">in </w:t>
      </w:r>
      <w:r w:rsidRPr="00556470">
        <w:rPr>
          <w:rFonts w:asciiTheme="majorBidi" w:hAnsiTheme="majorBidi" w:cstheme="majorBidi"/>
          <w:color w:val="000066"/>
          <w:sz w:val="25"/>
          <w:szCs w:val="25"/>
        </w:rPr>
        <w:t xml:space="preserve">Fig. </w:t>
      </w:r>
      <w:r w:rsidR="005870FE">
        <w:rPr>
          <w:rFonts w:asciiTheme="majorBidi" w:hAnsiTheme="majorBidi" w:cstheme="majorBidi"/>
          <w:color w:val="000066"/>
          <w:sz w:val="25"/>
          <w:szCs w:val="25"/>
        </w:rPr>
        <w:t>13</w:t>
      </w:r>
      <w:r w:rsidRPr="00556470">
        <w:rPr>
          <w:rFonts w:asciiTheme="majorBidi" w:hAnsiTheme="majorBidi" w:cstheme="majorBidi"/>
          <w:color w:val="000000"/>
          <w:sz w:val="25"/>
          <w:szCs w:val="25"/>
        </w:rPr>
        <w:t xml:space="preserve"> </w:t>
      </w:r>
      <w:r w:rsidR="001F3FCE" w:rsidRPr="00556470">
        <w:rPr>
          <w:rFonts w:asciiTheme="majorBidi" w:hAnsiTheme="majorBidi" w:cstheme="majorBidi"/>
          <w:color w:val="000000"/>
          <w:sz w:val="25"/>
          <w:szCs w:val="25"/>
        </w:rPr>
        <w:t>.</w:t>
      </w:r>
      <w:r w:rsidRPr="00556470">
        <w:rPr>
          <w:rFonts w:asciiTheme="majorBidi" w:hAnsiTheme="majorBidi" w:cstheme="majorBidi"/>
          <w:color w:val="000000"/>
          <w:sz w:val="25"/>
          <w:szCs w:val="25"/>
        </w:rPr>
        <w:t>This network consists of 3</w:t>
      </w:r>
      <w:r w:rsidR="005870FE">
        <w:rPr>
          <w:rFonts w:asciiTheme="majorBidi" w:hAnsiTheme="majorBidi" w:cstheme="majorBidi"/>
          <w:color w:val="000000"/>
          <w:sz w:val="25"/>
          <w:szCs w:val="25"/>
        </w:rPr>
        <w:t xml:space="preserve"> </w:t>
      </w:r>
      <w:r w:rsidR="001F3FCE" w:rsidRPr="00556470">
        <w:rPr>
          <w:rFonts w:asciiTheme="majorBidi" w:hAnsiTheme="majorBidi" w:cstheme="majorBidi"/>
          <w:color w:val="000000"/>
          <w:sz w:val="25"/>
          <w:szCs w:val="25"/>
        </w:rPr>
        <w:t xml:space="preserve">phase </w:t>
      </w:r>
      <w:r w:rsidRPr="00556470">
        <w:rPr>
          <w:rFonts w:asciiTheme="majorBidi" w:hAnsiTheme="majorBidi" w:cstheme="majorBidi"/>
          <w:color w:val="000000"/>
          <w:sz w:val="25"/>
          <w:szCs w:val="25"/>
        </w:rPr>
        <w:t xml:space="preserve"> loads </w:t>
      </w:r>
      <w:r w:rsidR="00AA3139" w:rsidRPr="00556470">
        <w:rPr>
          <w:rFonts w:asciiTheme="majorBidi" w:hAnsiTheme="majorBidi" w:cstheme="majorBidi"/>
          <w:color w:val="000000"/>
          <w:sz w:val="25"/>
          <w:szCs w:val="25"/>
        </w:rPr>
        <w:t>,</w:t>
      </w:r>
      <w:r w:rsidRPr="00556470">
        <w:rPr>
          <w:rFonts w:asciiTheme="majorBidi" w:hAnsiTheme="majorBidi" w:cstheme="majorBidi"/>
          <w:color w:val="000000"/>
          <w:sz w:val="25"/>
          <w:szCs w:val="25"/>
        </w:rPr>
        <w:t xml:space="preserve"> 3 distribution lines</w:t>
      </w:r>
      <w:r w:rsidR="002129C6" w:rsidRPr="00556470">
        <w:rPr>
          <w:rFonts w:asciiTheme="majorBidi" w:hAnsiTheme="majorBidi" w:cstheme="majorBidi"/>
          <w:color w:val="000000"/>
          <w:sz w:val="25"/>
          <w:szCs w:val="25"/>
        </w:rPr>
        <w:t xml:space="preserve"> </w:t>
      </w:r>
      <w:r w:rsidRPr="00556470">
        <w:rPr>
          <w:rFonts w:asciiTheme="majorBidi" w:hAnsiTheme="majorBidi" w:cstheme="majorBidi"/>
          <w:color w:val="000000"/>
          <w:sz w:val="25"/>
          <w:szCs w:val="25"/>
        </w:rPr>
        <w:t>.</w:t>
      </w:r>
      <w:r w:rsidR="002129C6" w:rsidRPr="00556470">
        <w:rPr>
          <w:rFonts w:asciiTheme="majorBidi" w:hAnsiTheme="majorBidi" w:cstheme="majorBidi"/>
          <w:color w:val="000000"/>
          <w:sz w:val="25"/>
          <w:szCs w:val="25"/>
        </w:rPr>
        <w:t xml:space="preserve"> </w:t>
      </w:r>
      <w:r w:rsidRPr="00556470">
        <w:rPr>
          <w:rFonts w:asciiTheme="majorBidi" w:hAnsiTheme="majorBidi" w:cstheme="majorBidi"/>
          <w:color w:val="000000"/>
          <w:sz w:val="25"/>
          <w:szCs w:val="25"/>
        </w:rPr>
        <w:t xml:space="preserve">and this load related to </w:t>
      </w:r>
      <w:r w:rsidR="00AA3139" w:rsidRPr="00556470">
        <w:rPr>
          <w:rFonts w:asciiTheme="majorBidi" w:hAnsiTheme="majorBidi" w:cstheme="majorBidi"/>
          <w:sz w:val="25"/>
          <w:szCs w:val="25"/>
        </w:rPr>
        <w:t xml:space="preserve">An Najah University Hospital </w:t>
      </w:r>
      <w:r w:rsidRPr="00556470">
        <w:rPr>
          <w:rFonts w:asciiTheme="majorBidi" w:hAnsiTheme="majorBidi" w:cstheme="majorBidi"/>
          <w:color w:val="000000"/>
          <w:sz w:val="25"/>
          <w:szCs w:val="25"/>
        </w:rPr>
        <w:t xml:space="preserve">(274KVA) The parameters of the cable and transformers are given in </w:t>
      </w:r>
      <w:r w:rsidRPr="00556470">
        <w:rPr>
          <w:rFonts w:asciiTheme="majorBidi" w:hAnsiTheme="majorBidi" w:cstheme="majorBidi"/>
          <w:color w:val="000066"/>
          <w:sz w:val="25"/>
          <w:szCs w:val="25"/>
        </w:rPr>
        <w:t xml:space="preserve">Table </w:t>
      </w:r>
      <w:r w:rsidR="005870FE">
        <w:rPr>
          <w:rFonts w:asciiTheme="majorBidi" w:hAnsiTheme="majorBidi" w:cstheme="majorBidi"/>
          <w:color w:val="000066"/>
          <w:sz w:val="25"/>
          <w:szCs w:val="25"/>
        </w:rPr>
        <w:t>4</w:t>
      </w:r>
      <w:r w:rsidR="005870FE">
        <w:rPr>
          <w:rFonts w:asciiTheme="majorBidi" w:hAnsiTheme="majorBidi" w:cstheme="majorBidi"/>
          <w:color w:val="000000"/>
          <w:sz w:val="25"/>
          <w:szCs w:val="25"/>
        </w:rPr>
        <w:t>.</w:t>
      </w:r>
    </w:p>
    <w:p w:rsidR="00176B6E" w:rsidRPr="00556470" w:rsidRDefault="00176B6E" w:rsidP="00D167AF">
      <w:pPr>
        <w:autoSpaceDE w:val="0"/>
        <w:autoSpaceDN w:val="0"/>
        <w:adjustRightInd w:val="0"/>
        <w:spacing w:after="0" w:line="240" w:lineRule="auto"/>
        <w:jc w:val="both"/>
        <w:rPr>
          <w:rFonts w:asciiTheme="majorBidi" w:hAnsiTheme="majorBidi" w:cstheme="majorBidi"/>
          <w:color w:val="000000"/>
          <w:sz w:val="25"/>
          <w:szCs w:val="25"/>
        </w:rPr>
      </w:pPr>
    </w:p>
    <w:p w:rsidR="00AB43C1" w:rsidRPr="00D167AF" w:rsidRDefault="00AB43C1" w:rsidP="00D167AF">
      <w:pPr>
        <w:autoSpaceDE w:val="0"/>
        <w:autoSpaceDN w:val="0"/>
        <w:adjustRightInd w:val="0"/>
        <w:spacing w:after="0" w:line="240" w:lineRule="auto"/>
        <w:jc w:val="both"/>
        <w:rPr>
          <w:rFonts w:asciiTheme="minorBidi" w:hAnsiTheme="minorBidi"/>
        </w:rPr>
      </w:pPr>
      <w:r w:rsidRPr="00D167AF">
        <w:rPr>
          <w:rFonts w:asciiTheme="minorBidi" w:hAnsiTheme="minorBidi"/>
          <w:color w:val="000000"/>
        </w:rPr>
        <w:t xml:space="preserve">. </w:t>
      </w:r>
      <w:r w:rsidR="00176B6E">
        <w:rPr>
          <w:rFonts w:asciiTheme="minorBidi" w:hAnsiTheme="minorBidi"/>
          <w:noProof/>
          <w:color w:val="000000"/>
        </w:rPr>
        <w:drawing>
          <wp:inline distT="0" distB="0" distL="0" distR="0">
            <wp:extent cx="5943600" cy="2743200"/>
            <wp:effectExtent l="19050" t="0" r="0" b="0"/>
            <wp:docPr id="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a:stretch>
                      <a:fillRect/>
                    </a:stretch>
                  </pic:blipFill>
                  <pic:spPr bwMode="auto">
                    <a:xfrm>
                      <a:off x="0" y="0"/>
                      <a:ext cx="5943600" cy="2743200"/>
                    </a:xfrm>
                    <a:prstGeom prst="rect">
                      <a:avLst/>
                    </a:prstGeom>
                    <a:noFill/>
                    <a:ln w="9525">
                      <a:noFill/>
                      <a:miter lim="800000"/>
                      <a:headEnd/>
                      <a:tailEnd/>
                    </a:ln>
                  </pic:spPr>
                </pic:pic>
              </a:graphicData>
            </a:graphic>
          </wp:inline>
        </w:drawing>
      </w:r>
    </w:p>
    <w:p w:rsidR="00AB43C1" w:rsidRDefault="00AB43C1" w:rsidP="00AB43C1">
      <w:pPr>
        <w:autoSpaceDE w:val="0"/>
        <w:autoSpaceDN w:val="0"/>
        <w:adjustRightInd w:val="0"/>
        <w:spacing w:after="0" w:line="240" w:lineRule="auto"/>
        <w:rPr>
          <w:rFonts w:ascii="TimesNewRomanPSMT" w:hAnsi="TimesNewRomanPSMT" w:cs="TimesNewRomanPSMT"/>
          <w:sz w:val="20"/>
          <w:szCs w:val="20"/>
        </w:rPr>
      </w:pPr>
    </w:p>
    <w:p w:rsidR="003667E9" w:rsidRPr="00986067" w:rsidRDefault="003667E9" w:rsidP="003667E9">
      <w:pPr>
        <w:jc w:val="center"/>
        <w:rPr>
          <w:rFonts w:asciiTheme="majorBidi" w:hAnsiTheme="majorBidi" w:cstheme="majorBidi"/>
          <w:color w:val="E36C0A" w:themeColor="accent6" w:themeShade="BF"/>
          <w:sz w:val="20"/>
          <w:szCs w:val="20"/>
        </w:rPr>
      </w:pPr>
      <w:r w:rsidRPr="00986067">
        <w:rPr>
          <w:rFonts w:asciiTheme="majorBidi" w:hAnsiTheme="majorBidi" w:cstheme="majorBidi"/>
          <w:color w:val="E36C0A" w:themeColor="accent6" w:themeShade="BF"/>
          <w:sz w:val="20"/>
          <w:szCs w:val="20"/>
        </w:rPr>
        <w:t xml:space="preserve">Figure </w:t>
      </w:r>
      <w:r w:rsidR="006870B2" w:rsidRPr="00986067">
        <w:rPr>
          <w:rFonts w:asciiTheme="majorBidi" w:hAnsiTheme="majorBidi" w:cstheme="majorBidi"/>
          <w:color w:val="E36C0A" w:themeColor="accent6" w:themeShade="BF"/>
          <w:sz w:val="20"/>
          <w:szCs w:val="20"/>
        </w:rPr>
        <w:t>13</w:t>
      </w:r>
      <w:r w:rsidRPr="00986067">
        <w:rPr>
          <w:rFonts w:asciiTheme="majorBidi" w:hAnsiTheme="majorBidi" w:cstheme="majorBidi"/>
          <w:color w:val="E36C0A" w:themeColor="accent6" w:themeShade="BF"/>
          <w:sz w:val="20"/>
          <w:szCs w:val="20"/>
        </w:rPr>
        <w:t xml:space="preserve"> :  single one line diagram for an najah university hospital</w:t>
      </w:r>
      <w:r w:rsidR="00DC7C72" w:rsidRPr="00986067">
        <w:rPr>
          <w:rFonts w:asciiTheme="majorBidi" w:hAnsiTheme="majorBidi" w:cstheme="majorBidi"/>
          <w:color w:val="E36C0A" w:themeColor="accent6" w:themeShade="BF"/>
          <w:sz w:val="20"/>
          <w:szCs w:val="20"/>
        </w:rPr>
        <w:t xml:space="preserve"> Distribution network.</w:t>
      </w:r>
    </w:p>
    <w:p w:rsidR="003667E9" w:rsidRDefault="003667E9" w:rsidP="003667E9">
      <w:pPr>
        <w:autoSpaceDE w:val="0"/>
        <w:autoSpaceDN w:val="0"/>
        <w:adjustRightInd w:val="0"/>
        <w:spacing w:after="0" w:line="240" w:lineRule="auto"/>
        <w:jc w:val="center"/>
        <w:rPr>
          <w:rFonts w:ascii="TimesNewRomanPSMT" w:hAnsi="TimesNewRomanPSMT" w:cs="TimesNewRomanPSMT"/>
          <w:sz w:val="20"/>
          <w:szCs w:val="20"/>
        </w:rPr>
      </w:pPr>
    </w:p>
    <w:p w:rsidR="00AB43C1" w:rsidRDefault="00AB43C1" w:rsidP="00AB43C1">
      <w:pPr>
        <w:autoSpaceDE w:val="0"/>
        <w:autoSpaceDN w:val="0"/>
        <w:adjustRightInd w:val="0"/>
        <w:spacing w:after="0" w:line="240" w:lineRule="auto"/>
        <w:rPr>
          <w:rFonts w:ascii="TimesNewRomanPSMT" w:hAnsi="TimesNewRomanPSMT" w:cs="TimesNewRomanPSMT"/>
          <w:sz w:val="20"/>
          <w:szCs w:val="20"/>
        </w:rPr>
      </w:pPr>
    </w:p>
    <w:tbl>
      <w:tblPr>
        <w:tblStyle w:val="MediumList1-Accent6"/>
        <w:tblW w:w="0" w:type="auto"/>
        <w:tblLook w:val="04A0"/>
      </w:tblPr>
      <w:tblGrid>
        <w:gridCol w:w="3192"/>
        <w:gridCol w:w="3192"/>
        <w:gridCol w:w="3192"/>
      </w:tblGrid>
      <w:tr w:rsidR="00FC4CD3" w:rsidTr="00FC4CD3">
        <w:trPr>
          <w:cnfStyle w:val="100000000000"/>
        </w:trPr>
        <w:tc>
          <w:tcPr>
            <w:cnfStyle w:val="001000000000"/>
            <w:tcW w:w="3192" w:type="dxa"/>
          </w:tcPr>
          <w:p w:rsidR="00FC4CD3" w:rsidRPr="00FC4CD3" w:rsidRDefault="00FC4CD3" w:rsidP="00AB43C1">
            <w:pPr>
              <w:autoSpaceDE w:val="0"/>
              <w:autoSpaceDN w:val="0"/>
              <w:adjustRightInd w:val="0"/>
              <w:rPr>
                <w:rFonts w:ascii="TimesNewRomanPSMT" w:hAnsi="TimesNewRomanPSMT" w:cs="TimesNewRomanPSMT"/>
                <w:b w:val="0"/>
                <w:bCs w:val="0"/>
                <w:sz w:val="20"/>
                <w:szCs w:val="20"/>
              </w:rPr>
            </w:pPr>
            <w:r>
              <w:rPr>
                <w:rFonts w:ascii="TimesNewRomanPSMT" w:hAnsi="TimesNewRomanPSMT" w:cs="TimesNewRomanPSMT"/>
                <w:b w:val="0"/>
                <w:bCs w:val="0"/>
                <w:sz w:val="20"/>
                <w:szCs w:val="20"/>
              </w:rPr>
              <w:t>Type of equipment or cable</w:t>
            </w:r>
          </w:p>
        </w:tc>
        <w:tc>
          <w:tcPr>
            <w:tcW w:w="3192" w:type="dxa"/>
          </w:tcPr>
          <w:p w:rsidR="00FC4CD3" w:rsidRDefault="00FC4CD3" w:rsidP="00AB43C1">
            <w:pPr>
              <w:autoSpaceDE w:val="0"/>
              <w:autoSpaceDN w:val="0"/>
              <w:adjustRightInd w:val="0"/>
              <w:cnfStyle w:val="100000000000"/>
              <w:rPr>
                <w:rFonts w:ascii="TimesNewRomanPSMT" w:hAnsi="TimesNewRomanPSMT" w:cs="TimesNewRomanPSMT"/>
                <w:sz w:val="20"/>
                <w:szCs w:val="20"/>
              </w:rPr>
            </w:pPr>
            <w:r>
              <w:rPr>
                <w:rFonts w:ascii="TimesNewRomanPSMT" w:hAnsi="TimesNewRomanPSMT" w:cs="TimesNewRomanPSMT"/>
                <w:sz w:val="20"/>
                <w:szCs w:val="20"/>
              </w:rPr>
              <w:t>Resistance(at 50 Hz)</w:t>
            </w:r>
          </w:p>
        </w:tc>
        <w:tc>
          <w:tcPr>
            <w:tcW w:w="3192" w:type="dxa"/>
          </w:tcPr>
          <w:p w:rsidR="00FC4CD3" w:rsidRDefault="00FC4CD3" w:rsidP="00AB43C1">
            <w:pPr>
              <w:autoSpaceDE w:val="0"/>
              <w:autoSpaceDN w:val="0"/>
              <w:adjustRightInd w:val="0"/>
              <w:cnfStyle w:val="100000000000"/>
              <w:rPr>
                <w:rFonts w:ascii="TimesNewRomanPSMT" w:hAnsi="TimesNewRomanPSMT" w:cs="TimesNewRomanPSMT"/>
                <w:sz w:val="20"/>
                <w:szCs w:val="20"/>
              </w:rPr>
            </w:pPr>
            <w:r>
              <w:rPr>
                <w:rFonts w:ascii="TimesNewRomanPSMT" w:hAnsi="TimesNewRomanPSMT" w:cs="TimesNewRomanPSMT"/>
                <w:sz w:val="20"/>
                <w:szCs w:val="20"/>
              </w:rPr>
              <w:t>Reactance(at 50Hz)</w:t>
            </w:r>
          </w:p>
        </w:tc>
      </w:tr>
      <w:tr w:rsidR="00FC4CD3" w:rsidTr="00FC4CD3">
        <w:trPr>
          <w:cnfStyle w:val="000000100000"/>
        </w:trPr>
        <w:tc>
          <w:tcPr>
            <w:cnfStyle w:val="001000000000"/>
            <w:tcW w:w="3192" w:type="dxa"/>
          </w:tcPr>
          <w:p w:rsidR="00FC4CD3" w:rsidRPr="00FC4CD3" w:rsidRDefault="00827554" w:rsidP="00AB43C1">
            <w:pPr>
              <w:autoSpaceDE w:val="0"/>
              <w:autoSpaceDN w:val="0"/>
              <w:adjustRightInd w:val="0"/>
              <w:rPr>
                <w:rFonts w:ascii="TimesNewRomanPSMT" w:hAnsi="TimesNewRomanPSMT" w:cs="TimesNewRomanPSMT"/>
                <w:b w:val="0"/>
                <w:bCs w:val="0"/>
                <w:sz w:val="20"/>
                <w:szCs w:val="20"/>
              </w:rPr>
            </w:pPr>
            <w:r>
              <w:rPr>
                <w:rFonts w:ascii="TimesNewRomanPSMT" w:hAnsi="TimesNewRomanPSMT" w:cs="TimesNewRomanPSMT"/>
                <w:b w:val="0"/>
                <w:bCs w:val="0"/>
                <w:sz w:val="20"/>
                <w:szCs w:val="20"/>
              </w:rPr>
              <w:t>400 KVA</w:t>
            </w:r>
            <w:r w:rsidR="00FC4CD3">
              <w:rPr>
                <w:rFonts w:ascii="TimesNewRomanPSMT" w:hAnsi="TimesNewRomanPSMT" w:cs="TimesNewRomanPSMT"/>
                <w:b w:val="0"/>
                <w:bCs w:val="0"/>
                <w:sz w:val="20"/>
                <w:szCs w:val="20"/>
              </w:rPr>
              <w:t xml:space="preserve"> transforme</w:t>
            </w:r>
            <w:r>
              <w:rPr>
                <w:rFonts w:ascii="TimesNewRomanPSMT" w:hAnsi="TimesNewRomanPSMT" w:cs="TimesNewRomanPSMT"/>
                <w:b w:val="0"/>
                <w:bCs w:val="0"/>
                <w:sz w:val="20"/>
                <w:szCs w:val="20"/>
              </w:rPr>
              <w:t>r</w:t>
            </w:r>
          </w:p>
        </w:tc>
        <w:tc>
          <w:tcPr>
            <w:tcW w:w="3192" w:type="dxa"/>
          </w:tcPr>
          <w:p w:rsidR="00FC4CD3" w:rsidRDefault="00FC4CD3" w:rsidP="00AB43C1">
            <w:pPr>
              <w:autoSpaceDE w:val="0"/>
              <w:autoSpaceDN w:val="0"/>
              <w:adjustRightInd w:val="0"/>
              <w:cnfStyle w:val="000000100000"/>
              <w:rPr>
                <w:rFonts w:ascii="TimesNewRomanPSMT" w:hAnsi="TimesNewRomanPSMT" w:cs="TimesNewRomanPSMT"/>
                <w:sz w:val="20"/>
                <w:szCs w:val="20"/>
              </w:rPr>
            </w:pPr>
            <w:r>
              <w:rPr>
                <w:rFonts w:ascii="TimesNewRomanPSMT" w:hAnsi="TimesNewRomanPSMT" w:cs="TimesNewRomanPSMT"/>
                <w:sz w:val="20"/>
                <w:szCs w:val="20"/>
              </w:rPr>
              <w:t>x/r=3.09</w:t>
            </w:r>
          </w:p>
        </w:tc>
        <w:tc>
          <w:tcPr>
            <w:tcW w:w="3192" w:type="dxa"/>
          </w:tcPr>
          <w:p w:rsidR="00FC4CD3" w:rsidRDefault="00FC4CD3" w:rsidP="00AB43C1">
            <w:pPr>
              <w:autoSpaceDE w:val="0"/>
              <w:autoSpaceDN w:val="0"/>
              <w:adjustRightInd w:val="0"/>
              <w:cnfStyle w:val="000000100000"/>
              <w:rPr>
                <w:rFonts w:ascii="TimesNewRomanPSMT" w:hAnsi="TimesNewRomanPSMT" w:cs="TimesNewRomanPSMT"/>
                <w:sz w:val="20"/>
                <w:szCs w:val="20"/>
              </w:rPr>
            </w:pPr>
            <w:r>
              <w:rPr>
                <w:rFonts w:ascii="TimesNewRomanPSMT" w:hAnsi="TimesNewRomanPSMT" w:cs="TimesNewRomanPSMT"/>
                <w:sz w:val="20"/>
                <w:szCs w:val="20"/>
              </w:rPr>
              <w:t>Z%=4</w:t>
            </w:r>
          </w:p>
        </w:tc>
      </w:tr>
      <w:tr w:rsidR="00FC4CD3" w:rsidTr="00FC4CD3">
        <w:tc>
          <w:tcPr>
            <w:cnfStyle w:val="001000000000"/>
            <w:tcW w:w="3192" w:type="dxa"/>
          </w:tcPr>
          <w:p w:rsidR="00FC4CD3" w:rsidRPr="00FC4CD3" w:rsidRDefault="00FC4CD3" w:rsidP="00AB43C1">
            <w:pPr>
              <w:autoSpaceDE w:val="0"/>
              <w:autoSpaceDN w:val="0"/>
              <w:adjustRightInd w:val="0"/>
              <w:rPr>
                <w:rFonts w:ascii="TimesNewRomanPSMT" w:hAnsi="TimesNewRomanPSMT" w:cs="TimesNewRomanPSMT"/>
                <w:b w:val="0"/>
                <w:bCs w:val="0"/>
                <w:sz w:val="20"/>
                <w:szCs w:val="20"/>
              </w:rPr>
            </w:pPr>
            <w:r>
              <w:rPr>
                <w:rFonts w:ascii="TimesNewRomanPSMT" w:hAnsi="TimesNewRomanPSMT" w:cs="TimesNewRomanPSMT"/>
                <w:b w:val="0"/>
                <w:bCs w:val="0"/>
                <w:sz w:val="20"/>
                <w:szCs w:val="20"/>
              </w:rPr>
              <w:t>Cable(95mm2)</w:t>
            </w:r>
          </w:p>
        </w:tc>
        <w:tc>
          <w:tcPr>
            <w:tcW w:w="3192" w:type="dxa"/>
          </w:tcPr>
          <w:p w:rsidR="00FC4CD3" w:rsidRDefault="00FC4CD3" w:rsidP="00AB43C1">
            <w:pPr>
              <w:autoSpaceDE w:val="0"/>
              <w:autoSpaceDN w:val="0"/>
              <w:adjustRightInd w:val="0"/>
              <w:cnfStyle w:val="000000000000"/>
              <w:rPr>
                <w:rFonts w:ascii="TimesNewRomanPSMT" w:hAnsi="TimesNewRomanPSMT" w:cs="TimesNewRomanPSMT"/>
                <w:sz w:val="20"/>
                <w:szCs w:val="20"/>
              </w:rPr>
            </w:pPr>
            <w:r>
              <w:rPr>
                <w:rFonts w:ascii="TimesNewRomanPSMT" w:hAnsi="TimesNewRomanPSMT" w:cs="TimesNewRomanPSMT"/>
                <w:sz w:val="20"/>
                <w:szCs w:val="20"/>
              </w:rPr>
              <w:t>.273ohm/km</w:t>
            </w:r>
          </w:p>
        </w:tc>
        <w:tc>
          <w:tcPr>
            <w:tcW w:w="3192" w:type="dxa"/>
          </w:tcPr>
          <w:p w:rsidR="00FC4CD3" w:rsidRDefault="00FC4CD3" w:rsidP="00AB43C1">
            <w:pPr>
              <w:autoSpaceDE w:val="0"/>
              <w:autoSpaceDN w:val="0"/>
              <w:adjustRightInd w:val="0"/>
              <w:cnfStyle w:val="000000000000"/>
              <w:rPr>
                <w:rFonts w:ascii="TimesNewRomanPSMT" w:hAnsi="TimesNewRomanPSMT" w:cs="TimesNewRomanPSMT"/>
                <w:sz w:val="20"/>
                <w:szCs w:val="20"/>
              </w:rPr>
            </w:pPr>
            <w:r>
              <w:rPr>
                <w:rFonts w:ascii="TimesNewRomanPSMT" w:hAnsi="TimesNewRomanPSMT" w:cs="TimesNewRomanPSMT"/>
                <w:sz w:val="20"/>
                <w:szCs w:val="20"/>
              </w:rPr>
              <w:t>.330ohm/km</w:t>
            </w:r>
          </w:p>
        </w:tc>
      </w:tr>
    </w:tbl>
    <w:p w:rsidR="00AB43C1" w:rsidRPr="00FC4CD3" w:rsidRDefault="0032328F" w:rsidP="007326D2">
      <w:pPr>
        <w:autoSpaceDE w:val="0"/>
        <w:autoSpaceDN w:val="0"/>
        <w:adjustRightInd w:val="0"/>
        <w:spacing w:after="0" w:line="240" w:lineRule="auto"/>
        <w:jc w:val="center"/>
        <w:rPr>
          <w:rFonts w:asciiTheme="majorBidi" w:hAnsiTheme="majorBidi" w:cstheme="majorBidi"/>
          <w:color w:val="000000"/>
          <w:sz w:val="24"/>
          <w:szCs w:val="24"/>
        </w:rPr>
      </w:pPr>
      <w:r w:rsidRPr="00986067">
        <w:rPr>
          <w:rFonts w:asciiTheme="majorBidi" w:hAnsiTheme="majorBidi" w:cstheme="majorBidi"/>
          <w:color w:val="E36C0A" w:themeColor="accent6" w:themeShade="BF"/>
          <w:sz w:val="20"/>
          <w:szCs w:val="20"/>
        </w:rPr>
        <w:t>Table 4</w:t>
      </w:r>
      <w:r w:rsidR="007326D2" w:rsidRPr="00986067">
        <w:rPr>
          <w:rFonts w:asciiTheme="majorBidi" w:hAnsiTheme="majorBidi" w:cstheme="majorBidi"/>
          <w:color w:val="E36C0A" w:themeColor="accent6" w:themeShade="BF"/>
          <w:sz w:val="20"/>
          <w:szCs w:val="20"/>
        </w:rPr>
        <w:t xml:space="preserve"> :  the parameter of cable and transformer</w:t>
      </w:r>
      <w:r w:rsidR="007326D2">
        <w:rPr>
          <w:rFonts w:asciiTheme="majorBidi" w:hAnsiTheme="majorBidi" w:cstheme="majorBidi"/>
          <w:color w:val="F79646" w:themeColor="accent6"/>
          <w:sz w:val="20"/>
          <w:szCs w:val="20"/>
        </w:rPr>
        <w:t>.</w:t>
      </w:r>
    </w:p>
    <w:p w:rsidR="007326D2" w:rsidRDefault="007326D2" w:rsidP="007326D2">
      <w:pPr>
        <w:pStyle w:val="ListParagraph"/>
        <w:autoSpaceDE w:val="0"/>
        <w:autoSpaceDN w:val="0"/>
        <w:adjustRightInd w:val="0"/>
        <w:spacing w:after="0" w:line="240" w:lineRule="auto"/>
        <w:jc w:val="both"/>
        <w:rPr>
          <w:rFonts w:asciiTheme="majorBidi" w:hAnsiTheme="majorBidi" w:cstheme="majorBidi"/>
          <w:color w:val="1F497D" w:themeColor="text2"/>
          <w:sz w:val="24"/>
          <w:szCs w:val="24"/>
        </w:rPr>
      </w:pPr>
    </w:p>
    <w:p w:rsidR="00AB43C1" w:rsidRPr="00556470" w:rsidRDefault="001F3FCE" w:rsidP="00757661">
      <w:pPr>
        <w:pStyle w:val="ListParagraph"/>
        <w:numPr>
          <w:ilvl w:val="0"/>
          <w:numId w:val="3"/>
        </w:numPr>
        <w:autoSpaceDE w:val="0"/>
        <w:autoSpaceDN w:val="0"/>
        <w:adjustRightInd w:val="0"/>
        <w:spacing w:after="0" w:line="240" w:lineRule="auto"/>
        <w:jc w:val="both"/>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At a first stage we run</w:t>
      </w:r>
      <w:r w:rsidR="00FC4CD3" w:rsidRPr="00556470">
        <w:rPr>
          <w:rFonts w:asciiTheme="majorBidi" w:hAnsiTheme="majorBidi" w:cstheme="majorBidi"/>
          <w:color w:val="1F497D" w:themeColor="text2"/>
          <w:sz w:val="25"/>
          <w:szCs w:val="25"/>
        </w:rPr>
        <w:t xml:space="preserve"> the network befor installing  </w:t>
      </w:r>
      <w:r w:rsidRPr="00556470">
        <w:rPr>
          <w:rFonts w:asciiTheme="majorBidi" w:hAnsiTheme="majorBidi" w:cstheme="majorBidi"/>
          <w:color w:val="1F497D" w:themeColor="text2"/>
          <w:sz w:val="25"/>
          <w:szCs w:val="25"/>
        </w:rPr>
        <w:t>a</w:t>
      </w:r>
      <w:r w:rsidR="00AB43C1" w:rsidRPr="00556470">
        <w:rPr>
          <w:rFonts w:asciiTheme="majorBidi" w:hAnsiTheme="majorBidi" w:cstheme="majorBidi"/>
          <w:color w:val="1F497D" w:themeColor="text2"/>
          <w:sz w:val="25"/>
          <w:szCs w:val="25"/>
        </w:rPr>
        <w:t xml:space="preserve"> PV</w:t>
      </w:r>
      <w:r w:rsidRPr="00556470">
        <w:rPr>
          <w:rFonts w:asciiTheme="majorBidi" w:hAnsiTheme="majorBidi" w:cstheme="majorBidi"/>
          <w:color w:val="1F497D" w:themeColor="text2"/>
          <w:sz w:val="25"/>
          <w:szCs w:val="25"/>
        </w:rPr>
        <w:t xml:space="preserve"> generator </w:t>
      </w:r>
      <w:r w:rsidR="003667E9" w:rsidRPr="00556470">
        <w:rPr>
          <w:rFonts w:asciiTheme="majorBidi" w:hAnsiTheme="majorBidi" w:cstheme="majorBidi"/>
          <w:color w:val="1F497D" w:themeColor="text2"/>
          <w:sz w:val="25"/>
          <w:szCs w:val="25"/>
        </w:rPr>
        <w:t>,</w:t>
      </w:r>
      <w:r w:rsidR="00FC4CD3" w:rsidRPr="00556470">
        <w:rPr>
          <w:rFonts w:asciiTheme="majorBidi" w:hAnsiTheme="majorBidi" w:cstheme="majorBidi"/>
          <w:color w:val="1F497D" w:themeColor="text2"/>
          <w:sz w:val="25"/>
          <w:szCs w:val="25"/>
        </w:rPr>
        <w:t>We use an etap 11</w:t>
      </w:r>
      <w:r w:rsidR="00296520">
        <w:rPr>
          <w:rFonts w:asciiTheme="majorBidi" w:hAnsiTheme="majorBidi" w:cstheme="majorBidi"/>
          <w:color w:val="1F497D" w:themeColor="text2"/>
          <w:sz w:val="25"/>
          <w:szCs w:val="25"/>
        </w:rPr>
        <w:t xml:space="preserve"> </w:t>
      </w:r>
      <w:r w:rsidR="00827554">
        <w:rPr>
          <w:rFonts w:asciiTheme="majorBidi" w:hAnsiTheme="majorBidi" w:cstheme="majorBidi"/>
          <w:color w:val="1F497D" w:themeColor="text2"/>
          <w:sz w:val="25"/>
          <w:szCs w:val="25"/>
        </w:rPr>
        <w:t>program</w:t>
      </w:r>
      <w:r w:rsidR="00296520">
        <w:rPr>
          <w:rFonts w:asciiTheme="majorBidi" w:hAnsiTheme="majorBidi" w:cstheme="majorBidi"/>
          <w:color w:val="1F497D" w:themeColor="text2"/>
          <w:sz w:val="25"/>
          <w:szCs w:val="25"/>
        </w:rPr>
        <w:t xml:space="preserve"> to </w:t>
      </w:r>
      <w:r w:rsidR="00FC4CD3" w:rsidRPr="00556470">
        <w:rPr>
          <w:rFonts w:asciiTheme="majorBidi" w:hAnsiTheme="majorBidi" w:cstheme="majorBidi"/>
          <w:color w:val="1F497D" w:themeColor="text2"/>
          <w:sz w:val="25"/>
          <w:szCs w:val="25"/>
        </w:rPr>
        <w:t xml:space="preserve"> determine the energy losses and voltage rise on network with various capacities of PV pene</w:t>
      </w:r>
      <w:r w:rsidR="00827554">
        <w:rPr>
          <w:rFonts w:asciiTheme="majorBidi" w:hAnsiTheme="majorBidi" w:cstheme="majorBidi"/>
          <w:color w:val="1F497D" w:themeColor="text2"/>
          <w:sz w:val="25"/>
          <w:szCs w:val="25"/>
        </w:rPr>
        <w:t>t</w:t>
      </w:r>
      <w:r w:rsidR="00FC4CD3" w:rsidRPr="00556470">
        <w:rPr>
          <w:rFonts w:asciiTheme="majorBidi" w:hAnsiTheme="majorBidi" w:cstheme="majorBidi"/>
          <w:color w:val="1F497D" w:themeColor="text2"/>
          <w:sz w:val="25"/>
          <w:szCs w:val="25"/>
        </w:rPr>
        <w:t>ration</w:t>
      </w:r>
      <w:r w:rsidR="00AB43C1" w:rsidRPr="00556470">
        <w:rPr>
          <w:rFonts w:asciiTheme="majorBidi" w:hAnsiTheme="majorBidi" w:cstheme="majorBidi"/>
          <w:color w:val="1F497D" w:themeColor="text2"/>
          <w:sz w:val="25"/>
          <w:szCs w:val="25"/>
        </w:rPr>
        <w:t xml:space="preserve"> </w:t>
      </w:r>
      <w:r w:rsidRPr="00556470">
        <w:rPr>
          <w:rFonts w:asciiTheme="majorBidi" w:hAnsiTheme="majorBidi" w:cstheme="majorBidi"/>
          <w:color w:val="1F497D" w:themeColor="text2"/>
          <w:sz w:val="25"/>
          <w:szCs w:val="25"/>
        </w:rPr>
        <w:t xml:space="preserve"> </w:t>
      </w:r>
      <w:r w:rsidR="00AB43C1" w:rsidRPr="00556470">
        <w:rPr>
          <w:rFonts w:asciiTheme="majorBidi" w:hAnsiTheme="majorBidi" w:cstheme="majorBidi"/>
          <w:color w:val="1F497D" w:themeColor="text2"/>
          <w:sz w:val="25"/>
          <w:szCs w:val="25"/>
        </w:rPr>
        <w:t>and we find the result as a following</w:t>
      </w:r>
    </w:p>
    <w:p w:rsidR="00AB43C1" w:rsidRPr="00AB43C1" w:rsidRDefault="00AB43C1" w:rsidP="00AB43C1">
      <w:pPr>
        <w:autoSpaceDE w:val="0"/>
        <w:autoSpaceDN w:val="0"/>
        <w:adjustRightInd w:val="0"/>
        <w:spacing w:after="0" w:line="240" w:lineRule="auto"/>
        <w:rPr>
          <w:rFonts w:ascii="TimesNewRomanPSMT" w:hAnsi="TimesNewRomanPSMT" w:cs="TimesNewRomanPSMT"/>
          <w:sz w:val="20"/>
          <w:szCs w:val="20"/>
        </w:rPr>
      </w:pPr>
    </w:p>
    <w:p w:rsidR="001F3FCE" w:rsidRPr="003667E9" w:rsidRDefault="00176B6E" w:rsidP="003667E9">
      <w:pPr>
        <w:autoSpaceDE w:val="0"/>
        <w:autoSpaceDN w:val="0"/>
        <w:adjustRightInd w:val="0"/>
        <w:spacing w:after="0" w:line="240" w:lineRule="auto"/>
        <w:rPr>
          <w:rFonts w:ascii="AdvTimes" w:hAnsi="AdvTimes" w:cs="AdvTimes"/>
          <w:color w:val="000000"/>
          <w:sz w:val="28"/>
          <w:szCs w:val="28"/>
        </w:rPr>
      </w:pPr>
      <w:r>
        <w:rPr>
          <w:rFonts w:ascii="AdvTimes" w:hAnsi="AdvTimes" w:cs="AdvTimes"/>
          <w:noProof/>
          <w:color w:val="000000"/>
          <w:sz w:val="28"/>
          <w:szCs w:val="28"/>
        </w:rPr>
        <w:lastRenderedPageBreak/>
        <w:drawing>
          <wp:inline distT="0" distB="0" distL="0" distR="0">
            <wp:extent cx="5943600" cy="2647950"/>
            <wp:effectExtent l="19050" t="0" r="0" b="0"/>
            <wp:docPr id="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srcRect/>
                    <a:stretch>
                      <a:fillRect/>
                    </a:stretch>
                  </pic:blipFill>
                  <pic:spPr bwMode="auto">
                    <a:xfrm>
                      <a:off x="0" y="0"/>
                      <a:ext cx="5943600" cy="2647950"/>
                    </a:xfrm>
                    <a:prstGeom prst="rect">
                      <a:avLst/>
                    </a:prstGeom>
                    <a:noFill/>
                    <a:ln w="9525">
                      <a:noFill/>
                      <a:miter lim="800000"/>
                      <a:headEnd/>
                      <a:tailEnd/>
                    </a:ln>
                  </pic:spPr>
                </pic:pic>
              </a:graphicData>
            </a:graphic>
          </wp:inline>
        </w:drawing>
      </w:r>
    </w:p>
    <w:p w:rsidR="003667E9" w:rsidRPr="00986067" w:rsidRDefault="003667E9" w:rsidP="003667E9">
      <w:pPr>
        <w:jc w:val="center"/>
        <w:rPr>
          <w:rFonts w:asciiTheme="majorBidi" w:hAnsiTheme="majorBidi" w:cstheme="majorBidi"/>
          <w:color w:val="E36C0A" w:themeColor="accent6" w:themeShade="BF"/>
          <w:sz w:val="20"/>
          <w:szCs w:val="20"/>
        </w:rPr>
      </w:pPr>
      <w:r w:rsidRPr="00986067">
        <w:rPr>
          <w:rFonts w:asciiTheme="majorBidi" w:hAnsiTheme="majorBidi" w:cstheme="majorBidi"/>
          <w:color w:val="E36C0A" w:themeColor="accent6" w:themeShade="BF"/>
          <w:sz w:val="20"/>
          <w:szCs w:val="20"/>
        </w:rPr>
        <w:t xml:space="preserve">Figure </w:t>
      </w:r>
      <w:r w:rsidR="006870B2" w:rsidRPr="00986067">
        <w:rPr>
          <w:rFonts w:asciiTheme="majorBidi" w:hAnsiTheme="majorBidi" w:cstheme="majorBidi"/>
          <w:color w:val="E36C0A" w:themeColor="accent6" w:themeShade="BF"/>
          <w:sz w:val="20"/>
          <w:szCs w:val="20"/>
        </w:rPr>
        <w:t>14</w:t>
      </w:r>
      <w:r w:rsidRPr="00986067">
        <w:rPr>
          <w:rFonts w:asciiTheme="majorBidi" w:hAnsiTheme="majorBidi" w:cstheme="majorBidi"/>
          <w:color w:val="E36C0A" w:themeColor="accent6" w:themeShade="BF"/>
          <w:sz w:val="20"/>
          <w:szCs w:val="20"/>
        </w:rPr>
        <w:t xml:space="preserve"> :  result befor install PV on an network</w:t>
      </w:r>
    </w:p>
    <w:p w:rsidR="001F3FCE" w:rsidRPr="003667E9" w:rsidRDefault="001F3FCE" w:rsidP="00AB43C1">
      <w:pPr>
        <w:autoSpaceDE w:val="0"/>
        <w:autoSpaceDN w:val="0"/>
        <w:adjustRightInd w:val="0"/>
        <w:spacing w:after="0" w:line="240" w:lineRule="auto"/>
        <w:rPr>
          <w:rFonts w:ascii="TimesNewRomanPS-BoldMT" w:hAnsi="TimesNewRomanPS-BoldMT" w:cs="TimesNewRomanPS-BoldMT"/>
          <w:color w:val="943634" w:themeColor="accent2" w:themeShade="BF"/>
        </w:rPr>
      </w:pPr>
    </w:p>
    <w:p w:rsidR="00AB43C1" w:rsidRPr="00556470" w:rsidRDefault="00AB43C1" w:rsidP="00757661">
      <w:pPr>
        <w:pStyle w:val="ListParagraph"/>
        <w:numPr>
          <w:ilvl w:val="0"/>
          <w:numId w:val="13"/>
        </w:numPr>
        <w:autoSpaceDE w:val="0"/>
        <w:autoSpaceDN w:val="0"/>
        <w:adjustRightInd w:val="0"/>
        <w:spacing w:after="0" w:line="240" w:lineRule="auto"/>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Dimensioning of the PV</w:t>
      </w:r>
    </w:p>
    <w:p w:rsidR="003667E9" w:rsidRPr="00556470" w:rsidRDefault="003667E9" w:rsidP="003667E9">
      <w:pPr>
        <w:pStyle w:val="ListParagraph"/>
        <w:autoSpaceDE w:val="0"/>
        <w:autoSpaceDN w:val="0"/>
        <w:adjustRightInd w:val="0"/>
        <w:spacing w:after="0" w:line="240" w:lineRule="auto"/>
        <w:ind w:left="1440"/>
        <w:rPr>
          <w:rFonts w:asciiTheme="majorBidi" w:hAnsiTheme="majorBidi" w:cstheme="majorBidi"/>
          <w:b/>
          <w:bCs/>
          <w:color w:val="E36C0A" w:themeColor="accent6" w:themeShade="BF"/>
          <w:sz w:val="25"/>
          <w:szCs w:val="25"/>
        </w:rPr>
      </w:pPr>
    </w:p>
    <w:p w:rsidR="003667E9" w:rsidRPr="00556470" w:rsidRDefault="003667E9" w:rsidP="0008208E">
      <w:pPr>
        <w:autoSpaceDE w:val="0"/>
        <w:autoSpaceDN w:val="0"/>
        <w:adjustRightInd w:val="0"/>
        <w:spacing w:after="0" w:line="240" w:lineRule="auto"/>
        <w:jc w:val="both"/>
        <w:rPr>
          <w:rFonts w:asciiTheme="majorBidi" w:hAnsiTheme="majorBidi" w:cstheme="majorBidi"/>
          <w:b/>
          <w:bCs/>
          <w:color w:val="1F497D" w:themeColor="text2"/>
          <w:sz w:val="25"/>
          <w:szCs w:val="25"/>
        </w:rPr>
      </w:pPr>
    </w:p>
    <w:p w:rsidR="003667E9" w:rsidRPr="00556470" w:rsidRDefault="00AB43C1" w:rsidP="0008208E">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 xml:space="preserve">For the photovoltaic system, we identify 140 Wp PV modules of 17.7 V. The PV generator that we want to install it on each bus will consist of 16 photovoltaic modules in series and 15 module in parallel. </w:t>
      </w:r>
    </w:p>
    <w:p w:rsidR="00AB43C1" w:rsidRPr="00556470" w:rsidRDefault="00AB43C1" w:rsidP="0008208E">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The whole constituting a branch of 283 V DC t</w:t>
      </w:r>
      <w:r w:rsidR="00827554">
        <w:rPr>
          <w:rFonts w:asciiTheme="majorBidi" w:hAnsiTheme="majorBidi" w:cstheme="majorBidi"/>
          <w:color w:val="000000" w:themeColor="text1"/>
          <w:sz w:val="25"/>
          <w:szCs w:val="25"/>
        </w:rPr>
        <w:t xml:space="preserve">o be connected to an inverters </w:t>
      </w:r>
      <w:r w:rsidRPr="00556470">
        <w:rPr>
          <w:rFonts w:asciiTheme="majorBidi" w:hAnsiTheme="majorBidi" w:cstheme="majorBidi"/>
          <w:color w:val="000000" w:themeColor="text1"/>
          <w:sz w:val="25"/>
          <w:szCs w:val="25"/>
        </w:rPr>
        <w:t>of 36 kW.</w:t>
      </w:r>
    </w:p>
    <w:p w:rsidR="00AB43C1" w:rsidRPr="00556470" w:rsidRDefault="00AB43C1" w:rsidP="00AB43C1">
      <w:pPr>
        <w:autoSpaceDE w:val="0"/>
        <w:autoSpaceDN w:val="0"/>
        <w:adjustRightInd w:val="0"/>
        <w:spacing w:after="0" w:line="240" w:lineRule="auto"/>
        <w:rPr>
          <w:rFonts w:asciiTheme="majorBidi" w:hAnsiTheme="majorBidi" w:cstheme="majorBidi"/>
          <w:sz w:val="25"/>
          <w:szCs w:val="25"/>
        </w:rPr>
      </w:pPr>
    </w:p>
    <w:p w:rsidR="00AB43C1" w:rsidRPr="00556470" w:rsidRDefault="003667E9" w:rsidP="00757661">
      <w:pPr>
        <w:pStyle w:val="ListParagraph"/>
        <w:numPr>
          <w:ilvl w:val="0"/>
          <w:numId w:val="4"/>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Now we </w:t>
      </w:r>
      <w:r w:rsidR="00AB43C1" w:rsidRPr="00556470">
        <w:rPr>
          <w:rFonts w:asciiTheme="majorBidi" w:hAnsiTheme="majorBidi" w:cstheme="majorBidi"/>
          <w:color w:val="1F497D" w:themeColor="text2"/>
          <w:sz w:val="25"/>
          <w:szCs w:val="25"/>
        </w:rPr>
        <w:t xml:space="preserve"> install a </w:t>
      </w:r>
      <w:r w:rsidR="00250D0C" w:rsidRPr="00556470">
        <w:rPr>
          <w:rFonts w:asciiTheme="majorBidi" w:hAnsiTheme="majorBidi" w:cstheme="majorBidi"/>
          <w:color w:val="1F497D" w:themeColor="text2"/>
          <w:sz w:val="25"/>
          <w:szCs w:val="25"/>
        </w:rPr>
        <w:t xml:space="preserve">33 kwp </w:t>
      </w:r>
      <w:r w:rsidR="00AB43C1" w:rsidRPr="00556470">
        <w:rPr>
          <w:rFonts w:asciiTheme="majorBidi" w:hAnsiTheme="majorBidi" w:cstheme="majorBidi"/>
          <w:color w:val="1F497D" w:themeColor="text2"/>
          <w:sz w:val="25"/>
          <w:szCs w:val="25"/>
        </w:rPr>
        <w:t>PV on a bus 3 to  investigate the impacts of PV</w:t>
      </w:r>
      <w:r w:rsidRPr="00556470">
        <w:rPr>
          <w:rFonts w:asciiTheme="majorBidi" w:hAnsiTheme="majorBidi" w:cstheme="majorBidi"/>
          <w:color w:val="1F497D" w:themeColor="text2"/>
          <w:sz w:val="25"/>
          <w:szCs w:val="25"/>
        </w:rPr>
        <w:t xml:space="preserve"> </w:t>
      </w:r>
      <w:r w:rsidR="00AB43C1" w:rsidRPr="00556470">
        <w:rPr>
          <w:rFonts w:asciiTheme="majorBidi" w:hAnsiTheme="majorBidi" w:cstheme="majorBidi"/>
          <w:color w:val="1F497D" w:themeColor="text2"/>
          <w:sz w:val="25"/>
          <w:szCs w:val="25"/>
        </w:rPr>
        <w:t>and the result as a following</w:t>
      </w:r>
    </w:p>
    <w:p w:rsidR="00AB43C1" w:rsidRDefault="00176B6E" w:rsidP="00AB43C1">
      <w:pPr>
        <w:autoSpaceDE w:val="0"/>
        <w:autoSpaceDN w:val="0"/>
        <w:adjustRightInd w:val="0"/>
        <w:spacing w:after="0" w:line="240" w:lineRule="auto"/>
        <w:rPr>
          <w:rFonts w:ascii="AdvTimes" w:hAnsi="AdvTimes" w:cs="AdvTimes"/>
          <w:color w:val="000000"/>
          <w:sz w:val="24"/>
          <w:szCs w:val="24"/>
        </w:rPr>
      </w:pPr>
      <w:r>
        <w:rPr>
          <w:rFonts w:ascii="AdvTimes" w:hAnsi="AdvTimes" w:cs="AdvTimes"/>
          <w:noProof/>
          <w:color w:val="000000"/>
          <w:sz w:val="24"/>
          <w:szCs w:val="24"/>
        </w:rPr>
        <w:drawing>
          <wp:inline distT="0" distB="0" distL="0" distR="0">
            <wp:extent cx="5905500" cy="2733675"/>
            <wp:effectExtent l="19050" t="0" r="0" b="0"/>
            <wp:docPr id="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srcRect/>
                    <a:stretch>
                      <a:fillRect/>
                    </a:stretch>
                  </pic:blipFill>
                  <pic:spPr bwMode="auto">
                    <a:xfrm>
                      <a:off x="0" y="0"/>
                      <a:ext cx="5905500" cy="2733675"/>
                    </a:xfrm>
                    <a:prstGeom prst="rect">
                      <a:avLst/>
                    </a:prstGeom>
                    <a:noFill/>
                    <a:ln w="9525">
                      <a:noFill/>
                      <a:miter lim="800000"/>
                      <a:headEnd/>
                      <a:tailEnd/>
                    </a:ln>
                  </pic:spPr>
                </pic:pic>
              </a:graphicData>
            </a:graphic>
          </wp:inline>
        </w:drawing>
      </w:r>
    </w:p>
    <w:p w:rsidR="00827554" w:rsidRDefault="00827554" w:rsidP="003667E9">
      <w:pPr>
        <w:jc w:val="center"/>
        <w:rPr>
          <w:rFonts w:asciiTheme="majorBidi" w:hAnsiTheme="majorBidi" w:cstheme="majorBidi"/>
          <w:color w:val="E36C0A" w:themeColor="accent6" w:themeShade="BF"/>
          <w:sz w:val="20"/>
          <w:szCs w:val="20"/>
        </w:rPr>
      </w:pPr>
    </w:p>
    <w:p w:rsidR="003667E9" w:rsidRPr="00986067" w:rsidRDefault="003667E9" w:rsidP="003667E9">
      <w:pPr>
        <w:jc w:val="center"/>
        <w:rPr>
          <w:rFonts w:asciiTheme="majorBidi" w:hAnsiTheme="majorBidi" w:cstheme="majorBidi"/>
          <w:color w:val="E36C0A" w:themeColor="accent6" w:themeShade="BF"/>
          <w:sz w:val="20"/>
          <w:szCs w:val="20"/>
        </w:rPr>
      </w:pPr>
      <w:r w:rsidRPr="00986067">
        <w:rPr>
          <w:rFonts w:asciiTheme="majorBidi" w:hAnsiTheme="majorBidi" w:cstheme="majorBidi"/>
          <w:color w:val="E36C0A" w:themeColor="accent6" w:themeShade="BF"/>
          <w:sz w:val="20"/>
          <w:szCs w:val="20"/>
        </w:rPr>
        <w:t xml:space="preserve">Figure </w:t>
      </w:r>
      <w:r w:rsidR="006870B2" w:rsidRPr="00986067">
        <w:rPr>
          <w:rFonts w:asciiTheme="majorBidi" w:hAnsiTheme="majorBidi" w:cstheme="majorBidi"/>
          <w:color w:val="E36C0A" w:themeColor="accent6" w:themeShade="BF"/>
          <w:sz w:val="20"/>
          <w:szCs w:val="20"/>
        </w:rPr>
        <w:t>15</w:t>
      </w:r>
      <w:r w:rsidRPr="00986067">
        <w:rPr>
          <w:rFonts w:asciiTheme="majorBidi" w:hAnsiTheme="majorBidi" w:cstheme="majorBidi"/>
          <w:color w:val="E36C0A" w:themeColor="accent6" w:themeShade="BF"/>
          <w:sz w:val="20"/>
          <w:szCs w:val="20"/>
        </w:rPr>
        <w:t xml:space="preserve"> :  result after install PV on an bus 3</w:t>
      </w:r>
    </w:p>
    <w:p w:rsidR="003667E9" w:rsidRDefault="003667E9" w:rsidP="003667E9">
      <w:pPr>
        <w:pStyle w:val="ListParagraph"/>
        <w:autoSpaceDE w:val="0"/>
        <w:autoSpaceDN w:val="0"/>
        <w:adjustRightInd w:val="0"/>
        <w:spacing w:after="0" w:line="240" w:lineRule="auto"/>
        <w:ind w:left="825"/>
        <w:rPr>
          <w:rFonts w:asciiTheme="majorBidi" w:hAnsiTheme="majorBidi" w:cstheme="majorBidi"/>
          <w:color w:val="1F497D" w:themeColor="text2"/>
          <w:sz w:val="24"/>
          <w:szCs w:val="24"/>
        </w:rPr>
      </w:pPr>
    </w:p>
    <w:p w:rsidR="003667E9" w:rsidRDefault="003667E9" w:rsidP="003667E9">
      <w:pPr>
        <w:pStyle w:val="ListParagraph"/>
        <w:autoSpaceDE w:val="0"/>
        <w:autoSpaceDN w:val="0"/>
        <w:adjustRightInd w:val="0"/>
        <w:spacing w:after="0" w:line="240" w:lineRule="auto"/>
        <w:ind w:left="825"/>
        <w:rPr>
          <w:rFonts w:asciiTheme="majorBidi" w:hAnsiTheme="majorBidi" w:cstheme="majorBidi"/>
          <w:color w:val="1F497D" w:themeColor="text2"/>
          <w:sz w:val="24"/>
          <w:szCs w:val="24"/>
        </w:rPr>
      </w:pPr>
    </w:p>
    <w:p w:rsidR="003667E9" w:rsidRDefault="003667E9" w:rsidP="003667E9">
      <w:pPr>
        <w:pStyle w:val="ListParagraph"/>
        <w:autoSpaceDE w:val="0"/>
        <w:autoSpaceDN w:val="0"/>
        <w:adjustRightInd w:val="0"/>
        <w:spacing w:after="0" w:line="240" w:lineRule="auto"/>
        <w:ind w:left="825"/>
        <w:rPr>
          <w:rFonts w:asciiTheme="majorBidi" w:hAnsiTheme="majorBidi" w:cstheme="majorBidi"/>
          <w:color w:val="1F497D" w:themeColor="text2"/>
          <w:sz w:val="24"/>
          <w:szCs w:val="24"/>
        </w:rPr>
      </w:pPr>
    </w:p>
    <w:p w:rsidR="00AB43C1" w:rsidRPr="00556470" w:rsidRDefault="00AB43C1" w:rsidP="00757661">
      <w:pPr>
        <w:pStyle w:val="ListParagraph"/>
        <w:numPr>
          <w:ilvl w:val="0"/>
          <w:numId w:val="5"/>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Then we install another </w:t>
      </w:r>
      <w:r w:rsidR="00250D0C" w:rsidRPr="00556470">
        <w:rPr>
          <w:rFonts w:asciiTheme="majorBidi" w:hAnsiTheme="majorBidi" w:cstheme="majorBidi"/>
          <w:color w:val="1F497D" w:themeColor="text2"/>
          <w:sz w:val="25"/>
          <w:szCs w:val="25"/>
        </w:rPr>
        <w:t>33 kwp</w:t>
      </w:r>
      <w:r w:rsidR="005870FE">
        <w:rPr>
          <w:rFonts w:asciiTheme="majorBidi" w:hAnsiTheme="majorBidi" w:cstheme="majorBidi"/>
          <w:color w:val="1F497D" w:themeColor="text2"/>
          <w:sz w:val="25"/>
          <w:szCs w:val="25"/>
        </w:rPr>
        <w:t xml:space="preserve"> </w:t>
      </w:r>
      <w:r w:rsidRPr="00556470">
        <w:rPr>
          <w:rFonts w:asciiTheme="majorBidi" w:hAnsiTheme="majorBidi" w:cstheme="majorBidi"/>
          <w:color w:val="1F497D" w:themeColor="text2"/>
          <w:sz w:val="25"/>
          <w:szCs w:val="25"/>
        </w:rPr>
        <w:t>PV</w:t>
      </w:r>
      <w:r w:rsidR="001F3FCE" w:rsidRPr="00556470">
        <w:rPr>
          <w:rFonts w:asciiTheme="majorBidi" w:hAnsiTheme="majorBidi" w:cstheme="majorBidi"/>
          <w:color w:val="1F497D" w:themeColor="text2"/>
          <w:sz w:val="25"/>
          <w:szCs w:val="25"/>
        </w:rPr>
        <w:t xml:space="preserve"> generator </w:t>
      </w:r>
      <w:r w:rsidRPr="00556470">
        <w:rPr>
          <w:rFonts w:asciiTheme="majorBidi" w:hAnsiTheme="majorBidi" w:cstheme="majorBidi"/>
          <w:color w:val="1F497D" w:themeColor="text2"/>
          <w:sz w:val="25"/>
          <w:szCs w:val="25"/>
        </w:rPr>
        <w:t xml:space="preserve"> with same capacity on a bus 4</w:t>
      </w:r>
      <w:r w:rsidR="003667E9" w:rsidRPr="00556470">
        <w:rPr>
          <w:rFonts w:asciiTheme="majorBidi" w:hAnsiTheme="majorBidi" w:cstheme="majorBidi"/>
          <w:color w:val="1F497D" w:themeColor="text2"/>
          <w:sz w:val="25"/>
          <w:szCs w:val="25"/>
        </w:rPr>
        <w:t xml:space="preserve"> </w:t>
      </w:r>
      <w:r w:rsidRPr="00556470">
        <w:rPr>
          <w:rFonts w:asciiTheme="majorBidi" w:hAnsiTheme="majorBidi" w:cstheme="majorBidi"/>
          <w:color w:val="1F497D" w:themeColor="text2"/>
          <w:sz w:val="25"/>
          <w:szCs w:val="25"/>
        </w:rPr>
        <w:t>And we can see the result</w:t>
      </w:r>
    </w:p>
    <w:p w:rsidR="00AB43C1" w:rsidRDefault="00176B6E" w:rsidP="00AB43C1">
      <w:pPr>
        <w:autoSpaceDE w:val="0"/>
        <w:autoSpaceDN w:val="0"/>
        <w:adjustRightInd w:val="0"/>
        <w:spacing w:after="0" w:line="240" w:lineRule="auto"/>
        <w:rPr>
          <w:rFonts w:ascii="AdvTimes" w:hAnsi="AdvTimes" w:cs="AdvTimes"/>
          <w:color w:val="000000"/>
          <w:sz w:val="28"/>
          <w:szCs w:val="28"/>
        </w:rPr>
      </w:pPr>
      <w:r>
        <w:rPr>
          <w:rFonts w:ascii="AdvTimes" w:hAnsi="AdvTimes" w:cs="AdvTimes"/>
          <w:noProof/>
          <w:color w:val="000000"/>
          <w:sz w:val="28"/>
          <w:szCs w:val="28"/>
        </w:rPr>
        <w:drawing>
          <wp:inline distT="0" distB="0" distL="0" distR="0">
            <wp:extent cx="5943600" cy="2809875"/>
            <wp:effectExtent l="19050" t="0" r="0" b="0"/>
            <wp:docPr id="5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srcRect/>
                    <a:stretch>
                      <a:fillRect/>
                    </a:stretch>
                  </pic:blipFill>
                  <pic:spPr bwMode="auto">
                    <a:xfrm>
                      <a:off x="0" y="0"/>
                      <a:ext cx="5943600" cy="2809875"/>
                    </a:xfrm>
                    <a:prstGeom prst="rect">
                      <a:avLst/>
                    </a:prstGeom>
                    <a:noFill/>
                    <a:ln w="9525">
                      <a:noFill/>
                      <a:miter lim="800000"/>
                      <a:headEnd/>
                      <a:tailEnd/>
                    </a:ln>
                  </pic:spPr>
                </pic:pic>
              </a:graphicData>
            </a:graphic>
          </wp:inline>
        </w:drawing>
      </w:r>
    </w:p>
    <w:p w:rsidR="00AB43C1" w:rsidRPr="00986067" w:rsidRDefault="00AB43C1" w:rsidP="00AB43C1">
      <w:pPr>
        <w:autoSpaceDE w:val="0"/>
        <w:autoSpaceDN w:val="0"/>
        <w:adjustRightInd w:val="0"/>
        <w:spacing w:after="0" w:line="240" w:lineRule="auto"/>
        <w:rPr>
          <w:rFonts w:ascii="AdvTimes" w:hAnsi="AdvTimes" w:cs="AdvTimes"/>
          <w:color w:val="E36C0A" w:themeColor="accent6" w:themeShade="BF"/>
          <w:sz w:val="28"/>
          <w:szCs w:val="28"/>
        </w:rPr>
      </w:pPr>
    </w:p>
    <w:p w:rsidR="00AB43C1" w:rsidRPr="00986067" w:rsidRDefault="003667E9" w:rsidP="003667E9">
      <w:pPr>
        <w:jc w:val="center"/>
        <w:rPr>
          <w:rFonts w:asciiTheme="majorBidi" w:hAnsiTheme="majorBidi" w:cstheme="majorBidi"/>
          <w:color w:val="E36C0A" w:themeColor="accent6" w:themeShade="BF"/>
          <w:sz w:val="20"/>
          <w:szCs w:val="20"/>
        </w:rPr>
      </w:pPr>
      <w:r w:rsidRPr="00986067">
        <w:rPr>
          <w:rFonts w:asciiTheme="majorBidi" w:hAnsiTheme="majorBidi" w:cstheme="majorBidi"/>
          <w:color w:val="E36C0A" w:themeColor="accent6" w:themeShade="BF"/>
          <w:sz w:val="20"/>
          <w:szCs w:val="20"/>
        </w:rPr>
        <w:t xml:space="preserve">Figure  </w:t>
      </w:r>
      <w:r w:rsidR="006870B2" w:rsidRPr="00986067">
        <w:rPr>
          <w:rFonts w:asciiTheme="majorBidi" w:hAnsiTheme="majorBidi" w:cstheme="majorBidi"/>
          <w:color w:val="E36C0A" w:themeColor="accent6" w:themeShade="BF"/>
          <w:sz w:val="20"/>
          <w:szCs w:val="20"/>
        </w:rPr>
        <w:t>16</w:t>
      </w:r>
      <w:r w:rsidR="007326D2" w:rsidRPr="00986067">
        <w:rPr>
          <w:rFonts w:asciiTheme="majorBidi" w:hAnsiTheme="majorBidi" w:cstheme="majorBidi"/>
          <w:color w:val="E36C0A" w:themeColor="accent6" w:themeShade="BF"/>
          <w:sz w:val="20"/>
          <w:szCs w:val="20"/>
        </w:rPr>
        <w:t xml:space="preserve"> </w:t>
      </w:r>
      <w:r w:rsidRPr="00986067">
        <w:rPr>
          <w:rFonts w:asciiTheme="majorBidi" w:hAnsiTheme="majorBidi" w:cstheme="majorBidi"/>
          <w:color w:val="E36C0A" w:themeColor="accent6" w:themeShade="BF"/>
          <w:sz w:val="20"/>
          <w:szCs w:val="20"/>
        </w:rPr>
        <w:t>:  result after install PV on an bus 4</w:t>
      </w:r>
    </w:p>
    <w:p w:rsidR="00DC7C72" w:rsidRPr="003667E9" w:rsidRDefault="00DC7C72" w:rsidP="003667E9">
      <w:pPr>
        <w:jc w:val="center"/>
        <w:rPr>
          <w:rFonts w:asciiTheme="majorBidi" w:hAnsiTheme="majorBidi" w:cstheme="majorBidi"/>
          <w:color w:val="F79646" w:themeColor="accent6"/>
          <w:sz w:val="20"/>
          <w:szCs w:val="20"/>
        </w:rPr>
      </w:pPr>
    </w:p>
    <w:p w:rsidR="00AB43C1" w:rsidRPr="00176B6E" w:rsidRDefault="00AB43C1" w:rsidP="00176B6E">
      <w:pPr>
        <w:pStyle w:val="ListParagraph"/>
        <w:numPr>
          <w:ilvl w:val="0"/>
          <w:numId w:val="6"/>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And finally we install </w:t>
      </w:r>
      <w:r w:rsidR="00250D0C" w:rsidRPr="00556470">
        <w:rPr>
          <w:rFonts w:asciiTheme="majorBidi" w:hAnsiTheme="majorBidi" w:cstheme="majorBidi"/>
          <w:color w:val="1F497D" w:themeColor="text2"/>
          <w:sz w:val="25"/>
          <w:szCs w:val="25"/>
        </w:rPr>
        <w:t>a 33kwp</w:t>
      </w:r>
      <w:r w:rsidRPr="00556470">
        <w:rPr>
          <w:rFonts w:asciiTheme="majorBidi" w:hAnsiTheme="majorBidi" w:cstheme="majorBidi"/>
          <w:color w:val="1F497D" w:themeColor="text2"/>
          <w:sz w:val="25"/>
          <w:szCs w:val="25"/>
        </w:rPr>
        <w:t xml:space="preserve"> PV on a bus5</w:t>
      </w:r>
    </w:p>
    <w:p w:rsidR="00AB43C1" w:rsidRDefault="00176B6E" w:rsidP="00AB43C1">
      <w:pPr>
        <w:autoSpaceDE w:val="0"/>
        <w:autoSpaceDN w:val="0"/>
        <w:adjustRightInd w:val="0"/>
        <w:spacing w:after="0" w:line="240" w:lineRule="auto"/>
        <w:rPr>
          <w:rFonts w:ascii="AdvTimes" w:hAnsi="AdvTimes" w:cs="AdvTimes"/>
          <w:color w:val="000000"/>
          <w:sz w:val="28"/>
          <w:szCs w:val="28"/>
        </w:rPr>
      </w:pPr>
      <w:r>
        <w:rPr>
          <w:rFonts w:ascii="AdvTimes" w:hAnsi="AdvTimes" w:cs="AdvTimes"/>
          <w:noProof/>
          <w:color w:val="000000"/>
          <w:sz w:val="28"/>
          <w:szCs w:val="28"/>
        </w:rPr>
        <w:drawing>
          <wp:inline distT="0" distB="0" distL="0" distR="0">
            <wp:extent cx="5743575" cy="2657475"/>
            <wp:effectExtent l="19050" t="0" r="9525" b="0"/>
            <wp:docPr id="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srcRect/>
                    <a:stretch>
                      <a:fillRect/>
                    </a:stretch>
                  </pic:blipFill>
                  <pic:spPr bwMode="auto">
                    <a:xfrm>
                      <a:off x="0" y="0"/>
                      <a:ext cx="5743575" cy="2657475"/>
                    </a:xfrm>
                    <a:prstGeom prst="rect">
                      <a:avLst/>
                    </a:prstGeom>
                    <a:noFill/>
                    <a:ln w="9525">
                      <a:noFill/>
                      <a:miter lim="800000"/>
                      <a:headEnd/>
                      <a:tailEnd/>
                    </a:ln>
                  </pic:spPr>
                </pic:pic>
              </a:graphicData>
            </a:graphic>
          </wp:inline>
        </w:drawing>
      </w:r>
    </w:p>
    <w:p w:rsidR="00250D0C" w:rsidRPr="00986067" w:rsidRDefault="003667E9" w:rsidP="00250D0C">
      <w:pPr>
        <w:jc w:val="center"/>
        <w:rPr>
          <w:rFonts w:asciiTheme="majorBidi" w:hAnsiTheme="majorBidi" w:cstheme="majorBidi"/>
          <w:color w:val="E36C0A" w:themeColor="accent6" w:themeShade="BF"/>
          <w:sz w:val="20"/>
          <w:szCs w:val="20"/>
        </w:rPr>
      </w:pPr>
      <w:r w:rsidRPr="00986067">
        <w:rPr>
          <w:rFonts w:asciiTheme="majorBidi" w:hAnsiTheme="majorBidi" w:cstheme="majorBidi"/>
          <w:color w:val="E36C0A" w:themeColor="accent6" w:themeShade="BF"/>
          <w:sz w:val="20"/>
          <w:szCs w:val="20"/>
        </w:rPr>
        <w:t xml:space="preserve">Figure </w:t>
      </w:r>
      <w:r w:rsidR="006870B2" w:rsidRPr="00986067">
        <w:rPr>
          <w:rFonts w:asciiTheme="majorBidi" w:hAnsiTheme="majorBidi" w:cstheme="majorBidi"/>
          <w:color w:val="E36C0A" w:themeColor="accent6" w:themeShade="BF"/>
          <w:sz w:val="20"/>
          <w:szCs w:val="20"/>
        </w:rPr>
        <w:t>17</w:t>
      </w:r>
      <w:r w:rsidRPr="00986067">
        <w:rPr>
          <w:rFonts w:asciiTheme="majorBidi" w:hAnsiTheme="majorBidi" w:cstheme="majorBidi"/>
          <w:color w:val="E36C0A" w:themeColor="accent6" w:themeShade="BF"/>
          <w:sz w:val="20"/>
          <w:szCs w:val="20"/>
        </w:rPr>
        <w:t xml:space="preserve"> :  result after install PV on an bus 5</w:t>
      </w:r>
    </w:p>
    <w:p w:rsidR="00DC7C72" w:rsidRPr="00376F2B" w:rsidRDefault="00DC7C72" w:rsidP="00250D0C">
      <w:pPr>
        <w:autoSpaceDE w:val="0"/>
        <w:autoSpaceDN w:val="0"/>
        <w:adjustRightInd w:val="0"/>
        <w:spacing w:after="0" w:line="240" w:lineRule="auto"/>
        <w:rPr>
          <w:rFonts w:asciiTheme="majorBidi" w:hAnsiTheme="majorBidi" w:cstheme="majorBidi"/>
          <w:b/>
          <w:bCs/>
          <w:color w:val="1F497D" w:themeColor="text2"/>
          <w:sz w:val="23"/>
          <w:szCs w:val="23"/>
        </w:rPr>
      </w:pPr>
    </w:p>
    <w:p w:rsidR="00250D0C" w:rsidRPr="00827554" w:rsidRDefault="00376F2B" w:rsidP="00250D0C">
      <w:pPr>
        <w:autoSpaceDE w:val="0"/>
        <w:autoSpaceDN w:val="0"/>
        <w:adjustRightInd w:val="0"/>
        <w:spacing w:after="0" w:line="240" w:lineRule="auto"/>
        <w:rPr>
          <w:rFonts w:asciiTheme="majorBidi" w:hAnsiTheme="majorBidi" w:cstheme="majorBidi"/>
          <w:b/>
          <w:bCs/>
          <w:color w:val="1F497D" w:themeColor="text2"/>
          <w:sz w:val="24"/>
          <w:szCs w:val="24"/>
        </w:rPr>
      </w:pPr>
      <w:r w:rsidRPr="00827554">
        <w:rPr>
          <w:rFonts w:asciiTheme="majorBidi" w:hAnsiTheme="majorBidi" w:cstheme="majorBidi"/>
          <w:b/>
          <w:bCs/>
          <w:color w:val="1F497D" w:themeColor="text2"/>
          <w:sz w:val="24"/>
          <w:szCs w:val="24"/>
        </w:rPr>
        <w:t xml:space="preserve">4.2 </w:t>
      </w:r>
      <w:r w:rsidR="00250D0C" w:rsidRPr="00827554">
        <w:rPr>
          <w:rFonts w:asciiTheme="majorBidi" w:hAnsiTheme="majorBidi" w:cstheme="majorBidi"/>
          <w:b/>
          <w:bCs/>
          <w:color w:val="1F497D" w:themeColor="text2"/>
          <w:sz w:val="24"/>
          <w:szCs w:val="24"/>
        </w:rPr>
        <w:t>Residential network</w:t>
      </w:r>
    </w:p>
    <w:p w:rsidR="0032328F" w:rsidRPr="00376F2B" w:rsidRDefault="0032328F" w:rsidP="00250D0C">
      <w:pPr>
        <w:autoSpaceDE w:val="0"/>
        <w:autoSpaceDN w:val="0"/>
        <w:adjustRightInd w:val="0"/>
        <w:spacing w:after="0" w:line="240" w:lineRule="auto"/>
        <w:rPr>
          <w:rFonts w:asciiTheme="majorBidi" w:hAnsiTheme="majorBidi" w:cstheme="majorBidi"/>
          <w:b/>
          <w:bCs/>
          <w:color w:val="1F497D" w:themeColor="text2"/>
          <w:sz w:val="23"/>
          <w:szCs w:val="23"/>
        </w:rPr>
      </w:pPr>
    </w:p>
    <w:p w:rsidR="00376F2B" w:rsidRPr="00556470" w:rsidRDefault="00376F2B" w:rsidP="00757661">
      <w:pPr>
        <w:pStyle w:val="ListParagraph"/>
        <w:numPr>
          <w:ilvl w:val="0"/>
          <w:numId w:val="7"/>
        </w:numPr>
        <w:autoSpaceDE w:val="0"/>
        <w:autoSpaceDN w:val="0"/>
        <w:adjustRightInd w:val="0"/>
        <w:spacing w:after="0" w:line="240" w:lineRule="auto"/>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lastRenderedPageBreak/>
        <w:t>Presentation of the network studied:</w:t>
      </w:r>
    </w:p>
    <w:p w:rsidR="00250D0C" w:rsidRPr="00556470" w:rsidRDefault="00250D0C" w:rsidP="00250D0C">
      <w:pPr>
        <w:autoSpaceDE w:val="0"/>
        <w:autoSpaceDN w:val="0"/>
        <w:adjustRightInd w:val="0"/>
        <w:spacing w:after="0" w:line="240" w:lineRule="auto"/>
        <w:rPr>
          <w:rFonts w:asciiTheme="majorBidi" w:hAnsiTheme="majorBidi" w:cstheme="majorBidi"/>
          <w:color w:val="E36C0A" w:themeColor="accent6" w:themeShade="BF"/>
          <w:sz w:val="25"/>
          <w:szCs w:val="25"/>
        </w:rPr>
      </w:pPr>
    </w:p>
    <w:p w:rsidR="00250D0C" w:rsidRPr="00556470" w:rsidRDefault="00250D0C" w:rsidP="00250D0C">
      <w:pPr>
        <w:autoSpaceDE w:val="0"/>
        <w:autoSpaceDN w:val="0"/>
        <w:adjustRightInd w:val="0"/>
        <w:spacing w:after="0" w:line="240" w:lineRule="auto"/>
        <w:rPr>
          <w:rFonts w:asciiTheme="majorBidi" w:hAnsiTheme="majorBidi" w:cstheme="majorBidi"/>
          <w:color w:val="000000"/>
          <w:sz w:val="25"/>
          <w:szCs w:val="25"/>
        </w:rPr>
      </w:pPr>
      <w:r w:rsidRPr="00556470">
        <w:rPr>
          <w:rFonts w:asciiTheme="majorBidi" w:hAnsiTheme="majorBidi" w:cstheme="majorBidi"/>
          <w:sz w:val="25"/>
          <w:szCs w:val="25"/>
        </w:rPr>
        <w:t>This network supplies residential load with a length of 200 m and 400 kVA transformer.</w:t>
      </w:r>
    </w:p>
    <w:p w:rsidR="00250D0C" w:rsidRPr="00556470" w:rsidRDefault="00250D0C" w:rsidP="00250D0C">
      <w:pPr>
        <w:autoSpaceDE w:val="0"/>
        <w:autoSpaceDN w:val="0"/>
        <w:adjustRightInd w:val="0"/>
        <w:spacing w:after="0" w:line="240" w:lineRule="auto"/>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The single-line diagram of this network is shown in </w:t>
      </w:r>
      <w:r w:rsidRPr="00556470">
        <w:rPr>
          <w:rFonts w:asciiTheme="majorBidi" w:hAnsiTheme="majorBidi" w:cstheme="majorBidi"/>
          <w:color w:val="000066"/>
          <w:sz w:val="25"/>
          <w:szCs w:val="25"/>
        </w:rPr>
        <w:t xml:space="preserve">Fig. </w:t>
      </w:r>
      <w:r w:rsidR="005870FE">
        <w:rPr>
          <w:rFonts w:asciiTheme="majorBidi" w:hAnsiTheme="majorBidi" w:cstheme="majorBidi"/>
          <w:color w:val="000066"/>
          <w:sz w:val="25"/>
          <w:szCs w:val="25"/>
        </w:rPr>
        <w:t>8</w:t>
      </w:r>
      <w:r w:rsidRPr="00556470">
        <w:rPr>
          <w:rFonts w:asciiTheme="majorBidi" w:hAnsiTheme="majorBidi" w:cstheme="majorBidi"/>
          <w:color w:val="000000"/>
          <w:sz w:val="25"/>
          <w:szCs w:val="25"/>
        </w:rPr>
        <w:t xml:space="preserve"> .This network consists of 3phase  loads(15kw),  The parameters of the cable and transformers are given in </w:t>
      </w:r>
      <w:r w:rsidRPr="00556470">
        <w:rPr>
          <w:rFonts w:asciiTheme="majorBidi" w:hAnsiTheme="majorBidi" w:cstheme="majorBidi"/>
          <w:color w:val="000066"/>
          <w:sz w:val="25"/>
          <w:szCs w:val="25"/>
        </w:rPr>
        <w:t xml:space="preserve">Table </w:t>
      </w:r>
      <w:r w:rsidR="005870FE">
        <w:rPr>
          <w:rFonts w:asciiTheme="majorBidi" w:hAnsiTheme="majorBidi" w:cstheme="majorBidi"/>
          <w:color w:val="000066"/>
          <w:sz w:val="25"/>
          <w:szCs w:val="25"/>
        </w:rPr>
        <w:t>4</w:t>
      </w:r>
      <w:r w:rsidRPr="00556470">
        <w:rPr>
          <w:rFonts w:asciiTheme="majorBidi" w:hAnsiTheme="majorBidi" w:cstheme="majorBidi"/>
          <w:color w:val="000000"/>
          <w:sz w:val="25"/>
          <w:szCs w:val="25"/>
        </w:rPr>
        <w:t>..</w:t>
      </w:r>
    </w:p>
    <w:p w:rsidR="00250D0C" w:rsidRDefault="00250D0C" w:rsidP="00250D0C">
      <w:pPr>
        <w:autoSpaceDE w:val="0"/>
        <w:autoSpaceDN w:val="0"/>
        <w:adjustRightInd w:val="0"/>
        <w:spacing w:after="0" w:line="240" w:lineRule="auto"/>
        <w:rPr>
          <w:rFonts w:asciiTheme="majorBidi" w:hAnsiTheme="majorBidi" w:cstheme="majorBidi"/>
          <w:color w:val="000000"/>
          <w:sz w:val="20"/>
          <w:szCs w:val="20"/>
        </w:rPr>
      </w:pPr>
    </w:p>
    <w:p w:rsidR="00250D0C" w:rsidRDefault="00250D0C" w:rsidP="00250D0C">
      <w:pPr>
        <w:autoSpaceDE w:val="0"/>
        <w:autoSpaceDN w:val="0"/>
        <w:adjustRightInd w:val="0"/>
        <w:spacing w:after="0" w:line="240" w:lineRule="auto"/>
        <w:rPr>
          <w:rFonts w:asciiTheme="majorBidi" w:hAnsiTheme="majorBidi" w:cstheme="majorBidi"/>
          <w:color w:val="000000"/>
          <w:sz w:val="20"/>
          <w:szCs w:val="20"/>
        </w:rPr>
      </w:pPr>
    </w:p>
    <w:p w:rsidR="00250D0C" w:rsidRDefault="00250D0C" w:rsidP="00250D0C">
      <w:pPr>
        <w:autoSpaceDE w:val="0"/>
        <w:autoSpaceDN w:val="0"/>
        <w:adjustRightInd w:val="0"/>
        <w:spacing w:after="0" w:line="240" w:lineRule="auto"/>
        <w:rPr>
          <w:rFonts w:asciiTheme="majorBidi" w:hAnsiTheme="majorBidi" w:cstheme="majorBidi"/>
          <w:color w:val="000000"/>
          <w:sz w:val="20"/>
          <w:szCs w:val="20"/>
        </w:rPr>
      </w:pPr>
    </w:p>
    <w:p w:rsidR="00250D0C" w:rsidRDefault="00176B6E" w:rsidP="00250D0C">
      <w:pPr>
        <w:autoSpaceDE w:val="0"/>
        <w:autoSpaceDN w:val="0"/>
        <w:adjustRightInd w:val="0"/>
        <w:spacing w:after="0" w:line="24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943600" cy="5286375"/>
            <wp:effectExtent l="19050" t="0" r="0" b="0"/>
            <wp:docPr id="5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srcRect/>
                    <a:stretch>
                      <a:fillRect/>
                    </a:stretch>
                  </pic:blipFill>
                  <pic:spPr bwMode="auto">
                    <a:xfrm>
                      <a:off x="0" y="0"/>
                      <a:ext cx="5943600" cy="5286375"/>
                    </a:xfrm>
                    <a:prstGeom prst="rect">
                      <a:avLst/>
                    </a:prstGeom>
                    <a:noFill/>
                    <a:ln w="9525">
                      <a:noFill/>
                      <a:miter lim="800000"/>
                      <a:headEnd/>
                      <a:tailEnd/>
                    </a:ln>
                  </pic:spPr>
                </pic:pic>
              </a:graphicData>
            </a:graphic>
          </wp:inline>
        </w:drawing>
      </w:r>
    </w:p>
    <w:p w:rsidR="00250D0C" w:rsidRDefault="00250D0C" w:rsidP="00250D0C">
      <w:pPr>
        <w:autoSpaceDE w:val="0"/>
        <w:autoSpaceDN w:val="0"/>
        <w:adjustRightInd w:val="0"/>
        <w:spacing w:after="0" w:line="240" w:lineRule="auto"/>
        <w:rPr>
          <w:rFonts w:ascii="AdvTimes" w:hAnsi="AdvTimes" w:cs="AdvTimes"/>
          <w:sz w:val="20"/>
          <w:szCs w:val="20"/>
        </w:rPr>
      </w:pPr>
    </w:p>
    <w:p w:rsidR="00DC7C72" w:rsidRDefault="00DC7C72" w:rsidP="00DC7C72">
      <w:pPr>
        <w:jc w:val="center"/>
        <w:rPr>
          <w:rFonts w:asciiTheme="majorBidi" w:hAnsiTheme="majorBidi" w:cstheme="majorBidi"/>
          <w:color w:val="F79646" w:themeColor="accent6"/>
          <w:sz w:val="20"/>
          <w:szCs w:val="20"/>
        </w:rPr>
      </w:pPr>
      <w:r w:rsidRPr="00C038C3">
        <w:rPr>
          <w:rFonts w:asciiTheme="majorBidi" w:hAnsiTheme="majorBidi" w:cstheme="majorBidi"/>
          <w:color w:val="F79646" w:themeColor="accent6"/>
          <w:sz w:val="20"/>
          <w:szCs w:val="20"/>
        </w:rPr>
        <w:t>Fig</w:t>
      </w:r>
      <w:r>
        <w:rPr>
          <w:rFonts w:asciiTheme="majorBidi" w:hAnsiTheme="majorBidi" w:cstheme="majorBidi"/>
          <w:color w:val="F79646" w:themeColor="accent6"/>
          <w:sz w:val="20"/>
          <w:szCs w:val="20"/>
        </w:rPr>
        <w:t>ure</w:t>
      </w:r>
      <w:r w:rsidR="006870B2">
        <w:rPr>
          <w:rFonts w:asciiTheme="majorBidi" w:hAnsiTheme="majorBidi" w:cstheme="majorBidi"/>
          <w:color w:val="F79646" w:themeColor="accent6"/>
          <w:sz w:val="20"/>
          <w:szCs w:val="20"/>
        </w:rPr>
        <w:t xml:space="preserve"> 18</w:t>
      </w:r>
      <w:r>
        <w:rPr>
          <w:rFonts w:asciiTheme="majorBidi" w:hAnsiTheme="majorBidi" w:cstheme="majorBidi"/>
          <w:color w:val="F79646" w:themeColor="accent6"/>
          <w:sz w:val="20"/>
          <w:szCs w:val="20"/>
        </w:rPr>
        <w:t xml:space="preserve">  :  single one line diagram for residential  Distribution network.</w:t>
      </w:r>
    </w:p>
    <w:p w:rsidR="00250D0C" w:rsidRDefault="00250D0C" w:rsidP="00250D0C">
      <w:pPr>
        <w:autoSpaceDE w:val="0"/>
        <w:autoSpaceDN w:val="0"/>
        <w:adjustRightInd w:val="0"/>
        <w:spacing w:after="0" w:line="240" w:lineRule="auto"/>
        <w:rPr>
          <w:rFonts w:ascii="AdvTimes" w:hAnsi="AdvTimes" w:cs="AdvTimes"/>
          <w:sz w:val="20"/>
          <w:szCs w:val="20"/>
        </w:rPr>
      </w:pPr>
    </w:p>
    <w:p w:rsidR="00250D0C" w:rsidRDefault="00250D0C" w:rsidP="00250D0C">
      <w:pPr>
        <w:autoSpaceDE w:val="0"/>
        <w:autoSpaceDN w:val="0"/>
        <w:adjustRightInd w:val="0"/>
        <w:spacing w:after="0" w:line="240" w:lineRule="auto"/>
        <w:rPr>
          <w:rFonts w:ascii="AdvTimes" w:hAnsi="AdvTimes" w:cs="AdvTimes"/>
          <w:sz w:val="20"/>
          <w:szCs w:val="20"/>
        </w:rPr>
      </w:pPr>
    </w:p>
    <w:p w:rsidR="00250D0C" w:rsidRPr="00556470" w:rsidRDefault="00250D0C" w:rsidP="00250D0C">
      <w:pPr>
        <w:autoSpaceDE w:val="0"/>
        <w:autoSpaceDN w:val="0"/>
        <w:adjustRightInd w:val="0"/>
        <w:spacing w:after="0" w:line="240" w:lineRule="auto"/>
        <w:rPr>
          <w:rFonts w:ascii="AdvTimes" w:hAnsi="AdvTimes" w:cs="AdvTimes"/>
          <w:sz w:val="25"/>
          <w:szCs w:val="25"/>
        </w:rPr>
      </w:pPr>
    </w:p>
    <w:p w:rsidR="00250D0C" w:rsidRPr="00556470" w:rsidRDefault="00250D0C" w:rsidP="00757661">
      <w:pPr>
        <w:pStyle w:val="ListParagraph"/>
        <w:numPr>
          <w:ilvl w:val="0"/>
          <w:numId w:val="8"/>
        </w:numPr>
        <w:autoSpaceDE w:val="0"/>
        <w:autoSpaceDN w:val="0"/>
        <w:adjustRightInd w:val="0"/>
        <w:spacing w:after="0" w:line="240" w:lineRule="auto"/>
        <w:jc w:val="both"/>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At a first stage we run the network befor installing  a PV generator </w:t>
      </w:r>
    </w:p>
    <w:p w:rsidR="00250D0C" w:rsidRDefault="00250D0C" w:rsidP="00250D0C">
      <w:pPr>
        <w:autoSpaceDE w:val="0"/>
        <w:autoSpaceDN w:val="0"/>
        <w:adjustRightInd w:val="0"/>
        <w:spacing w:after="0" w:line="240" w:lineRule="auto"/>
        <w:jc w:val="both"/>
        <w:rPr>
          <w:rFonts w:asciiTheme="majorBidi" w:hAnsiTheme="majorBidi" w:cstheme="majorBidi"/>
          <w:color w:val="1F497D" w:themeColor="text2"/>
          <w:sz w:val="24"/>
          <w:szCs w:val="24"/>
        </w:rPr>
      </w:pPr>
    </w:p>
    <w:p w:rsidR="00250D0C" w:rsidRDefault="00250D0C" w:rsidP="00250D0C">
      <w:pPr>
        <w:autoSpaceDE w:val="0"/>
        <w:autoSpaceDN w:val="0"/>
        <w:adjustRightInd w:val="0"/>
        <w:spacing w:after="0" w:line="240" w:lineRule="auto"/>
        <w:jc w:val="both"/>
        <w:rPr>
          <w:rFonts w:asciiTheme="majorBidi" w:hAnsiTheme="majorBidi" w:cstheme="majorBidi"/>
          <w:color w:val="1F497D" w:themeColor="text2"/>
          <w:sz w:val="24"/>
          <w:szCs w:val="24"/>
        </w:rPr>
      </w:pPr>
    </w:p>
    <w:p w:rsidR="00250D0C" w:rsidRDefault="00176B6E" w:rsidP="00250D0C">
      <w:pPr>
        <w:autoSpaceDE w:val="0"/>
        <w:autoSpaceDN w:val="0"/>
        <w:adjustRightInd w:val="0"/>
        <w:spacing w:after="0" w:line="240" w:lineRule="auto"/>
        <w:jc w:val="both"/>
        <w:rPr>
          <w:rFonts w:asciiTheme="majorBidi" w:hAnsiTheme="majorBidi" w:cstheme="majorBidi"/>
          <w:color w:val="1F497D" w:themeColor="text2"/>
          <w:sz w:val="24"/>
          <w:szCs w:val="24"/>
        </w:rPr>
      </w:pPr>
      <w:r>
        <w:rPr>
          <w:rFonts w:asciiTheme="majorBidi" w:hAnsiTheme="majorBidi" w:cstheme="majorBidi"/>
          <w:noProof/>
          <w:color w:val="1F497D" w:themeColor="text2"/>
          <w:sz w:val="24"/>
          <w:szCs w:val="24"/>
        </w:rPr>
        <w:lastRenderedPageBreak/>
        <w:drawing>
          <wp:inline distT="0" distB="0" distL="0" distR="0">
            <wp:extent cx="5953125" cy="5076825"/>
            <wp:effectExtent l="19050" t="0" r="9525" b="0"/>
            <wp:docPr id="5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srcRect/>
                    <a:stretch>
                      <a:fillRect/>
                    </a:stretch>
                  </pic:blipFill>
                  <pic:spPr bwMode="auto">
                    <a:xfrm>
                      <a:off x="0" y="0"/>
                      <a:ext cx="5953125" cy="5076825"/>
                    </a:xfrm>
                    <a:prstGeom prst="rect">
                      <a:avLst/>
                    </a:prstGeom>
                    <a:noFill/>
                    <a:ln w="9525">
                      <a:noFill/>
                      <a:miter lim="800000"/>
                      <a:headEnd/>
                      <a:tailEnd/>
                    </a:ln>
                  </pic:spPr>
                </pic:pic>
              </a:graphicData>
            </a:graphic>
          </wp:inline>
        </w:drawing>
      </w:r>
    </w:p>
    <w:p w:rsidR="00250D0C" w:rsidRDefault="00250D0C" w:rsidP="00250D0C"/>
    <w:p w:rsidR="00DC7C72" w:rsidRDefault="00DC7C72" w:rsidP="00DC7C72">
      <w:pPr>
        <w:jc w:val="center"/>
        <w:rPr>
          <w:rFonts w:asciiTheme="majorBidi" w:hAnsiTheme="majorBidi" w:cstheme="majorBidi"/>
          <w:color w:val="F79646" w:themeColor="accent6"/>
          <w:sz w:val="20"/>
          <w:szCs w:val="20"/>
        </w:rPr>
      </w:pPr>
      <w:r w:rsidRPr="00C038C3">
        <w:rPr>
          <w:rFonts w:asciiTheme="majorBidi" w:hAnsiTheme="majorBidi" w:cstheme="majorBidi"/>
          <w:color w:val="F79646" w:themeColor="accent6"/>
          <w:sz w:val="20"/>
          <w:szCs w:val="20"/>
        </w:rPr>
        <w:t>Fig</w:t>
      </w:r>
      <w:r>
        <w:rPr>
          <w:rFonts w:asciiTheme="majorBidi" w:hAnsiTheme="majorBidi" w:cstheme="majorBidi"/>
          <w:color w:val="F79646" w:themeColor="accent6"/>
          <w:sz w:val="20"/>
          <w:szCs w:val="20"/>
        </w:rPr>
        <w:t xml:space="preserve">ure </w:t>
      </w:r>
      <w:r w:rsidR="006870B2">
        <w:rPr>
          <w:rFonts w:asciiTheme="majorBidi" w:hAnsiTheme="majorBidi" w:cstheme="majorBidi"/>
          <w:color w:val="F79646" w:themeColor="accent6"/>
          <w:sz w:val="20"/>
          <w:szCs w:val="20"/>
        </w:rPr>
        <w:t>19</w:t>
      </w:r>
      <w:r>
        <w:rPr>
          <w:rFonts w:asciiTheme="majorBidi" w:hAnsiTheme="majorBidi" w:cstheme="majorBidi"/>
          <w:color w:val="F79646" w:themeColor="accent6"/>
          <w:sz w:val="20"/>
          <w:szCs w:val="20"/>
        </w:rPr>
        <w:t xml:space="preserve"> :  result befor install PV on an network</w:t>
      </w:r>
    </w:p>
    <w:p w:rsidR="00250D0C" w:rsidRDefault="00250D0C" w:rsidP="00250D0C">
      <w:pPr>
        <w:pStyle w:val="ListParagraph"/>
        <w:autoSpaceDE w:val="0"/>
        <w:autoSpaceDN w:val="0"/>
        <w:adjustRightInd w:val="0"/>
        <w:spacing w:after="0" w:line="240" w:lineRule="auto"/>
        <w:rPr>
          <w:rFonts w:ascii="TimesNewRomanPS-BoldMT" w:hAnsi="TimesNewRomanPS-BoldMT" w:cs="TimesNewRomanPS-BoldMT"/>
          <w:color w:val="943634" w:themeColor="accent2" w:themeShade="BF"/>
        </w:rPr>
      </w:pPr>
    </w:p>
    <w:p w:rsidR="00250D0C" w:rsidRPr="00376F2B" w:rsidRDefault="00250D0C" w:rsidP="00757661">
      <w:pPr>
        <w:pStyle w:val="ListParagraph"/>
        <w:numPr>
          <w:ilvl w:val="0"/>
          <w:numId w:val="9"/>
        </w:numPr>
        <w:autoSpaceDE w:val="0"/>
        <w:autoSpaceDN w:val="0"/>
        <w:adjustRightInd w:val="0"/>
        <w:spacing w:after="0" w:line="240" w:lineRule="auto"/>
        <w:rPr>
          <w:rFonts w:asciiTheme="majorBidi" w:hAnsiTheme="majorBidi" w:cstheme="majorBidi"/>
          <w:color w:val="E36C0A" w:themeColor="accent6" w:themeShade="BF"/>
          <w:sz w:val="25"/>
          <w:szCs w:val="25"/>
        </w:rPr>
      </w:pPr>
      <w:r w:rsidRPr="00376F2B">
        <w:rPr>
          <w:rFonts w:asciiTheme="majorBidi" w:hAnsiTheme="majorBidi" w:cstheme="majorBidi"/>
          <w:color w:val="E36C0A" w:themeColor="accent6" w:themeShade="BF"/>
          <w:sz w:val="25"/>
          <w:szCs w:val="25"/>
        </w:rPr>
        <w:t>Dimensioning of the PV</w:t>
      </w:r>
    </w:p>
    <w:p w:rsidR="00250D0C" w:rsidRDefault="00250D0C" w:rsidP="00250D0C">
      <w:pPr>
        <w:autoSpaceDE w:val="0"/>
        <w:autoSpaceDN w:val="0"/>
        <w:adjustRightInd w:val="0"/>
        <w:spacing w:after="0" w:line="240" w:lineRule="auto"/>
        <w:jc w:val="both"/>
        <w:rPr>
          <w:rFonts w:ascii="TimesNewRomanPS-BoldMT" w:hAnsi="TimesNewRomanPS-BoldMT" w:cs="TimesNewRomanPS-BoldMT"/>
          <w:b/>
          <w:bCs/>
          <w:color w:val="1F497D" w:themeColor="text2"/>
        </w:rPr>
      </w:pPr>
    </w:p>
    <w:p w:rsidR="00250D0C" w:rsidRPr="00556470" w:rsidRDefault="00250D0C" w:rsidP="00250D0C">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For the photovoltaic system, we identify 140 Wp PV modules of 17.7 V. The PV generator that we want to install it on each bus will consist of 16 photovoltaic modules in series and 3 module in parallel to achieve a 5Kwp ( this limit is restricted to residential buildings)</w:t>
      </w:r>
      <w:r w:rsidR="000566BD">
        <w:rPr>
          <w:rFonts w:asciiTheme="majorBidi" w:hAnsiTheme="majorBidi" w:cstheme="majorBidi"/>
          <w:color w:val="000000" w:themeColor="text1"/>
          <w:sz w:val="25"/>
          <w:szCs w:val="25"/>
        </w:rPr>
        <w:t>.</w:t>
      </w:r>
    </w:p>
    <w:p w:rsidR="00250D0C" w:rsidRPr="00556470" w:rsidRDefault="00250D0C" w:rsidP="00250D0C">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 xml:space="preserve">The whole constituting a branch of 283 V DC to be </w:t>
      </w:r>
      <w:r w:rsidR="00933F1E" w:rsidRPr="00556470">
        <w:rPr>
          <w:rFonts w:asciiTheme="majorBidi" w:hAnsiTheme="majorBidi" w:cstheme="majorBidi"/>
          <w:color w:val="000000" w:themeColor="text1"/>
          <w:sz w:val="25"/>
          <w:szCs w:val="25"/>
        </w:rPr>
        <w:t>connected to an inverters  of 5.5</w:t>
      </w:r>
      <w:r w:rsidRPr="00556470">
        <w:rPr>
          <w:rFonts w:asciiTheme="majorBidi" w:hAnsiTheme="majorBidi" w:cstheme="majorBidi"/>
          <w:color w:val="000000" w:themeColor="text1"/>
          <w:sz w:val="25"/>
          <w:szCs w:val="25"/>
        </w:rPr>
        <w:t xml:space="preserve"> kW.</w:t>
      </w:r>
    </w:p>
    <w:p w:rsidR="00250D0C" w:rsidRPr="00556470" w:rsidRDefault="00250D0C" w:rsidP="00250D0C">
      <w:pPr>
        <w:autoSpaceDE w:val="0"/>
        <w:autoSpaceDN w:val="0"/>
        <w:adjustRightInd w:val="0"/>
        <w:spacing w:after="0" w:line="240" w:lineRule="auto"/>
        <w:rPr>
          <w:rFonts w:asciiTheme="majorBidi" w:hAnsiTheme="majorBidi" w:cstheme="majorBidi"/>
          <w:color w:val="000000" w:themeColor="text1"/>
          <w:sz w:val="25"/>
          <w:szCs w:val="25"/>
        </w:rPr>
      </w:pPr>
    </w:p>
    <w:p w:rsidR="00250D0C" w:rsidRPr="00556470" w:rsidRDefault="00250D0C" w:rsidP="00250D0C">
      <w:pPr>
        <w:autoSpaceDE w:val="0"/>
        <w:autoSpaceDN w:val="0"/>
        <w:adjustRightInd w:val="0"/>
        <w:spacing w:after="0" w:line="240" w:lineRule="auto"/>
        <w:rPr>
          <w:rFonts w:asciiTheme="majorBidi" w:hAnsiTheme="majorBidi" w:cstheme="majorBidi"/>
          <w:sz w:val="25"/>
          <w:szCs w:val="25"/>
        </w:rPr>
      </w:pPr>
    </w:p>
    <w:p w:rsidR="00250D0C" w:rsidRPr="00556470" w:rsidRDefault="00250D0C" w:rsidP="00757661">
      <w:pPr>
        <w:pStyle w:val="ListParagraph"/>
        <w:numPr>
          <w:ilvl w:val="0"/>
          <w:numId w:val="9"/>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Now we  install a 5kwp PV on a bus 12 to  investigate the impacts of PV and the result as a following</w:t>
      </w:r>
    </w:p>
    <w:p w:rsidR="00250D0C" w:rsidRDefault="00250D0C" w:rsidP="00250D0C">
      <w:pPr>
        <w:autoSpaceDE w:val="0"/>
        <w:autoSpaceDN w:val="0"/>
        <w:adjustRightInd w:val="0"/>
        <w:spacing w:after="0" w:line="240" w:lineRule="auto"/>
        <w:rPr>
          <w:rFonts w:asciiTheme="majorBidi" w:hAnsiTheme="majorBidi" w:cstheme="majorBidi"/>
          <w:color w:val="1F497D" w:themeColor="text2"/>
          <w:sz w:val="24"/>
          <w:szCs w:val="24"/>
        </w:rPr>
      </w:pPr>
    </w:p>
    <w:p w:rsidR="00250D0C" w:rsidRDefault="00250D0C" w:rsidP="00250D0C">
      <w:pPr>
        <w:autoSpaceDE w:val="0"/>
        <w:autoSpaceDN w:val="0"/>
        <w:adjustRightInd w:val="0"/>
        <w:spacing w:after="0" w:line="240" w:lineRule="auto"/>
        <w:rPr>
          <w:rFonts w:asciiTheme="majorBidi" w:hAnsiTheme="majorBidi" w:cstheme="majorBidi"/>
          <w:color w:val="1F497D" w:themeColor="text2"/>
          <w:sz w:val="24"/>
          <w:szCs w:val="24"/>
        </w:rPr>
      </w:pPr>
    </w:p>
    <w:p w:rsidR="00250D0C" w:rsidRDefault="00176B6E" w:rsidP="00250D0C">
      <w:r>
        <w:rPr>
          <w:noProof/>
        </w:rPr>
        <w:lastRenderedPageBreak/>
        <w:drawing>
          <wp:inline distT="0" distB="0" distL="0" distR="0">
            <wp:extent cx="6334125" cy="6248400"/>
            <wp:effectExtent l="19050" t="0" r="9525" b="0"/>
            <wp:docPr id="5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srcRect/>
                    <a:stretch>
                      <a:fillRect/>
                    </a:stretch>
                  </pic:blipFill>
                  <pic:spPr bwMode="auto">
                    <a:xfrm>
                      <a:off x="0" y="0"/>
                      <a:ext cx="6334125" cy="6248400"/>
                    </a:xfrm>
                    <a:prstGeom prst="rect">
                      <a:avLst/>
                    </a:prstGeom>
                    <a:noFill/>
                    <a:ln w="9525">
                      <a:noFill/>
                      <a:miter lim="800000"/>
                      <a:headEnd/>
                      <a:tailEnd/>
                    </a:ln>
                  </pic:spPr>
                </pic:pic>
              </a:graphicData>
            </a:graphic>
          </wp:inline>
        </w:drawing>
      </w:r>
    </w:p>
    <w:p w:rsidR="00DC7C72" w:rsidRPr="000566BD" w:rsidRDefault="00DC7C72" w:rsidP="00DC7C72">
      <w:pPr>
        <w:jc w:val="center"/>
        <w:rPr>
          <w:rFonts w:asciiTheme="majorBidi" w:hAnsiTheme="majorBidi" w:cstheme="majorBidi"/>
          <w:color w:val="E36C0A" w:themeColor="accent6" w:themeShade="BF"/>
          <w:sz w:val="20"/>
          <w:szCs w:val="20"/>
        </w:rPr>
      </w:pPr>
      <w:r w:rsidRPr="000566BD">
        <w:rPr>
          <w:rFonts w:asciiTheme="majorBidi" w:hAnsiTheme="majorBidi" w:cstheme="majorBidi"/>
          <w:color w:val="E36C0A" w:themeColor="accent6" w:themeShade="BF"/>
          <w:sz w:val="20"/>
          <w:szCs w:val="20"/>
        </w:rPr>
        <w:t xml:space="preserve">Figure </w:t>
      </w:r>
      <w:r w:rsidR="006870B2" w:rsidRPr="000566BD">
        <w:rPr>
          <w:rFonts w:asciiTheme="majorBidi" w:hAnsiTheme="majorBidi" w:cstheme="majorBidi"/>
          <w:color w:val="E36C0A" w:themeColor="accent6" w:themeShade="BF"/>
          <w:sz w:val="20"/>
          <w:szCs w:val="20"/>
        </w:rPr>
        <w:t>20</w:t>
      </w:r>
      <w:r w:rsidRPr="000566BD">
        <w:rPr>
          <w:rFonts w:asciiTheme="majorBidi" w:hAnsiTheme="majorBidi" w:cstheme="majorBidi"/>
          <w:color w:val="E36C0A" w:themeColor="accent6" w:themeShade="BF"/>
          <w:sz w:val="20"/>
          <w:szCs w:val="20"/>
        </w:rPr>
        <w:t xml:space="preserve"> :  result after install PV on an bus 12</w:t>
      </w:r>
    </w:p>
    <w:p w:rsidR="00DC7C72" w:rsidRDefault="00DC7C72" w:rsidP="00250D0C"/>
    <w:p w:rsidR="00250D0C" w:rsidRPr="00556470" w:rsidRDefault="00250D0C" w:rsidP="00757661">
      <w:pPr>
        <w:pStyle w:val="ListParagraph"/>
        <w:numPr>
          <w:ilvl w:val="0"/>
          <w:numId w:val="10"/>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Then we install another PV generator  with s</w:t>
      </w:r>
      <w:r w:rsidR="000566BD">
        <w:rPr>
          <w:rFonts w:asciiTheme="majorBidi" w:hAnsiTheme="majorBidi" w:cstheme="majorBidi"/>
          <w:color w:val="1F497D" w:themeColor="text2"/>
          <w:sz w:val="25"/>
          <w:szCs w:val="25"/>
        </w:rPr>
        <w:t>ame capacity on a bus11 to bus 4</w:t>
      </w:r>
      <w:r w:rsidR="007E5706" w:rsidRPr="00556470">
        <w:rPr>
          <w:rFonts w:asciiTheme="majorBidi" w:hAnsiTheme="majorBidi" w:cstheme="majorBidi"/>
          <w:color w:val="1F497D" w:themeColor="text2"/>
          <w:sz w:val="25"/>
          <w:szCs w:val="25"/>
        </w:rPr>
        <w:t>,</w:t>
      </w:r>
      <w:r w:rsidRPr="00556470">
        <w:rPr>
          <w:rFonts w:asciiTheme="majorBidi" w:hAnsiTheme="majorBidi" w:cstheme="majorBidi"/>
          <w:color w:val="1F497D" w:themeColor="text2"/>
          <w:sz w:val="25"/>
          <w:szCs w:val="25"/>
        </w:rPr>
        <w:t xml:space="preserve"> bus after bus  and we observe the result, the following network show the result after we adding the</w:t>
      </w:r>
      <w:r w:rsidR="000566BD">
        <w:rPr>
          <w:rFonts w:asciiTheme="majorBidi" w:hAnsiTheme="majorBidi" w:cstheme="majorBidi"/>
          <w:color w:val="1F497D" w:themeColor="text2"/>
          <w:sz w:val="25"/>
          <w:szCs w:val="25"/>
        </w:rPr>
        <w:t xml:space="preserve"> PV on all bus from bus (12 to 4</w:t>
      </w:r>
      <w:r w:rsidRPr="00556470">
        <w:rPr>
          <w:rFonts w:asciiTheme="majorBidi" w:hAnsiTheme="majorBidi" w:cstheme="majorBidi"/>
          <w:color w:val="1F497D" w:themeColor="text2"/>
          <w:sz w:val="25"/>
          <w:szCs w:val="25"/>
        </w:rPr>
        <w:t>)</w:t>
      </w:r>
      <w:r w:rsidR="007E5706" w:rsidRPr="00556470">
        <w:rPr>
          <w:rFonts w:asciiTheme="majorBidi" w:hAnsiTheme="majorBidi" w:cstheme="majorBidi"/>
          <w:color w:val="1F497D" w:themeColor="text2"/>
          <w:sz w:val="25"/>
          <w:szCs w:val="25"/>
        </w:rPr>
        <w:t>.</w:t>
      </w:r>
    </w:p>
    <w:p w:rsidR="00250D0C" w:rsidRDefault="00250D0C" w:rsidP="00250D0C"/>
    <w:p w:rsidR="00250D0C" w:rsidRDefault="007C1C8D" w:rsidP="00C72341">
      <w:pPr>
        <w:jc w:val="center"/>
      </w:pPr>
      <w:r>
        <w:rPr>
          <w:noProof/>
        </w:rPr>
        <w:lastRenderedPageBreak/>
        <w:drawing>
          <wp:inline distT="0" distB="0" distL="0" distR="0">
            <wp:extent cx="5943600" cy="5629275"/>
            <wp:effectExtent l="19050" t="0" r="0" b="0"/>
            <wp:docPr id="5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srcRect/>
                    <a:stretch>
                      <a:fillRect/>
                    </a:stretch>
                  </pic:blipFill>
                  <pic:spPr bwMode="auto">
                    <a:xfrm>
                      <a:off x="0" y="0"/>
                      <a:ext cx="5943600" cy="5629275"/>
                    </a:xfrm>
                    <a:prstGeom prst="rect">
                      <a:avLst/>
                    </a:prstGeom>
                    <a:noFill/>
                    <a:ln w="9525">
                      <a:noFill/>
                      <a:miter lim="800000"/>
                      <a:headEnd/>
                      <a:tailEnd/>
                    </a:ln>
                  </pic:spPr>
                </pic:pic>
              </a:graphicData>
            </a:graphic>
          </wp:inline>
        </w:drawing>
      </w:r>
    </w:p>
    <w:p w:rsidR="00DC7C72" w:rsidRDefault="00DC7C72" w:rsidP="00DC7C72">
      <w:pPr>
        <w:jc w:val="center"/>
        <w:rPr>
          <w:rFonts w:asciiTheme="majorBidi" w:hAnsiTheme="majorBidi" w:cstheme="majorBidi"/>
          <w:color w:val="F79646" w:themeColor="accent6"/>
          <w:sz w:val="20"/>
          <w:szCs w:val="20"/>
        </w:rPr>
      </w:pPr>
      <w:r w:rsidRPr="00C038C3">
        <w:rPr>
          <w:rFonts w:asciiTheme="majorBidi" w:hAnsiTheme="majorBidi" w:cstheme="majorBidi"/>
          <w:color w:val="F79646" w:themeColor="accent6"/>
          <w:sz w:val="20"/>
          <w:szCs w:val="20"/>
        </w:rPr>
        <w:t>Fig</w:t>
      </w:r>
      <w:r>
        <w:rPr>
          <w:rFonts w:asciiTheme="majorBidi" w:hAnsiTheme="majorBidi" w:cstheme="majorBidi"/>
          <w:color w:val="F79646" w:themeColor="accent6"/>
          <w:sz w:val="20"/>
          <w:szCs w:val="20"/>
        </w:rPr>
        <w:t xml:space="preserve">ure </w:t>
      </w:r>
      <w:r w:rsidR="006870B2">
        <w:rPr>
          <w:rFonts w:asciiTheme="majorBidi" w:hAnsiTheme="majorBidi" w:cstheme="majorBidi"/>
          <w:color w:val="F79646" w:themeColor="accent6"/>
          <w:sz w:val="20"/>
          <w:szCs w:val="20"/>
        </w:rPr>
        <w:t>21</w:t>
      </w:r>
      <w:r>
        <w:rPr>
          <w:rFonts w:asciiTheme="majorBidi" w:hAnsiTheme="majorBidi" w:cstheme="majorBidi"/>
          <w:color w:val="F79646" w:themeColor="accent6"/>
          <w:sz w:val="20"/>
          <w:szCs w:val="20"/>
        </w:rPr>
        <w:t xml:space="preserve"> :  result after install PV on an bus (12to 5).</w:t>
      </w:r>
    </w:p>
    <w:p w:rsidR="007E5706" w:rsidRDefault="007E5706" w:rsidP="00250D0C">
      <w:pPr>
        <w:pStyle w:val="ListParagraph"/>
        <w:autoSpaceDE w:val="0"/>
        <w:autoSpaceDN w:val="0"/>
        <w:adjustRightInd w:val="0"/>
        <w:spacing w:after="0" w:line="240" w:lineRule="auto"/>
        <w:rPr>
          <w:rFonts w:asciiTheme="majorBidi" w:hAnsiTheme="majorBidi" w:cstheme="majorBidi"/>
          <w:color w:val="1F497D" w:themeColor="text2"/>
          <w:sz w:val="24"/>
          <w:szCs w:val="24"/>
        </w:rPr>
      </w:pPr>
    </w:p>
    <w:p w:rsidR="007E5706" w:rsidRPr="00556470" w:rsidRDefault="007E5706" w:rsidP="00250D0C">
      <w:pPr>
        <w:pStyle w:val="ListParagraph"/>
        <w:autoSpaceDE w:val="0"/>
        <w:autoSpaceDN w:val="0"/>
        <w:adjustRightInd w:val="0"/>
        <w:spacing w:after="0" w:line="240" w:lineRule="auto"/>
        <w:rPr>
          <w:rFonts w:asciiTheme="majorBidi" w:hAnsiTheme="majorBidi" w:cstheme="majorBidi"/>
          <w:color w:val="1F497D" w:themeColor="text2"/>
          <w:sz w:val="25"/>
          <w:szCs w:val="25"/>
        </w:rPr>
      </w:pPr>
    </w:p>
    <w:p w:rsidR="00250D0C" w:rsidRPr="00556470" w:rsidRDefault="000566BD" w:rsidP="00250D0C">
      <w:pPr>
        <w:pStyle w:val="ListParagraph"/>
        <w:autoSpaceDE w:val="0"/>
        <w:autoSpaceDN w:val="0"/>
        <w:adjustRightInd w:val="0"/>
        <w:spacing w:after="0" w:line="240" w:lineRule="auto"/>
        <w:rPr>
          <w:rFonts w:asciiTheme="majorBidi" w:hAnsiTheme="majorBidi" w:cstheme="majorBidi"/>
          <w:color w:val="1F497D" w:themeColor="text2"/>
          <w:sz w:val="25"/>
          <w:szCs w:val="25"/>
        </w:rPr>
      </w:pPr>
      <w:r>
        <w:rPr>
          <w:rFonts w:asciiTheme="majorBidi" w:hAnsiTheme="majorBidi" w:cstheme="majorBidi"/>
          <w:color w:val="1F497D" w:themeColor="text2"/>
          <w:sz w:val="25"/>
          <w:szCs w:val="25"/>
        </w:rPr>
        <w:t>F</w:t>
      </w:r>
      <w:r w:rsidR="007E5706" w:rsidRPr="00556470">
        <w:rPr>
          <w:rFonts w:asciiTheme="majorBidi" w:hAnsiTheme="majorBidi" w:cstheme="majorBidi"/>
          <w:color w:val="1F497D" w:themeColor="text2"/>
          <w:sz w:val="25"/>
          <w:szCs w:val="25"/>
        </w:rPr>
        <w:t xml:space="preserve">rom the result that get it from etap11  we will now show the impact of connection of </w:t>
      </w:r>
      <w:r>
        <w:rPr>
          <w:rFonts w:asciiTheme="majorBidi" w:hAnsiTheme="majorBidi" w:cstheme="majorBidi"/>
          <w:color w:val="1F497D" w:themeColor="text2"/>
          <w:sz w:val="25"/>
          <w:szCs w:val="25"/>
        </w:rPr>
        <w:t>PV both in commercial network (Najah University H</w:t>
      </w:r>
      <w:r w:rsidR="007E5706" w:rsidRPr="00556470">
        <w:rPr>
          <w:rFonts w:asciiTheme="majorBidi" w:hAnsiTheme="majorBidi" w:cstheme="majorBidi"/>
          <w:color w:val="1F497D" w:themeColor="text2"/>
          <w:sz w:val="25"/>
          <w:szCs w:val="25"/>
        </w:rPr>
        <w:t>ospital net</w:t>
      </w:r>
      <w:r>
        <w:rPr>
          <w:rFonts w:asciiTheme="majorBidi" w:hAnsiTheme="majorBidi" w:cstheme="majorBidi"/>
          <w:color w:val="1F497D" w:themeColor="text2"/>
          <w:sz w:val="25"/>
          <w:szCs w:val="25"/>
        </w:rPr>
        <w:t>work) and residential network.</w:t>
      </w:r>
    </w:p>
    <w:p w:rsidR="007E5706" w:rsidRDefault="007E5706" w:rsidP="00250D0C">
      <w:pPr>
        <w:pStyle w:val="ListParagraph"/>
        <w:autoSpaceDE w:val="0"/>
        <w:autoSpaceDN w:val="0"/>
        <w:adjustRightInd w:val="0"/>
        <w:spacing w:after="0" w:line="240" w:lineRule="auto"/>
        <w:rPr>
          <w:rFonts w:asciiTheme="majorBidi" w:hAnsiTheme="majorBidi" w:cstheme="majorBidi"/>
          <w:color w:val="1F497D" w:themeColor="text2"/>
          <w:sz w:val="24"/>
          <w:szCs w:val="24"/>
        </w:rPr>
      </w:pPr>
    </w:p>
    <w:p w:rsidR="006C5CB1" w:rsidRDefault="006C5CB1" w:rsidP="006C5CB1">
      <w:pPr>
        <w:autoSpaceDE w:val="0"/>
        <w:autoSpaceDN w:val="0"/>
        <w:adjustRightInd w:val="0"/>
        <w:spacing w:after="0" w:line="240" w:lineRule="auto"/>
        <w:rPr>
          <w:rFonts w:asciiTheme="majorBidi" w:hAnsiTheme="majorBidi" w:cstheme="majorBidi"/>
          <w:b/>
          <w:bCs/>
          <w:color w:val="F79646" w:themeColor="accent6"/>
          <w:sz w:val="36"/>
          <w:szCs w:val="36"/>
        </w:rPr>
      </w:pPr>
    </w:p>
    <w:p w:rsidR="001F3FCE" w:rsidRPr="00376F2B" w:rsidRDefault="00376F2B" w:rsidP="00376F2B">
      <w:pPr>
        <w:autoSpaceDE w:val="0"/>
        <w:autoSpaceDN w:val="0"/>
        <w:adjustRightInd w:val="0"/>
        <w:spacing w:after="0" w:line="240" w:lineRule="auto"/>
        <w:jc w:val="both"/>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 xml:space="preserve">4.3 </w:t>
      </w:r>
      <w:r w:rsidR="0008208E" w:rsidRPr="00376F2B">
        <w:rPr>
          <w:rFonts w:asciiTheme="majorBidi" w:hAnsiTheme="majorBidi" w:cstheme="majorBidi"/>
          <w:b/>
          <w:bCs/>
          <w:color w:val="1F497D" w:themeColor="text2"/>
          <w:sz w:val="25"/>
          <w:szCs w:val="25"/>
        </w:rPr>
        <w:t>Impact of the connection of photovoltaic systems on the grid voltage studied</w:t>
      </w:r>
    </w:p>
    <w:p w:rsidR="006F1253" w:rsidRPr="00556470" w:rsidRDefault="006F1253" w:rsidP="00556470">
      <w:pPr>
        <w:autoSpaceDE w:val="0"/>
        <w:autoSpaceDN w:val="0"/>
        <w:adjustRightInd w:val="0"/>
        <w:spacing w:after="0" w:line="240" w:lineRule="auto"/>
        <w:jc w:val="both"/>
        <w:rPr>
          <w:rFonts w:ascii="AdvMc_Times-i" w:hAnsi="AdvMc_Times-i" w:cs="AdvMc_Times-i"/>
          <w:color w:val="000000"/>
          <w:sz w:val="25"/>
          <w:szCs w:val="25"/>
        </w:rPr>
      </w:pPr>
    </w:p>
    <w:p w:rsidR="00AB43C1" w:rsidRPr="00556470" w:rsidRDefault="006F1253" w:rsidP="00556470">
      <w:pPr>
        <w:pStyle w:val="ListParagraph"/>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The previous</w:t>
      </w:r>
      <w:r w:rsidR="00AA3139" w:rsidRPr="00556470">
        <w:rPr>
          <w:rFonts w:asciiTheme="majorBidi" w:hAnsiTheme="majorBidi" w:cstheme="majorBidi"/>
          <w:color w:val="000000"/>
          <w:sz w:val="25"/>
          <w:szCs w:val="25"/>
        </w:rPr>
        <w:t xml:space="preserve"> </w:t>
      </w:r>
      <w:r w:rsidR="00AB43C1" w:rsidRPr="00556470">
        <w:rPr>
          <w:rFonts w:asciiTheme="majorBidi" w:hAnsiTheme="majorBidi" w:cstheme="majorBidi"/>
          <w:color w:val="000000"/>
          <w:sz w:val="25"/>
          <w:szCs w:val="25"/>
        </w:rPr>
        <w:t>network model</w:t>
      </w:r>
      <w:r w:rsidR="007E5706" w:rsidRPr="00556470">
        <w:rPr>
          <w:rFonts w:asciiTheme="majorBidi" w:hAnsiTheme="majorBidi" w:cstheme="majorBidi"/>
          <w:color w:val="000000"/>
          <w:sz w:val="25"/>
          <w:szCs w:val="25"/>
        </w:rPr>
        <w:t xml:space="preserve"> (</w:t>
      </w:r>
      <w:r w:rsidR="007E5706" w:rsidRPr="00556470">
        <w:rPr>
          <w:rFonts w:asciiTheme="majorBidi" w:hAnsiTheme="majorBidi" w:cstheme="majorBidi"/>
          <w:color w:val="E36C0A" w:themeColor="accent6" w:themeShade="BF"/>
          <w:sz w:val="25"/>
          <w:szCs w:val="25"/>
        </w:rPr>
        <w:t>An Najah University Hospital network</w:t>
      </w:r>
      <w:r w:rsidR="007E5706" w:rsidRPr="00556470">
        <w:rPr>
          <w:rFonts w:asciiTheme="majorBidi" w:hAnsiTheme="majorBidi" w:cstheme="majorBidi"/>
          <w:color w:val="1F497D" w:themeColor="text2"/>
          <w:sz w:val="25"/>
          <w:szCs w:val="25"/>
        </w:rPr>
        <w:t xml:space="preserve">) </w:t>
      </w:r>
      <w:r w:rsidR="007F0CDC" w:rsidRPr="00556470">
        <w:rPr>
          <w:rFonts w:asciiTheme="majorBidi" w:hAnsiTheme="majorBidi" w:cstheme="majorBidi"/>
          <w:sz w:val="25"/>
          <w:szCs w:val="25"/>
        </w:rPr>
        <w:t>and (</w:t>
      </w:r>
      <w:r w:rsidR="007F0CDC" w:rsidRPr="00556470">
        <w:rPr>
          <w:rFonts w:asciiTheme="majorBidi" w:hAnsiTheme="majorBidi" w:cstheme="majorBidi"/>
          <w:color w:val="E36C0A" w:themeColor="accent6" w:themeShade="BF"/>
          <w:sz w:val="25"/>
          <w:szCs w:val="25"/>
        </w:rPr>
        <w:t>residential</w:t>
      </w:r>
      <w:r w:rsidR="007F0CDC" w:rsidRPr="00556470">
        <w:rPr>
          <w:rFonts w:asciiTheme="majorBidi" w:hAnsiTheme="majorBidi" w:cstheme="majorBidi"/>
          <w:color w:val="1F497D" w:themeColor="text2"/>
          <w:sz w:val="25"/>
          <w:szCs w:val="25"/>
        </w:rPr>
        <w:t xml:space="preserve"> </w:t>
      </w:r>
      <w:r w:rsidR="007F0CDC" w:rsidRPr="00556470">
        <w:rPr>
          <w:rFonts w:asciiTheme="majorBidi" w:hAnsiTheme="majorBidi" w:cstheme="majorBidi"/>
          <w:color w:val="E36C0A" w:themeColor="accent6" w:themeShade="BF"/>
          <w:sz w:val="25"/>
          <w:szCs w:val="25"/>
        </w:rPr>
        <w:t>netwo</w:t>
      </w:r>
      <w:r w:rsidR="0032328F">
        <w:rPr>
          <w:rFonts w:asciiTheme="majorBidi" w:hAnsiTheme="majorBidi" w:cstheme="majorBidi"/>
          <w:color w:val="E36C0A" w:themeColor="accent6" w:themeShade="BF"/>
          <w:sz w:val="25"/>
          <w:szCs w:val="25"/>
        </w:rPr>
        <w:t>r</w:t>
      </w:r>
      <w:r w:rsidR="007F0CDC" w:rsidRPr="00556470">
        <w:rPr>
          <w:rFonts w:asciiTheme="majorBidi" w:hAnsiTheme="majorBidi" w:cstheme="majorBidi"/>
          <w:color w:val="E36C0A" w:themeColor="accent6" w:themeShade="BF"/>
          <w:sz w:val="25"/>
          <w:szCs w:val="25"/>
        </w:rPr>
        <w:t>k</w:t>
      </w:r>
      <w:r w:rsidR="007F0CDC" w:rsidRPr="00556470">
        <w:rPr>
          <w:rFonts w:asciiTheme="majorBidi" w:hAnsiTheme="majorBidi" w:cstheme="majorBidi"/>
          <w:sz w:val="25"/>
          <w:szCs w:val="25"/>
        </w:rPr>
        <w:t xml:space="preserve">) </w:t>
      </w:r>
      <w:r w:rsidR="007F0CDC" w:rsidRPr="00556470">
        <w:rPr>
          <w:rFonts w:asciiTheme="majorBidi" w:hAnsiTheme="majorBidi" w:cstheme="majorBidi"/>
          <w:color w:val="000000"/>
          <w:sz w:val="25"/>
          <w:szCs w:val="25"/>
        </w:rPr>
        <w:t>were</w:t>
      </w:r>
      <w:r w:rsidR="00AB43C1" w:rsidRPr="00556470">
        <w:rPr>
          <w:rFonts w:asciiTheme="majorBidi" w:hAnsiTheme="majorBidi" w:cstheme="majorBidi"/>
          <w:color w:val="000000"/>
          <w:sz w:val="25"/>
          <w:szCs w:val="25"/>
        </w:rPr>
        <w:t xml:space="preserve"> used to investigate the impacts of PV </w:t>
      </w:r>
      <w:r w:rsidRPr="00556470">
        <w:rPr>
          <w:rFonts w:asciiTheme="majorBidi" w:hAnsiTheme="majorBidi" w:cstheme="majorBidi"/>
          <w:color w:val="000000"/>
          <w:sz w:val="25"/>
          <w:szCs w:val="25"/>
        </w:rPr>
        <w:t>generator</w:t>
      </w:r>
      <w:r w:rsidR="00AB43C1" w:rsidRPr="00556470">
        <w:rPr>
          <w:rFonts w:asciiTheme="majorBidi" w:hAnsiTheme="majorBidi" w:cstheme="majorBidi"/>
          <w:color w:val="000000"/>
          <w:sz w:val="25"/>
          <w:szCs w:val="25"/>
        </w:rPr>
        <w:t xml:space="preserve"> on the voltage level on </w:t>
      </w:r>
      <w:r w:rsidR="00AB43C1" w:rsidRPr="00556470">
        <w:rPr>
          <w:rFonts w:asciiTheme="majorBidi" w:hAnsiTheme="majorBidi" w:cstheme="majorBidi"/>
          <w:color w:val="000000"/>
          <w:sz w:val="25"/>
          <w:szCs w:val="25"/>
        </w:rPr>
        <w:lastRenderedPageBreak/>
        <w:t xml:space="preserve">the distribution network. A number of case studies were carried out with various sizes of PV. In each case study, the voltage level at every busbar was taken and then plotted as shown in </w:t>
      </w:r>
      <w:r w:rsidR="005870FE">
        <w:rPr>
          <w:rFonts w:asciiTheme="majorBidi" w:hAnsiTheme="majorBidi" w:cstheme="majorBidi"/>
          <w:color w:val="E36C0A" w:themeColor="accent6" w:themeShade="BF"/>
          <w:sz w:val="25"/>
          <w:szCs w:val="25"/>
        </w:rPr>
        <w:t>Fig. 22</w:t>
      </w:r>
      <w:r w:rsidR="007F0CDC" w:rsidRPr="00556470">
        <w:rPr>
          <w:rFonts w:asciiTheme="majorBidi" w:hAnsiTheme="majorBidi" w:cstheme="majorBidi"/>
          <w:color w:val="E36C0A" w:themeColor="accent6" w:themeShade="BF"/>
          <w:sz w:val="25"/>
          <w:szCs w:val="25"/>
        </w:rPr>
        <w:t xml:space="preserve"> and Fig </w:t>
      </w:r>
      <w:r w:rsidR="005870FE">
        <w:rPr>
          <w:rFonts w:asciiTheme="majorBidi" w:hAnsiTheme="majorBidi" w:cstheme="majorBidi"/>
          <w:color w:val="E36C0A" w:themeColor="accent6" w:themeShade="BF"/>
          <w:sz w:val="25"/>
          <w:szCs w:val="25"/>
        </w:rPr>
        <w:t>23</w:t>
      </w:r>
      <w:r w:rsidR="00AB43C1" w:rsidRPr="00556470">
        <w:rPr>
          <w:rFonts w:asciiTheme="majorBidi" w:hAnsiTheme="majorBidi" w:cstheme="majorBidi"/>
          <w:color w:val="000000"/>
          <w:sz w:val="25"/>
          <w:szCs w:val="25"/>
        </w:rPr>
        <w:t>. The results indicate that the voltage rise issues</w:t>
      </w:r>
      <w:r w:rsidR="0008208E" w:rsidRPr="00556470">
        <w:rPr>
          <w:rFonts w:asciiTheme="majorBidi" w:hAnsiTheme="majorBidi" w:cstheme="majorBidi"/>
          <w:color w:val="000000"/>
          <w:sz w:val="25"/>
          <w:szCs w:val="25"/>
        </w:rPr>
        <w:t>.</w:t>
      </w:r>
    </w:p>
    <w:p w:rsidR="007F0CDC" w:rsidRDefault="007F0CDC" w:rsidP="007F0CDC">
      <w:pPr>
        <w:pStyle w:val="ListParagraph"/>
        <w:autoSpaceDE w:val="0"/>
        <w:autoSpaceDN w:val="0"/>
        <w:adjustRightInd w:val="0"/>
        <w:spacing w:after="0" w:line="240" w:lineRule="auto"/>
        <w:rPr>
          <w:rFonts w:asciiTheme="majorBidi" w:hAnsiTheme="majorBidi" w:cstheme="majorBidi"/>
          <w:color w:val="000000"/>
          <w:sz w:val="24"/>
          <w:szCs w:val="24"/>
        </w:rPr>
      </w:pPr>
    </w:p>
    <w:p w:rsidR="007F0CDC" w:rsidRPr="007E5706" w:rsidRDefault="007F0CDC" w:rsidP="007F0CDC">
      <w:pPr>
        <w:pStyle w:val="ListParagraph"/>
        <w:autoSpaceDE w:val="0"/>
        <w:autoSpaceDN w:val="0"/>
        <w:adjustRightInd w:val="0"/>
        <w:spacing w:after="0" w:line="240" w:lineRule="auto"/>
        <w:rPr>
          <w:rFonts w:asciiTheme="majorBidi" w:hAnsiTheme="majorBidi" w:cstheme="majorBidi"/>
          <w:color w:val="1F497D" w:themeColor="text2"/>
          <w:sz w:val="24"/>
          <w:szCs w:val="24"/>
        </w:rPr>
      </w:pPr>
    </w:p>
    <w:p w:rsidR="00AB43C1" w:rsidRPr="00D96626" w:rsidRDefault="007F0CDC" w:rsidP="00D96626">
      <w:pPr>
        <w:pStyle w:val="ListParagraph"/>
        <w:numPr>
          <w:ilvl w:val="2"/>
          <w:numId w:val="39"/>
        </w:numPr>
        <w:autoSpaceDE w:val="0"/>
        <w:autoSpaceDN w:val="0"/>
        <w:adjustRightInd w:val="0"/>
        <w:spacing w:after="0" w:line="240" w:lineRule="auto"/>
        <w:rPr>
          <w:rFonts w:ascii="AdvTimes" w:hAnsi="AdvTimes" w:cs="AdvTimes"/>
          <w:color w:val="000000"/>
          <w:sz w:val="25"/>
          <w:szCs w:val="25"/>
        </w:rPr>
      </w:pPr>
      <w:r w:rsidRPr="00D96626">
        <w:rPr>
          <w:rFonts w:asciiTheme="majorBidi" w:hAnsiTheme="majorBidi" w:cstheme="majorBidi"/>
          <w:color w:val="1F497D" w:themeColor="text2"/>
          <w:sz w:val="25"/>
          <w:szCs w:val="25"/>
        </w:rPr>
        <w:t xml:space="preserve">In An Najah University Hospital </w:t>
      </w:r>
      <w:r w:rsidR="00DC7C72" w:rsidRPr="00D96626">
        <w:rPr>
          <w:rFonts w:asciiTheme="majorBidi" w:hAnsiTheme="majorBidi" w:cstheme="majorBidi"/>
          <w:color w:val="1F497D" w:themeColor="text2"/>
          <w:sz w:val="25"/>
          <w:szCs w:val="25"/>
        </w:rPr>
        <w:t xml:space="preserve">distribution </w:t>
      </w:r>
      <w:r w:rsidRPr="00D96626">
        <w:rPr>
          <w:rFonts w:asciiTheme="majorBidi" w:hAnsiTheme="majorBidi" w:cstheme="majorBidi"/>
          <w:color w:val="1F497D" w:themeColor="text2"/>
          <w:sz w:val="25"/>
          <w:szCs w:val="25"/>
        </w:rPr>
        <w:t>network</w:t>
      </w:r>
      <w:r w:rsidR="00DC7C72" w:rsidRPr="00D96626">
        <w:rPr>
          <w:rFonts w:asciiTheme="majorBidi" w:hAnsiTheme="majorBidi" w:cstheme="majorBidi"/>
          <w:color w:val="1F497D" w:themeColor="text2"/>
          <w:sz w:val="25"/>
          <w:szCs w:val="25"/>
        </w:rPr>
        <w:t>…</w:t>
      </w:r>
    </w:p>
    <w:p w:rsidR="00AB43C1" w:rsidRDefault="00AB43C1" w:rsidP="00AB43C1">
      <w:pPr>
        <w:autoSpaceDE w:val="0"/>
        <w:autoSpaceDN w:val="0"/>
        <w:adjustRightInd w:val="0"/>
        <w:spacing w:after="0" w:line="240" w:lineRule="auto"/>
        <w:rPr>
          <w:rFonts w:ascii="AdvTimes" w:hAnsi="AdvTimes" w:cs="AdvTimes"/>
          <w:color w:val="000000"/>
          <w:sz w:val="28"/>
          <w:szCs w:val="28"/>
        </w:rPr>
      </w:pPr>
    </w:p>
    <w:tbl>
      <w:tblPr>
        <w:tblStyle w:val="LightGrid-Accent12"/>
        <w:tblW w:w="0" w:type="auto"/>
        <w:tblLook w:val="04A0"/>
      </w:tblPr>
      <w:tblGrid>
        <w:gridCol w:w="1915"/>
        <w:gridCol w:w="1915"/>
        <w:gridCol w:w="1915"/>
        <w:gridCol w:w="1915"/>
        <w:gridCol w:w="1916"/>
      </w:tblGrid>
      <w:tr w:rsidR="00AB43C1" w:rsidTr="00336EEB">
        <w:trPr>
          <w:cnfStyle w:val="100000000000"/>
        </w:trPr>
        <w:tc>
          <w:tcPr>
            <w:cnfStyle w:val="00100000000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rPr>
            </w:pPr>
            <w:r w:rsidRPr="00AB43C1">
              <w:rPr>
                <w:rFonts w:ascii="AdvTimes" w:hAnsi="AdvTimes" w:cs="AdvTimes"/>
                <w:color w:val="000000"/>
              </w:rPr>
              <w:t>Number of bus</w:t>
            </w:r>
          </w:p>
        </w:tc>
        <w:tc>
          <w:tcPr>
            <w:tcW w:w="1915" w:type="dxa"/>
            <w:shd w:val="clear" w:color="auto" w:fill="FFFFFF" w:themeFill="background1"/>
          </w:tcPr>
          <w:p w:rsidR="00AB43C1" w:rsidRPr="00AB43C1" w:rsidRDefault="00AB43C1" w:rsidP="00AB43C1">
            <w:pPr>
              <w:autoSpaceDE w:val="0"/>
              <w:autoSpaceDN w:val="0"/>
              <w:adjustRightInd w:val="0"/>
              <w:cnfStyle w:val="100000000000"/>
              <w:rPr>
                <w:rFonts w:ascii="AdvTimes" w:hAnsi="AdvTimes" w:cs="AdvTimes"/>
                <w:color w:val="000000"/>
              </w:rPr>
            </w:pPr>
            <w:r w:rsidRPr="00AB43C1">
              <w:rPr>
                <w:rFonts w:ascii="AdvTimes" w:hAnsi="AdvTimes" w:cs="AdvTimes"/>
                <w:color w:val="000000"/>
                <w:sz w:val="20"/>
                <w:szCs w:val="20"/>
              </w:rPr>
              <w:t>Bus Voltage befor install  PV</w:t>
            </w:r>
          </w:p>
        </w:tc>
        <w:tc>
          <w:tcPr>
            <w:tcW w:w="1915" w:type="dxa"/>
            <w:shd w:val="clear" w:color="auto" w:fill="FFFFFF" w:themeFill="background1"/>
          </w:tcPr>
          <w:p w:rsidR="00AB43C1" w:rsidRDefault="00AB43C1" w:rsidP="00AB43C1">
            <w:pPr>
              <w:autoSpaceDE w:val="0"/>
              <w:autoSpaceDN w:val="0"/>
              <w:adjustRightInd w:val="0"/>
              <w:cnfStyle w:val="100000000000"/>
              <w:rPr>
                <w:rFonts w:ascii="AdvTimes" w:hAnsi="AdvTimes" w:cs="AdvTimes"/>
                <w:color w:val="000000"/>
                <w:sz w:val="28"/>
                <w:szCs w:val="28"/>
              </w:rPr>
            </w:pPr>
            <w:r w:rsidRPr="00AB43C1">
              <w:rPr>
                <w:rFonts w:ascii="AdvTimes" w:hAnsi="AdvTimes" w:cs="AdvTimes"/>
                <w:color w:val="000000"/>
                <w:sz w:val="20"/>
                <w:szCs w:val="20"/>
              </w:rPr>
              <w:t xml:space="preserve">Bus Voltage after install PV on bus </w:t>
            </w:r>
            <w:r>
              <w:rPr>
                <w:rFonts w:ascii="AdvTimes" w:hAnsi="AdvTimes" w:cs="AdvTimes"/>
                <w:color w:val="000000"/>
                <w:sz w:val="20"/>
                <w:szCs w:val="20"/>
              </w:rPr>
              <w:t>3</w:t>
            </w:r>
          </w:p>
        </w:tc>
        <w:tc>
          <w:tcPr>
            <w:tcW w:w="1915" w:type="dxa"/>
            <w:shd w:val="clear" w:color="auto" w:fill="FFFFFF" w:themeFill="background1"/>
          </w:tcPr>
          <w:p w:rsidR="00AB43C1" w:rsidRDefault="00AB43C1" w:rsidP="00AB43C1">
            <w:pPr>
              <w:autoSpaceDE w:val="0"/>
              <w:autoSpaceDN w:val="0"/>
              <w:adjustRightInd w:val="0"/>
              <w:cnfStyle w:val="100000000000"/>
              <w:rPr>
                <w:rFonts w:ascii="AdvTimes" w:hAnsi="AdvTimes" w:cs="AdvTimes"/>
                <w:color w:val="000000"/>
                <w:sz w:val="28"/>
                <w:szCs w:val="28"/>
              </w:rPr>
            </w:pPr>
            <w:r w:rsidRPr="00AB43C1">
              <w:rPr>
                <w:rFonts w:ascii="AdvTimes" w:hAnsi="AdvTimes" w:cs="AdvTimes"/>
                <w:color w:val="000000"/>
                <w:sz w:val="20"/>
                <w:szCs w:val="20"/>
              </w:rPr>
              <w:t xml:space="preserve">Bus Voltage after install PV on bus </w:t>
            </w:r>
            <w:r>
              <w:rPr>
                <w:rFonts w:ascii="AdvTimes" w:hAnsi="AdvTimes" w:cs="AdvTimes"/>
                <w:color w:val="000000"/>
                <w:sz w:val="20"/>
                <w:szCs w:val="20"/>
              </w:rPr>
              <w:t>4</w:t>
            </w:r>
          </w:p>
        </w:tc>
        <w:tc>
          <w:tcPr>
            <w:tcW w:w="1916" w:type="dxa"/>
            <w:shd w:val="clear" w:color="auto" w:fill="FFFFFF" w:themeFill="background1"/>
          </w:tcPr>
          <w:p w:rsidR="00AB43C1" w:rsidRDefault="00AB43C1" w:rsidP="00AB43C1">
            <w:pPr>
              <w:autoSpaceDE w:val="0"/>
              <w:autoSpaceDN w:val="0"/>
              <w:adjustRightInd w:val="0"/>
              <w:cnfStyle w:val="100000000000"/>
              <w:rPr>
                <w:rFonts w:ascii="AdvTimes" w:hAnsi="AdvTimes" w:cs="AdvTimes"/>
                <w:color w:val="000000"/>
                <w:sz w:val="28"/>
                <w:szCs w:val="28"/>
              </w:rPr>
            </w:pPr>
            <w:r w:rsidRPr="00AB43C1">
              <w:rPr>
                <w:rFonts w:ascii="AdvTimes" w:hAnsi="AdvTimes" w:cs="AdvTimes"/>
                <w:color w:val="000000"/>
                <w:sz w:val="20"/>
                <w:szCs w:val="20"/>
              </w:rPr>
              <w:t xml:space="preserve">Bus Voltage after install PV on bus </w:t>
            </w:r>
            <w:r>
              <w:rPr>
                <w:rFonts w:ascii="AdvTimes" w:hAnsi="AdvTimes" w:cs="AdvTimes"/>
                <w:color w:val="000000"/>
                <w:sz w:val="20"/>
                <w:szCs w:val="20"/>
              </w:rPr>
              <w:t>5</w:t>
            </w:r>
          </w:p>
        </w:tc>
      </w:tr>
      <w:tr w:rsidR="00AB43C1" w:rsidTr="00336EEB">
        <w:trPr>
          <w:cnfStyle w:val="000000100000"/>
        </w:trPr>
        <w:tc>
          <w:tcPr>
            <w:cnfStyle w:val="00100000000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sz w:val="24"/>
                <w:szCs w:val="24"/>
              </w:rPr>
            </w:pPr>
            <w:r>
              <w:rPr>
                <w:rFonts w:ascii="AdvTimes" w:hAnsi="AdvTimes" w:cs="AdvTimes"/>
                <w:color w:val="000000"/>
                <w:sz w:val="24"/>
                <w:szCs w:val="24"/>
              </w:rPr>
              <w:t>Bus 2</w:t>
            </w:r>
          </w:p>
        </w:tc>
        <w:tc>
          <w:tcPr>
            <w:tcW w:w="1915" w:type="dxa"/>
            <w:shd w:val="clear" w:color="auto" w:fill="FFFFFF" w:themeFill="background1"/>
          </w:tcPr>
          <w:p w:rsidR="00AB43C1" w:rsidRPr="00AB43C1" w:rsidRDefault="00AB43C1" w:rsidP="00AB43C1">
            <w:pPr>
              <w:autoSpaceDE w:val="0"/>
              <w:autoSpaceDN w:val="0"/>
              <w:adjustRightInd w:val="0"/>
              <w:cnfStyle w:val="000000100000"/>
              <w:rPr>
                <w:rFonts w:ascii="AdvTimes" w:hAnsi="AdvTimes" w:cs="AdvTimes"/>
                <w:color w:val="000000"/>
                <w:sz w:val="24"/>
                <w:szCs w:val="24"/>
              </w:rPr>
            </w:pPr>
            <w:r w:rsidRPr="00AB43C1">
              <w:rPr>
                <w:rFonts w:ascii="AdvTimes" w:hAnsi="AdvTimes" w:cs="AdvTimes"/>
                <w:color w:val="000000"/>
                <w:sz w:val="24"/>
                <w:szCs w:val="24"/>
              </w:rPr>
              <w:t>392.5</w:t>
            </w:r>
          </w:p>
        </w:tc>
        <w:tc>
          <w:tcPr>
            <w:tcW w:w="1915" w:type="dxa"/>
            <w:shd w:val="clear" w:color="auto" w:fill="FFFFFF" w:themeFill="background1"/>
          </w:tcPr>
          <w:p w:rsidR="00AB43C1" w:rsidRPr="00AB43C1" w:rsidRDefault="00AB43C1" w:rsidP="00AB43C1">
            <w:pPr>
              <w:autoSpaceDE w:val="0"/>
              <w:autoSpaceDN w:val="0"/>
              <w:adjustRightInd w:val="0"/>
              <w:cnfStyle w:val="000000100000"/>
              <w:rPr>
                <w:rFonts w:ascii="AdvTimes" w:hAnsi="AdvTimes" w:cs="AdvTimes"/>
                <w:color w:val="000000"/>
                <w:sz w:val="24"/>
                <w:szCs w:val="24"/>
              </w:rPr>
            </w:pPr>
            <w:r w:rsidRPr="00AB43C1">
              <w:rPr>
                <w:rFonts w:ascii="AdvTimes" w:hAnsi="AdvTimes" w:cs="AdvTimes"/>
                <w:color w:val="000000"/>
                <w:sz w:val="24"/>
                <w:szCs w:val="24"/>
              </w:rPr>
              <w:t>393</w:t>
            </w:r>
          </w:p>
        </w:tc>
        <w:tc>
          <w:tcPr>
            <w:tcW w:w="1915" w:type="dxa"/>
            <w:shd w:val="clear" w:color="auto" w:fill="FFFFFF" w:themeFill="background1"/>
          </w:tcPr>
          <w:p w:rsidR="00AB43C1" w:rsidRPr="00AB43C1" w:rsidRDefault="00AB43C1" w:rsidP="00AB43C1">
            <w:pPr>
              <w:autoSpaceDE w:val="0"/>
              <w:autoSpaceDN w:val="0"/>
              <w:adjustRightInd w:val="0"/>
              <w:cnfStyle w:val="000000100000"/>
              <w:rPr>
                <w:rFonts w:ascii="AdvTimes" w:hAnsi="AdvTimes" w:cs="AdvTimes"/>
                <w:color w:val="000000"/>
                <w:sz w:val="24"/>
                <w:szCs w:val="24"/>
              </w:rPr>
            </w:pPr>
            <w:r w:rsidRPr="00AB43C1">
              <w:rPr>
                <w:rFonts w:ascii="AdvTimes" w:hAnsi="AdvTimes" w:cs="AdvTimes"/>
                <w:color w:val="000000"/>
                <w:sz w:val="24"/>
                <w:szCs w:val="24"/>
              </w:rPr>
              <w:t>393.4</w:t>
            </w:r>
          </w:p>
        </w:tc>
        <w:tc>
          <w:tcPr>
            <w:tcW w:w="1916" w:type="dxa"/>
            <w:shd w:val="clear" w:color="auto" w:fill="FFFFFF" w:themeFill="background1"/>
          </w:tcPr>
          <w:p w:rsidR="00AB43C1" w:rsidRPr="00AB43C1" w:rsidRDefault="00AB43C1" w:rsidP="00AB43C1">
            <w:pPr>
              <w:autoSpaceDE w:val="0"/>
              <w:autoSpaceDN w:val="0"/>
              <w:adjustRightInd w:val="0"/>
              <w:cnfStyle w:val="000000100000"/>
              <w:rPr>
                <w:rFonts w:ascii="AdvTimes" w:hAnsi="AdvTimes" w:cs="AdvTimes"/>
                <w:color w:val="000000"/>
                <w:sz w:val="24"/>
                <w:szCs w:val="24"/>
              </w:rPr>
            </w:pPr>
            <w:r w:rsidRPr="00AB43C1">
              <w:rPr>
                <w:rFonts w:ascii="AdvTimes" w:hAnsi="AdvTimes" w:cs="AdvTimes"/>
                <w:color w:val="000000"/>
                <w:sz w:val="24"/>
                <w:szCs w:val="24"/>
              </w:rPr>
              <w:t>393.9</w:t>
            </w:r>
          </w:p>
        </w:tc>
      </w:tr>
      <w:tr w:rsidR="00AB43C1" w:rsidTr="00336EEB">
        <w:trPr>
          <w:cnfStyle w:val="000000010000"/>
        </w:trPr>
        <w:tc>
          <w:tcPr>
            <w:cnfStyle w:val="00100000000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sz w:val="24"/>
                <w:szCs w:val="24"/>
              </w:rPr>
            </w:pPr>
            <w:r>
              <w:rPr>
                <w:rFonts w:ascii="AdvTimes" w:hAnsi="AdvTimes" w:cs="AdvTimes"/>
                <w:color w:val="000000"/>
                <w:sz w:val="24"/>
                <w:szCs w:val="24"/>
              </w:rPr>
              <w:t>Bus 3</w:t>
            </w:r>
          </w:p>
        </w:tc>
        <w:tc>
          <w:tcPr>
            <w:tcW w:w="1915" w:type="dxa"/>
            <w:shd w:val="clear" w:color="auto" w:fill="FFFFFF" w:themeFill="background1"/>
          </w:tcPr>
          <w:p w:rsidR="00AB43C1" w:rsidRPr="00AB43C1" w:rsidRDefault="00AB43C1" w:rsidP="00AB43C1">
            <w:pPr>
              <w:autoSpaceDE w:val="0"/>
              <w:autoSpaceDN w:val="0"/>
              <w:adjustRightInd w:val="0"/>
              <w:cnfStyle w:val="000000010000"/>
              <w:rPr>
                <w:rFonts w:ascii="AdvTimes" w:hAnsi="AdvTimes" w:cs="AdvTimes"/>
                <w:color w:val="000000"/>
                <w:sz w:val="24"/>
                <w:szCs w:val="24"/>
              </w:rPr>
            </w:pPr>
            <w:r w:rsidRPr="00AB43C1">
              <w:rPr>
                <w:rFonts w:ascii="AdvTimes" w:hAnsi="AdvTimes" w:cs="AdvTimes"/>
                <w:color w:val="000000"/>
                <w:sz w:val="24"/>
                <w:szCs w:val="24"/>
              </w:rPr>
              <w:t>376.2</w:t>
            </w:r>
          </w:p>
        </w:tc>
        <w:tc>
          <w:tcPr>
            <w:tcW w:w="1915" w:type="dxa"/>
            <w:shd w:val="clear" w:color="auto" w:fill="FFFFFF" w:themeFill="background1"/>
          </w:tcPr>
          <w:p w:rsidR="00AB43C1" w:rsidRPr="00AB43C1" w:rsidRDefault="00AB43C1" w:rsidP="00AB43C1">
            <w:pPr>
              <w:autoSpaceDE w:val="0"/>
              <w:autoSpaceDN w:val="0"/>
              <w:adjustRightInd w:val="0"/>
              <w:cnfStyle w:val="000000010000"/>
              <w:rPr>
                <w:rFonts w:ascii="AdvTimes" w:hAnsi="AdvTimes" w:cs="AdvTimes"/>
                <w:color w:val="000000"/>
                <w:sz w:val="24"/>
                <w:szCs w:val="24"/>
              </w:rPr>
            </w:pPr>
            <w:r w:rsidRPr="00AB43C1">
              <w:rPr>
                <w:rFonts w:ascii="AdvTimes" w:hAnsi="AdvTimes" w:cs="AdvTimes"/>
                <w:color w:val="000000"/>
                <w:sz w:val="24"/>
                <w:szCs w:val="24"/>
              </w:rPr>
              <w:t>381.1</w:t>
            </w:r>
          </w:p>
        </w:tc>
        <w:tc>
          <w:tcPr>
            <w:tcW w:w="1915" w:type="dxa"/>
            <w:shd w:val="clear" w:color="auto" w:fill="FFFFFF" w:themeFill="background1"/>
          </w:tcPr>
          <w:p w:rsidR="00AB43C1" w:rsidRPr="00AB43C1" w:rsidRDefault="00AB43C1" w:rsidP="00AB43C1">
            <w:pPr>
              <w:autoSpaceDE w:val="0"/>
              <w:autoSpaceDN w:val="0"/>
              <w:adjustRightInd w:val="0"/>
              <w:cnfStyle w:val="000000010000"/>
              <w:rPr>
                <w:rFonts w:ascii="AdvTimes" w:hAnsi="AdvTimes" w:cs="AdvTimes"/>
                <w:color w:val="000000"/>
                <w:sz w:val="24"/>
                <w:szCs w:val="24"/>
              </w:rPr>
            </w:pPr>
            <w:r w:rsidRPr="00AB43C1">
              <w:rPr>
                <w:rFonts w:ascii="AdvTimes" w:hAnsi="AdvTimes" w:cs="AdvTimes"/>
                <w:color w:val="000000"/>
                <w:sz w:val="24"/>
                <w:szCs w:val="24"/>
              </w:rPr>
              <w:t>381.5</w:t>
            </w:r>
          </w:p>
        </w:tc>
        <w:tc>
          <w:tcPr>
            <w:tcW w:w="1916" w:type="dxa"/>
            <w:shd w:val="clear" w:color="auto" w:fill="FFFFFF" w:themeFill="background1"/>
          </w:tcPr>
          <w:p w:rsidR="00AB43C1" w:rsidRPr="00AB43C1" w:rsidRDefault="00AB43C1" w:rsidP="00AB43C1">
            <w:pPr>
              <w:autoSpaceDE w:val="0"/>
              <w:autoSpaceDN w:val="0"/>
              <w:adjustRightInd w:val="0"/>
              <w:cnfStyle w:val="000000010000"/>
              <w:rPr>
                <w:rFonts w:ascii="AdvTimes" w:hAnsi="AdvTimes" w:cs="AdvTimes"/>
                <w:color w:val="000000"/>
                <w:sz w:val="24"/>
                <w:szCs w:val="24"/>
              </w:rPr>
            </w:pPr>
            <w:r w:rsidRPr="00AB43C1">
              <w:rPr>
                <w:rFonts w:ascii="AdvTimes" w:hAnsi="AdvTimes" w:cs="AdvTimes"/>
                <w:color w:val="000000"/>
                <w:sz w:val="24"/>
                <w:szCs w:val="24"/>
              </w:rPr>
              <w:t>382</w:t>
            </w:r>
          </w:p>
        </w:tc>
      </w:tr>
      <w:tr w:rsidR="00AB43C1" w:rsidTr="00336EEB">
        <w:trPr>
          <w:cnfStyle w:val="000000100000"/>
        </w:trPr>
        <w:tc>
          <w:tcPr>
            <w:cnfStyle w:val="00100000000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sz w:val="24"/>
                <w:szCs w:val="24"/>
              </w:rPr>
            </w:pPr>
            <w:r>
              <w:rPr>
                <w:rFonts w:ascii="AdvTimes" w:hAnsi="AdvTimes" w:cs="AdvTimes"/>
                <w:color w:val="000000"/>
                <w:sz w:val="24"/>
                <w:szCs w:val="24"/>
              </w:rPr>
              <w:t>Bus 4</w:t>
            </w:r>
          </w:p>
        </w:tc>
        <w:tc>
          <w:tcPr>
            <w:tcW w:w="1915" w:type="dxa"/>
            <w:shd w:val="clear" w:color="auto" w:fill="FFFFFF" w:themeFill="background1"/>
          </w:tcPr>
          <w:p w:rsidR="00AB43C1" w:rsidRPr="00AB43C1" w:rsidRDefault="00AB43C1" w:rsidP="00AB43C1">
            <w:pPr>
              <w:autoSpaceDE w:val="0"/>
              <w:autoSpaceDN w:val="0"/>
              <w:adjustRightInd w:val="0"/>
              <w:cnfStyle w:val="000000100000"/>
              <w:rPr>
                <w:rFonts w:ascii="AdvTimes" w:hAnsi="AdvTimes" w:cs="AdvTimes"/>
                <w:color w:val="000000"/>
                <w:sz w:val="24"/>
                <w:szCs w:val="24"/>
              </w:rPr>
            </w:pPr>
            <w:r w:rsidRPr="00AB43C1">
              <w:rPr>
                <w:rFonts w:ascii="AdvTimes" w:hAnsi="AdvTimes" w:cs="AdvTimes"/>
                <w:color w:val="000000"/>
                <w:sz w:val="24"/>
                <w:szCs w:val="24"/>
              </w:rPr>
              <w:t>376.2</w:t>
            </w:r>
          </w:p>
        </w:tc>
        <w:tc>
          <w:tcPr>
            <w:tcW w:w="1915" w:type="dxa"/>
            <w:shd w:val="clear" w:color="auto" w:fill="FFFFFF" w:themeFill="background1"/>
          </w:tcPr>
          <w:p w:rsidR="00AB43C1" w:rsidRPr="00AB43C1" w:rsidRDefault="00AB43C1" w:rsidP="00AB43C1">
            <w:pPr>
              <w:autoSpaceDE w:val="0"/>
              <w:autoSpaceDN w:val="0"/>
              <w:adjustRightInd w:val="0"/>
              <w:cnfStyle w:val="000000100000"/>
              <w:rPr>
                <w:rFonts w:ascii="AdvTimes" w:hAnsi="AdvTimes" w:cs="AdvTimes"/>
                <w:color w:val="000000"/>
                <w:sz w:val="24"/>
                <w:szCs w:val="24"/>
              </w:rPr>
            </w:pPr>
            <w:r w:rsidRPr="00AB43C1">
              <w:rPr>
                <w:rFonts w:ascii="AdvTimes" w:hAnsi="AdvTimes" w:cs="AdvTimes"/>
                <w:color w:val="000000"/>
                <w:sz w:val="24"/>
                <w:szCs w:val="24"/>
              </w:rPr>
              <w:t>376.7</w:t>
            </w:r>
          </w:p>
        </w:tc>
        <w:tc>
          <w:tcPr>
            <w:tcW w:w="1915" w:type="dxa"/>
            <w:shd w:val="clear" w:color="auto" w:fill="FFFFFF" w:themeFill="background1"/>
          </w:tcPr>
          <w:p w:rsidR="00AB43C1" w:rsidRPr="00AB43C1" w:rsidRDefault="00AB43C1" w:rsidP="00AB43C1">
            <w:pPr>
              <w:autoSpaceDE w:val="0"/>
              <w:autoSpaceDN w:val="0"/>
              <w:adjustRightInd w:val="0"/>
              <w:cnfStyle w:val="000000100000"/>
              <w:rPr>
                <w:rFonts w:ascii="AdvTimes" w:hAnsi="AdvTimes" w:cs="AdvTimes"/>
                <w:color w:val="000000"/>
                <w:sz w:val="24"/>
                <w:szCs w:val="24"/>
              </w:rPr>
            </w:pPr>
            <w:r w:rsidRPr="00AB43C1">
              <w:rPr>
                <w:rFonts w:ascii="AdvTimes" w:hAnsi="AdvTimes" w:cs="AdvTimes"/>
                <w:color w:val="000000"/>
                <w:sz w:val="24"/>
                <w:szCs w:val="24"/>
              </w:rPr>
              <w:t>381.5</w:t>
            </w:r>
          </w:p>
        </w:tc>
        <w:tc>
          <w:tcPr>
            <w:tcW w:w="1916" w:type="dxa"/>
            <w:shd w:val="clear" w:color="auto" w:fill="FFFFFF" w:themeFill="background1"/>
          </w:tcPr>
          <w:p w:rsidR="00AB43C1" w:rsidRPr="00AB43C1" w:rsidRDefault="00AB43C1" w:rsidP="00AB43C1">
            <w:pPr>
              <w:autoSpaceDE w:val="0"/>
              <w:autoSpaceDN w:val="0"/>
              <w:adjustRightInd w:val="0"/>
              <w:cnfStyle w:val="000000100000"/>
              <w:rPr>
                <w:rFonts w:ascii="AdvTimes" w:hAnsi="AdvTimes" w:cs="AdvTimes"/>
                <w:color w:val="000000"/>
                <w:sz w:val="24"/>
                <w:szCs w:val="24"/>
              </w:rPr>
            </w:pPr>
            <w:r w:rsidRPr="00AB43C1">
              <w:rPr>
                <w:rFonts w:ascii="AdvTimes" w:hAnsi="AdvTimes" w:cs="AdvTimes"/>
                <w:color w:val="000000"/>
                <w:sz w:val="24"/>
                <w:szCs w:val="24"/>
              </w:rPr>
              <w:t>382</w:t>
            </w:r>
          </w:p>
        </w:tc>
      </w:tr>
      <w:tr w:rsidR="00AB43C1" w:rsidTr="00336EEB">
        <w:trPr>
          <w:cnfStyle w:val="000000010000"/>
          <w:trHeight w:val="278"/>
        </w:trPr>
        <w:tc>
          <w:tcPr>
            <w:cnfStyle w:val="00100000000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sz w:val="24"/>
                <w:szCs w:val="24"/>
              </w:rPr>
            </w:pPr>
            <w:r>
              <w:rPr>
                <w:rFonts w:ascii="AdvTimes" w:hAnsi="AdvTimes" w:cs="AdvTimes"/>
                <w:color w:val="000000"/>
                <w:sz w:val="24"/>
                <w:szCs w:val="24"/>
              </w:rPr>
              <w:t>Bus5</w:t>
            </w:r>
          </w:p>
        </w:tc>
        <w:tc>
          <w:tcPr>
            <w:tcW w:w="1915" w:type="dxa"/>
            <w:shd w:val="clear" w:color="auto" w:fill="FFFFFF" w:themeFill="background1"/>
          </w:tcPr>
          <w:p w:rsidR="00AB43C1" w:rsidRPr="00AB43C1" w:rsidRDefault="00AB43C1" w:rsidP="00AB43C1">
            <w:pPr>
              <w:autoSpaceDE w:val="0"/>
              <w:autoSpaceDN w:val="0"/>
              <w:adjustRightInd w:val="0"/>
              <w:cnfStyle w:val="000000010000"/>
              <w:rPr>
                <w:rFonts w:ascii="AdvTimes" w:hAnsi="AdvTimes" w:cs="AdvTimes"/>
                <w:color w:val="000000"/>
                <w:sz w:val="24"/>
                <w:szCs w:val="24"/>
              </w:rPr>
            </w:pPr>
            <w:r w:rsidRPr="00AB43C1">
              <w:rPr>
                <w:rFonts w:ascii="AdvTimes" w:hAnsi="AdvTimes" w:cs="AdvTimes"/>
                <w:color w:val="000000"/>
                <w:sz w:val="24"/>
                <w:szCs w:val="24"/>
              </w:rPr>
              <w:t>376.2</w:t>
            </w:r>
          </w:p>
        </w:tc>
        <w:tc>
          <w:tcPr>
            <w:tcW w:w="1915" w:type="dxa"/>
            <w:shd w:val="clear" w:color="auto" w:fill="FFFFFF" w:themeFill="background1"/>
          </w:tcPr>
          <w:p w:rsidR="00AB43C1" w:rsidRPr="00AB43C1" w:rsidRDefault="00AB43C1" w:rsidP="00AB43C1">
            <w:pPr>
              <w:autoSpaceDE w:val="0"/>
              <w:autoSpaceDN w:val="0"/>
              <w:adjustRightInd w:val="0"/>
              <w:cnfStyle w:val="000000010000"/>
              <w:rPr>
                <w:rFonts w:ascii="AdvTimes" w:hAnsi="AdvTimes" w:cs="AdvTimes"/>
                <w:color w:val="000000"/>
                <w:sz w:val="24"/>
                <w:szCs w:val="24"/>
              </w:rPr>
            </w:pPr>
            <w:r w:rsidRPr="00AB43C1">
              <w:rPr>
                <w:rFonts w:ascii="AdvTimes" w:hAnsi="AdvTimes" w:cs="AdvTimes"/>
                <w:color w:val="000000"/>
                <w:sz w:val="24"/>
                <w:szCs w:val="24"/>
              </w:rPr>
              <w:t>376.7</w:t>
            </w:r>
          </w:p>
        </w:tc>
        <w:tc>
          <w:tcPr>
            <w:tcW w:w="1915" w:type="dxa"/>
            <w:shd w:val="clear" w:color="auto" w:fill="FFFFFF" w:themeFill="background1"/>
          </w:tcPr>
          <w:p w:rsidR="00AB43C1" w:rsidRPr="00AB43C1" w:rsidRDefault="00AB43C1" w:rsidP="00AB43C1">
            <w:pPr>
              <w:autoSpaceDE w:val="0"/>
              <w:autoSpaceDN w:val="0"/>
              <w:adjustRightInd w:val="0"/>
              <w:cnfStyle w:val="000000010000"/>
              <w:rPr>
                <w:rFonts w:ascii="AdvTimes" w:hAnsi="AdvTimes" w:cs="AdvTimes"/>
                <w:color w:val="000000"/>
                <w:sz w:val="24"/>
                <w:szCs w:val="24"/>
              </w:rPr>
            </w:pPr>
            <w:r w:rsidRPr="00AB43C1">
              <w:rPr>
                <w:rFonts w:ascii="AdvTimes" w:hAnsi="AdvTimes" w:cs="AdvTimes"/>
                <w:color w:val="000000"/>
                <w:sz w:val="24"/>
                <w:szCs w:val="24"/>
              </w:rPr>
              <w:t>377.1</w:t>
            </w:r>
          </w:p>
        </w:tc>
        <w:tc>
          <w:tcPr>
            <w:tcW w:w="1916" w:type="dxa"/>
            <w:shd w:val="clear" w:color="auto" w:fill="FFFFFF" w:themeFill="background1"/>
          </w:tcPr>
          <w:p w:rsidR="00AB43C1" w:rsidRPr="00AB43C1" w:rsidRDefault="00AB43C1" w:rsidP="00AB43C1">
            <w:pPr>
              <w:autoSpaceDE w:val="0"/>
              <w:autoSpaceDN w:val="0"/>
              <w:adjustRightInd w:val="0"/>
              <w:cnfStyle w:val="000000010000"/>
              <w:rPr>
                <w:rFonts w:ascii="AdvTimes" w:hAnsi="AdvTimes" w:cs="AdvTimes"/>
                <w:color w:val="000000"/>
                <w:sz w:val="24"/>
                <w:szCs w:val="24"/>
              </w:rPr>
            </w:pPr>
            <w:r w:rsidRPr="00AB43C1">
              <w:rPr>
                <w:rFonts w:ascii="AdvTimes" w:hAnsi="AdvTimes" w:cs="AdvTimes"/>
                <w:color w:val="000000"/>
                <w:sz w:val="24"/>
                <w:szCs w:val="24"/>
              </w:rPr>
              <w:t>382</w:t>
            </w:r>
          </w:p>
        </w:tc>
      </w:tr>
    </w:tbl>
    <w:p w:rsidR="007F0CDC" w:rsidRPr="00250D0C" w:rsidRDefault="007F0CDC" w:rsidP="007F0CDC">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Table</w:t>
      </w:r>
      <w:r w:rsidR="0032328F">
        <w:rPr>
          <w:rFonts w:asciiTheme="majorBidi" w:hAnsiTheme="majorBidi" w:cstheme="majorBidi"/>
          <w:color w:val="F79646" w:themeColor="accent6"/>
          <w:sz w:val="20"/>
          <w:szCs w:val="20"/>
        </w:rPr>
        <w:t xml:space="preserve"> 5</w:t>
      </w:r>
      <w:r>
        <w:rPr>
          <w:rFonts w:asciiTheme="majorBidi" w:hAnsiTheme="majorBidi" w:cstheme="majorBidi"/>
          <w:color w:val="F79646" w:themeColor="accent6"/>
          <w:sz w:val="20"/>
          <w:szCs w:val="20"/>
        </w:rPr>
        <w:t xml:space="preserve">  :  bus voltage of  An najah university hospital</w:t>
      </w:r>
      <w:r w:rsidR="00FC4465">
        <w:rPr>
          <w:rFonts w:asciiTheme="majorBidi" w:hAnsiTheme="majorBidi" w:cstheme="majorBidi"/>
          <w:color w:val="F79646" w:themeColor="accent6"/>
          <w:sz w:val="20"/>
          <w:szCs w:val="20"/>
        </w:rPr>
        <w:t xml:space="preserve"> distribution </w:t>
      </w:r>
      <w:r>
        <w:rPr>
          <w:rFonts w:asciiTheme="majorBidi" w:hAnsiTheme="majorBidi" w:cstheme="majorBidi"/>
          <w:color w:val="F79646" w:themeColor="accent6"/>
          <w:sz w:val="20"/>
          <w:szCs w:val="20"/>
        </w:rPr>
        <w:t xml:space="preserve"> network befor and after insert PV</w:t>
      </w:r>
      <w:r w:rsidR="007326D2">
        <w:rPr>
          <w:rFonts w:asciiTheme="majorBidi" w:hAnsiTheme="majorBidi" w:cstheme="majorBidi"/>
          <w:color w:val="F79646" w:themeColor="accent6"/>
          <w:sz w:val="20"/>
          <w:szCs w:val="20"/>
        </w:rPr>
        <w:t>.</w:t>
      </w:r>
    </w:p>
    <w:p w:rsidR="00AB43C1" w:rsidRPr="007F0CDC" w:rsidRDefault="00AB43C1" w:rsidP="00AB43C1">
      <w:pPr>
        <w:autoSpaceDE w:val="0"/>
        <w:autoSpaceDN w:val="0"/>
        <w:adjustRightInd w:val="0"/>
        <w:spacing w:after="0" w:line="240" w:lineRule="auto"/>
        <w:rPr>
          <w:rFonts w:asciiTheme="majorBidi" w:hAnsiTheme="majorBidi" w:cstheme="majorBidi"/>
          <w:color w:val="1F497D" w:themeColor="text2"/>
          <w:sz w:val="24"/>
          <w:szCs w:val="24"/>
        </w:rPr>
      </w:pPr>
    </w:p>
    <w:p w:rsidR="00AB43C1" w:rsidRPr="00556470" w:rsidRDefault="00AB43C1" w:rsidP="00AB43C1">
      <w:p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We can implement this data on a chart as you can see in the following</w:t>
      </w:r>
      <w:r w:rsidR="006F1253" w:rsidRPr="00556470">
        <w:rPr>
          <w:rFonts w:asciiTheme="majorBidi" w:hAnsiTheme="majorBidi" w:cstheme="majorBidi"/>
          <w:color w:val="1F497D" w:themeColor="text2"/>
          <w:sz w:val="25"/>
          <w:szCs w:val="25"/>
        </w:rPr>
        <w:t xml:space="preserve"> figure </w:t>
      </w:r>
    </w:p>
    <w:p w:rsidR="00681E4D" w:rsidRPr="0008208E" w:rsidRDefault="00681E4D" w:rsidP="00AB43C1">
      <w:pPr>
        <w:autoSpaceDE w:val="0"/>
        <w:autoSpaceDN w:val="0"/>
        <w:adjustRightInd w:val="0"/>
        <w:spacing w:after="0" w:line="240" w:lineRule="auto"/>
        <w:rPr>
          <w:rFonts w:asciiTheme="majorBidi" w:hAnsiTheme="majorBidi" w:cstheme="majorBidi"/>
          <w:color w:val="E36C0A" w:themeColor="accent6" w:themeShade="BF"/>
          <w:sz w:val="28"/>
          <w:szCs w:val="28"/>
        </w:rPr>
      </w:pPr>
    </w:p>
    <w:p w:rsidR="007F0CDC" w:rsidRDefault="007F0CDC" w:rsidP="007E5706">
      <w:pPr>
        <w:autoSpaceDE w:val="0"/>
        <w:autoSpaceDN w:val="0"/>
        <w:adjustRightInd w:val="0"/>
        <w:spacing w:after="0" w:line="240" w:lineRule="auto"/>
        <w:jc w:val="center"/>
        <w:rPr>
          <w:rFonts w:asciiTheme="majorBidi" w:hAnsiTheme="majorBidi" w:cstheme="majorBidi"/>
          <w:color w:val="1F497D" w:themeColor="text2"/>
          <w:sz w:val="28"/>
          <w:szCs w:val="28"/>
        </w:rPr>
      </w:pPr>
    </w:p>
    <w:p w:rsidR="0008208E" w:rsidRPr="0008208E" w:rsidRDefault="00681E4D" w:rsidP="007E5706">
      <w:pPr>
        <w:autoSpaceDE w:val="0"/>
        <w:autoSpaceDN w:val="0"/>
        <w:adjustRightInd w:val="0"/>
        <w:spacing w:after="0" w:line="240" w:lineRule="auto"/>
        <w:jc w:val="center"/>
        <w:rPr>
          <w:rFonts w:asciiTheme="majorBidi" w:hAnsiTheme="majorBidi" w:cstheme="majorBidi"/>
          <w:color w:val="1F497D" w:themeColor="text2"/>
          <w:sz w:val="28"/>
          <w:szCs w:val="28"/>
        </w:rPr>
      </w:pPr>
      <w:r w:rsidRPr="00681E4D">
        <w:rPr>
          <w:rFonts w:asciiTheme="majorBidi" w:hAnsiTheme="majorBidi" w:cstheme="majorBidi"/>
          <w:noProof/>
          <w:color w:val="1F497D" w:themeColor="text2"/>
          <w:sz w:val="28"/>
          <w:szCs w:val="28"/>
        </w:rPr>
        <w:drawing>
          <wp:inline distT="0" distB="0" distL="0" distR="0">
            <wp:extent cx="5019675" cy="3352800"/>
            <wp:effectExtent l="19050" t="0" r="9525" b="0"/>
            <wp:docPr id="2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AB43C1" w:rsidRDefault="00AB43C1" w:rsidP="00AB43C1">
      <w:pPr>
        <w:autoSpaceDE w:val="0"/>
        <w:autoSpaceDN w:val="0"/>
        <w:adjustRightInd w:val="0"/>
        <w:spacing w:after="0" w:line="240" w:lineRule="auto"/>
        <w:rPr>
          <w:rFonts w:ascii="AdvTimes" w:hAnsi="AdvTimes" w:cs="AdvTimes"/>
          <w:color w:val="000000"/>
          <w:sz w:val="28"/>
          <w:szCs w:val="28"/>
        </w:rPr>
      </w:pPr>
    </w:p>
    <w:p w:rsidR="00FC4465" w:rsidRPr="00250D0C" w:rsidRDefault="00FC4465" w:rsidP="00FC4465">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Figure</w:t>
      </w:r>
      <w:r w:rsidR="006870B2">
        <w:rPr>
          <w:rFonts w:asciiTheme="majorBidi" w:hAnsiTheme="majorBidi" w:cstheme="majorBidi"/>
          <w:color w:val="F79646" w:themeColor="accent6"/>
          <w:sz w:val="20"/>
          <w:szCs w:val="20"/>
        </w:rPr>
        <w:t xml:space="preserve"> 22</w:t>
      </w:r>
      <w:r>
        <w:rPr>
          <w:rFonts w:asciiTheme="majorBidi" w:hAnsiTheme="majorBidi" w:cstheme="majorBidi"/>
          <w:color w:val="F79646" w:themeColor="accent6"/>
          <w:sz w:val="20"/>
          <w:szCs w:val="20"/>
        </w:rPr>
        <w:t xml:space="preserve">  :  bus voltage of  An naj</w:t>
      </w:r>
      <w:r w:rsidR="000566BD">
        <w:rPr>
          <w:rFonts w:asciiTheme="majorBidi" w:hAnsiTheme="majorBidi" w:cstheme="majorBidi"/>
          <w:color w:val="F79646" w:themeColor="accent6"/>
          <w:sz w:val="20"/>
          <w:szCs w:val="20"/>
        </w:rPr>
        <w:t>A</w:t>
      </w:r>
      <w:r>
        <w:rPr>
          <w:rFonts w:asciiTheme="majorBidi" w:hAnsiTheme="majorBidi" w:cstheme="majorBidi"/>
          <w:color w:val="F79646" w:themeColor="accent6"/>
          <w:sz w:val="20"/>
          <w:szCs w:val="20"/>
        </w:rPr>
        <w:t>h university hospital distribution   network befor and after insert PV</w:t>
      </w:r>
      <w:r w:rsidR="000566BD">
        <w:rPr>
          <w:rFonts w:asciiTheme="majorBidi" w:hAnsiTheme="majorBidi" w:cstheme="majorBidi"/>
          <w:color w:val="F79646" w:themeColor="accent6"/>
          <w:sz w:val="20"/>
          <w:szCs w:val="20"/>
        </w:rPr>
        <w:t>.</w:t>
      </w:r>
    </w:p>
    <w:p w:rsidR="007F0CDC" w:rsidRPr="007F0CDC" w:rsidRDefault="007F0CDC" w:rsidP="00AB43C1">
      <w:pPr>
        <w:autoSpaceDE w:val="0"/>
        <w:autoSpaceDN w:val="0"/>
        <w:adjustRightInd w:val="0"/>
        <w:spacing w:after="0" w:line="240" w:lineRule="auto"/>
        <w:rPr>
          <w:rFonts w:ascii="AdvTimes" w:hAnsi="AdvTimes" w:cs="AdvTimes"/>
          <w:color w:val="1F497D" w:themeColor="text2"/>
          <w:sz w:val="30"/>
          <w:szCs w:val="30"/>
        </w:rPr>
      </w:pPr>
    </w:p>
    <w:p w:rsidR="007E5706" w:rsidRPr="000566BD" w:rsidRDefault="007E5706" w:rsidP="00D96626">
      <w:pPr>
        <w:pStyle w:val="ListParagraph"/>
        <w:numPr>
          <w:ilvl w:val="2"/>
          <w:numId w:val="39"/>
        </w:numPr>
        <w:autoSpaceDE w:val="0"/>
        <w:autoSpaceDN w:val="0"/>
        <w:adjustRightInd w:val="0"/>
        <w:spacing w:after="0" w:line="240" w:lineRule="auto"/>
        <w:jc w:val="both"/>
        <w:rPr>
          <w:rFonts w:asciiTheme="majorBidi" w:hAnsiTheme="majorBidi" w:cstheme="majorBidi"/>
          <w:color w:val="1F497D" w:themeColor="text2"/>
          <w:sz w:val="25"/>
          <w:szCs w:val="25"/>
        </w:rPr>
      </w:pPr>
      <w:r w:rsidRPr="000566BD">
        <w:rPr>
          <w:rFonts w:asciiTheme="majorBidi" w:hAnsiTheme="majorBidi" w:cstheme="majorBidi"/>
          <w:color w:val="1F497D" w:themeColor="text2"/>
          <w:sz w:val="25"/>
          <w:szCs w:val="25"/>
        </w:rPr>
        <w:t>In residential network</w:t>
      </w:r>
      <w:r w:rsidR="00DC7C72" w:rsidRPr="000566BD">
        <w:rPr>
          <w:rFonts w:asciiTheme="majorBidi" w:hAnsiTheme="majorBidi" w:cstheme="majorBidi"/>
          <w:color w:val="1F497D" w:themeColor="text2"/>
          <w:sz w:val="25"/>
          <w:szCs w:val="25"/>
        </w:rPr>
        <w:t>…</w:t>
      </w:r>
    </w:p>
    <w:p w:rsidR="000566BD" w:rsidRPr="000566BD" w:rsidRDefault="000566BD" w:rsidP="00336EEB">
      <w:pPr>
        <w:pStyle w:val="ListParagraph"/>
        <w:autoSpaceDE w:val="0"/>
        <w:autoSpaceDN w:val="0"/>
        <w:adjustRightInd w:val="0"/>
        <w:spacing w:after="0" w:line="240" w:lineRule="auto"/>
        <w:ind w:left="1440"/>
        <w:jc w:val="both"/>
        <w:rPr>
          <w:rFonts w:asciiTheme="majorBidi" w:hAnsiTheme="majorBidi" w:cstheme="majorBidi"/>
          <w:color w:val="1F497D" w:themeColor="text2"/>
          <w:sz w:val="25"/>
          <w:szCs w:val="25"/>
        </w:rPr>
      </w:pPr>
    </w:p>
    <w:p w:rsidR="007E5706" w:rsidRDefault="007E5706" w:rsidP="007E5706">
      <w:pPr>
        <w:autoSpaceDE w:val="0"/>
        <w:autoSpaceDN w:val="0"/>
        <w:adjustRightInd w:val="0"/>
        <w:spacing w:after="0" w:line="240" w:lineRule="auto"/>
        <w:jc w:val="both"/>
        <w:rPr>
          <w:rFonts w:asciiTheme="majorBidi" w:hAnsiTheme="majorBidi" w:cstheme="majorBidi"/>
        </w:rPr>
      </w:pPr>
    </w:p>
    <w:tbl>
      <w:tblPr>
        <w:tblStyle w:val="LightGrid-Accent12"/>
        <w:tblpPr w:leftFromText="180" w:rightFromText="180" w:vertAnchor="text" w:horzAnchor="margin" w:tblpXSpec="center" w:tblpY="77"/>
        <w:tblW w:w="10548" w:type="dxa"/>
        <w:tblLook w:val="04A0"/>
      </w:tblPr>
      <w:tblGrid>
        <w:gridCol w:w="1049"/>
        <w:gridCol w:w="986"/>
        <w:gridCol w:w="994"/>
        <w:gridCol w:w="1069"/>
        <w:gridCol w:w="1152"/>
        <w:gridCol w:w="1152"/>
        <w:gridCol w:w="1152"/>
        <w:gridCol w:w="986"/>
        <w:gridCol w:w="1069"/>
        <w:gridCol w:w="939"/>
      </w:tblGrid>
      <w:tr w:rsidR="00FC4465" w:rsidTr="000566BD">
        <w:trPr>
          <w:cnfStyle w:val="100000000000"/>
        </w:trPr>
        <w:tc>
          <w:tcPr>
            <w:cnfStyle w:val="001000000000"/>
            <w:tcW w:w="999" w:type="dxa"/>
            <w:shd w:val="clear" w:color="auto" w:fill="FFFFFF" w:themeFill="background1"/>
            <w:hideMark/>
          </w:tcPr>
          <w:p w:rsidR="00FC4465" w:rsidRDefault="00FC4465" w:rsidP="00FC4465">
            <w:pPr>
              <w:autoSpaceDE w:val="0"/>
              <w:autoSpaceDN w:val="0"/>
              <w:adjustRightInd w:val="0"/>
              <w:rPr>
                <w:rFonts w:ascii="AdvTimes" w:hAnsi="AdvTimes" w:cs="AdvTimes"/>
                <w:color w:val="000000"/>
              </w:rPr>
            </w:pPr>
            <w:r>
              <w:rPr>
                <w:rFonts w:ascii="AdvTimes" w:hAnsi="AdvTimes" w:cs="AdvTimes"/>
                <w:color w:val="000000"/>
              </w:rPr>
              <w:lastRenderedPageBreak/>
              <w:t>Number of bus</w:t>
            </w:r>
          </w:p>
        </w:tc>
        <w:tc>
          <w:tcPr>
            <w:tcW w:w="990" w:type="dxa"/>
            <w:shd w:val="clear" w:color="auto" w:fill="FFFFFF" w:themeFill="background1"/>
            <w:hideMark/>
          </w:tcPr>
          <w:p w:rsidR="00FC4465" w:rsidRDefault="00FC4465" w:rsidP="00FC4465">
            <w:pPr>
              <w:autoSpaceDE w:val="0"/>
              <w:autoSpaceDN w:val="0"/>
              <w:adjustRightInd w:val="0"/>
              <w:cnfStyle w:val="100000000000"/>
              <w:rPr>
                <w:rFonts w:ascii="AdvTimes" w:hAnsi="AdvTimes" w:cs="AdvTimes"/>
                <w:color w:val="000000"/>
              </w:rPr>
            </w:pPr>
            <w:r>
              <w:rPr>
                <w:rFonts w:ascii="AdvTimes" w:hAnsi="AdvTimes" w:cs="AdvTimes"/>
                <w:color w:val="000000"/>
                <w:sz w:val="20"/>
                <w:szCs w:val="20"/>
              </w:rPr>
              <w:t>Bus Voltage befor install  PV</w:t>
            </w:r>
          </w:p>
        </w:tc>
        <w:tc>
          <w:tcPr>
            <w:tcW w:w="999" w:type="dxa"/>
            <w:shd w:val="clear" w:color="auto" w:fill="FFFFFF" w:themeFill="background1"/>
            <w:hideMark/>
          </w:tcPr>
          <w:p w:rsidR="00FC4465" w:rsidRDefault="00FC4465" w:rsidP="00FC4465">
            <w:pPr>
              <w:autoSpaceDE w:val="0"/>
              <w:autoSpaceDN w:val="0"/>
              <w:adjustRightInd w:val="0"/>
              <w:cnfStyle w:val="100000000000"/>
              <w:rPr>
                <w:rFonts w:ascii="AdvTimes" w:hAnsi="AdvTimes" w:cs="AdvTimes"/>
                <w:color w:val="000000"/>
                <w:sz w:val="28"/>
                <w:szCs w:val="28"/>
              </w:rPr>
            </w:pPr>
            <w:r>
              <w:rPr>
                <w:rFonts w:ascii="AdvTimes" w:hAnsi="AdvTimes" w:cs="AdvTimes"/>
                <w:color w:val="000000"/>
                <w:sz w:val="20"/>
                <w:szCs w:val="20"/>
              </w:rPr>
              <w:t>Bus Voltage after install PV on bus 12</w:t>
            </w:r>
          </w:p>
        </w:tc>
        <w:tc>
          <w:tcPr>
            <w:tcW w:w="1080" w:type="dxa"/>
            <w:shd w:val="clear" w:color="auto" w:fill="FFFFFF" w:themeFill="background1"/>
            <w:hideMark/>
          </w:tcPr>
          <w:p w:rsidR="00FC4465" w:rsidRDefault="00FC4465" w:rsidP="00FC4465">
            <w:pPr>
              <w:autoSpaceDE w:val="0"/>
              <w:autoSpaceDN w:val="0"/>
              <w:adjustRightInd w:val="0"/>
              <w:cnfStyle w:val="100000000000"/>
              <w:rPr>
                <w:rFonts w:ascii="AdvTimes" w:hAnsi="AdvTimes" w:cs="AdvTimes"/>
                <w:color w:val="000000"/>
                <w:sz w:val="28"/>
                <w:szCs w:val="28"/>
              </w:rPr>
            </w:pPr>
            <w:r>
              <w:rPr>
                <w:rFonts w:ascii="AdvTimes" w:hAnsi="AdvTimes" w:cs="AdvTimes"/>
                <w:color w:val="000000"/>
                <w:sz w:val="20"/>
                <w:szCs w:val="20"/>
              </w:rPr>
              <w:t>Bus Voltage after install PV on bus 11</w:t>
            </w:r>
          </w:p>
        </w:tc>
        <w:tc>
          <w:tcPr>
            <w:tcW w:w="1170" w:type="dxa"/>
            <w:shd w:val="clear" w:color="auto" w:fill="FFFFFF" w:themeFill="background1"/>
            <w:hideMark/>
          </w:tcPr>
          <w:p w:rsidR="00FC4465" w:rsidRDefault="00FC4465" w:rsidP="00FC4465">
            <w:pPr>
              <w:autoSpaceDE w:val="0"/>
              <w:autoSpaceDN w:val="0"/>
              <w:adjustRightInd w:val="0"/>
              <w:cnfStyle w:val="100000000000"/>
              <w:rPr>
                <w:rFonts w:ascii="AdvTimes" w:hAnsi="AdvTimes" w:cs="AdvTimes"/>
                <w:color w:val="000000"/>
                <w:sz w:val="28"/>
                <w:szCs w:val="28"/>
              </w:rPr>
            </w:pPr>
            <w:r>
              <w:rPr>
                <w:rFonts w:ascii="AdvTimes" w:hAnsi="AdvTimes" w:cs="AdvTimes"/>
                <w:color w:val="000000"/>
                <w:sz w:val="20"/>
                <w:szCs w:val="20"/>
              </w:rPr>
              <w:t>Bus Voltage after install PV on bus 10</w:t>
            </w:r>
          </w:p>
        </w:tc>
        <w:tc>
          <w:tcPr>
            <w:tcW w:w="1170" w:type="dxa"/>
            <w:shd w:val="clear" w:color="auto" w:fill="FFFFFF" w:themeFill="background1"/>
            <w:hideMark/>
          </w:tcPr>
          <w:p w:rsidR="00FC4465" w:rsidRDefault="00FC4465" w:rsidP="00FC4465">
            <w:pPr>
              <w:autoSpaceDE w:val="0"/>
              <w:autoSpaceDN w:val="0"/>
              <w:adjustRightInd w:val="0"/>
              <w:cnfStyle w:val="100000000000"/>
              <w:rPr>
                <w:rFonts w:ascii="AdvTimes" w:hAnsi="AdvTimes" w:cs="AdvTimes"/>
                <w:color w:val="000000"/>
              </w:rPr>
            </w:pPr>
            <w:r>
              <w:rPr>
                <w:rFonts w:ascii="AdvTimes" w:hAnsi="AdvTimes" w:cs="AdvTimes"/>
                <w:color w:val="000000"/>
                <w:sz w:val="20"/>
                <w:szCs w:val="20"/>
              </w:rPr>
              <w:t>Bus Voltage after install PV on bus 9</w:t>
            </w:r>
          </w:p>
        </w:tc>
        <w:tc>
          <w:tcPr>
            <w:tcW w:w="1170" w:type="dxa"/>
            <w:shd w:val="clear" w:color="auto" w:fill="FFFFFF" w:themeFill="background1"/>
            <w:hideMark/>
          </w:tcPr>
          <w:p w:rsidR="00FC4465" w:rsidRDefault="00FC4465" w:rsidP="00FC4465">
            <w:pPr>
              <w:autoSpaceDE w:val="0"/>
              <w:autoSpaceDN w:val="0"/>
              <w:adjustRightInd w:val="0"/>
              <w:cnfStyle w:val="100000000000"/>
              <w:rPr>
                <w:rFonts w:ascii="AdvTimes" w:hAnsi="AdvTimes" w:cs="AdvTimes"/>
                <w:color w:val="000000"/>
                <w:sz w:val="28"/>
                <w:szCs w:val="28"/>
              </w:rPr>
            </w:pPr>
            <w:r>
              <w:rPr>
                <w:rFonts w:ascii="AdvTimes" w:hAnsi="AdvTimes" w:cs="AdvTimes"/>
                <w:color w:val="000000"/>
                <w:sz w:val="20"/>
                <w:szCs w:val="20"/>
              </w:rPr>
              <w:t>Bus Voltage after install PV on bus 8</w:t>
            </w:r>
          </w:p>
        </w:tc>
        <w:tc>
          <w:tcPr>
            <w:tcW w:w="990" w:type="dxa"/>
            <w:shd w:val="clear" w:color="auto" w:fill="FFFFFF" w:themeFill="background1"/>
            <w:hideMark/>
          </w:tcPr>
          <w:p w:rsidR="00FC4465" w:rsidRDefault="00FC4465" w:rsidP="00FC4465">
            <w:pPr>
              <w:autoSpaceDE w:val="0"/>
              <w:autoSpaceDN w:val="0"/>
              <w:adjustRightInd w:val="0"/>
              <w:cnfStyle w:val="100000000000"/>
              <w:rPr>
                <w:rFonts w:ascii="AdvTimes" w:hAnsi="AdvTimes" w:cs="AdvTimes"/>
                <w:color w:val="000000"/>
                <w:sz w:val="28"/>
                <w:szCs w:val="28"/>
              </w:rPr>
            </w:pPr>
            <w:r>
              <w:rPr>
                <w:rFonts w:ascii="AdvTimes" w:hAnsi="AdvTimes" w:cs="AdvTimes"/>
                <w:color w:val="000000"/>
                <w:sz w:val="20"/>
                <w:szCs w:val="20"/>
              </w:rPr>
              <w:t>Bus Voltage after install PV on bus 7</w:t>
            </w:r>
          </w:p>
        </w:tc>
        <w:tc>
          <w:tcPr>
            <w:tcW w:w="1080" w:type="dxa"/>
            <w:shd w:val="clear" w:color="auto" w:fill="FFFFFF" w:themeFill="background1"/>
            <w:hideMark/>
          </w:tcPr>
          <w:p w:rsidR="00FC4465" w:rsidRDefault="00FC4465" w:rsidP="00FC4465">
            <w:pPr>
              <w:autoSpaceDE w:val="0"/>
              <w:autoSpaceDN w:val="0"/>
              <w:adjustRightInd w:val="0"/>
              <w:cnfStyle w:val="100000000000"/>
              <w:rPr>
                <w:rFonts w:ascii="AdvTimes" w:hAnsi="AdvTimes" w:cs="AdvTimes"/>
                <w:color w:val="000000"/>
                <w:sz w:val="28"/>
                <w:szCs w:val="28"/>
              </w:rPr>
            </w:pPr>
            <w:r>
              <w:rPr>
                <w:rFonts w:ascii="AdvTimes" w:hAnsi="AdvTimes" w:cs="AdvTimes"/>
                <w:color w:val="000000"/>
                <w:sz w:val="20"/>
                <w:szCs w:val="20"/>
              </w:rPr>
              <w:t>Bus Voltage after install PV on bus 6</w:t>
            </w:r>
          </w:p>
        </w:tc>
        <w:tc>
          <w:tcPr>
            <w:tcW w:w="900" w:type="dxa"/>
            <w:shd w:val="clear" w:color="auto" w:fill="FFFFFF" w:themeFill="background1"/>
            <w:hideMark/>
          </w:tcPr>
          <w:p w:rsidR="00FC4465" w:rsidRDefault="00FC4465" w:rsidP="00FC4465">
            <w:pPr>
              <w:autoSpaceDE w:val="0"/>
              <w:autoSpaceDN w:val="0"/>
              <w:adjustRightInd w:val="0"/>
              <w:cnfStyle w:val="100000000000"/>
              <w:rPr>
                <w:rFonts w:ascii="AdvTimes" w:hAnsi="AdvTimes" w:cs="AdvTimes"/>
                <w:color w:val="000000"/>
                <w:sz w:val="28"/>
                <w:szCs w:val="28"/>
              </w:rPr>
            </w:pPr>
            <w:r>
              <w:rPr>
                <w:rFonts w:ascii="AdvTimes" w:hAnsi="AdvTimes" w:cs="AdvTimes"/>
                <w:color w:val="000000"/>
                <w:sz w:val="20"/>
                <w:szCs w:val="20"/>
              </w:rPr>
              <w:t>Bus Voltage after install PV on bus 5</w:t>
            </w:r>
          </w:p>
        </w:tc>
      </w:tr>
      <w:tr w:rsidR="00FC4465" w:rsidTr="000566BD">
        <w:trPr>
          <w:cnfStyle w:val="000000100000"/>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2</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393.1</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393.2</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393.3</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393.4</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393.5</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393.7</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393.8</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393.9</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394</w:t>
            </w:r>
          </w:p>
        </w:tc>
      </w:tr>
      <w:tr w:rsidR="00FC4465" w:rsidTr="000566BD">
        <w:trPr>
          <w:cnfStyle w:val="000000010000"/>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3</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386.6</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386.8</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387</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387.2</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387.4</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387.6</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387.8</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388</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388.2</w:t>
            </w:r>
          </w:p>
        </w:tc>
      </w:tr>
      <w:tr w:rsidR="00FC4465" w:rsidTr="000566BD">
        <w:trPr>
          <w:cnfStyle w:val="000000100000"/>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4</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381.1</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381.4</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381.6</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381.9</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382.2</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382.5</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382.8</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383</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383.3</w:t>
            </w:r>
          </w:p>
        </w:tc>
      </w:tr>
      <w:tr w:rsidR="00FC4465" w:rsidTr="000566BD">
        <w:trPr>
          <w:cnfStyle w:val="000000010000"/>
          <w:trHeight w:val="278"/>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Bus5</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376.4</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376.7</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377.1</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377.5</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377.9</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378.2</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378.6</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378.9</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379.3</w:t>
            </w:r>
          </w:p>
        </w:tc>
      </w:tr>
      <w:tr w:rsidR="00FC4465" w:rsidTr="000566BD">
        <w:trPr>
          <w:cnfStyle w:val="000000100000"/>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6</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372.3</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372.8</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373.2</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373.7</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374.1</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374.6</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375</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375.4</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375.8</w:t>
            </w:r>
          </w:p>
        </w:tc>
      </w:tr>
      <w:tr w:rsidR="00FC4465" w:rsidTr="000566BD">
        <w:trPr>
          <w:cnfStyle w:val="000000010000"/>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7</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368.9</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369.4</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370</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370.5</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371</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371.6</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372.1</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372.5</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372.8</w:t>
            </w:r>
          </w:p>
        </w:tc>
      </w:tr>
      <w:tr w:rsidR="00FC4465" w:rsidTr="000566BD">
        <w:trPr>
          <w:cnfStyle w:val="000000100000"/>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8</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366</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366.7</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367.3</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367.9</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368.5</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369.1</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369.6</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370.1</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370.4</w:t>
            </w:r>
          </w:p>
        </w:tc>
      </w:tr>
      <w:tr w:rsidR="00FC4465" w:rsidTr="000566BD">
        <w:trPr>
          <w:cnfStyle w:val="000000010000"/>
          <w:trHeight w:val="278"/>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Bus9</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363.8</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364.5</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365.2</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365.9</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366.6</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367.2</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367.7</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368.1</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368.4</w:t>
            </w:r>
          </w:p>
        </w:tc>
      </w:tr>
      <w:tr w:rsidR="00FC4465" w:rsidTr="000566BD">
        <w:trPr>
          <w:cnfStyle w:val="000000100000"/>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10</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362.1</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362.9</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363.7</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364.5</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365.2</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365.8</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366.3</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366.7</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367</w:t>
            </w:r>
          </w:p>
        </w:tc>
      </w:tr>
      <w:tr w:rsidR="00FC4465" w:rsidTr="000566BD">
        <w:trPr>
          <w:cnfStyle w:val="000000010000"/>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11</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361</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361.9</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362.8</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363.5</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364.2</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364.8</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365.3</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365.7</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rPr>
                <w:rFonts w:asciiTheme="minorBidi" w:hAnsiTheme="minorBidi"/>
                <w:color w:val="000000"/>
              </w:rPr>
            </w:pPr>
            <w:r w:rsidRPr="00376F2B">
              <w:rPr>
                <w:rFonts w:asciiTheme="minorBidi" w:hAnsiTheme="minorBidi"/>
                <w:color w:val="000000"/>
              </w:rPr>
              <w:t>366</w:t>
            </w:r>
          </w:p>
        </w:tc>
      </w:tr>
      <w:tr w:rsidR="00FC4465" w:rsidTr="000566BD">
        <w:trPr>
          <w:cnfStyle w:val="000000100000"/>
        </w:trPr>
        <w:tc>
          <w:tcPr>
            <w:cnfStyle w:val="00100000000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12</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360.4</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361.4</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362.3</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363.1</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363.8</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364.3</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364.8</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365.3</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rPr>
                <w:rFonts w:asciiTheme="minorBidi" w:hAnsiTheme="minorBidi"/>
                <w:color w:val="000000"/>
              </w:rPr>
            </w:pPr>
            <w:r w:rsidRPr="00376F2B">
              <w:rPr>
                <w:rFonts w:asciiTheme="minorBidi" w:hAnsiTheme="minorBidi"/>
                <w:color w:val="000000"/>
              </w:rPr>
              <w:t>365.6</w:t>
            </w:r>
          </w:p>
        </w:tc>
      </w:tr>
    </w:tbl>
    <w:p w:rsidR="00FC4465" w:rsidRPr="00250D0C" w:rsidRDefault="00FC4465" w:rsidP="00FC4465">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 xml:space="preserve">Table </w:t>
      </w:r>
      <w:r w:rsidR="0032328F">
        <w:rPr>
          <w:rFonts w:asciiTheme="majorBidi" w:hAnsiTheme="majorBidi" w:cstheme="majorBidi"/>
          <w:color w:val="F79646" w:themeColor="accent6"/>
          <w:sz w:val="20"/>
          <w:szCs w:val="20"/>
        </w:rPr>
        <w:t>6</w:t>
      </w:r>
      <w:r>
        <w:rPr>
          <w:rFonts w:asciiTheme="majorBidi" w:hAnsiTheme="majorBidi" w:cstheme="majorBidi"/>
          <w:color w:val="F79646" w:themeColor="accent6"/>
          <w:sz w:val="20"/>
          <w:szCs w:val="20"/>
        </w:rPr>
        <w:t xml:space="preserve"> :  bus voltage of  the residential  distribution  network befor and after insert PV</w:t>
      </w:r>
      <w:r w:rsidR="007326D2">
        <w:rPr>
          <w:rFonts w:asciiTheme="majorBidi" w:hAnsiTheme="majorBidi" w:cstheme="majorBidi"/>
          <w:color w:val="F79646" w:themeColor="accent6"/>
          <w:sz w:val="20"/>
          <w:szCs w:val="20"/>
        </w:rPr>
        <w:t>.</w:t>
      </w:r>
    </w:p>
    <w:p w:rsidR="00FC4465" w:rsidRPr="007F0CDC" w:rsidRDefault="00FC4465" w:rsidP="00FC4465">
      <w:pPr>
        <w:autoSpaceDE w:val="0"/>
        <w:autoSpaceDN w:val="0"/>
        <w:adjustRightInd w:val="0"/>
        <w:spacing w:after="0" w:line="240" w:lineRule="auto"/>
        <w:rPr>
          <w:rFonts w:asciiTheme="majorBidi" w:hAnsiTheme="majorBidi" w:cstheme="majorBidi"/>
          <w:color w:val="1F497D" w:themeColor="text2"/>
          <w:sz w:val="24"/>
          <w:szCs w:val="24"/>
        </w:rPr>
      </w:pPr>
    </w:p>
    <w:p w:rsidR="00FC4465" w:rsidRPr="00556470" w:rsidRDefault="00FC4465" w:rsidP="00FC4465">
      <w:p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We can implement this data on a chart as you can see in the following figure </w:t>
      </w:r>
      <w:r w:rsidR="0032328F">
        <w:rPr>
          <w:rFonts w:asciiTheme="majorBidi" w:hAnsiTheme="majorBidi" w:cstheme="majorBidi"/>
          <w:color w:val="1F497D" w:themeColor="text2"/>
          <w:sz w:val="25"/>
          <w:szCs w:val="25"/>
        </w:rPr>
        <w:t>.</w:t>
      </w:r>
    </w:p>
    <w:p w:rsidR="00AB43C1" w:rsidRDefault="00AB43C1" w:rsidP="00AB43C1">
      <w:pPr>
        <w:autoSpaceDE w:val="0"/>
        <w:autoSpaceDN w:val="0"/>
        <w:adjustRightInd w:val="0"/>
        <w:spacing w:after="0" w:line="240" w:lineRule="auto"/>
        <w:rPr>
          <w:rFonts w:ascii="AdvTimes" w:hAnsi="AdvTimes" w:cs="AdvTimes"/>
          <w:color w:val="000000"/>
          <w:sz w:val="28"/>
          <w:szCs w:val="28"/>
        </w:rPr>
      </w:pPr>
    </w:p>
    <w:p w:rsidR="006F1253" w:rsidRDefault="00FC4465" w:rsidP="00AB43C1">
      <w:pPr>
        <w:autoSpaceDE w:val="0"/>
        <w:autoSpaceDN w:val="0"/>
        <w:adjustRightInd w:val="0"/>
        <w:spacing w:after="0" w:line="240" w:lineRule="auto"/>
        <w:rPr>
          <w:rFonts w:ascii="AdvMc_Times-i" w:hAnsi="AdvMc_Times-i" w:cs="AdvMc_Times-i"/>
          <w:color w:val="000000"/>
          <w:sz w:val="24"/>
          <w:szCs w:val="24"/>
        </w:rPr>
      </w:pPr>
      <w:r w:rsidRPr="00FC4465">
        <w:rPr>
          <w:rFonts w:ascii="AdvMc_Times-i" w:hAnsi="AdvMc_Times-i" w:cs="AdvMc_Times-i"/>
          <w:noProof/>
          <w:color w:val="000000"/>
          <w:sz w:val="24"/>
          <w:szCs w:val="24"/>
        </w:rPr>
        <w:drawing>
          <wp:inline distT="0" distB="0" distL="0" distR="0">
            <wp:extent cx="6148070" cy="4467225"/>
            <wp:effectExtent l="19050" t="0" r="24130" b="0"/>
            <wp:docPr id="3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6F1253" w:rsidRDefault="006F1253" w:rsidP="00AB43C1">
      <w:pPr>
        <w:autoSpaceDE w:val="0"/>
        <w:autoSpaceDN w:val="0"/>
        <w:adjustRightInd w:val="0"/>
        <w:spacing w:after="0" w:line="240" w:lineRule="auto"/>
        <w:rPr>
          <w:rFonts w:ascii="AdvMc_Times-i" w:hAnsi="AdvMc_Times-i" w:cs="AdvMc_Times-i"/>
          <w:color w:val="000000"/>
          <w:sz w:val="24"/>
          <w:szCs w:val="24"/>
        </w:rPr>
      </w:pPr>
    </w:p>
    <w:p w:rsidR="00FC4465" w:rsidRDefault="00FC4465" w:rsidP="00FC4465">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Figure</w:t>
      </w:r>
      <w:r w:rsidR="006870B2">
        <w:rPr>
          <w:rFonts w:asciiTheme="majorBidi" w:hAnsiTheme="majorBidi" w:cstheme="majorBidi"/>
          <w:color w:val="F79646" w:themeColor="accent6"/>
          <w:sz w:val="20"/>
          <w:szCs w:val="20"/>
        </w:rPr>
        <w:t xml:space="preserve"> 23</w:t>
      </w:r>
      <w:r>
        <w:rPr>
          <w:rFonts w:asciiTheme="majorBidi" w:hAnsiTheme="majorBidi" w:cstheme="majorBidi"/>
          <w:color w:val="F79646" w:themeColor="accent6"/>
          <w:sz w:val="20"/>
          <w:szCs w:val="20"/>
        </w:rPr>
        <w:t xml:space="preserve">  :  bus voltage of  the residential  network befor and after insert PV</w:t>
      </w:r>
    </w:p>
    <w:p w:rsidR="00FC4465" w:rsidRPr="00556470" w:rsidRDefault="00FC4465" w:rsidP="00FC4465">
      <w:pPr>
        <w:jc w:val="center"/>
        <w:rPr>
          <w:rFonts w:asciiTheme="majorBidi" w:hAnsiTheme="majorBidi" w:cstheme="majorBidi"/>
          <w:color w:val="F79646" w:themeColor="accent6"/>
          <w:sz w:val="25"/>
          <w:szCs w:val="25"/>
        </w:rPr>
      </w:pPr>
    </w:p>
    <w:p w:rsidR="00FC4465" w:rsidRPr="00556470" w:rsidRDefault="00FC4465" w:rsidP="00FC4465">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These results justify the purpose of this work which proposes the installation of PVS on the network LV to compensate the voltage drop in line with the contribution of photovoltaic power provided during these hours sunshine during the summer in these regions.</w:t>
      </w:r>
    </w:p>
    <w:p w:rsidR="00FC4465" w:rsidRPr="00556470" w:rsidRDefault="00FC4465" w:rsidP="00FC4465">
      <w:pPr>
        <w:rPr>
          <w:rFonts w:asciiTheme="majorBidi" w:hAnsiTheme="majorBidi" w:cstheme="majorBidi"/>
          <w:color w:val="F79646" w:themeColor="accent6"/>
          <w:sz w:val="25"/>
          <w:szCs w:val="25"/>
        </w:rPr>
      </w:pPr>
    </w:p>
    <w:p w:rsidR="00AB43C1" w:rsidRPr="00376F2B" w:rsidRDefault="009774B1" w:rsidP="009774B1">
      <w:pPr>
        <w:pStyle w:val="ListParagraph"/>
        <w:autoSpaceDE w:val="0"/>
        <w:autoSpaceDN w:val="0"/>
        <w:adjustRightInd w:val="0"/>
        <w:spacing w:after="0" w:line="240" w:lineRule="auto"/>
        <w:ind w:left="360"/>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 xml:space="preserve">4.4 </w:t>
      </w:r>
      <w:r w:rsidR="00FC4465" w:rsidRPr="00376F2B">
        <w:rPr>
          <w:rFonts w:asciiTheme="majorBidi" w:hAnsiTheme="majorBidi" w:cstheme="majorBidi"/>
          <w:b/>
          <w:bCs/>
          <w:color w:val="1F497D" w:themeColor="text2"/>
          <w:sz w:val="25"/>
          <w:szCs w:val="25"/>
        </w:rPr>
        <w:t>Impact of the connection of photovoltaic systems</w:t>
      </w:r>
      <w:r w:rsidR="00AB43C1" w:rsidRPr="00376F2B">
        <w:rPr>
          <w:rFonts w:asciiTheme="majorBidi" w:hAnsiTheme="majorBidi" w:cstheme="majorBidi"/>
          <w:b/>
          <w:bCs/>
          <w:color w:val="1F497D" w:themeColor="text2"/>
          <w:sz w:val="25"/>
          <w:szCs w:val="25"/>
        </w:rPr>
        <w:t xml:space="preserve"> </w:t>
      </w:r>
      <w:r w:rsidR="002129C6" w:rsidRPr="00376F2B">
        <w:rPr>
          <w:rFonts w:asciiTheme="majorBidi" w:hAnsiTheme="majorBidi" w:cstheme="majorBidi"/>
          <w:b/>
          <w:bCs/>
          <w:color w:val="1F497D" w:themeColor="text2"/>
          <w:sz w:val="25"/>
          <w:szCs w:val="25"/>
        </w:rPr>
        <w:t xml:space="preserve">on the </w:t>
      </w:r>
      <w:r w:rsidR="00010D9E" w:rsidRPr="00376F2B">
        <w:rPr>
          <w:rFonts w:asciiTheme="majorBidi" w:hAnsiTheme="majorBidi" w:cstheme="majorBidi"/>
          <w:b/>
          <w:bCs/>
          <w:color w:val="1F497D" w:themeColor="text2"/>
          <w:sz w:val="25"/>
          <w:szCs w:val="25"/>
        </w:rPr>
        <w:t xml:space="preserve">Power losses in </w:t>
      </w:r>
      <w:r w:rsidR="00AB43C1" w:rsidRPr="00376F2B">
        <w:rPr>
          <w:rFonts w:asciiTheme="majorBidi" w:hAnsiTheme="majorBidi" w:cstheme="majorBidi"/>
          <w:b/>
          <w:bCs/>
          <w:color w:val="1F497D" w:themeColor="text2"/>
          <w:sz w:val="25"/>
          <w:szCs w:val="25"/>
        </w:rPr>
        <w:t>distribution network</w:t>
      </w:r>
    </w:p>
    <w:p w:rsidR="00AB43C1" w:rsidRPr="00B31639" w:rsidRDefault="00AB43C1" w:rsidP="00AB43C1">
      <w:pPr>
        <w:autoSpaceDE w:val="0"/>
        <w:autoSpaceDN w:val="0"/>
        <w:adjustRightInd w:val="0"/>
        <w:spacing w:after="0" w:line="240" w:lineRule="auto"/>
        <w:rPr>
          <w:rFonts w:ascii="AdvMc_Times-i" w:hAnsi="AdvMc_Times-i" w:cs="AdvMc_Times-i"/>
          <w:color w:val="000000"/>
          <w:sz w:val="24"/>
          <w:szCs w:val="24"/>
        </w:rPr>
      </w:pPr>
    </w:p>
    <w:p w:rsidR="00AA3139" w:rsidRDefault="00AA3139" w:rsidP="0008208E">
      <w:pPr>
        <w:autoSpaceDE w:val="0"/>
        <w:autoSpaceDN w:val="0"/>
        <w:adjustRightInd w:val="0"/>
        <w:spacing w:after="0" w:line="240" w:lineRule="auto"/>
        <w:jc w:val="both"/>
        <w:rPr>
          <w:rFonts w:asciiTheme="majorBidi" w:hAnsiTheme="majorBidi" w:cstheme="majorBidi"/>
          <w:color w:val="000000"/>
          <w:sz w:val="24"/>
          <w:szCs w:val="24"/>
        </w:rPr>
      </w:pPr>
    </w:p>
    <w:p w:rsidR="00F463B4" w:rsidRPr="00556470" w:rsidRDefault="00AB43C1" w:rsidP="00F463B4">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Installation of PV systems on the distribution network changes the load profile of customers and hence energy losses on the networks. </w:t>
      </w:r>
    </w:p>
    <w:p w:rsidR="00F463B4" w:rsidRPr="006870B2" w:rsidRDefault="00FC4465" w:rsidP="00757661">
      <w:pPr>
        <w:pStyle w:val="ListParagraph"/>
        <w:numPr>
          <w:ilvl w:val="0"/>
          <w:numId w:val="30"/>
        </w:numPr>
        <w:autoSpaceDE w:val="0"/>
        <w:autoSpaceDN w:val="0"/>
        <w:adjustRightInd w:val="0"/>
        <w:spacing w:after="0" w:line="240" w:lineRule="auto"/>
        <w:jc w:val="both"/>
        <w:rPr>
          <w:rFonts w:asciiTheme="majorBidi" w:hAnsiTheme="majorBidi" w:cstheme="majorBidi"/>
          <w:sz w:val="25"/>
          <w:szCs w:val="25"/>
        </w:rPr>
      </w:pPr>
      <w:r w:rsidRPr="006870B2">
        <w:rPr>
          <w:rFonts w:asciiTheme="majorBidi" w:hAnsiTheme="majorBidi" w:cstheme="majorBidi"/>
          <w:color w:val="000000"/>
          <w:sz w:val="25"/>
          <w:szCs w:val="25"/>
        </w:rPr>
        <w:t xml:space="preserve">In </w:t>
      </w:r>
      <w:r w:rsidRPr="006870B2">
        <w:rPr>
          <w:rFonts w:asciiTheme="majorBidi" w:hAnsiTheme="majorBidi" w:cstheme="majorBidi"/>
          <w:color w:val="E36C0A" w:themeColor="accent6" w:themeShade="BF"/>
          <w:sz w:val="25"/>
          <w:szCs w:val="25"/>
        </w:rPr>
        <w:t>the first distribution network</w:t>
      </w:r>
      <w:r w:rsidRPr="006870B2">
        <w:rPr>
          <w:rFonts w:asciiTheme="majorBidi" w:hAnsiTheme="majorBidi" w:cstheme="majorBidi"/>
          <w:color w:val="000000"/>
          <w:sz w:val="25"/>
          <w:szCs w:val="25"/>
        </w:rPr>
        <w:t xml:space="preserve"> </w:t>
      </w:r>
      <w:r w:rsidR="00AB43C1" w:rsidRPr="006870B2">
        <w:rPr>
          <w:rFonts w:asciiTheme="majorBidi" w:hAnsiTheme="majorBidi" w:cstheme="majorBidi"/>
          <w:color w:val="000000"/>
          <w:sz w:val="25"/>
          <w:szCs w:val="25"/>
        </w:rPr>
        <w:t xml:space="preserve">The procedure of </w:t>
      </w:r>
      <w:r w:rsidR="00AB43C1" w:rsidRPr="006870B2">
        <w:rPr>
          <w:rFonts w:asciiTheme="majorBidi" w:hAnsiTheme="majorBidi" w:cstheme="majorBidi"/>
          <w:sz w:val="25"/>
          <w:szCs w:val="25"/>
        </w:rPr>
        <w:t xml:space="preserve"> the PV system increases from 0 to 100kWp. The reduction of </w:t>
      </w:r>
      <w:r w:rsidR="00010D9E" w:rsidRPr="006870B2">
        <w:rPr>
          <w:rFonts w:asciiTheme="majorBidi" w:hAnsiTheme="majorBidi" w:cstheme="majorBidi"/>
          <w:sz w:val="25"/>
          <w:szCs w:val="25"/>
        </w:rPr>
        <w:t>power</w:t>
      </w:r>
      <w:r w:rsidR="00073848" w:rsidRPr="006870B2">
        <w:rPr>
          <w:rFonts w:asciiTheme="majorBidi" w:hAnsiTheme="majorBidi" w:cstheme="majorBidi"/>
          <w:sz w:val="25"/>
          <w:szCs w:val="25"/>
        </w:rPr>
        <w:t xml:space="preserve"> losses is about 54.5%</w:t>
      </w:r>
      <w:r w:rsidR="00010D9E" w:rsidRPr="006870B2">
        <w:rPr>
          <w:rFonts w:asciiTheme="majorBidi" w:hAnsiTheme="majorBidi" w:cstheme="majorBidi"/>
          <w:sz w:val="25"/>
          <w:szCs w:val="25"/>
        </w:rPr>
        <w:t xml:space="preserve"> </w:t>
      </w:r>
      <w:r w:rsidR="00073848" w:rsidRPr="006870B2">
        <w:rPr>
          <w:rFonts w:asciiTheme="majorBidi" w:hAnsiTheme="majorBidi" w:cstheme="majorBidi"/>
          <w:sz w:val="25"/>
          <w:szCs w:val="25"/>
        </w:rPr>
        <w:t>.</w:t>
      </w:r>
      <w:r w:rsidR="00010D9E" w:rsidRPr="006870B2">
        <w:rPr>
          <w:rFonts w:asciiTheme="majorBidi" w:hAnsiTheme="majorBidi" w:cstheme="majorBidi"/>
          <w:sz w:val="25"/>
          <w:szCs w:val="25"/>
        </w:rPr>
        <w:t xml:space="preserve"> </w:t>
      </w:r>
      <w:r w:rsidR="00073848" w:rsidRPr="006870B2">
        <w:rPr>
          <w:rFonts w:asciiTheme="majorBidi" w:hAnsiTheme="majorBidi" w:cstheme="majorBidi"/>
          <w:sz w:val="25"/>
          <w:szCs w:val="25"/>
        </w:rPr>
        <w:t>see the following table</w:t>
      </w:r>
    </w:p>
    <w:p w:rsidR="00F463B4" w:rsidRDefault="00F463B4" w:rsidP="003F417F">
      <w:pPr>
        <w:autoSpaceDE w:val="0"/>
        <w:autoSpaceDN w:val="0"/>
        <w:adjustRightInd w:val="0"/>
        <w:spacing w:after="0" w:line="240" w:lineRule="auto"/>
        <w:jc w:val="both"/>
        <w:rPr>
          <w:rFonts w:asciiTheme="majorBidi" w:hAnsiTheme="majorBidi" w:cstheme="majorBidi"/>
          <w:sz w:val="24"/>
          <w:szCs w:val="24"/>
        </w:rPr>
      </w:pPr>
    </w:p>
    <w:tbl>
      <w:tblPr>
        <w:tblStyle w:val="LightList-Accent11"/>
        <w:tblW w:w="0" w:type="auto"/>
        <w:tblInd w:w="1368" w:type="dxa"/>
        <w:tblLook w:val="04A0"/>
      </w:tblPr>
      <w:tblGrid>
        <w:gridCol w:w="4399"/>
        <w:gridCol w:w="2441"/>
      </w:tblGrid>
      <w:tr w:rsidR="00743468" w:rsidRPr="00010D9E" w:rsidTr="00010D9E">
        <w:trPr>
          <w:cnfStyle w:val="100000000000"/>
          <w:trHeight w:val="395"/>
        </w:trPr>
        <w:tc>
          <w:tcPr>
            <w:cnfStyle w:val="001000000000"/>
            <w:tcW w:w="4399" w:type="dxa"/>
            <w:shd w:val="clear" w:color="auto" w:fill="FFFFFF" w:themeFill="background1"/>
          </w:tcPr>
          <w:p w:rsidR="00743468" w:rsidRPr="00010D9E" w:rsidRDefault="00E179B8" w:rsidP="00010D9E">
            <w:pPr>
              <w:autoSpaceDE w:val="0"/>
              <w:autoSpaceDN w:val="0"/>
              <w:adjustRightInd w:val="0"/>
              <w:jc w:val="center"/>
              <w:rPr>
                <w:rFonts w:asciiTheme="majorBidi" w:hAnsiTheme="majorBidi" w:cstheme="majorBidi"/>
                <w:color w:val="000000" w:themeColor="text1"/>
              </w:rPr>
            </w:pPr>
            <w:r w:rsidRPr="00010D9E">
              <w:rPr>
                <w:rFonts w:asciiTheme="majorBidi" w:hAnsiTheme="majorBidi" w:cstheme="majorBidi"/>
                <w:color w:val="000000" w:themeColor="text1"/>
              </w:rPr>
              <w:t>Electrica</w:t>
            </w:r>
            <w:r w:rsidR="00073848" w:rsidRPr="00010D9E">
              <w:rPr>
                <w:rFonts w:asciiTheme="majorBidi" w:hAnsiTheme="majorBidi" w:cstheme="majorBidi"/>
                <w:color w:val="000000" w:themeColor="text1"/>
              </w:rPr>
              <w:t xml:space="preserve">l losses </w:t>
            </w:r>
            <w:r w:rsidR="00743468" w:rsidRPr="00010D9E">
              <w:rPr>
                <w:rFonts w:asciiTheme="majorBidi" w:hAnsiTheme="majorBidi" w:cstheme="majorBidi"/>
                <w:color w:val="000000" w:themeColor="text1"/>
              </w:rPr>
              <w:t>Befor install PV</w:t>
            </w:r>
          </w:p>
        </w:tc>
        <w:tc>
          <w:tcPr>
            <w:tcW w:w="2441" w:type="dxa"/>
            <w:shd w:val="clear" w:color="auto" w:fill="FFFFFF" w:themeFill="background1"/>
          </w:tcPr>
          <w:p w:rsidR="00743468" w:rsidRPr="00010D9E" w:rsidRDefault="00743468" w:rsidP="00E179B8">
            <w:pPr>
              <w:autoSpaceDE w:val="0"/>
              <w:autoSpaceDN w:val="0"/>
              <w:adjustRightInd w:val="0"/>
              <w:jc w:val="center"/>
              <w:cnfStyle w:val="100000000000"/>
              <w:rPr>
                <w:rFonts w:asciiTheme="majorBidi" w:hAnsiTheme="majorBidi" w:cstheme="majorBidi"/>
                <w:b w:val="0"/>
                <w:bCs w:val="0"/>
                <w:color w:val="000000" w:themeColor="text1"/>
              </w:rPr>
            </w:pPr>
            <w:r w:rsidRPr="00010D9E">
              <w:rPr>
                <w:rFonts w:asciiTheme="majorBidi" w:hAnsiTheme="majorBidi" w:cstheme="majorBidi"/>
                <w:b w:val="0"/>
                <w:bCs w:val="0"/>
                <w:color w:val="000000" w:themeColor="text1"/>
              </w:rPr>
              <w:t>8.4</w:t>
            </w:r>
            <w:r w:rsidR="00E179B8" w:rsidRPr="00010D9E">
              <w:rPr>
                <w:rFonts w:asciiTheme="majorBidi" w:hAnsiTheme="majorBidi" w:cstheme="majorBidi"/>
                <w:b w:val="0"/>
                <w:bCs w:val="0"/>
                <w:color w:val="000000" w:themeColor="text1"/>
              </w:rPr>
              <w:t xml:space="preserve"> KW</w:t>
            </w:r>
          </w:p>
        </w:tc>
      </w:tr>
      <w:tr w:rsidR="00743468" w:rsidRPr="00010D9E" w:rsidTr="00010D9E">
        <w:trPr>
          <w:cnfStyle w:val="000000100000"/>
          <w:trHeight w:val="350"/>
        </w:trPr>
        <w:tc>
          <w:tcPr>
            <w:cnfStyle w:val="001000000000"/>
            <w:tcW w:w="4399" w:type="dxa"/>
          </w:tcPr>
          <w:p w:rsidR="00743468" w:rsidRPr="00010D9E" w:rsidRDefault="00073848" w:rsidP="00E179B8">
            <w:pPr>
              <w:autoSpaceDE w:val="0"/>
              <w:autoSpaceDN w:val="0"/>
              <w:adjustRightInd w:val="0"/>
              <w:jc w:val="center"/>
              <w:rPr>
                <w:rFonts w:asciiTheme="majorBidi" w:hAnsiTheme="majorBidi" w:cstheme="majorBidi"/>
              </w:rPr>
            </w:pPr>
            <w:r w:rsidRPr="00010D9E">
              <w:rPr>
                <w:rFonts w:asciiTheme="majorBidi" w:hAnsiTheme="majorBidi" w:cstheme="majorBidi"/>
              </w:rPr>
              <w:t>Electrical losses after install PV at bus 3</w:t>
            </w:r>
          </w:p>
        </w:tc>
        <w:tc>
          <w:tcPr>
            <w:tcW w:w="2441" w:type="dxa"/>
          </w:tcPr>
          <w:p w:rsidR="00743468" w:rsidRPr="00010D9E" w:rsidRDefault="00073848" w:rsidP="00E179B8">
            <w:pPr>
              <w:autoSpaceDE w:val="0"/>
              <w:autoSpaceDN w:val="0"/>
              <w:adjustRightInd w:val="0"/>
              <w:jc w:val="center"/>
              <w:cnfStyle w:val="000000100000"/>
              <w:rPr>
                <w:rFonts w:asciiTheme="majorBidi" w:hAnsiTheme="majorBidi" w:cstheme="majorBidi"/>
              </w:rPr>
            </w:pPr>
            <w:r w:rsidRPr="00010D9E">
              <w:rPr>
                <w:rFonts w:asciiTheme="majorBidi" w:hAnsiTheme="majorBidi" w:cstheme="majorBidi"/>
              </w:rPr>
              <w:t>6.8</w:t>
            </w:r>
            <w:r w:rsidR="00E179B8" w:rsidRPr="00010D9E">
              <w:rPr>
                <w:rFonts w:asciiTheme="majorBidi" w:hAnsiTheme="majorBidi" w:cstheme="majorBidi"/>
              </w:rPr>
              <w:t xml:space="preserve"> KW</w:t>
            </w:r>
          </w:p>
        </w:tc>
      </w:tr>
      <w:tr w:rsidR="00743468" w:rsidRPr="00010D9E" w:rsidTr="00010D9E">
        <w:trPr>
          <w:trHeight w:val="350"/>
        </w:trPr>
        <w:tc>
          <w:tcPr>
            <w:cnfStyle w:val="001000000000"/>
            <w:tcW w:w="4399" w:type="dxa"/>
          </w:tcPr>
          <w:p w:rsidR="00743468" w:rsidRPr="00010D9E" w:rsidRDefault="00073848" w:rsidP="00E179B8">
            <w:pPr>
              <w:autoSpaceDE w:val="0"/>
              <w:autoSpaceDN w:val="0"/>
              <w:adjustRightInd w:val="0"/>
              <w:jc w:val="center"/>
              <w:rPr>
                <w:rFonts w:asciiTheme="majorBidi" w:hAnsiTheme="majorBidi" w:cstheme="majorBidi"/>
              </w:rPr>
            </w:pPr>
            <w:r w:rsidRPr="00010D9E">
              <w:rPr>
                <w:rFonts w:asciiTheme="majorBidi" w:hAnsiTheme="majorBidi" w:cstheme="majorBidi"/>
              </w:rPr>
              <w:t>Electrical losses after install PV at bus 4</w:t>
            </w:r>
          </w:p>
        </w:tc>
        <w:tc>
          <w:tcPr>
            <w:tcW w:w="2441" w:type="dxa"/>
          </w:tcPr>
          <w:p w:rsidR="00743468" w:rsidRPr="00010D9E" w:rsidRDefault="00073848" w:rsidP="00E179B8">
            <w:pPr>
              <w:autoSpaceDE w:val="0"/>
              <w:autoSpaceDN w:val="0"/>
              <w:adjustRightInd w:val="0"/>
              <w:jc w:val="center"/>
              <w:cnfStyle w:val="000000000000"/>
              <w:rPr>
                <w:rFonts w:asciiTheme="majorBidi" w:hAnsiTheme="majorBidi" w:cstheme="majorBidi"/>
              </w:rPr>
            </w:pPr>
            <w:r w:rsidRPr="00010D9E">
              <w:rPr>
                <w:rFonts w:asciiTheme="majorBidi" w:hAnsiTheme="majorBidi" w:cstheme="majorBidi"/>
              </w:rPr>
              <w:t>5.3</w:t>
            </w:r>
            <w:r w:rsidR="00E179B8" w:rsidRPr="00010D9E">
              <w:rPr>
                <w:rFonts w:asciiTheme="majorBidi" w:hAnsiTheme="majorBidi" w:cstheme="majorBidi"/>
              </w:rPr>
              <w:t xml:space="preserve"> KW</w:t>
            </w:r>
          </w:p>
        </w:tc>
      </w:tr>
      <w:tr w:rsidR="00743468" w:rsidRPr="00010D9E" w:rsidTr="00010D9E">
        <w:trPr>
          <w:cnfStyle w:val="000000100000"/>
          <w:trHeight w:val="350"/>
        </w:trPr>
        <w:tc>
          <w:tcPr>
            <w:cnfStyle w:val="001000000000"/>
            <w:tcW w:w="4399" w:type="dxa"/>
          </w:tcPr>
          <w:p w:rsidR="00743468" w:rsidRPr="00010D9E" w:rsidRDefault="00073848" w:rsidP="00E179B8">
            <w:pPr>
              <w:autoSpaceDE w:val="0"/>
              <w:autoSpaceDN w:val="0"/>
              <w:adjustRightInd w:val="0"/>
              <w:jc w:val="center"/>
              <w:rPr>
                <w:rFonts w:asciiTheme="majorBidi" w:hAnsiTheme="majorBidi" w:cstheme="majorBidi"/>
              </w:rPr>
            </w:pPr>
            <w:r w:rsidRPr="00010D9E">
              <w:rPr>
                <w:rFonts w:asciiTheme="majorBidi" w:hAnsiTheme="majorBidi" w:cstheme="majorBidi"/>
              </w:rPr>
              <w:t>Electrical losses after install PV at bus 5</w:t>
            </w:r>
          </w:p>
        </w:tc>
        <w:tc>
          <w:tcPr>
            <w:tcW w:w="2441" w:type="dxa"/>
          </w:tcPr>
          <w:p w:rsidR="00743468" w:rsidRPr="00010D9E" w:rsidRDefault="00073848" w:rsidP="00E179B8">
            <w:pPr>
              <w:autoSpaceDE w:val="0"/>
              <w:autoSpaceDN w:val="0"/>
              <w:adjustRightInd w:val="0"/>
              <w:jc w:val="center"/>
              <w:cnfStyle w:val="000000100000"/>
              <w:rPr>
                <w:rFonts w:asciiTheme="majorBidi" w:hAnsiTheme="majorBidi" w:cstheme="majorBidi"/>
              </w:rPr>
            </w:pPr>
            <w:r w:rsidRPr="00010D9E">
              <w:rPr>
                <w:rFonts w:asciiTheme="majorBidi" w:hAnsiTheme="majorBidi" w:cstheme="majorBidi"/>
              </w:rPr>
              <w:t>3.9</w:t>
            </w:r>
            <w:r w:rsidR="00E179B8" w:rsidRPr="00010D9E">
              <w:rPr>
                <w:rFonts w:asciiTheme="majorBidi" w:hAnsiTheme="majorBidi" w:cstheme="majorBidi"/>
              </w:rPr>
              <w:t xml:space="preserve"> KW</w:t>
            </w:r>
          </w:p>
        </w:tc>
      </w:tr>
    </w:tbl>
    <w:p w:rsidR="0032328F" w:rsidRPr="00250D0C" w:rsidRDefault="0032328F" w:rsidP="005870FE">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 xml:space="preserve">Table </w:t>
      </w:r>
      <w:r w:rsidR="005870FE">
        <w:rPr>
          <w:rFonts w:asciiTheme="majorBidi" w:hAnsiTheme="majorBidi" w:cstheme="majorBidi"/>
          <w:color w:val="F79646" w:themeColor="accent6"/>
          <w:sz w:val="20"/>
          <w:szCs w:val="20"/>
        </w:rPr>
        <w:t>7</w:t>
      </w:r>
      <w:r>
        <w:rPr>
          <w:rFonts w:asciiTheme="majorBidi" w:hAnsiTheme="majorBidi" w:cstheme="majorBidi"/>
          <w:color w:val="F79646" w:themeColor="accent6"/>
          <w:sz w:val="20"/>
          <w:szCs w:val="20"/>
        </w:rPr>
        <w:t xml:space="preserve"> :  total </w:t>
      </w:r>
      <w:r w:rsidR="005870FE">
        <w:rPr>
          <w:rFonts w:asciiTheme="majorBidi" w:hAnsiTheme="majorBidi" w:cstheme="majorBidi"/>
          <w:color w:val="F79646" w:themeColor="accent6"/>
          <w:sz w:val="20"/>
          <w:szCs w:val="20"/>
        </w:rPr>
        <w:t>power</w:t>
      </w:r>
      <w:r>
        <w:rPr>
          <w:rFonts w:asciiTheme="majorBidi" w:hAnsiTheme="majorBidi" w:cstheme="majorBidi"/>
          <w:color w:val="F79646" w:themeColor="accent6"/>
          <w:sz w:val="20"/>
          <w:szCs w:val="20"/>
        </w:rPr>
        <w:t xml:space="preserve"> losses</w:t>
      </w:r>
      <w:r w:rsidR="005870FE">
        <w:rPr>
          <w:rFonts w:asciiTheme="majorBidi" w:hAnsiTheme="majorBidi" w:cstheme="majorBidi"/>
          <w:color w:val="F79646" w:themeColor="accent6"/>
          <w:sz w:val="20"/>
          <w:szCs w:val="20"/>
        </w:rPr>
        <w:t xml:space="preserve"> in</w:t>
      </w:r>
      <w:r>
        <w:rPr>
          <w:rFonts w:asciiTheme="majorBidi" w:hAnsiTheme="majorBidi" w:cstheme="majorBidi"/>
          <w:color w:val="F79646" w:themeColor="accent6"/>
          <w:sz w:val="20"/>
          <w:szCs w:val="20"/>
        </w:rPr>
        <w:t xml:space="preserve">  the </w:t>
      </w:r>
      <w:r w:rsidR="005870FE">
        <w:rPr>
          <w:rFonts w:asciiTheme="majorBidi" w:hAnsiTheme="majorBidi" w:cstheme="majorBidi"/>
          <w:color w:val="F79646" w:themeColor="accent6"/>
          <w:sz w:val="20"/>
          <w:szCs w:val="20"/>
        </w:rPr>
        <w:t>suggestion project</w:t>
      </w:r>
      <w:r>
        <w:rPr>
          <w:rFonts w:asciiTheme="majorBidi" w:hAnsiTheme="majorBidi" w:cstheme="majorBidi"/>
          <w:color w:val="F79646" w:themeColor="accent6"/>
          <w:sz w:val="20"/>
          <w:szCs w:val="20"/>
        </w:rPr>
        <w:t xml:space="preserve">  network befor and after insert PV.</w:t>
      </w:r>
    </w:p>
    <w:p w:rsidR="00743468" w:rsidRDefault="00743468" w:rsidP="003F417F">
      <w:pPr>
        <w:autoSpaceDE w:val="0"/>
        <w:autoSpaceDN w:val="0"/>
        <w:adjustRightInd w:val="0"/>
        <w:spacing w:after="0" w:line="240" w:lineRule="auto"/>
        <w:jc w:val="both"/>
        <w:rPr>
          <w:rFonts w:asciiTheme="majorBidi" w:hAnsiTheme="majorBidi" w:cstheme="majorBidi"/>
          <w:sz w:val="24"/>
          <w:szCs w:val="24"/>
        </w:rPr>
      </w:pPr>
    </w:p>
    <w:p w:rsidR="00E179B8" w:rsidRDefault="00E179B8" w:rsidP="003F417F">
      <w:pPr>
        <w:autoSpaceDE w:val="0"/>
        <w:autoSpaceDN w:val="0"/>
        <w:adjustRightInd w:val="0"/>
        <w:spacing w:after="0" w:line="240" w:lineRule="auto"/>
        <w:jc w:val="both"/>
        <w:rPr>
          <w:rFonts w:asciiTheme="majorBidi" w:hAnsiTheme="majorBidi" w:cstheme="majorBidi"/>
          <w:sz w:val="24"/>
          <w:szCs w:val="24"/>
        </w:rPr>
      </w:pPr>
    </w:p>
    <w:p w:rsidR="00073848" w:rsidRPr="006870B2" w:rsidRDefault="00073848" w:rsidP="00757661">
      <w:pPr>
        <w:pStyle w:val="ListParagraph"/>
        <w:numPr>
          <w:ilvl w:val="0"/>
          <w:numId w:val="30"/>
        </w:numPr>
        <w:autoSpaceDE w:val="0"/>
        <w:autoSpaceDN w:val="0"/>
        <w:adjustRightInd w:val="0"/>
        <w:spacing w:after="0" w:line="240" w:lineRule="auto"/>
        <w:jc w:val="both"/>
        <w:rPr>
          <w:rFonts w:asciiTheme="majorBidi" w:hAnsiTheme="majorBidi" w:cstheme="majorBidi"/>
          <w:sz w:val="25"/>
          <w:szCs w:val="25"/>
        </w:rPr>
      </w:pPr>
      <w:r w:rsidRPr="006870B2">
        <w:rPr>
          <w:rFonts w:asciiTheme="majorBidi" w:hAnsiTheme="majorBidi" w:cstheme="majorBidi"/>
          <w:sz w:val="25"/>
          <w:szCs w:val="25"/>
        </w:rPr>
        <w:t xml:space="preserve">And also in the </w:t>
      </w:r>
      <w:r w:rsidR="00D4528B" w:rsidRPr="006870B2">
        <w:rPr>
          <w:rFonts w:asciiTheme="majorBidi" w:hAnsiTheme="majorBidi" w:cstheme="majorBidi"/>
          <w:color w:val="E36C0A" w:themeColor="accent6" w:themeShade="BF"/>
          <w:sz w:val="25"/>
          <w:szCs w:val="25"/>
        </w:rPr>
        <w:t>residential</w:t>
      </w:r>
      <w:r w:rsidRPr="006870B2">
        <w:rPr>
          <w:rFonts w:asciiTheme="majorBidi" w:hAnsiTheme="majorBidi" w:cstheme="majorBidi"/>
          <w:color w:val="E36C0A" w:themeColor="accent6" w:themeShade="BF"/>
          <w:sz w:val="25"/>
          <w:szCs w:val="25"/>
        </w:rPr>
        <w:t xml:space="preserve"> distribution network</w:t>
      </w:r>
      <w:r w:rsidRPr="006870B2">
        <w:rPr>
          <w:rFonts w:asciiTheme="majorBidi" w:hAnsiTheme="majorBidi" w:cstheme="majorBidi"/>
          <w:sz w:val="25"/>
          <w:szCs w:val="25"/>
        </w:rPr>
        <w:t xml:space="preserve"> the procedur</w:t>
      </w:r>
      <w:r w:rsidR="00336EEB">
        <w:rPr>
          <w:rFonts w:asciiTheme="majorBidi" w:hAnsiTheme="majorBidi" w:cstheme="majorBidi"/>
          <w:sz w:val="25"/>
          <w:szCs w:val="25"/>
        </w:rPr>
        <w:t>e of the PV</w:t>
      </w:r>
      <w:r w:rsidR="0032328F">
        <w:rPr>
          <w:rFonts w:asciiTheme="majorBidi" w:hAnsiTheme="majorBidi" w:cstheme="majorBidi"/>
          <w:sz w:val="25"/>
          <w:szCs w:val="25"/>
        </w:rPr>
        <w:t xml:space="preserve"> system increase from</w:t>
      </w:r>
      <w:r w:rsidRPr="006870B2">
        <w:rPr>
          <w:rFonts w:asciiTheme="majorBidi" w:hAnsiTheme="majorBidi" w:cstheme="majorBidi"/>
          <w:sz w:val="25"/>
          <w:szCs w:val="25"/>
        </w:rPr>
        <w:t xml:space="preserve"> 0 to 40 kwp</w:t>
      </w:r>
      <w:r w:rsidR="00336EEB">
        <w:rPr>
          <w:rFonts w:asciiTheme="majorBidi" w:hAnsiTheme="majorBidi" w:cstheme="majorBidi"/>
          <w:sz w:val="25"/>
          <w:szCs w:val="25"/>
        </w:rPr>
        <w:t>,</w:t>
      </w:r>
      <w:r w:rsidRPr="006870B2">
        <w:rPr>
          <w:rFonts w:asciiTheme="majorBidi" w:hAnsiTheme="majorBidi" w:cstheme="majorBidi"/>
          <w:sz w:val="25"/>
          <w:szCs w:val="25"/>
        </w:rPr>
        <w:t xml:space="preserve"> the reduction of </w:t>
      </w:r>
      <w:r w:rsidR="00010D9E" w:rsidRPr="006870B2">
        <w:rPr>
          <w:rFonts w:asciiTheme="majorBidi" w:hAnsiTheme="majorBidi" w:cstheme="majorBidi"/>
          <w:sz w:val="25"/>
          <w:szCs w:val="25"/>
        </w:rPr>
        <w:t>power</w:t>
      </w:r>
      <w:r w:rsidRPr="006870B2">
        <w:rPr>
          <w:rFonts w:asciiTheme="majorBidi" w:hAnsiTheme="majorBidi" w:cstheme="majorBidi"/>
          <w:sz w:val="25"/>
          <w:szCs w:val="25"/>
        </w:rPr>
        <w:t xml:space="preserve"> losses is about 19%</w:t>
      </w:r>
      <w:r w:rsidR="00F463B4" w:rsidRPr="006870B2">
        <w:rPr>
          <w:rFonts w:asciiTheme="majorBidi" w:hAnsiTheme="majorBidi" w:cstheme="majorBidi"/>
          <w:sz w:val="25"/>
          <w:szCs w:val="25"/>
        </w:rPr>
        <w:t>.</w:t>
      </w:r>
    </w:p>
    <w:tbl>
      <w:tblPr>
        <w:tblStyle w:val="LightList-Accent11"/>
        <w:tblpPr w:leftFromText="180" w:rightFromText="180" w:vertAnchor="text" w:horzAnchor="margin" w:tblpXSpec="center" w:tblpY="177"/>
        <w:tblW w:w="0" w:type="auto"/>
        <w:tblLayout w:type="fixed"/>
        <w:tblLook w:val="04A0"/>
      </w:tblPr>
      <w:tblGrid>
        <w:gridCol w:w="2808"/>
        <w:gridCol w:w="3960"/>
      </w:tblGrid>
      <w:tr w:rsidR="00010D9E" w:rsidTr="00010D9E">
        <w:trPr>
          <w:cnfStyle w:val="100000000000"/>
        </w:trPr>
        <w:tc>
          <w:tcPr>
            <w:cnfStyle w:val="001000000000"/>
            <w:tcW w:w="2808" w:type="dxa"/>
            <w:shd w:val="clear" w:color="auto" w:fill="FFFFFF" w:themeFill="background1"/>
          </w:tcPr>
          <w:p w:rsidR="00010D9E" w:rsidRPr="00010D9E" w:rsidRDefault="00010D9E" w:rsidP="00010D9E">
            <w:pPr>
              <w:jc w:val="center"/>
              <w:rPr>
                <w:color w:val="000000" w:themeColor="text1"/>
              </w:rPr>
            </w:pPr>
            <w:r w:rsidRPr="00010D9E">
              <w:rPr>
                <w:color w:val="000000" w:themeColor="text1"/>
              </w:rPr>
              <w:t>Losses befor insert PV</w:t>
            </w:r>
          </w:p>
          <w:p w:rsidR="00010D9E" w:rsidRPr="00010D9E" w:rsidRDefault="00010D9E" w:rsidP="00010D9E">
            <w:pPr>
              <w:jc w:val="center"/>
              <w:rPr>
                <w:color w:val="000000" w:themeColor="text1"/>
              </w:rPr>
            </w:pPr>
          </w:p>
        </w:tc>
        <w:tc>
          <w:tcPr>
            <w:tcW w:w="3960" w:type="dxa"/>
            <w:shd w:val="clear" w:color="auto" w:fill="FFFFFF" w:themeFill="background1"/>
          </w:tcPr>
          <w:p w:rsidR="00010D9E" w:rsidRPr="00010D9E" w:rsidRDefault="00010D9E" w:rsidP="00010D9E">
            <w:pPr>
              <w:jc w:val="center"/>
              <w:cnfStyle w:val="100000000000"/>
              <w:rPr>
                <w:b w:val="0"/>
                <w:bCs w:val="0"/>
                <w:color w:val="000000" w:themeColor="text1"/>
              </w:rPr>
            </w:pPr>
            <w:r w:rsidRPr="00010D9E">
              <w:rPr>
                <w:b w:val="0"/>
                <w:bCs w:val="0"/>
                <w:color w:val="000000" w:themeColor="text1"/>
              </w:rPr>
              <w:t>37.1 KW</w:t>
            </w:r>
          </w:p>
        </w:tc>
      </w:tr>
      <w:tr w:rsidR="00010D9E" w:rsidTr="00010D9E">
        <w:trPr>
          <w:cnfStyle w:val="000000100000"/>
        </w:trPr>
        <w:tc>
          <w:tcPr>
            <w:cnfStyle w:val="001000000000"/>
            <w:tcW w:w="2808" w:type="dxa"/>
          </w:tcPr>
          <w:p w:rsidR="00010D9E" w:rsidRPr="00E179B8" w:rsidRDefault="00C513F2" w:rsidP="00010D9E">
            <w:pPr>
              <w:jc w:val="center"/>
            </w:pPr>
            <w:r>
              <w:t>Losses after Insert PV</w:t>
            </w:r>
            <w:r w:rsidR="00010D9E" w:rsidRPr="00E179B8">
              <w:t xml:space="preserve"> at bus 12</w:t>
            </w:r>
          </w:p>
        </w:tc>
        <w:tc>
          <w:tcPr>
            <w:tcW w:w="3960" w:type="dxa"/>
          </w:tcPr>
          <w:p w:rsidR="00010D9E" w:rsidRPr="00E179B8" w:rsidRDefault="00010D9E" w:rsidP="00010D9E">
            <w:pPr>
              <w:jc w:val="center"/>
              <w:cnfStyle w:val="000000100000"/>
            </w:pPr>
            <w:r w:rsidRPr="00E179B8">
              <w:t>36.2 KW</w:t>
            </w:r>
          </w:p>
        </w:tc>
      </w:tr>
      <w:tr w:rsidR="00010D9E" w:rsidTr="00010D9E">
        <w:tc>
          <w:tcPr>
            <w:cnfStyle w:val="001000000000"/>
            <w:tcW w:w="2808" w:type="dxa"/>
          </w:tcPr>
          <w:p w:rsidR="00010D9E" w:rsidRPr="00E179B8" w:rsidRDefault="00C513F2" w:rsidP="00010D9E">
            <w:pPr>
              <w:jc w:val="center"/>
            </w:pPr>
            <w:r>
              <w:t>Losses after Insert PV</w:t>
            </w:r>
            <w:r w:rsidR="00010D9E" w:rsidRPr="00E179B8">
              <w:t xml:space="preserve"> at bus 11</w:t>
            </w:r>
          </w:p>
        </w:tc>
        <w:tc>
          <w:tcPr>
            <w:tcW w:w="3960" w:type="dxa"/>
          </w:tcPr>
          <w:p w:rsidR="00010D9E" w:rsidRPr="00E179B8" w:rsidRDefault="00010D9E" w:rsidP="00010D9E">
            <w:pPr>
              <w:jc w:val="center"/>
              <w:cnfStyle w:val="000000000000"/>
            </w:pPr>
            <w:r w:rsidRPr="00E179B8">
              <w:t>35.5 KW</w:t>
            </w:r>
          </w:p>
        </w:tc>
      </w:tr>
      <w:tr w:rsidR="00010D9E" w:rsidTr="00010D9E">
        <w:trPr>
          <w:cnfStyle w:val="000000100000"/>
        </w:trPr>
        <w:tc>
          <w:tcPr>
            <w:cnfStyle w:val="001000000000"/>
            <w:tcW w:w="2808" w:type="dxa"/>
          </w:tcPr>
          <w:p w:rsidR="00010D9E" w:rsidRPr="00E179B8" w:rsidRDefault="00C513F2" w:rsidP="00010D9E">
            <w:pPr>
              <w:jc w:val="center"/>
            </w:pPr>
            <w:r>
              <w:t>Losses after Insert PV</w:t>
            </w:r>
            <w:r w:rsidR="00010D9E" w:rsidRPr="00E179B8">
              <w:t xml:space="preserve"> at bus 10</w:t>
            </w:r>
          </w:p>
        </w:tc>
        <w:tc>
          <w:tcPr>
            <w:tcW w:w="3960" w:type="dxa"/>
          </w:tcPr>
          <w:p w:rsidR="00010D9E" w:rsidRPr="00E179B8" w:rsidRDefault="00010D9E" w:rsidP="00010D9E">
            <w:pPr>
              <w:jc w:val="center"/>
              <w:cnfStyle w:val="000000100000"/>
            </w:pPr>
            <w:r w:rsidRPr="00E179B8">
              <w:t>34.4 KW</w:t>
            </w:r>
          </w:p>
        </w:tc>
      </w:tr>
      <w:tr w:rsidR="00010D9E" w:rsidTr="00010D9E">
        <w:tc>
          <w:tcPr>
            <w:cnfStyle w:val="001000000000"/>
            <w:tcW w:w="2808" w:type="dxa"/>
          </w:tcPr>
          <w:p w:rsidR="00010D9E" w:rsidRPr="00E179B8" w:rsidRDefault="00C513F2" w:rsidP="00010D9E">
            <w:pPr>
              <w:jc w:val="center"/>
            </w:pPr>
            <w:r>
              <w:t>Losses after Insert PV</w:t>
            </w:r>
            <w:r w:rsidR="00010D9E" w:rsidRPr="00E179B8">
              <w:t xml:space="preserve"> at bus 9</w:t>
            </w:r>
          </w:p>
        </w:tc>
        <w:tc>
          <w:tcPr>
            <w:tcW w:w="3960" w:type="dxa"/>
          </w:tcPr>
          <w:p w:rsidR="00010D9E" w:rsidRPr="00E179B8" w:rsidRDefault="00010D9E" w:rsidP="00010D9E">
            <w:pPr>
              <w:jc w:val="center"/>
              <w:cnfStyle w:val="000000000000"/>
            </w:pPr>
            <w:r w:rsidRPr="00E179B8">
              <w:t>33.4 KW</w:t>
            </w:r>
          </w:p>
        </w:tc>
      </w:tr>
      <w:tr w:rsidR="00010D9E" w:rsidTr="00010D9E">
        <w:trPr>
          <w:cnfStyle w:val="000000100000"/>
        </w:trPr>
        <w:tc>
          <w:tcPr>
            <w:cnfStyle w:val="001000000000"/>
            <w:tcW w:w="2808" w:type="dxa"/>
          </w:tcPr>
          <w:p w:rsidR="00010D9E" w:rsidRPr="00E179B8" w:rsidRDefault="00C513F2" w:rsidP="00010D9E">
            <w:pPr>
              <w:jc w:val="center"/>
            </w:pPr>
            <w:r>
              <w:t>Losses after Insert PV</w:t>
            </w:r>
            <w:r w:rsidR="00010D9E" w:rsidRPr="00E179B8">
              <w:t xml:space="preserve"> at bus 8</w:t>
            </w:r>
          </w:p>
        </w:tc>
        <w:tc>
          <w:tcPr>
            <w:tcW w:w="3960" w:type="dxa"/>
          </w:tcPr>
          <w:p w:rsidR="00010D9E" w:rsidRPr="00E179B8" w:rsidRDefault="00010D9E" w:rsidP="00010D9E">
            <w:pPr>
              <w:jc w:val="center"/>
              <w:cnfStyle w:val="000000100000"/>
            </w:pPr>
            <w:r w:rsidRPr="00E179B8">
              <w:t>32.7 KW</w:t>
            </w:r>
          </w:p>
        </w:tc>
      </w:tr>
      <w:tr w:rsidR="00010D9E" w:rsidTr="00010D9E">
        <w:tc>
          <w:tcPr>
            <w:cnfStyle w:val="001000000000"/>
            <w:tcW w:w="2808" w:type="dxa"/>
          </w:tcPr>
          <w:p w:rsidR="00010D9E" w:rsidRPr="00E179B8" w:rsidRDefault="00C513F2" w:rsidP="00010D9E">
            <w:pPr>
              <w:jc w:val="center"/>
            </w:pPr>
            <w:r>
              <w:t>Losses after Insert PV</w:t>
            </w:r>
            <w:r w:rsidR="00010D9E" w:rsidRPr="00E179B8">
              <w:t xml:space="preserve"> at bus 7</w:t>
            </w:r>
          </w:p>
        </w:tc>
        <w:tc>
          <w:tcPr>
            <w:tcW w:w="3960" w:type="dxa"/>
          </w:tcPr>
          <w:p w:rsidR="00010D9E" w:rsidRPr="00E179B8" w:rsidRDefault="00010D9E" w:rsidP="00010D9E">
            <w:pPr>
              <w:jc w:val="center"/>
              <w:cnfStyle w:val="000000000000"/>
            </w:pPr>
            <w:r w:rsidRPr="00E179B8">
              <w:t>32 KW</w:t>
            </w:r>
          </w:p>
        </w:tc>
      </w:tr>
      <w:tr w:rsidR="00010D9E" w:rsidTr="00010D9E">
        <w:trPr>
          <w:cnfStyle w:val="000000100000"/>
        </w:trPr>
        <w:tc>
          <w:tcPr>
            <w:cnfStyle w:val="001000000000"/>
            <w:tcW w:w="2808" w:type="dxa"/>
          </w:tcPr>
          <w:p w:rsidR="00010D9E" w:rsidRPr="00E179B8" w:rsidRDefault="00C513F2" w:rsidP="00010D9E">
            <w:pPr>
              <w:jc w:val="center"/>
            </w:pPr>
            <w:r>
              <w:t>Losses after Insert PV</w:t>
            </w:r>
            <w:r w:rsidR="00010D9E" w:rsidRPr="00E179B8">
              <w:t xml:space="preserve"> at bus </w:t>
            </w:r>
            <w:r w:rsidR="00010D9E" w:rsidRPr="00E179B8">
              <w:lastRenderedPageBreak/>
              <w:t>6</w:t>
            </w:r>
          </w:p>
        </w:tc>
        <w:tc>
          <w:tcPr>
            <w:tcW w:w="3960" w:type="dxa"/>
          </w:tcPr>
          <w:p w:rsidR="00010D9E" w:rsidRPr="00E179B8" w:rsidRDefault="00010D9E" w:rsidP="00010D9E">
            <w:pPr>
              <w:jc w:val="center"/>
              <w:cnfStyle w:val="000000100000"/>
            </w:pPr>
            <w:r w:rsidRPr="00E179B8">
              <w:lastRenderedPageBreak/>
              <w:t>31.3 KW</w:t>
            </w:r>
          </w:p>
        </w:tc>
      </w:tr>
      <w:tr w:rsidR="00010D9E" w:rsidTr="00010D9E">
        <w:trPr>
          <w:trHeight w:val="458"/>
        </w:trPr>
        <w:tc>
          <w:tcPr>
            <w:cnfStyle w:val="001000000000"/>
            <w:tcW w:w="2808" w:type="dxa"/>
          </w:tcPr>
          <w:p w:rsidR="00010D9E" w:rsidRPr="00E179B8" w:rsidRDefault="00C513F2" w:rsidP="00010D9E">
            <w:pPr>
              <w:jc w:val="center"/>
            </w:pPr>
            <w:r>
              <w:lastRenderedPageBreak/>
              <w:t>Losses after Insert PV</w:t>
            </w:r>
            <w:r w:rsidR="00010D9E" w:rsidRPr="00E179B8">
              <w:t xml:space="preserve"> at bus 5</w:t>
            </w:r>
          </w:p>
        </w:tc>
        <w:tc>
          <w:tcPr>
            <w:tcW w:w="3960" w:type="dxa"/>
          </w:tcPr>
          <w:p w:rsidR="00010D9E" w:rsidRPr="00E179B8" w:rsidRDefault="00010D9E" w:rsidP="00010D9E">
            <w:pPr>
              <w:jc w:val="center"/>
              <w:cnfStyle w:val="000000000000"/>
            </w:pPr>
            <w:r w:rsidRPr="00E179B8">
              <w:t>30.8 KW</w:t>
            </w:r>
          </w:p>
        </w:tc>
      </w:tr>
      <w:tr w:rsidR="00010D9E" w:rsidTr="00010D9E">
        <w:trPr>
          <w:cnfStyle w:val="000000100000"/>
          <w:trHeight w:val="373"/>
        </w:trPr>
        <w:tc>
          <w:tcPr>
            <w:cnfStyle w:val="001000000000"/>
            <w:tcW w:w="2808" w:type="dxa"/>
          </w:tcPr>
          <w:p w:rsidR="00010D9E" w:rsidRPr="00E179B8" w:rsidRDefault="00C513F2" w:rsidP="00010D9E">
            <w:pPr>
              <w:jc w:val="center"/>
            </w:pPr>
            <w:r>
              <w:t>Losses after Insert PV</w:t>
            </w:r>
            <w:r w:rsidR="00010D9E" w:rsidRPr="00E179B8">
              <w:t xml:space="preserve"> at bus 4</w:t>
            </w:r>
          </w:p>
        </w:tc>
        <w:tc>
          <w:tcPr>
            <w:tcW w:w="3960" w:type="dxa"/>
          </w:tcPr>
          <w:p w:rsidR="00010D9E" w:rsidRPr="00E179B8" w:rsidRDefault="00010D9E" w:rsidP="00010D9E">
            <w:pPr>
              <w:jc w:val="center"/>
              <w:cnfStyle w:val="000000100000"/>
            </w:pPr>
            <w:r w:rsidRPr="00E179B8">
              <w:t>30.5 KW</w:t>
            </w:r>
          </w:p>
        </w:tc>
      </w:tr>
      <w:tr w:rsidR="00010D9E" w:rsidTr="00010D9E">
        <w:tc>
          <w:tcPr>
            <w:cnfStyle w:val="001000000000"/>
            <w:tcW w:w="2808" w:type="dxa"/>
          </w:tcPr>
          <w:p w:rsidR="00010D9E" w:rsidRPr="00E179B8" w:rsidRDefault="00C513F2" w:rsidP="00010D9E">
            <w:pPr>
              <w:jc w:val="center"/>
            </w:pPr>
            <w:r>
              <w:t>Losses after Insert PV</w:t>
            </w:r>
            <w:r w:rsidR="00010D9E" w:rsidRPr="00E179B8">
              <w:t xml:space="preserve"> at bus 3</w:t>
            </w:r>
          </w:p>
        </w:tc>
        <w:tc>
          <w:tcPr>
            <w:tcW w:w="3960" w:type="dxa"/>
          </w:tcPr>
          <w:p w:rsidR="00010D9E" w:rsidRPr="00E179B8" w:rsidRDefault="00010D9E" w:rsidP="00010D9E">
            <w:pPr>
              <w:jc w:val="center"/>
              <w:cnfStyle w:val="000000000000"/>
            </w:pPr>
            <w:r w:rsidRPr="00E179B8">
              <w:t>30.1 KW</w:t>
            </w:r>
          </w:p>
        </w:tc>
      </w:tr>
    </w:tbl>
    <w:p w:rsidR="00F463B4" w:rsidRDefault="00F463B4" w:rsidP="00073848">
      <w:pPr>
        <w:autoSpaceDE w:val="0"/>
        <w:autoSpaceDN w:val="0"/>
        <w:adjustRightInd w:val="0"/>
        <w:spacing w:after="0" w:line="240" w:lineRule="auto"/>
        <w:jc w:val="both"/>
        <w:rPr>
          <w:rFonts w:asciiTheme="majorBidi" w:hAnsiTheme="majorBidi" w:cstheme="majorBidi"/>
          <w:sz w:val="24"/>
          <w:szCs w:val="24"/>
        </w:rPr>
      </w:pPr>
    </w:p>
    <w:p w:rsidR="00073848" w:rsidRDefault="00073848" w:rsidP="00073848">
      <w:pPr>
        <w:autoSpaceDE w:val="0"/>
        <w:autoSpaceDN w:val="0"/>
        <w:adjustRightInd w:val="0"/>
        <w:spacing w:after="0" w:line="240" w:lineRule="auto"/>
        <w:jc w:val="both"/>
        <w:rPr>
          <w:rFonts w:asciiTheme="majorBidi" w:hAnsiTheme="majorBidi" w:cstheme="majorBidi"/>
          <w:sz w:val="24"/>
          <w:szCs w:val="24"/>
        </w:rPr>
      </w:pPr>
    </w:p>
    <w:p w:rsidR="00073848" w:rsidRDefault="00073848"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556470" w:rsidRPr="005870FE" w:rsidRDefault="005870FE" w:rsidP="005870FE">
      <w:pPr>
        <w:autoSpaceDE w:val="0"/>
        <w:autoSpaceDN w:val="0"/>
        <w:adjustRightInd w:val="0"/>
        <w:spacing w:after="0" w:line="240" w:lineRule="auto"/>
        <w:jc w:val="center"/>
        <w:rPr>
          <w:rFonts w:asciiTheme="majorBidi" w:hAnsiTheme="majorBidi" w:cstheme="majorBidi"/>
          <w:sz w:val="24"/>
          <w:szCs w:val="24"/>
        </w:rPr>
      </w:pPr>
      <w:r>
        <w:rPr>
          <w:rFonts w:asciiTheme="majorBidi" w:hAnsiTheme="majorBidi" w:cstheme="majorBidi"/>
          <w:color w:val="F79646" w:themeColor="accent6"/>
          <w:sz w:val="20"/>
          <w:szCs w:val="20"/>
        </w:rPr>
        <w:t>Table 8 :  total power losses in  the residential  distribution  network befor and after insert PV</w:t>
      </w:r>
      <w:r>
        <w:rPr>
          <w:rFonts w:asciiTheme="majorBidi" w:hAnsiTheme="majorBidi" w:cstheme="majorBidi"/>
          <w:sz w:val="24"/>
          <w:szCs w:val="24"/>
        </w:rPr>
        <w:t>.</w:t>
      </w:r>
    </w:p>
    <w:p w:rsidR="00556470" w:rsidRDefault="00556470" w:rsidP="00556470">
      <w:pPr>
        <w:autoSpaceDE w:val="0"/>
        <w:autoSpaceDN w:val="0"/>
        <w:adjustRightInd w:val="0"/>
        <w:spacing w:after="0" w:line="240" w:lineRule="auto"/>
        <w:jc w:val="both"/>
        <w:rPr>
          <w:rFonts w:asciiTheme="minorBidi" w:hAnsiTheme="minorBidi"/>
        </w:rPr>
      </w:pPr>
    </w:p>
    <w:p w:rsidR="00073848" w:rsidRPr="00556470" w:rsidRDefault="00F463B4" w:rsidP="00556470">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If the energy losses on the network can be reduced, any premature defect of network</w:t>
      </w:r>
      <w:r w:rsidR="00190997" w:rsidRPr="00556470">
        <w:rPr>
          <w:rFonts w:asciiTheme="majorBidi" w:hAnsiTheme="majorBidi" w:cstheme="majorBidi"/>
          <w:sz w:val="25"/>
          <w:szCs w:val="25"/>
        </w:rPr>
        <w:t xml:space="preserve"> </w:t>
      </w:r>
      <w:r w:rsidRPr="00556470">
        <w:rPr>
          <w:rFonts w:asciiTheme="majorBidi" w:hAnsiTheme="majorBidi" w:cstheme="majorBidi"/>
          <w:sz w:val="25"/>
          <w:szCs w:val="25"/>
        </w:rPr>
        <w:t xml:space="preserve">equipment caused by thermal heating could be minimized. </w:t>
      </w:r>
      <w:r w:rsidR="00073848" w:rsidRPr="00556470">
        <w:rPr>
          <w:rFonts w:asciiTheme="majorBidi" w:hAnsiTheme="majorBidi" w:cstheme="majorBidi"/>
          <w:sz w:val="25"/>
          <w:szCs w:val="25"/>
        </w:rPr>
        <w:t>Hence, utility companies may avoid or defer the needs of upgrading their networks. This can help the utility companies to minimize the cost of maintenance for their networks.</w:t>
      </w:r>
    </w:p>
    <w:p w:rsidR="00D97643" w:rsidRDefault="00D97643" w:rsidP="003F417F">
      <w:pPr>
        <w:autoSpaceDE w:val="0"/>
        <w:autoSpaceDN w:val="0"/>
        <w:adjustRightInd w:val="0"/>
        <w:spacing w:after="0" w:line="240" w:lineRule="auto"/>
        <w:rPr>
          <w:rFonts w:asciiTheme="majorBidi" w:hAnsiTheme="majorBidi" w:cstheme="majorBidi"/>
          <w:color w:val="000000"/>
          <w:sz w:val="24"/>
          <w:szCs w:val="24"/>
        </w:rPr>
      </w:pPr>
    </w:p>
    <w:p w:rsidR="00D97643" w:rsidRDefault="00D97643" w:rsidP="00D97643">
      <w:pPr>
        <w:autoSpaceDE w:val="0"/>
        <w:autoSpaceDN w:val="0"/>
        <w:adjustRightInd w:val="0"/>
        <w:spacing w:after="0" w:line="240" w:lineRule="auto"/>
        <w:jc w:val="both"/>
        <w:rPr>
          <w:rFonts w:asciiTheme="majorBidi" w:hAnsiTheme="majorBidi" w:cstheme="majorBidi"/>
          <w:color w:val="000000"/>
          <w:sz w:val="24"/>
          <w:szCs w:val="24"/>
        </w:rPr>
      </w:pPr>
    </w:p>
    <w:p w:rsidR="00D97643" w:rsidRPr="006C5CB1" w:rsidRDefault="00D97643" w:rsidP="00D97643">
      <w:pPr>
        <w:autoSpaceDE w:val="0"/>
        <w:autoSpaceDN w:val="0"/>
        <w:adjustRightInd w:val="0"/>
        <w:spacing w:after="0" w:line="240" w:lineRule="auto"/>
        <w:jc w:val="both"/>
        <w:rPr>
          <w:rFonts w:asciiTheme="majorBidi" w:hAnsiTheme="majorBidi" w:cstheme="majorBidi"/>
          <w:color w:val="1F497D" w:themeColor="text2"/>
          <w:sz w:val="24"/>
          <w:szCs w:val="24"/>
        </w:rPr>
      </w:pPr>
    </w:p>
    <w:p w:rsidR="00D97643" w:rsidRPr="006870B2" w:rsidRDefault="006870B2" w:rsidP="00D4528B">
      <w:pPr>
        <w:autoSpaceDE w:val="0"/>
        <w:autoSpaceDN w:val="0"/>
        <w:adjustRightInd w:val="0"/>
        <w:spacing w:after="0" w:line="240" w:lineRule="auto"/>
        <w:ind w:left="360"/>
        <w:rPr>
          <w:rFonts w:asciiTheme="majorBidi" w:hAnsiTheme="majorBidi" w:cstheme="majorBidi"/>
          <w:b/>
          <w:bCs/>
          <w:color w:val="1F497D" w:themeColor="text2"/>
          <w:sz w:val="28"/>
          <w:szCs w:val="28"/>
        </w:rPr>
      </w:pPr>
      <w:r w:rsidRPr="006870B2">
        <w:rPr>
          <w:rFonts w:asciiTheme="majorBidi" w:hAnsiTheme="majorBidi" w:cstheme="majorBidi"/>
          <w:b/>
          <w:bCs/>
          <w:color w:val="1F497D" w:themeColor="text2"/>
          <w:sz w:val="28"/>
          <w:szCs w:val="28"/>
        </w:rPr>
        <w:t>CHAPTER 5</w:t>
      </w:r>
      <w:r w:rsidR="006C5CB1" w:rsidRPr="006870B2">
        <w:rPr>
          <w:rFonts w:asciiTheme="majorBidi" w:hAnsiTheme="majorBidi" w:cstheme="majorBidi"/>
          <w:b/>
          <w:bCs/>
          <w:color w:val="1F497D" w:themeColor="text2"/>
          <w:sz w:val="28"/>
          <w:szCs w:val="28"/>
        </w:rPr>
        <w:t>:</w:t>
      </w:r>
      <w:r w:rsidR="006C5CB1" w:rsidRPr="00D4528B">
        <w:rPr>
          <w:rFonts w:asciiTheme="majorBidi" w:hAnsiTheme="majorBidi" w:cstheme="majorBidi"/>
          <w:b/>
          <w:bCs/>
          <w:color w:val="1F497D" w:themeColor="text2"/>
          <w:sz w:val="28"/>
          <w:szCs w:val="28"/>
        </w:rPr>
        <w:t xml:space="preserve"> </w:t>
      </w:r>
      <w:r w:rsidR="00D4528B">
        <w:rPr>
          <w:rFonts w:asciiTheme="majorBidi" w:hAnsiTheme="majorBidi" w:cstheme="majorBidi"/>
          <w:b/>
          <w:bCs/>
          <w:color w:val="1F497D" w:themeColor="text2"/>
          <w:sz w:val="28"/>
          <w:szCs w:val="28"/>
        </w:rPr>
        <w:t>Economic Viability Of Installing PV S</w:t>
      </w:r>
      <w:r w:rsidR="00D4528B" w:rsidRPr="00D4528B">
        <w:rPr>
          <w:rFonts w:asciiTheme="majorBidi" w:hAnsiTheme="majorBidi" w:cstheme="majorBidi"/>
          <w:b/>
          <w:bCs/>
          <w:color w:val="1F497D" w:themeColor="text2"/>
          <w:sz w:val="28"/>
          <w:szCs w:val="28"/>
        </w:rPr>
        <w:t>ystems</w:t>
      </w:r>
    </w:p>
    <w:p w:rsidR="007E5706" w:rsidRPr="00556470" w:rsidRDefault="007E5706" w:rsidP="00D97643">
      <w:pPr>
        <w:autoSpaceDE w:val="0"/>
        <w:autoSpaceDN w:val="0"/>
        <w:adjustRightInd w:val="0"/>
        <w:spacing w:after="0" w:line="240" w:lineRule="auto"/>
        <w:jc w:val="both"/>
        <w:rPr>
          <w:rFonts w:asciiTheme="majorBidi" w:hAnsiTheme="majorBidi" w:cstheme="majorBidi"/>
          <w:sz w:val="25"/>
          <w:szCs w:val="25"/>
        </w:rPr>
      </w:pPr>
    </w:p>
    <w:p w:rsidR="0032328F" w:rsidRPr="00556470" w:rsidRDefault="003F417F" w:rsidP="0032328F">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In this chapter we calculate the cost of one kwh that come from many sources including PV generator, electrical company and Diesel generator</w:t>
      </w:r>
      <w:r w:rsidR="00C513F2">
        <w:rPr>
          <w:rFonts w:asciiTheme="majorBidi" w:hAnsiTheme="majorBidi" w:cstheme="majorBidi"/>
          <w:sz w:val="25"/>
          <w:szCs w:val="25"/>
        </w:rPr>
        <w:t xml:space="preserve"> </w:t>
      </w:r>
      <w:r w:rsidR="000A7AF7">
        <w:rPr>
          <w:rFonts w:asciiTheme="majorBidi" w:hAnsiTheme="majorBidi" w:cstheme="majorBidi"/>
          <w:sz w:val="25"/>
          <w:szCs w:val="25"/>
        </w:rPr>
        <w:t>.T</w:t>
      </w:r>
      <w:r w:rsidR="00190997" w:rsidRPr="00556470">
        <w:rPr>
          <w:rFonts w:asciiTheme="majorBidi" w:hAnsiTheme="majorBidi" w:cstheme="majorBidi"/>
          <w:sz w:val="25"/>
          <w:szCs w:val="25"/>
        </w:rPr>
        <w:t xml:space="preserve">hen we calculate the economic impact of installing PV system </w:t>
      </w:r>
      <w:r w:rsidR="0032328F">
        <w:rPr>
          <w:rFonts w:asciiTheme="majorBidi" w:hAnsiTheme="majorBidi" w:cstheme="majorBidi"/>
          <w:sz w:val="25"/>
          <w:szCs w:val="25"/>
        </w:rPr>
        <w:t xml:space="preserve">in order to see if the PV generator </w:t>
      </w:r>
      <w:r w:rsidR="00D4528B">
        <w:rPr>
          <w:rFonts w:asciiTheme="majorBidi" w:hAnsiTheme="majorBidi" w:cstheme="majorBidi"/>
          <w:sz w:val="25"/>
          <w:szCs w:val="25"/>
        </w:rPr>
        <w:t>is a feasible or not a feasible by using simple payback period method also Net present value method.</w:t>
      </w:r>
    </w:p>
    <w:p w:rsidR="005A3B91" w:rsidRPr="000A7AF7" w:rsidRDefault="005A3B91" w:rsidP="00190997">
      <w:pPr>
        <w:autoSpaceDE w:val="0"/>
        <w:autoSpaceDN w:val="0"/>
        <w:adjustRightInd w:val="0"/>
        <w:spacing w:after="0" w:line="240" w:lineRule="auto"/>
        <w:jc w:val="both"/>
        <w:rPr>
          <w:rFonts w:asciiTheme="majorBidi" w:hAnsiTheme="majorBidi" w:cstheme="majorBidi"/>
          <w:color w:val="1F497D" w:themeColor="text2"/>
          <w:sz w:val="25"/>
          <w:szCs w:val="25"/>
        </w:rPr>
      </w:pPr>
    </w:p>
    <w:p w:rsidR="005A3B91" w:rsidRPr="00556470" w:rsidRDefault="005A3B91" w:rsidP="00190997">
      <w:pPr>
        <w:jc w:val="both"/>
        <w:rPr>
          <w:rFonts w:asciiTheme="majorBidi" w:hAnsiTheme="majorBidi" w:cstheme="majorBidi"/>
          <w:color w:val="000000"/>
          <w:sz w:val="25"/>
          <w:szCs w:val="25"/>
          <w:shd w:val="clear" w:color="auto" w:fill="FFFFFF"/>
        </w:rPr>
      </w:pPr>
      <w:r w:rsidRPr="000A7AF7">
        <w:rPr>
          <w:rFonts w:asciiTheme="majorBidi" w:hAnsiTheme="majorBidi" w:cstheme="majorBidi"/>
          <w:color w:val="1F497D" w:themeColor="text2"/>
          <w:sz w:val="25"/>
          <w:szCs w:val="25"/>
          <w:shd w:val="clear" w:color="auto" w:fill="FFFFFF"/>
        </w:rPr>
        <w:t>The cost of electricity (Nis/kWh)</w:t>
      </w:r>
      <w:r w:rsidRPr="00556470">
        <w:rPr>
          <w:rFonts w:asciiTheme="majorBidi" w:hAnsiTheme="majorBidi" w:cstheme="majorBidi"/>
          <w:color w:val="000000"/>
          <w:sz w:val="25"/>
          <w:szCs w:val="25"/>
          <w:shd w:val="clear" w:color="auto" w:fill="FFFFFF"/>
        </w:rPr>
        <w:t xml:space="preserve"> generated by different sources</w:t>
      </w:r>
      <w:r w:rsidRPr="00556470">
        <w:rPr>
          <w:rStyle w:val="apple-converted-space"/>
          <w:rFonts w:asciiTheme="majorBidi" w:hAnsiTheme="majorBidi" w:cstheme="majorBidi"/>
          <w:color w:val="000000"/>
          <w:sz w:val="25"/>
          <w:szCs w:val="25"/>
          <w:shd w:val="clear" w:color="auto" w:fill="FFFFFF"/>
        </w:rPr>
        <w:t> </w:t>
      </w:r>
      <w:r w:rsidRPr="00556470">
        <w:rPr>
          <w:rFonts w:asciiTheme="majorBidi" w:hAnsiTheme="majorBidi" w:cstheme="majorBidi"/>
          <w:color w:val="000000"/>
          <w:sz w:val="25"/>
          <w:szCs w:val="25"/>
          <w:shd w:val="clear" w:color="auto" w:fill="FFFFFF"/>
        </w:rPr>
        <w:t>is a calculation of the cost of</w:t>
      </w:r>
      <w:r w:rsidRPr="00556470">
        <w:rPr>
          <w:rStyle w:val="apple-converted-space"/>
          <w:rFonts w:asciiTheme="majorBidi" w:hAnsiTheme="majorBidi" w:cstheme="majorBidi"/>
          <w:color w:val="000000"/>
          <w:sz w:val="25"/>
          <w:szCs w:val="25"/>
          <w:shd w:val="clear" w:color="auto" w:fill="FFFFFF"/>
        </w:rPr>
        <w:t> </w:t>
      </w:r>
      <w:hyperlink r:id="rId53" w:tooltip="Electricity generation" w:history="1">
        <w:r w:rsidRPr="00556470">
          <w:rPr>
            <w:rStyle w:val="Hyperlink"/>
            <w:rFonts w:asciiTheme="majorBidi" w:hAnsiTheme="majorBidi" w:cstheme="majorBidi"/>
            <w:color w:val="1F497D" w:themeColor="text2"/>
            <w:sz w:val="25"/>
            <w:szCs w:val="25"/>
            <w:u w:val="none"/>
            <w:shd w:val="clear" w:color="auto" w:fill="FFFFFF"/>
          </w:rPr>
          <w:t>generating</w:t>
        </w:r>
      </w:hyperlink>
      <w:r w:rsidRPr="00556470">
        <w:rPr>
          <w:rStyle w:val="apple-converted-space"/>
          <w:rFonts w:asciiTheme="majorBidi" w:hAnsiTheme="majorBidi" w:cstheme="majorBidi"/>
          <w:color w:val="1F497D" w:themeColor="text2"/>
          <w:sz w:val="25"/>
          <w:szCs w:val="25"/>
          <w:shd w:val="clear" w:color="auto" w:fill="FFFFFF"/>
        </w:rPr>
        <w:t> </w:t>
      </w:r>
      <w:hyperlink r:id="rId54" w:tooltip="Electricity" w:history="1">
        <w:r w:rsidRPr="00556470">
          <w:rPr>
            <w:rStyle w:val="Hyperlink"/>
            <w:rFonts w:asciiTheme="majorBidi" w:hAnsiTheme="majorBidi" w:cstheme="majorBidi"/>
            <w:color w:val="1F497D" w:themeColor="text2"/>
            <w:sz w:val="25"/>
            <w:szCs w:val="25"/>
            <w:u w:val="none"/>
            <w:shd w:val="clear" w:color="auto" w:fill="FFFFFF"/>
          </w:rPr>
          <w:t>electricity</w:t>
        </w:r>
      </w:hyperlink>
      <w:r w:rsidRPr="00556470">
        <w:rPr>
          <w:rStyle w:val="apple-converted-space"/>
          <w:rFonts w:asciiTheme="majorBidi" w:hAnsiTheme="majorBidi" w:cstheme="majorBidi"/>
          <w:color w:val="000000"/>
          <w:sz w:val="25"/>
          <w:szCs w:val="25"/>
          <w:shd w:val="clear" w:color="auto" w:fill="FFFFFF"/>
        </w:rPr>
        <w:t> </w:t>
      </w:r>
      <w:r w:rsidRPr="00556470">
        <w:rPr>
          <w:rFonts w:asciiTheme="majorBidi" w:hAnsiTheme="majorBidi" w:cstheme="majorBidi"/>
          <w:color w:val="000000"/>
          <w:sz w:val="25"/>
          <w:szCs w:val="25"/>
          <w:shd w:val="clear" w:color="auto" w:fill="FFFFFF"/>
        </w:rPr>
        <w:t>at the point of connection to a load or electricity grid. It includes the initial</w:t>
      </w:r>
      <w:r w:rsidRPr="00556470">
        <w:rPr>
          <w:rStyle w:val="apple-converted-space"/>
          <w:rFonts w:asciiTheme="majorBidi" w:hAnsiTheme="majorBidi" w:cstheme="majorBidi"/>
          <w:color w:val="000000"/>
          <w:sz w:val="25"/>
          <w:szCs w:val="25"/>
          <w:shd w:val="clear" w:color="auto" w:fill="FFFFFF"/>
        </w:rPr>
        <w:t> </w:t>
      </w:r>
      <w:hyperlink r:id="rId55" w:tooltip="Capital (finance)" w:history="1">
        <w:r w:rsidRPr="00556470">
          <w:rPr>
            <w:rStyle w:val="Hyperlink"/>
            <w:rFonts w:asciiTheme="majorBidi" w:hAnsiTheme="majorBidi" w:cstheme="majorBidi"/>
            <w:color w:val="1F497D" w:themeColor="text2"/>
            <w:sz w:val="25"/>
            <w:szCs w:val="25"/>
            <w:u w:val="none"/>
            <w:shd w:val="clear" w:color="auto" w:fill="FFFFFF"/>
          </w:rPr>
          <w:t>capital</w:t>
        </w:r>
      </w:hyperlink>
      <w:r w:rsidRPr="00556470">
        <w:rPr>
          <w:rFonts w:asciiTheme="majorBidi" w:hAnsiTheme="majorBidi" w:cstheme="majorBidi"/>
          <w:color w:val="1F497D" w:themeColor="text2"/>
          <w:sz w:val="25"/>
          <w:szCs w:val="25"/>
          <w:shd w:val="clear" w:color="auto" w:fill="FFFFFF"/>
        </w:rPr>
        <w:t>,</w:t>
      </w:r>
      <w:r w:rsidRPr="00556470">
        <w:rPr>
          <w:rStyle w:val="apple-converted-space"/>
          <w:rFonts w:asciiTheme="majorBidi" w:hAnsiTheme="majorBidi" w:cstheme="majorBidi"/>
          <w:color w:val="1F497D" w:themeColor="text2"/>
          <w:sz w:val="25"/>
          <w:szCs w:val="25"/>
          <w:shd w:val="clear" w:color="auto" w:fill="FFFFFF"/>
        </w:rPr>
        <w:t> </w:t>
      </w:r>
      <w:hyperlink r:id="rId56" w:tooltip="Discount rate" w:history="1">
        <w:r w:rsidRPr="00556470">
          <w:rPr>
            <w:rStyle w:val="Hyperlink"/>
            <w:rFonts w:asciiTheme="majorBidi" w:hAnsiTheme="majorBidi" w:cstheme="majorBidi"/>
            <w:color w:val="1F497D" w:themeColor="text2"/>
            <w:sz w:val="25"/>
            <w:szCs w:val="25"/>
            <w:u w:val="none"/>
            <w:shd w:val="clear" w:color="auto" w:fill="FFFFFF"/>
          </w:rPr>
          <w:t>discount rate</w:t>
        </w:r>
      </w:hyperlink>
      <w:r w:rsidRPr="00556470">
        <w:rPr>
          <w:rFonts w:asciiTheme="majorBidi" w:hAnsiTheme="majorBidi" w:cstheme="majorBidi"/>
          <w:color w:val="000000"/>
          <w:sz w:val="25"/>
          <w:szCs w:val="25"/>
          <w:shd w:val="clear" w:color="auto" w:fill="FFFFFF"/>
        </w:rPr>
        <w:t>, as well as the costs of continuous</w:t>
      </w:r>
      <w:r w:rsidRPr="00556470">
        <w:rPr>
          <w:rStyle w:val="apple-converted-space"/>
          <w:rFonts w:asciiTheme="majorBidi" w:hAnsiTheme="majorBidi" w:cstheme="majorBidi"/>
          <w:color w:val="000000"/>
          <w:sz w:val="25"/>
          <w:szCs w:val="25"/>
          <w:shd w:val="clear" w:color="auto" w:fill="FFFFFF"/>
        </w:rPr>
        <w:t> </w:t>
      </w:r>
      <w:hyperlink r:id="rId57" w:tooltip="Operating costs" w:history="1">
        <w:r w:rsidRPr="00556470">
          <w:rPr>
            <w:rStyle w:val="Hyperlink"/>
            <w:rFonts w:asciiTheme="majorBidi" w:hAnsiTheme="majorBidi" w:cstheme="majorBidi"/>
            <w:color w:val="1F497D" w:themeColor="text2"/>
            <w:sz w:val="25"/>
            <w:szCs w:val="25"/>
            <w:u w:val="none"/>
            <w:shd w:val="clear" w:color="auto" w:fill="FFFFFF"/>
          </w:rPr>
          <w:t>operation</w:t>
        </w:r>
      </w:hyperlink>
      <w:r w:rsidRPr="00556470">
        <w:rPr>
          <w:rFonts w:asciiTheme="majorBidi" w:hAnsiTheme="majorBidi" w:cstheme="majorBidi"/>
          <w:color w:val="1F497D" w:themeColor="text2"/>
          <w:sz w:val="25"/>
          <w:szCs w:val="25"/>
          <w:shd w:val="clear" w:color="auto" w:fill="FFFFFF"/>
        </w:rPr>
        <w:t>,</w:t>
      </w:r>
      <w:r w:rsidRPr="00556470">
        <w:rPr>
          <w:rStyle w:val="apple-converted-space"/>
          <w:rFonts w:asciiTheme="majorBidi" w:hAnsiTheme="majorBidi" w:cstheme="majorBidi"/>
          <w:color w:val="1F497D" w:themeColor="text2"/>
          <w:sz w:val="25"/>
          <w:szCs w:val="25"/>
          <w:shd w:val="clear" w:color="auto" w:fill="FFFFFF"/>
        </w:rPr>
        <w:t> </w:t>
      </w:r>
      <w:hyperlink r:id="rId58" w:tooltip="Fuel" w:history="1">
        <w:r w:rsidRPr="00556470">
          <w:rPr>
            <w:rStyle w:val="Hyperlink"/>
            <w:rFonts w:asciiTheme="majorBidi" w:hAnsiTheme="majorBidi" w:cstheme="majorBidi"/>
            <w:color w:val="1F497D" w:themeColor="text2"/>
            <w:sz w:val="25"/>
            <w:szCs w:val="25"/>
            <w:u w:val="none"/>
            <w:shd w:val="clear" w:color="auto" w:fill="FFFFFF"/>
          </w:rPr>
          <w:t>fuel</w:t>
        </w:r>
      </w:hyperlink>
      <w:r w:rsidRPr="00556470">
        <w:rPr>
          <w:rFonts w:asciiTheme="majorBidi" w:hAnsiTheme="majorBidi" w:cstheme="majorBidi"/>
          <w:color w:val="000000"/>
          <w:sz w:val="25"/>
          <w:szCs w:val="25"/>
          <w:shd w:val="clear" w:color="auto" w:fill="FFFFFF"/>
        </w:rPr>
        <w:t>, and</w:t>
      </w:r>
      <w:r w:rsidRPr="00556470">
        <w:rPr>
          <w:rStyle w:val="apple-converted-space"/>
          <w:rFonts w:asciiTheme="majorBidi" w:hAnsiTheme="majorBidi" w:cstheme="majorBidi"/>
          <w:color w:val="000000"/>
          <w:sz w:val="25"/>
          <w:szCs w:val="25"/>
          <w:shd w:val="clear" w:color="auto" w:fill="FFFFFF"/>
        </w:rPr>
        <w:t> </w:t>
      </w:r>
      <w:hyperlink r:id="rId59" w:tooltip="Maintenance, repair, and operations" w:history="1">
        <w:r w:rsidRPr="00556470">
          <w:rPr>
            <w:rStyle w:val="Hyperlink"/>
            <w:rFonts w:asciiTheme="majorBidi" w:hAnsiTheme="majorBidi" w:cstheme="majorBidi"/>
            <w:color w:val="1F497D" w:themeColor="text2"/>
            <w:sz w:val="25"/>
            <w:szCs w:val="25"/>
            <w:u w:val="none"/>
            <w:shd w:val="clear" w:color="auto" w:fill="FFFFFF"/>
          </w:rPr>
          <w:t>maintenance</w:t>
        </w:r>
      </w:hyperlink>
      <w:r w:rsidRPr="00556470">
        <w:rPr>
          <w:rFonts w:asciiTheme="majorBidi" w:hAnsiTheme="majorBidi" w:cstheme="majorBidi"/>
          <w:color w:val="1F497D" w:themeColor="text2"/>
          <w:sz w:val="25"/>
          <w:szCs w:val="25"/>
          <w:shd w:val="clear" w:color="auto" w:fill="FFFFFF"/>
        </w:rPr>
        <w:t>.</w:t>
      </w:r>
      <w:r w:rsidRPr="00556470">
        <w:rPr>
          <w:rFonts w:asciiTheme="majorBidi" w:hAnsiTheme="majorBidi" w:cstheme="majorBidi"/>
          <w:color w:val="000000"/>
          <w:sz w:val="25"/>
          <w:szCs w:val="25"/>
          <w:shd w:val="clear" w:color="auto" w:fill="FFFFFF"/>
        </w:rPr>
        <w:t xml:space="preserve"> This type of calculation assists policy makers, researchers and others to guide discussions and decision making.</w:t>
      </w:r>
    </w:p>
    <w:p w:rsidR="003639E1" w:rsidRPr="00556470" w:rsidRDefault="003639E1" w:rsidP="003639E1">
      <w:pPr>
        <w:rPr>
          <w:rFonts w:asciiTheme="majorBidi" w:hAnsiTheme="majorBidi" w:cstheme="majorBidi"/>
          <w:color w:val="000000"/>
          <w:sz w:val="25"/>
          <w:szCs w:val="25"/>
          <w:shd w:val="clear" w:color="auto" w:fill="FFFFFF"/>
        </w:rPr>
      </w:pPr>
    </w:p>
    <w:p w:rsidR="005A3B91" w:rsidRPr="006870B2" w:rsidRDefault="00DC7C72" w:rsidP="00757661">
      <w:pPr>
        <w:pStyle w:val="ListParagraph"/>
        <w:numPr>
          <w:ilvl w:val="1"/>
          <w:numId w:val="31"/>
        </w:numPr>
        <w:rPr>
          <w:rFonts w:asciiTheme="majorBidi" w:hAnsiTheme="majorBidi" w:cstheme="majorBidi"/>
          <w:b/>
          <w:bCs/>
          <w:color w:val="1F497D" w:themeColor="text2"/>
          <w:sz w:val="25"/>
          <w:szCs w:val="25"/>
          <w:shd w:val="clear" w:color="auto" w:fill="FFFFFF"/>
        </w:rPr>
      </w:pPr>
      <w:r w:rsidRPr="006870B2">
        <w:rPr>
          <w:rFonts w:asciiTheme="majorBidi" w:hAnsiTheme="majorBidi" w:cstheme="majorBidi"/>
          <w:b/>
          <w:bCs/>
          <w:color w:val="1F497D" w:themeColor="text2"/>
          <w:sz w:val="25"/>
          <w:szCs w:val="25"/>
          <w:shd w:val="clear" w:color="auto" w:fill="FFFFFF"/>
        </w:rPr>
        <w:t xml:space="preserve"> </w:t>
      </w:r>
      <w:r w:rsidR="005A3B91" w:rsidRPr="006870B2">
        <w:rPr>
          <w:rFonts w:asciiTheme="majorBidi" w:hAnsiTheme="majorBidi" w:cstheme="majorBidi"/>
          <w:b/>
          <w:bCs/>
          <w:color w:val="1F497D" w:themeColor="text2"/>
          <w:sz w:val="25"/>
          <w:szCs w:val="25"/>
          <w:shd w:val="clear" w:color="auto" w:fill="FFFFFF"/>
        </w:rPr>
        <w:t>Cost</w:t>
      </w:r>
      <w:r w:rsidR="00DD5F9B" w:rsidRPr="006870B2">
        <w:rPr>
          <w:rFonts w:asciiTheme="majorBidi" w:hAnsiTheme="majorBidi" w:cstheme="majorBidi"/>
          <w:b/>
          <w:bCs/>
          <w:color w:val="1F497D" w:themeColor="text2"/>
          <w:sz w:val="25"/>
          <w:szCs w:val="25"/>
          <w:shd w:val="clear" w:color="auto" w:fill="FFFFFF"/>
        </w:rPr>
        <w:t xml:space="preserve"> </w:t>
      </w:r>
      <w:r w:rsidR="005A3B91" w:rsidRPr="006870B2">
        <w:rPr>
          <w:rFonts w:asciiTheme="majorBidi" w:hAnsiTheme="majorBidi" w:cstheme="majorBidi"/>
          <w:b/>
          <w:bCs/>
          <w:color w:val="1F497D" w:themeColor="text2"/>
          <w:sz w:val="25"/>
          <w:szCs w:val="25"/>
          <w:shd w:val="clear" w:color="auto" w:fill="FFFFFF"/>
        </w:rPr>
        <w:t xml:space="preserve"> factor</w:t>
      </w:r>
    </w:p>
    <w:p w:rsidR="005A3B91" w:rsidRPr="00556470" w:rsidRDefault="005A3B91" w:rsidP="00190997">
      <w:pPr>
        <w:shd w:val="clear" w:color="auto" w:fill="FFFFFF"/>
        <w:spacing w:before="96" w:after="120" w:line="288" w:lineRule="atLeast"/>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While calculating costs, several internal cost factors have to be considered. (Note the use of "costs," which is not the actual selling price, since this can be affected by a variety of facto</w:t>
      </w:r>
      <w:r w:rsidR="00DD5F9B" w:rsidRPr="00556470">
        <w:rPr>
          <w:rFonts w:asciiTheme="majorBidi" w:eastAsia="Times New Roman" w:hAnsiTheme="majorBidi" w:cstheme="majorBidi"/>
          <w:color w:val="000000"/>
          <w:sz w:val="25"/>
          <w:szCs w:val="25"/>
        </w:rPr>
        <w:t>rs such as subsidies and taxes) :</w:t>
      </w:r>
    </w:p>
    <w:p w:rsidR="005A3B91" w:rsidRPr="00556470" w:rsidRDefault="005A3B91" w:rsidP="00757661">
      <w:pPr>
        <w:numPr>
          <w:ilvl w:val="0"/>
          <w:numId w:val="11"/>
        </w:numPr>
        <w:shd w:val="clear" w:color="auto" w:fill="FFFFFF"/>
        <w:spacing w:before="100" w:beforeAutospacing="1" w:after="24" w:line="288" w:lineRule="atLeast"/>
        <w:ind w:left="384"/>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Capital costs - tend to be low for </w:t>
      </w:r>
      <w:hyperlink r:id="rId60" w:tooltip="Fossil fuel" w:history="1">
        <w:r w:rsidRPr="005870FE">
          <w:rPr>
            <w:rFonts w:asciiTheme="majorBidi" w:eastAsia="Times New Roman" w:hAnsiTheme="majorBidi" w:cstheme="majorBidi"/>
            <w:color w:val="E36C0A" w:themeColor="accent6" w:themeShade="BF"/>
            <w:sz w:val="25"/>
            <w:szCs w:val="25"/>
          </w:rPr>
          <w:t>fossil fuel</w:t>
        </w:r>
      </w:hyperlink>
      <w:r w:rsidRPr="005870FE">
        <w:rPr>
          <w:rFonts w:asciiTheme="majorBidi" w:eastAsia="Times New Roman" w:hAnsiTheme="majorBidi" w:cstheme="majorBidi"/>
          <w:color w:val="E36C0A" w:themeColor="accent6" w:themeShade="BF"/>
          <w:sz w:val="25"/>
          <w:szCs w:val="25"/>
        </w:rPr>
        <w:t> </w:t>
      </w:r>
      <w:hyperlink r:id="rId61" w:tooltip="Power station" w:history="1">
        <w:r w:rsidRPr="005870FE">
          <w:rPr>
            <w:rFonts w:asciiTheme="majorBidi" w:eastAsia="Times New Roman" w:hAnsiTheme="majorBidi" w:cstheme="majorBidi"/>
            <w:color w:val="E36C0A" w:themeColor="accent6" w:themeShade="BF"/>
            <w:sz w:val="25"/>
            <w:szCs w:val="25"/>
          </w:rPr>
          <w:t>power stations</w:t>
        </w:r>
      </w:hyperlink>
      <w:r w:rsidRPr="00556470">
        <w:rPr>
          <w:rFonts w:asciiTheme="majorBidi" w:eastAsia="Times New Roman" w:hAnsiTheme="majorBidi" w:cstheme="majorBidi"/>
          <w:color w:val="000000"/>
          <w:sz w:val="25"/>
          <w:szCs w:val="25"/>
        </w:rPr>
        <w:t xml:space="preserve">; high for wind turbines, solar PV; very high for </w:t>
      </w:r>
      <w:hyperlink r:id="rId62" w:tooltip="Waste to energy" w:history="1">
        <w:r w:rsidRPr="005870FE">
          <w:rPr>
            <w:rFonts w:asciiTheme="majorBidi" w:eastAsia="Times New Roman" w:hAnsiTheme="majorBidi" w:cstheme="majorBidi"/>
            <w:color w:val="E36C0A" w:themeColor="accent6" w:themeShade="BF"/>
            <w:sz w:val="25"/>
            <w:szCs w:val="25"/>
          </w:rPr>
          <w:t>waste to energy</w:t>
        </w:r>
      </w:hyperlink>
      <w:r w:rsidRPr="00556470">
        <w:rPr>
          <w:rFonts w:asciiTheme="majorBidi" w:eastAsia="Times New Roman" w:hAnsiTheme="majorBidi" w:cstheme="majorBidi"/>
          <w:color w:val="000000"/>
          <w:sz w:val="25"/>
          <w:szCs w:val="25"/>
        </w:rPr>
        <w:t>, </w:t>
      </w:r>
      <w:hyperlink r:id="rId63" w:tooltip="Wave power" w:history="1">
        <w:r w:rsidRPr="005870FE">
          <w:rPr>
            <w:rFonts w:asciiTheme="majorBidi" w:eastAsia="Times New Roman" w:hAnsiTheme="majorBidi" w:cstheme="majorBidi"/>
            <w:color w:val="E36C0A" w:themeColor="accent6" w:themeShade="BF"/>
            <w:sz w:val="25"/>
            <w:szCs w:val="25"/>
          </w:rPr>
          <w:t>wave</w:t>
        </w:r>
      </w:hyperlink>
      <w:r w:rsidRPr="00556470">
        <w:rPr>
          <w:rFonts w:asciiTheme="majorBidi" w:eastAsia="Times New Roman" w:hAnsiTheme="majorBidi" w:cstheme="majorBidi"/>
          <w:color w:val="000000"/>
          <w:sz w:val="25"/>
          <w:szCs w:val="25"/>
        </w:rPr>
        <w:t> and </w:t>
      </w:r>
      <w:hyperlink r:id="rId64" w:tooltip="Tidal power" w:history="1">
        <w:r w:rsidRPr="005870FE">
          <w:rPr>
            <w:rFonts w:asciiTheme="majorBidi" w:eastAsia="Times New Roman" w:hAnsiTheme="majorBidi" w:cstheme="majorBidi"/>
            <w:color w:val="E36C0A" w:themeColor="accent6" w:themeShade="BF"/>
            <w:sz w:val="25"/>
            <w:szCs w:val="25"/>
          </w:rPr>
          <w:t>tidal</w:t>
        </w:r>
      </w:hyperlink>
      <w:r w:rsidRPr="00556470">
        <w:rPr>
          <w:rFonts w:asciiTheme="majorBidi" w:eastAsia="Times New Roman" w:hAnsiTheme="majorBidi" w:cstheme="majorBidi"/>
          <w:color w:val="000000"/>
          <w:sz w:val="25"/>
          <w:szCs w:val="25"/>
        </w:rPr>
        <w:t>, solar thermal, and nuclear.</w:t>
      </w:r>
    </w:p>
    <w:p w:rsidR="005A3B91" w:rsidRPr="00556470" w:rsidRDefault="005A3B91" w:rsidP="00757661">
      <w:pPr>
        <w:numPr>
          <w:ilvl w:val="0"/>
          <w:numId w:val="11"/>
        </w:numPr>
        <w:shd w:val="clear" w:color="auto" w:fill="FFFFFF"/>
        <w:spacing w:before="100" w:beforeAutospacing="1" w:after="24" w:line="288" w:lineRule="atLeast"/>
        <w:ind w:left="384"/>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Fuel costs - high for fossil fuel and biomass sources, low for nucle</w:t>
      </w:r>
      <w:r w:rsidR="000A7AF7">
        <w:rPr>
          <w:rFonts w:asciiTheme="majorBidi" w:eastAsia="Times New Roman" w:hAnsiTheme="majorBidi" w:cstheme="majorBidi"/>
          <w:color w:val="000000"/>
          <w:sz w:val="25"/>
          <w:szCs w:val="25"/>
        </w:rPr>
        <w:t>ar, and zero for many renewable</w:t>
      </w:r>
      <w:r w:rsidRPr="00556470">
        <w:rPr>
          <w:rFonts w:asciiTheme="majorBidi" w:eastAsia="Times New Roman" w:hAnsiTheme="majorBidi" w:cstheme="majorBidi"/>
          <w:color w:val="000000"/>
          <w:sz w:val="25"/>
          <w:szCs w:val="25"/>
        </w:rPr>
        <w:t>.</w:t>
      </w:r>
    </w:p>
    <w:p w:rsidR="00DC7C72" w:rsidRPr="00556470" w:rsidRDefault="00DC7C72" w:rsidP="00DC7C72">
      <w:pPr>
        <w:shd w:val="clear" w:color="auto" w:fill="FFFFFF"/>
        <w:spacing w:before="100" w:beforeAutospacing="1" w:after="24" w:line="288" w:lineRule="atLeast"/>
        <w:ind w:left="384"/>
        <w:rPr>
          <w:rFonts w:asciiTheme="majorBidi" w:eastAsia="Times New Roman" w:hAnsiTheme="majorBidi" w:cstheme="majorBidi"/>
          <w:color w:val="000000"/>
          <w:sz w:val="25"/>
          <w:szCs w:val="25"/>
        </w:rPr>
      </w:pPr>
    </w:p>
    <w:p w:rsidR="00DC7C72" w:rsidRPr="006870B2" w:rsidRDefault="006870B2" w:rsidP="006870B2">
      <w:pPr>
        <w:ind w:left="360"/>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5.2</w:t>
      </w:r>
      <w:r w:rsidR="00C513F2">
        <w:rPr>
          <w:rFonts w:asciiTheme="majorBidi" w:hAnsiTheme="majorBidi" w:cstheme="majorBidi"/>
          <w:b/>
          <w:bCs/>
          <w:color w:val="1F497D" w:themeColor="text2"/>
          <w:sz w:val="25"/>
          <w:szCs w:val="25"/>
        </w:rPr>
        <w:t xml:space="preserve"> Actual energy from 100 Kwp</w:t>
      </w:r>
      <w:r w:rsidR="00DC7C72" w:rsidRPr="006870B2">
        <w:rPr>
          <w:rFonts w:asciiTheme="majorBidi" w:hAnsiTheme="majorBidi" w:cstheme="majorBidi"/>
          <w:b/>
          <w:bCs/>
          <w:color w:val="1F497D" w:themeColor="text2"/>
          <w:sz w:val="25"/>
          <w:szCs w:val="25"/>
        </w:rPr>
        <w:t xml:space="preserve"> PV system</w:t>
      </w:r>
    </w:p>
    <w:p w:rsidR="00DC7C72" w:rsidRPr="00556470" w:rsidRDefault="00DC7C72" w:rsidP="00DC7C72">
      <w:pPr>
        <w:rPr>
          <w:rFonts w:asciiTheme="majorBidi" w:hAnsiTheme="majorBidi" w:cstheme="majorBidi"/>
          <w:sz w:val="25"/>
          <w:szCs w:val="25"/>
        </w:rPr>
      </w:pPr>
      <w:r w:rsidRPr="00556470">
        <w:rPr>
          <w:rFonts w:asciiTheme="majorBidi" w:hAnsiTheme="majorBidi" w:cstheme="majorBidi"/>
          <w:sz w:val="25"/>
          <w:szCs w:val="25"/>
        </w:rPr>
        <w:lastRenderedPageBreak/>
        <w:t xml:space="preserve"> In order to estimate the solar energy that we can get  it from 100KWP </w:t>
      </w:r>
      <w:r w:rsidR="00B2768B">
        <w:rPr>
          <w:rFonts w:asciiTheme="majorBidi" w:hAnsiTheme="majorBidi" w:cstheme="majorBidi"/>
          <w:sz w:val="25"/>
          <w:szCs w:val="25"/>
        </w:rPr>
        <w:t xml:space="preserve">or any size of PV </w:t>
      </w:r>
      <w:r w:rsidR="009438CE" w:rsidRPr="00556470">
        <w:rPr>
          <w:rFonts w:asciiTheme="majorBidi" w:hAnsiTheme="majorBidi" w:cstheme="majorBidi"/>
          <w:sz w:val="25"/>
          <w:szCs w:val="25"/>
        </w:rPr>
        <w:t xml:space="preserve">System </w:t>
      </w:r>
      <w:r w:rsidRPr="00556470">
        <w:rPr>
          <w:rFonts w:asciiTheme="majorBidi" w:hAnsiTheme="majorBidi" w:cstheme="majorBidi"/>
          <w:sz w:val="25"/>
          <w:szCs w:val="25"/>
        </w:rPr>
        <w:t>we must know</w:t>
      </w:r>
      <w:r w:rsidR="00B2768B">
        <w:rPr>
          <w:rFonts w:asciiTheme="majorBidi" w:hAnsiTheme="majorBidi" w:cstheme="majorBidi"/>
          <w:sz w:val="25"/>
          <w:szCs w:val="25"/>
        </w:rPr>
        <w:t xml:space="preserve"> </w:t>
      </w:r>
      <w:r w:rsidRPr="00556470">
        <w:rPr>
          <w:rFonts w:asciiTheme="majorBidi" w:hAnsiTheme="majorBidi" w:cstheme="majorBidi"/>
          <w:sz w:val="25"/>
          <w:szCs w:val="25"/>
        </w:rPr>
        <w:t xml:space="preserve"> the solar energy in our country  ,  The following figure show us </w:t>
      </w:r>
      <w:r w:rsidR="00B2768B">
        <w:rPr>
          <w:rFonts w:asciiTheme="majorBidi" w:hAnsiTheme="majorBidi" w:cstheme="majorBidi"/>
          <w:sz w:val="25"/>
          <w:szCs w:val="25"/>
        </w:rPr>
        <w:t>the solar energy in Palestine for</w:t>
      </w:r>
      <w:r w:rsidRPr="00556470">
        <w:rPr>
          <w:rFonts w:asciiTheme="majorBidi" w:hAnsiTheme="majorBidi" w:cstheme="majorBidi"/>
          <w:sz w:val="25"/>
          <w:szCs w:val="25"/>
        </w:rPr>
        <w:t xml:space="preserve"> each month.</w:t>
      </w:r>
    </w:p>
    <w:p w:rsidR="00DC7C72" w:rsidRDefault="00DC7C72" w:rsidP="00DC7C72"/>
    <w:p w:rsidR="00DC7C72" w:rsidRDefault="00DC7C72" w:rsidP="00DC7C72">
      <w:pPr>
        <w:jc w:val="center"/>
      </w:pPr>
      <w:r w:rsidRPr="0003686E">
        <w:rPr>
          <w:noProof/>
        </w:rPr>
        <w:drawing>
          <wp:inline distT="0" distB="0" distL="0" distR="0">
            <wp:extent cx="5570867" cy="2585385"/>
            <wp:effectExtent l="19050" t="0" r="10783" b="5415"/>
            <wp:docPr id="3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DC7C72" w:rsidRDefault="00DC7C72" w:rsidP="00DC7C72">
      <w:pPr>
        <w:jc w:val="center"/>
        <w:rPr>
          <w:color w:val="E36C0A" w:themeColor="accent6" w:themeShade="BF"/>
        </w:rPr>
      </w:pPr>
      <w:r w:rsidRPr="00B3113A">
        <w:rPr>
          <w:color w:val="E36C0A" w:themeColor="accent6" w:themeShade="BF"/>
        </w:rPr>
        <w:t xml:space="preserve">Figure </w:t>
      </w:r>
      <w:r w:rsidR="006870B2" w:rsidRPr="00B3113A">
        <w:rPr>
          <w:color w:val="E36C0A" w:themeColor="accent6" w:themeShade="BF"/>
        </w:rPr>
        <w:t>24</w:t>
      </w:r>
      <w:r w:rsidRPr="00B3113A">
        <w:rPr>
          <w:color w:val="E36C0A" w:themeColor="accent6" w:themeShade="BF"/>
        </w:rPr>
        <w:t xml:space="preserve"> : solar energy in Palestine</w:t>
      </w:r>
      <w:r w:rsidR="00B3113A" w:rsidRPr="00B3113A">
        <w:rPr>
          <w:color w:val="E36C0A" w:themeColor="accent6" w:themeShade="BF"/>
          <w:sz w:val="19"/>
          <w:szCs w:val="19"/>
        </w:rPr>
        <w:t>.</w:t>
      </w:r>
      <w:r w:rsidR="00B3113A">
        <w:rPr>
          <w:color w:val="1F497D" w:themeColor="text2"/>
          <w:sz w:val="19"/>
          <w:szCs w:val="19"/>
        </w:rPr>
        <w:t xml:space="preserve"> </w:t>
      </w:r>
      <w:r w:rsidR="00B3113A" w:rsidRPr="00B3113A">
        <w:rPr>
          <w:color w:val="1F497D" w:themeColor="text2"/>
          <w:sz w:val="19"/>
          <w:szCs w:val="19"/>
        </w:rPr>
        <w:t>(ref1</w:t>
      </w:r>
      <w:r w:rsidR="00B3113A">
        <w:rPr>
          <w:color w:val="1F497D" w:themeColor="text2"/>
          <w:sz w:val="19"/>
          <w:szCs w:val="19"/>
        </w:rPr>
        <w:t>7</w:t>
      </w:r>
      <w:r w:rsidR="00B3113A" w:rsidRPr="00B3113A">
        <w:rPr>
          <w:color w:val="1F497D" w:themeColor="text2"/>
          <w:sz w:val="19"/>
          <w:szCs w:val="19"/>
        </w:rPr>
        <w:t>)</w:t>
      </w:r>
    </w:p>
    <w:p w:rsidR="007326D2" w:rsidRPr="00C72341" w:rsidRDefault="007326D2" w:rsidP="00556470">
      <w:pPr>
        <w:rPr>
          <w:color w:val="E36C0A" w:themeColor="accent6" w:themeShade="BF"/>
        </w:rPr>
      </w:pPr>
    </w:p>
    <w:p w:rsidR="00DC7C72" w:rsidRPr="00556470" w:rsidRDefault="005870FE" w:rsidP="00B2768B">
      <w:pPr>
        <w:rPr>
          <w:rFonts w:asciiTheme="majorBidi" w:hAnsiTheme="majorBidi" w:cstheme="majorBidi"/>
          <w:sz w:val="25"/>
          <w:szCs w:val="25"/>
        </w:rPr>
      </w:pPr>
      <w:r>
        <w:rPr>
          <w:rFonts w:asciiTheme="majorBidi" w:hAnsiTheme="majorBidi" w:cstheme="majorBidi"/>
          <w:sz w:val="25"/>
          <w:szCs w:val="25"/>
        </w:rPr>
        <w:t>W</w:t>
      </w:r>
      <w:r w:rsidR="00DC7C72" w:rsidRPr="00556470">
        <w:rPr>
          <w:rFonts w:asciiTheme="majorBidi" w:hAnsiTheme="majorBidi" w:cstheme="majorBidi"/>
          <w:sz w:val="25"/>
          <w:szCs w:val="25"/>
        </w:rPr>
        <w:t>e calculate the</w:t>
      </w:r>
      <w:r>
        <w:rPr>
          <w:rFonts w:asciiTheme="majorBidi" w:hAnsiTheme="majorBidi" w:cstheme="majorBidi"/>
          <w:sz w:val="25"/>
          <w:szCs w:val="25"/>
        </w:rPr>
        <w:t xml:space="preserve"> real</w:t>
      </w:r>
      <w:r w:rsidR="00DC7C72" w:rsidRPr="00556470">
        <w:rPr>
          <w:rFonts w:asciiTheme="majorBidi" w:hAnsiTheme="majorBidi" w:cstheme="majorBidi"/>
          <w:sz w:val="25"/>
          <w:szCs w:val="25"/>
        </w:rPr>
        <w:t xml:space="preserve"> amount of </w:t>
      </w:r>
      <w:r w:rsidR="00B2768B">
        <w:rPr>
          <w:rFonts w:asciiTheme="majorBidi" w:hAnsiTheme="majorBidi" w:cstheme="majorBidi"/>
          <w:sz w:val="25"/>
          <w:szCs w:val="25"/>
        </w:rPr>
        <w:t>energy that we can get it from 100 kwp</w:t>
      </w:r>
      <w:r w:rsidR="00DC7C72" w:rsidRPr="00556470">
        <w:rPr>
          <w:rFonts w:asciiTheme="majorBidi" w:hAnsiTheme="majorBidi" w:cstheme="majorBidi"/>
          <w:sz w:val="25"/>
          <w:szCs w:val="25"/>
        </w:rPr>
        <w:t xml:space="preserve"> that installed i</w:t>
      </w:r>
      <w:r>
        <w:rPr>
          <w:rFonts w:asciiTheme="majorBidi" w:hAnsiTheme="majorBidi" w:cstheme="majorBidi"/>
          <w:sz w:val="25"/>
          <w:szCs w:val="25"/>
        </w:rPr>
        <w:t>n  An Najah University Hospital .</w:t>
      </w:r>
    </w:p>
    <w:p w:rsidR="00DC7C72" w:rsidRDefault="00DC7C72" w:rsidP="00DC7C72">
      <w:r w:rsidRPr="00035D8E">
        <w:rPr>
          <w:noProof/>
        </w:rPr>
        <w:drawing>
          <wp:inline distT="0" distB="0" distL="0" distR="0">
            <wp:extent cx="5845115" cy="2406770"/>
            <wp:effectExtent l="19050" t="0" r="22285" b="0"/>
            <wp:docPr id="3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DC7C72" w:rsidRDefault="00DC7C72" w:rsidP="00DC7C72">
      <w:pPr>
        <w:jc w:val="center"/>
        <w:rPr>
          <w:color w:val="E36C0A" w:themeColor="accent6" w:themeShade="BF"/>
        </w:rPr>
      </w:pPr>
      <w:r w:rsidRPr="00DB3D76">
        <w:rPr>
          <w:color w:val="E36C0A" w:themeColor="accent6" w:themeShade="BF"/>
        </w:rPr>
        <w:t>Figure</w:t>
      </w:r>
      <w:r w:rsidR="006870B2">
        <w:rPr>
          <w:color w:val="E36C0A" w:themeColor="accent6" w:themeShade="BF"/>
        </w:rPr>
        <w:t xml:space="preserve"> 25</w:t>
      </w:r>
      <w:r>
        <w:rPr>
          <w:color w:val="E36C0A" w:themeColor="accent6" w:themeShade="BF"/>
        </w:rPr>
        <w:t xml:space="preserve"> </w:t>
      </w:r>
      <w:r w:rsidRPr="00DB3D76">
        <w:rPr>
          <w:color w:val="E36C0A" w:themeColor="accent6" w:themeShade="BF"/>
        </w:rPr>
        <w:t>:</w:t>
      </w:r>
      <w:r>
        <w:rPr>
          <w:color w:val="E36C0A" w:themeColor="accent6" w:themeShade="BF"/>
        </w:rPr>
        <w:t xml:space="preserve"> kwh per month that get it f</w:t>
      </w:r>
      <w:r w:rsidR="00C513F2">
        <w:rPr>
          <w:color w:val="E36C0A" w:themeColor="accent6" w:themeShade="BF"/>
        </w:rPr>
        <w:t>r</w:t>
      </w:r>
      <w:r>
        <w:rPr>
          <w:color w:val="E36C0A" w:themeColor="accent6" w:themeShade="BF"/>
        </w:rPr>
        <w:t>om 100 kw</w:t>
      </w:r>
      <w:r w:rsidR="00C513F2">
        <w:rPr>
          <w:color w:val="E36C0A" w:themeColor="accent6" w:themeShade="BF"/>
        </w:rPr>
        <w:t>p PV generator</w:t>
      </w:r>
      <w:r>
        <w:rPr>
          <w:color w:val="E36C0A" w:themeColor="accent6" w:themeShade="BF"/>
        </w:rPr>
        <w:t>.</w:t>
      </w:r>
    </w:p>
    <w:p w:rsidR="00DC7C72" w:rsidRDefault="00DC7C72" w:rsidP="00DC7C72">
      <w:pPr>
        <w:shd w:val="clear" w:color="auto" w:fill="FFFFFF"/>
        <w:spacing w:before="100" w:beforeAutospacing="1" w:after="24" w:line="288" w:lineRule="atLeast"/>
        <w:ind w:left="384"/>
        <w:rPr>
          <w:rFonts w:ascii="Arial" w:eastAsia="Times New Roman" w:hAnsi="Arial" w:cs="Arial"/>
          <w:color w:val="000000"/>
        </w:rPr>
      </w:pPr>
    </w:p>
    <w:p w:rsidR="006B294D" w:rsidRPr="00DD5F9B" w:rsidRDefault="006B294D" w:rsidP="006B294D">
      <w:pPr>
        <w:shd w:val="clear" w:color="auto" w:fill="FFFFFF"/>
        <w:spacing w:before="100" w:beforeAutospacing="1" w:after="24" w:line="288" w:lineRule="atLeast"/>
        <w:ind w:left="384"/>
        <w:rPr>
          <w:rFonts w:ascii="Arial" w:eastAsia="Times New Roman" w:hAnsi="Arial" w:cs="Arial"/>
          <w:color w:val="000000"/>
        </w:rPr>
      </w:pPr>
    </w:p>
    <w:p w:rsidR="005A3B91" w:rsidRPr="006870B2" w:rsidRDefault="006870B2" w:rsidP="009103AB">
      <w:pPr>
        <w:ind w:left="360"/>
        <w:rPr>
          <w:rFonts w:asciiTheme="majorBidi" w:eastAsia="Times New Roman" w:hAnsiTheme="majorBidi" w:cstheme="majorBidi"/>
          <w:b/>
          <w:bCs/>
          <w:color w:val="1F497D" w:themeColor="text2"/>
          <w:sz w:val="25"/>
          <w:szCs w:val="25"/>
        </w:rPr>
      </w:pPr>
      <w:r>
        <w:rPr>
          <w:rFonts w:asciiTheme="majorBidi" w:eastAsia="Times New Roman" w:hAnsiTheme="majorBidi" w:cstheme="majorBidi"/>
          <w:b/>
          <w:bCs/>
          <w:color w:val="1F497D" w:themeColor="text2"/>
          <w:sz w:val="25"/>
          <w:szCs w:val="25"/>
        </w:rPr>
        <w:t>5.3</w:t>
      </w:r>
      <w:r w:rsidR="00DC7C72" w:rsidRPr="006870B2">
        <w:rPr>
          <w:rFonts w:asciiTheme="majorBidi" w:eastAsia="Times New Roman" w:hAnsiTheme="majorBidi" w:cstheme="majorBidi"/>
          <w:b/>
          <w:bCs/>
          <w:color w:val="1F497D" w:themeColor="text2"/>
          <w:sz w:val="25"/>
          <w:szCs w:val="25"/>
        </w:rPr>
        <w:t xml:space="preserve"> </w:t>
      </w:r>
      <w:r w:rsidR="006B294D" w:rsidRPr="006870B2">
        <w:rPr>
          <w:rFonts w:asciiTheme="majorBidi" w:eastAsia="Times New Roman" w:hAnsiTheme="majorBidi" w:cstheme="majorBidi"/>
          <w:b/>
          <w:bCs/>
          <w:color w:val="1F497D" w:themeColor="text2"/>
          <w:sz w:val="25"/>
          <w:szCs w:val="25"/>
        </w:rPr>
        <w:t>Calculation of cost of one kwh from many sources</w:t>
      </w:r>
      <w:r w:rsidR="009103AB">
        <w:rPr>
          <w:rFonts w:asciiTheme="majorBidi" w:eastAsia="Times New Roman" w:hAnsiTheme="majorBidi" w:cstheme="majorBidi"/>
          <w:b/>
          <w:bCs/>
          <w:color w:val="1F497D" w:themeColor="text2"/>
          <w:sz w:val="25"/>
          <w:szCs w:val="25"/>
        </w:rPr>
        <w:t xml:space="preserve"> </w:t>
      </w:r>
    </w:p>
    <w:p w:rsidR="005A3B91" w:rsidRPr="00556470" w:rsidRDefault="005A3B91" w:rsidP="00872E95">
      <w:pPr>
        <w:jc w:val="both"/>
        <w:rPr>
          <w:rFonts w:asciiTheme="majorBidi" w:eastAsia="Times New Roman" w:hAnsiTheme="majorBidi" w:cstheme="majorBidi"/>
          <w:color w:val="1F497D" w:themeColor="text2"/>
          <w:sz w:val="25"/>
          <w:szCs w:val="25"/>
        </w:rPr>
      </w:pPr>
      <w:r w:rsidRPr="00556470">
        <w:rPr>
          <w:rFonts w:asciiTheme="majorBidi" w:eastAsia="Times New Roman" w:hAnsiTheme="majorBidi" w:cstheme="majorBidi"/>
          <w:color w:val="1F497D" w:themeColor="text2"/>
          <w:sz w:val="25"/>
          <w:szCs w:val="25"/>
        </w:rPr>
        <w:t xml:space="preserve">Now we intend </w:t>
      </w:r>
      <w:r w:rsidR="00326318">
        <w:rPr>
          <w:rFonts w:asciiTheme="majorBidi" w:eastAsia="Times New Roman" w:hAnsiTheme="majorBidi" w:cstheme="majorBidi"/>
          <w:color w:val="1F497D" w:themeColor="text2"/>
          <w:sz w:val="25"/>
          <w:szCs w:val="25"/>
        </w:rPr>
        <w:t>to calculate the cost of one Kwh</w:t>
      </w:r>
      <w:r w:rsidRPr="00556470">
        <w:rPr>
          <w:rFonts w:asciiTheme="majorBidi" w:eastAsia="Times New Roman" w:hAnsiTheme="majorBidi" w:cstheme="majorBidi"/>
          <w:color w:val="1F497D" w:themeColor="text2"/>
          <w:sz w:val="25"/>
          <w:szCs w:val="25"/>
        </w:rPr>
        <w:t xml:space="preserve"> </w:t>
      </w:r>
      <w:r w:rsidR="00B2768B">
        <w:rPr>
          <w:rFonts w:asciiTheme="majorBidi" w:eastAsia="Times New Roman" w:hAnsiTheme="majorBidi" w:cstheme="majorBidi"/>
          <w:color w:val="1F497D" w:themeColor="text2"/>
          <w:sz w:val="25"/>
          <w:szCs w:val="25"/>
        </w:rPr>
        <w:t xml:space="preserve">that come </w:t>
      </w:r>
      <w:r w:rsidRPr="00556470">
        <w:rPr>
          <w:rFonts w:asciiTheme="majorBidi" w:eastAsia="Times New Roman" w:hAnsiTheme="majorBidi" w:cstheme="majorBidi"/>
          <w:color w:val="1F497D" w:themeColor="text2"/>
          <w:sz w:val="25"/>
          <w:szCs w:val="25"/>
        </w:rPr>
        <w:t>from many sources (diesel generator</w:t>
      </w:r>
      <w:r w:rsidR="00B2768B">
        <w:rPr>
          <w:rFonts w:asciiTheme="majorBidi" w:eastAsia="Times New Roman" w:hAnsiTheme="majorBidi" w:cstheme="majorBidi"/>
          <w:color w:val="1F497D" w:themeColor="text2"/>
          <w:sz w:val="25"/>
          <w:szCs w:val="25"/>
        </w:rPr>
        <w:t xml:space="preserve"> </w:t>
      </w:r>
      <w:r w:rsidRPr="00556470">
        <w:rPr>
          <w:rFonts w:asciiTheme="majorBidi" w:eastAsia="Times New Roman" w:hAnsiTheme="majorBidi" w:cstheme="majorBidi"/>
          <w:color w:val="1F497D" w:themeColor="text2"/>
          <w:sz w:val="25"/>
          <w:szCs w:val="25"/>
        </w:rPr>
        <w:t>,</w:t>
      </w:r>
      <w:r w:rsidR="00B2768B">
        <w:rPr>
          <w:rFonts w:asciiTheme="majorBidi" w:eastAsia="Times New Roman" w:hAnsiTheme="majorBidi" w:cstheme="majorBidi"/>
          <w:color w:val="1F497D" w:themeColor="text2"/>
          <w:sz w:val="25"/>
          <w:szCs w:val="25"/>
        </w:rPr>
        <w:t xml:space="preserve"> </w:t>
      </w:r>
      <w:r w:rsidRPr="00556470">
        <w:rPr>
          <w:rFonts w:asciiTheme="majorBidi" w:eastAsia="Times New Roman" w:hAnsiTheme="majorBidi" w:cstheme="majorBidi"/>
          <w:color w:val="1F497D" w:themeColor="text2"/>
          <w:sz w:val="25"/>
          <w:szCs w:val="25"/>
        </w:rPr>
        <w:t>PV generator, NEDCO company)</w:t>
      </w:r>
    </w:p>
    <w:p w:rsidR="00270B19" w:rsidRPr="00556470" w:rsidRDefault="006870B2" w:rsidP="00872E95">
      <w:pPr>
        <w:jc w:val="both"/>
        <w:rPr>
          <w:rFonts w:asciiTheme="majorBidi" w:eastAsia="Times New Roman" w:hAnsiTheme="majorBidi" w:cstheme="majorBidi"/>
          <w:color w:val="1F497D" w:themeColor="text2"/>
          <w:sz w:val="25"/>
          <w:szCs w:val="25"/>
        </w:rPr>
      </w:pPr>
      <w:r w:rsidRPr="00493C5E">
        <w:rPr>
          <w:rFonts w:asciiTheme="majorBidi" w:eastAsia="Times New Roman" w:hAnsiTheme="majorBidi" w:cstheme="majorBidi"/>
          <w:color w:val="E36C0A" w:themeColor="accent6" w:themeShade="BF"/>
          <w:sz w:val="25"/>
          <w:szCs w:val="25"/>
        </w:rPr>
        <w:t>5</w:t>
      </w:r>
      <w:r w:rsidR="00270B19" w:rsidRPr="00493C5E">
        <w:rPr>
          <w:rFonts w:asciiTheme="majorBidi" w:eastAsia="Times New Roman" w:hAnsiTheme="majorBidi" w:cstheme="majorBidi"/>
          <w:color w:val="E36C0A" w:themeColor="accent6" w:themeShade="BF"/>
          <w:sz w:val="25"/>
          <w:szCs w:val="25"/>
        </w:rPr>
        <w:t>.3.1</w:t>
      </w:r>
      <w:r w:rsidR="00493C5E">
        <w:rPr>
          <w:rFonts w:asciiTheme="majorBidi" w:eastAsia="Times New Roman" w:hAnsiTheme="majorBidi" w:cstheme="majorBidi"/>
          <w:color w:val="1F497D" w:themeColor="text2"/>
          <w:sz w:val="25"/>
          <w:szCs w:val="25"/>
        </w:rPr>
        <w:t xml:space="preserve"> </w:t>
      </w:r>
      <w:r w:rsidR="00493C5E" w:rsidRPr="00493C5E">
        <w:rPr>
          <w:rFonts w:asciiTheme="majorBidi" w:eastAsia="Times New Roman" w:hAnsiTheme="majorBidi" w:cstheme="majorBidi"/>
          <w:color w:val="E36C0A" w:themeColor="accent6" w:themeShade="BF"/>
          <w:sz w:val="25"/>
          <w:szCs w:val="25"/>
        </w:rPr>
        <w:t>Cost of one kwh and simple p</w:t>
      </w:r>
      <w:r w:rsidR="00B2768B">
        <w:rPr>
          <w:rFonts w:asciiTheme="majorBidi" w:eastAsia="Times New Roman" w:hAnsiTheme="majorBidi" w:cstheme="majorBidi"/>
          <w:color w:val="E36C0A" w:themeColor="accent6" w:themeShade="BF"/>
          <w:sz w:val="25"/>
          <w:szCs w:val="25"/>
        </w:rPr>
        <w:t>ay</w:t>
      </w:r>
      <w:r w:rsidR="00270B19" w:rsidRPr="00493C5E">
        <w:rPr>
          <w:rFonts w:asciiTheme="majorBidi" w:eastAsia="Times New Roman" w:hAnsiTheme="majorBidi" w:cstheme="majorBidi"/>
          <w:color w:val="E36C0A" w:themeColor="accent6" w:themeShade="BF"/>
          <w:sz w:val="25"/>
          <w:szCs w:val="25"/>
        </w:rPr>
        <w:t>back period for 100 kwp PV system(suggestion project)</w:t>
      </w:r>
      <w:r w:rsidR="009103AB" w:rsidRPr="009103AB">
        <w:rPr>
          <w:rFonts w:asciiTheme="majorBidi" w:eastAsia="Times New Roman" w:hAnsiTheme="majorBidi" w:cstheme="majorBidi"/>
          <w:color w:val="1F497D" w:themeColor="text2"/>
          <w:sz w:val="18"/>
          <w:szCs w:val="18"/>
        </w:rPr>
        <w:t xml:space="preserve"> ref(1,2)</w:t>
      </w:r>
    </w:p>
    <w:p w:rsidR="004775ED" w:rsidRPr="00556470" w:rsidRDefault="00BE433B" w:rsidP="00872E95">
      <w:pPr>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sz w:val="25"/>
          <w:szCs w:val="25"/>
        </w:rPr>
        <w:t xml:space="preserve">In our suggestion project we intend to install a 100 kwp which is give us a </w:t>
      </w:r>
      <w:r w:rsidR="004775ED" w:rsidRPr="00493C5E">
        <w:rPr>
          <w:rFonts w:asciiTheme="majorBidi" w:eastAsia="Times New Roman" w:hAnsiTheme="majorBidi" w:cstheme="majorBidi"/>
          <w:color w:val="1F497D" w:themeColor="text2"/>
          <w:sz w:val="25"/>
          <w:szCs w:val="25"/>
        </w:rPr>
        <w:t>194200 kwh</w:t>
      </w:r>
      <w:r w:rsidR="004775ED" w:rsidRPr="00556470">
        <w:rPr>
          <w:rFonts w:asciiTheme="majorBidi" w:eastAsia="Times New Roman" w:hAnsiTheme="majorBidi" w:cstheme="majorBidi"/>
          <w:sz w:val="25"/>
          <w:szCs w:val="25"/>
        </w:rPr>
        <w:t xml:space="preserve"> in a year</w:t>
      </w:r>
      <w:r w:rsidR="00890D8C" w:rsidRPr="00556470">
        <w:rPr>
          <w:rFonts w:asciiTheme="majorBidi" w:eastAsia="Times New Roman" w:hAnsiTheme="majorBidi" w:cstheme="majorBidi"/>
          <w:sz w:val="25"/>
          <w:szCs w:val="25"/>
        </w:rPr>
        <w:t xml:space="preserve"> as shown in</w:t>
      </w:r>
      <w:r w:rsidR="00890D8C" w:rsidRPr="00556470">
        <w:rPr>
          <w:rFonts w:asciiTheme="majorBidi" w:eastAsia="Times New Roman" w:hAnsiTheme="majorBidi" w:cstheme="majorBidi"/>
          <w:color w:val="1F497D" w:themeColor="text2"/>
          <w:sz w:val="25"/>
          <w:szCs w:val="25"/>
        </w:rPr>
        <w:t xml:space="preserve"> </w:t>
      </w:r>
      <w:r w:rsidR="00890D8C" w:rsidRPr="00493C5E">
        <w:rPr>
          <w:rFonts w:asciiTheme="majorBidi" w:eastAsia="Times New Roman" w:hAnsiTheme="majorBidi" w:cstheme="majorBidi"/>
          <w:color w:val="1F497D" w:themeColor="text2"/>
          <w:sz w:val="25"/>
          <w:szCs w:val="25"/>
        </w:rPr>
        <w:t xml:space="preserve">figure </w:t>
      </w:r>
      <w:r w:rsidR="00493C5E" w:rsidRPr="00493C5E">
        <w:rPr>
          <w:rFonts w:asciiTheme="majorBidi" w:eastAsia="Times New Roman" w:hAnsiTheme="majorBidi" w:cstheme="majorBidi"/>
          <w:color w:val="1F497D" w:themeColor="text2"/>
          <w:sz w:val="25"/>
          <w:szCs w:val="25"/>
        </w:rPr>
        <w:t>25</w:t>
      </w:r>
      <w:r w:rsidR="00890D8C" w:rsidRPr="00556470">
        <w:rPr>
          <w:rFonts w:asciiTheme="majorBidi" w:eastAsia="Times New Roman" w:hAnsiTheme="majorBidi" w:cstheme="majorBidi"/>
          <w:color w:val="1F497D" w:themeColor="text2"/>
          <w:sz w:val="25"/>
          <w:szCs w:val="25"/>
        </w:rPr>
        <w:t xml:space="preserve"> ,</w:t>
      </w:r>
      <w:r w:rsidR="004775ED" w:rsidRPr="00556470">
        <w:rPr>
          <w:rFonts w:asciiTheme="majorBidi" w:eastAsia="Times New Roman" w:hAnsiTheme="majorBidi" w:cstheme="majorBidi"/>
          <w:color w:val="1F497D" w:themeColor="text2"/>
          <w:sz w:val="25"/>
          <w:szCs w:val="25"/>
        </w:rPr>
        <w:t xml:space="preserve"> </w:t>
      </w:r>
      <w:r w:rsidR="004775ED" w:rsidRPr="00556470">
        <w:rPr>
          <w:rFonts w:asciiTheme="majorBidi" w:eastAsia="Times New Roman" w:hAnsiTheme="majorBidi" w:cstheme="majorBidi"/>
          <w:color w:val="000000"/>
          <w:sz w:val="25"/>
          <w:szCs w:val="25"/>
        </w:rPr>
        <w:t xml:space="preserve">at </w:t>
      </w:r>
      <w:r w:rsidR="004775ED" w:rsidRPr="00493C5E">
        <w:rPr>
          <w:rFonts w:asciiTheme="majorBidi" w:eastAsia="Times New Roman" w:hAnsiTheme="majorBidi" w:cstheme="majorBidi"/>
          <w:color w:val="1F497D" w:themeColor="text2"/>
          <w:sz w:val="25"/>
          <w:szCs w:val="25"/>
        </w:rPr>
        <w:t>load factor 50%</w:t>
      </w:r>
      <w:r w:rsidR="004775ED" w:rsidRPr="00556470">
        <w:rPr>
          <w:rFonts w:asciiTheme="majorBidi" w:eastAsia="Times New Roman" w:hAnsiTheme="majorBidi" w:cstheme="majorBidi"/>
          <w:color w:val="000000"/>
          <w:sz w:val="25"/>
          <w:szCs w:val="25"/>
        </w:rPr>
        <w:t xml:space="preserve"> we find that the maximum demand in the building is </w:t>
      </w:r>
      <w:r w:rsidR="004775ED" w:rsidRPr="00556470">
        <w:rPr>
          <w:rFonts w:asciiTheme="majorBidi" w:eastAsia="Times New Roman" w:hAnsiTheme="majorBidi" w:cstheme="majorBidi"/>
          <w:color w:val="1F497D" w:themeColor="text2"/>
          <w:sz w:val="25"/>
          <w:szCs w:val="25"/>
        </w:rPr>
        <w:t>44.33 kwatt</w:t>
      </w:r>
      <w:r w:rsidR="004775ED" w:rsidRPr="00556470">
        <w:rPr>
          <w:rFonts w:asciiTheme="majorBidi" w:eastAsia="Times New Roman" w:hAnsiTheme="majorBidi" w:cstheme="majorBidi"/>
          <w:color w:val="000000"/>
          <w:sz w:val="25"/>
          <w:szCs w:val="25"/>
        </w:rPr>
        <w:t xml:space="preserve">  ,Based on this demand, we calculate both  the fixed  and running cost for diesel and PV generator .</w:t>
      </w:r>
    </w:p>
    <w:p w:rsidR="004775ED" w:rsidRPr="00556470" w:rsidRDefault="004775ED" w:rsidP="00757661">
      <w:pPr>
        <w:pStyle w:val="ListParagraph"/>
        <w:numPr>
          <w:ilvl w:val="0"/>
          <w:numId w:val="12"/>
        </w:numPr>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 xml:space="preserve">So to get a 194200 kwh at load factor 50% we need </w:t>
      </w:r>
      <w:r w:rsidR="006259BC" w:rsidRPr="00556470">
        <w:rPr>
          <w:rFonts w:asciiTheme="majorBidi" w:eastAsia="Times New Roman" w:hAnsiTheme="majorBidi" w:cstheme="majorBidi"/>
          <w:color w:val="000000"/>
          <w:sz w:val="25"/>
          <w:szCs w:val="25"/>
        </w:rPr>
        <w:t xml:space="preserve">at least </w:t>
      </w:r>
      <w:r w:rsidRPr="00556470">
        <w:rPr>
          <w:rFonts w:asciiTheme="majorBidi" w:eastAsia="Times New Roman" w:hAnsiTheme="majorBidi" w:cstheme="majorBidi"/>
          <w:color w:val="000000"/>
          <w:sz w:val="25"/>
          <w:szCs w:val="25"/>
        </w:rPr>
        <w:t>44.33 K</w:t>
      </w:r>
      <w:r w:rsidR="006259BC" w:rsidRPr="00556470">
        <w:rPr>
          <w:rFonts w:asciiTheme="majorBidi" w:eastAsia="Times New Roman" w:hAnsiTheme="majorBidi" w:cstheme="majorBidi"/>
          <w:color w:val="000000"/>
          <w:sz w:val="25"/>
          <w:szCs w:val="25"/>
        </w:rPr>
        <w:t>W</w:t>
      </w:r>
      <w:r w:rsidRPr="00556470">
        <w:rPr>
          <w:rFonts w:asciiTheme="majorBidi" w:eastAsia="Times New Roman" w:hAnsiTheme="majorBidi" w:cstheme="majorBidi"/>
          <w:color w:val="000000"/>
          <w:sz w:val="25"/>
          <w:szCs w:val="25"/>
        </w:rPr>
        <w:t xml:space="preserve"> Diesel generator with </w:t>
      </w:r>
      <w:hyperlink r:id="rId67" w:history="1">
        <w:r w:rsidRPr="00556470">
          <w:rPr>
            <w:rStyle w:val="Hyperlink"/>
            <w:rFonts w:asciiTheme="majorBidi" w:hAnsiTheme="majorBidi" w:cstheme="majorBidi"/>
            <w:i/>
            <w:iCs/>
            <w:color w:val="000000" w:themeColor="text1"/>
            <w:sz w:val="25"/>
            <w:szCs w:val="25"/>
            <w:u w:val="none"/>
            <w:shd w:val="clear" w:color="auto" w:fill="FFFFFF"/>
          </w:rPr>
          <w:t>efficiency</w:t>
        </w:r>
      </w:hyperlink>
      <w:r w:rsidRPr="00556470">
        <w:rPr>
          <w:rFonts w:asciiTheme="majorBidi" w:hAnsiTheme="majorBidi" w:cstheme="majorBidi"/>
          <w:sz w:val="25"/>
          <w:szCs w:val="25"/>
        </w:rPr>
        <w:t xml:space="preserve">  35% and a 43375.61 kg </w:t>
      </w:r>
      <w:r w:rsidR="00FF6D07" w:rsidRPr="00556470">
        <w:rPr>
          <w:rFonts w:asciiTheme="majorBidi" w:hAnsiTheme="majorBidi" w:cstheme="majorBidi"/>
          <w:sz w:val="25"/>
          <w:szCs w:val="25"/>
        </w:rPr>
        <w:t>of diesel</w:t>
      </w:r>
      <w:r w:rsidRPr="00556470">
        <w:rPr>
          <w:rFonts w:asciiTheme="majorBidi" w:hAnsiTheme="majorBidi" w:cstheme="majorBidi"/>
          <w:sz w:val="25"/>
          <w:szCs w:val="25"/>
        </w:rPr>
        <w:t xml:space="preserve"> are needed.</w:t>
      </w:r>
    </w:p>
    <w:p w:rsidR="004775ED" w:rsidRPr="00556470" w:rsidRDefault="00B2768B" w:rsidP="00757661">
      <w:pPr>
        <w:pStyle w:val="ListParagraph"/>
        <w:numPr>
          <w:ilvl w:val="0"/>
          <w:numId w:val="12"/>
        </w:numPr>
        <w:jc w:val="both"/>
        <w:rPr>
          <w:rFonts w:asciiTheme="majorBidi" w:eastAsia="Times New Roman" w:hAnsiTheme="majorBidi" w:cstheme="majorBidi"/>
          <w:color w:val="000000"/>
          <w:sz w:val="25"/>
          <w:szCs w:val="25"/>
        </w:rPr>
      </w:pPr>
      <w:r>
        <w:rPr>
          <w:rFonts w:asciiTheme="majorBidi" w:eastAsia="Times New Roman" w:hAnsiTheme="majorBidi" w:cstheme="majorBidi"/>
          <w:color w:val="000000"/>
          <w:sz w:val="25"/>
          <w:szCs w:val="25"/>
        </w:rPr>
        <w:t>W</w:t>
      </w:r>
      <w:r w:rsidR="004775ED" w:rsidRPr="00556470">
        <w:rPr>
          <w:rFonts w:asciiTheme="majorBidi" w:eastAsia="Times New Roman" w:hAnsiTheme="majorBidi" w:cstheme="majorBidi"/>
          <w:color w:val="000000"/>
          <w:sz w:val="25"/>
          <w:szCs w:val="25"/>
        </w:rPr>
        <w:t>hen we intend to have a 194200</w:t>
      </w:r>
      <w:r w:rsidR="006259BC" w:rsidRPr="00556470">
        <w:rPr>
          <w:rFonts w:asciiTheme="majorBidi" w:eastAsia="Times New Roman" w:hAnsiTheme="majorBidi" w:cstheme="majorBidi"/>
          <w:color w:val="000000"/>
          <w:sz w:val="25"/>
          <w:szCs w:val="25"/>
        </w:rPr>
        <w:t xml:space="preserve"> kwh from solar cell</w:t>
      </w:r>
      <w:r>
        <w:rPr>
          <w:rFonts w:asciiTheme="majorBidi" w:eastAsia="Times New Roman" w:hAnsiTheme="majorBidi" w:cstheme="majorBidi"/>
          <w:color w:val="000000"/>
          <w:sz w:val="25"/>
          <w:szCs w:val="25"/>
        </w:rPr>
        <w:t xml:space="preserve"> we need </w:t>
      </w:r>
      <w:r w:rsidR="004775ED" w:rsidRPr="00556470">
        <w:rPr>
          <w:rFonts w:asciiTheme="majorBidi" w:eastAsia="Times New Roman" w:hAnsiTheme="majorBidi" w:cstheme="majorBidi"/>
          <w:color w:val="000000"/>
          <w:sz w:val="25"/>
          <w:szCs w:val="25"/>
        </w:rPr>
        <w:t>install a 100</w:t>
      </w:r>
      <w:r w:rsidR="006259BC" w:rsidRPr="00556470">
        <w:rPr>
          <w:rFonts w:asciiTheme="majorBidi" w:eastAsia="Times New Roman" w:hAnsiTheme="majorBidi" w:cstheme="majorBidi"/>
          <w:color w:val="000000"/>
          <w:sz w:val="25"/>
          <w:szCs w:val="25"/>
        </w:rPr>
        <w:t xml:space="preserve"> Kwp</w:t>
      </w:r>
      <w:r w:rsidR="004775ED" w:rsidRPr="00556470">
        <w:rPr>
          <w:rFonts w:asciiTheme="majorBidi" w:eastAsia="Times New Roman" w:hAnsiTheme="majorBidi" w:cstheme="majorBidi"/>
          <w:color w:val="000000"/>
          <w:sz w:val="25"/>
          <w:szCs w:val="25"/>
        </w:rPr>
        <w:t xml:space="preserve"> PV generator according to solar energy in Palestine</w:t>
      </w:r>
      <w:r w:rsidR="006259BC" w:rsidRPr="00556470">
        <w:rPr>
          <w:rFonts w:asciiTheme="majorBidi" w:eastAsia="Times New Roman" w:hAnsiTheme="majorBidi" w:cstheme="majorBidi"/>
          <w:color w:val="000000"/>
          <w:sz w:val="25"/>
          <w:szCs w:val="25"/>
        </w:rPr>
        <w:t xml:space="preserve"> , the next table show  both running and fixed cost per watt for PV and Diesel generator.</w:t>
      </w:r>
    </w:p>
    <w:p w:rsidR="004775ED" w:rsidRDefault="004775ED" w:rsidP="004775ED">
      <w:pPr>
        <w:pStyle w:val="ListParagraph"/>
        <w:rPr>
          <w:rFonts w:ascii="Arial" w:eastAsia="Times New Roman" w:hAnsi="Arial" w:cs="Arial"/>
          <w:color w:val="000000"/>
        </w:rPr>
      </w:pPr>
    </w:p>
    <w:tbl>
      <w:tblPr>
        <w:tblStyle w:val="LightGrid-Accent11"/>
        <w:tblW w:w="0" w:type="auto"/>
        <w:tblLook w:val="04A0"/>
      </w:tblPr>
      <w:tblGrid>
        <w:gridCol w:w="3192"/>
        <w:gridCol w:w="3192"/>
        <w:gridCol w:w="3192"/>
      </w:tblGrid>
      <w:tr w:rsidR="004775ED" w:rsidTr="0043365E">
        <w:trPr>
          <w:cnfStyle w:val="100000000000"/>
          <w:trHeight w:val="673"/>
        </w:trPr>
        <w:tc>
          <w:tcPr>
            <w:cnfStyle w:val="001000000000"/>
            <w:tcW w:w="3192" w:type="dxa"/>
          </w:tcPr>
          <w:p w:rsidR="004775ED" w:rsidRPr="00195613" w:rsidRDefault="004775ED" w:rsidP="00335478">
            <w:pPr>
              <w:jc w:val="center"/>
              <w:rPr>
                <w:rFonts w:asciiTheme="majorBidi" w:hAnsiTheme="majorBidi"/>
                <w:color w:val="000000" w:themeColor="text1"/>
                <w:sz w:val="24"/>
                <w:szCs w:val="24"/>
              </w:rPr>
            </w:pPr>
          </w:p>
          <w:p w:rsidR="004775ED" w:rsidRPr="00195613" w:rsidRDefault="004775ED" w:rsidP="00335478">
            <w:pPr>
              <w:jc w:val="center"/>
              <w:rPr>
                <w:rFonts w:asciiTheme="majorBidi" w:hAnsiTheme="majorBidi"/>
                <w:color w:val="E36C0A" w:themeColor="accent6" w:themeShade="BF"/>
                <w:sz w:val="24"/>
                <w:szCs w:val="24"/>
              </w:rPr>
            </w:pPr>
            <w:r w:rsidRPr="00195613">
              <w:rPr>
                <w:rFonts w:asciiTheme="majorBidi" w:hAnsiTheme="majorBidi"/>
                <w:color w:val="000000" w:themeColor="text1"/>
                <w:sz w:val="24"/>
                <w:szCs w:val="24"/>
              </w:rPr>
              <w:t>Plant type</w:t>
            </w:r>
          </w:p>
        </w:tc>
        <w:tc>
          <w:tcPr>
            <w:tcW w:w="3192" w:type="dxa"/>
          </w:tcPr>
          <w:p w:rsidR="006259BC" w:rsidRPr="00195613" w:rsidRDefault="006259BC" w:rsidP="006259BC">
            <w:pPr>
              <w:jc w:val="center"/>
              <w:cnfStyle w:val="100000000000"/>
              <w:rPr>
                <w:rFonts w:asciiTheme="majorBidi" w:hAnsiTheme="majorBidi"/>
                <w:sz w:val="24"/>
                <w:szCs w:val="24"/>
              </w:rPr>
            </w:pPr>
          </w:p>
          <w:p w:rsidR="004775ED" w:rsidRPr="00195613" w:rsidRDefault="004775ED" w:rsidP="006259BC">
            <w:pPr>
              <w:jc w:val="center"/>
              <w:cnfStyle w:val="100000000000"/>
              <w:rPr>
                <w:rFonts w:asciiTheme="majorBidi" w:hAnsiTheme="majorBidi"/>
                <w:color w:val="000000" w:themeColor="text1"/>
                <w:sz w:val="24"/>
                <w:szCs w:val="24"/>
              </w:rPr>
            </w:pPr>
            <w:r w:rsidRPr="00195613">
              <w:rPr>
                <w:rFonts w:asciiTheme="majorBidi" w:hAnsiTheme="majorBidi"/>
                <w:color w:val="000000" w:themeColor="text1"/>
                <w:sz w:val="24"/>
                <w:szCs w:val="24"/>
              </w:rPr>
              <w:t>Fixed cost</w:t>
            </w:r>
          </w:p>
        </w:tc>
        <w:tc>
          <w:tcPr>
            <w:tcW w:w="3192" w:type="dxa"/>
          </w:tcPr>
          <w:p w:rsidR="004775ED" w:rsidRPr="00195613" w:rsidRDefault="004775ED" w:rsidP="00335478">
            <w:pPr>
              <w:jc w:val="center"/>
              <w:cnfStyle w:val="100000000000"/>
              <w:rPr>
                <w:rFonts w:asciiTheme="majorBidi" w:hAnsiTheme="majorBidi"/>
                <w:sz w:val="24"/>
                <w:szCs w:val="24"/>
              </w:rPr>
            </w:pPr>
          </w:p>
          <w:p w:rsidR="004775ED" w:rsidRPr="00195613" w:rsidRDefault="004775ED" w:rsidP="00335478">
            <w:pPr>
              <w:jc w:val="center"/>
              <w:cnfStyle w:val="100000000000"/>
              <w:rPr>
                <w:rFonts w:asciiTheme="majorBidi" w:hAnsiTheme="majorBidi"/>
                <w:color w:val="000000" w:themeColor="text1"/>
                <w:sz w:val="24"/>
                <w:szCs w:val="24"/>
              </w:rPr>
            </w:pPr>
            <w:r w:rsidRPr="00195613">
              <w:rPr>
                <w:rFonts w:asciiTheme="majorBidi" w:hAnsiTheme="majorBidi"/>
                <w:color w:val="000000" w:themeColor="text1"/>
                <w:sz w:val="24"/>
                <w:szCs w:val="24"/>
              </w:rPr>
              <w:t>Running cost</w:t>
            </w:r>
          </w:p>
        </w:tc>
      </w:tr>
      <w:tr w:rsidR="004775ED" w:rsidTr="0043365E">
        <w:trPr>
          <w:cnfStyle w:val="000000100000"/>
          <w:trHeight w:val="1160"/>
        </w:trPr>
        <w:tc>
          <w:tcPr>
            <w:cnfStyle w:val="001000000000"/>
            <w:tcW w:w="3192" w:type="dxa"/>
            <w:shd w:val="clear" w:color="auto" w:fill="FFFFFF" w:themeFill="background1"/>
          </w:tcPr>
          <w:p w:rsidR="004775ED" w:rsidRPr="00195613" w:rsidRDefault="004775ED" w:rsidP="00335478">
            <w:pPr>
              <w:jc w:val="center"/>
              <w:rPr>
                <w:rFonts w:asciiTheme="majorBidi" w:hAnsiTheme="majorBidi"/>
              </w:rPr>
            </w:pPr>
          </w:p>
          <w:p w:rsidR="004775ED" w:rsidRPr="00195613" w:rsidRDefault="004775ED" w:rsidP="00335478">
            <w:pPr>
              <w:pStyle w:val="ListParagraph"/>
              <w:rPr>
                <w:rFonts w:asciiTheme="majorBidi" w:hAnsiTheme="majorBidi"/>
              </w:rPr>
            </w:pPr>
            <w:r w:rsidRPr="00195613">
              <w:rPr>
                <w:rFonts w:asciiTheme="majorBidi" w:hAnsiTheme="majorBidi"/>
              </w:rPr>
              <w:t>Diesel generator</w:t>
            </w:r>
          </w:p>
        </w:tc>
        <w:tc>
          <w:tcPr>
            <w:tcW w:w="3192" w:type="dxa"/>
            <w:shd w:val="clear" w:color="auto" w:fill="FFFFFF" w:themeFill="background1"/>
          </w:tcPr>
          <w:p w:rsidR="006259BC" w:rsidRPr="00195613" w:rsidRDefault="006259BC" w:rsidP="00335478">
            <w:pPr>
              <w:cnfStyle w:val="000000100000"/>
              <w:rPr>
                <w:rFonts w:asciiTheme="majorBidi" w:hAnsiTheme="majorBidi" w:cstheme="majorBidi"/>
              </w:rPr>
            </w:pPr>
          </w:p>
          <w:p w:rsidR="004775ED" w:rsidRPr="00195613" w:rsidRDefault="004775ED" w:rsidP="00335478">
            <w:pPr>
              <w:cnfStyle w:val="000000100000"/>
              <w:rPr>
                <w:rFonts w:asciiTheme="majorBidi" w:hAnsiTheme="majorBidi" w:cstheme="majorBidi"/>
              </w:rPr>
            </w:pPr>
            <w:r w:rsidRPr="00195613">
              <w:rPr>
                <w:rFonts w:asciiTheme="majorBidi" w:hAnsiTheme="majorBidi" w:cstheme="majorBidi"/>
              </w:rPr>
              <w:t>Generator cost which is equal to (0.7-0.9)$/watt</w:t>
            </w:r>
          </w:p>
        </w:tc>
        <w:tc>
          <w:tcPr>
            <w:tcW w:w="3192" w:type="dxa"/>
            <w:shd w:val="clear" w:color="auto" w:fill="FFFFFF" w:themeFill="background1"/>
          </w:tcPr>
          <w:p w:rsidR="004775ED" w:rsidRPr="00195613" w:rsidRDefault="004775ED" w:rsidP="00335478">
            <w:pPr>
              <w:cnfStyle w:val="000000100000"/>
              <w:rPr>
                <w:rFonts w:asciiTheme="majorBidi" w:hAnsiTheme="majorBidi" w:cstheme="majorBidi"/>
              </w:rPr>
            </w:pPr>
            <w:r w:rsidRPr="00195613">
              <w:rPr>
                <w:rFonts w:asciiTheme="majorBidi" w:hAnsiTheme="majorBidi" w:cstheme="majorBidi"/>
              </w:rPr>
              <w:t>Fuel cost (7NIS/letter)</w:t>
            </w:r>
          </w:p>
          <w:p w:rsidR="004775ED" w:rsidRPr="00195613" w:rsidRDefault="004775ED" w:rsidP="00335478">
            <w:pPr>
              <w:cnfStyle w:val="000000100000"/>
              <w:rPr>
                <w:rFonts w:asciiTheme="majorBidi" w:hAnsiTheme="majorBidi" w:cstheme="majorBidi"/>
              </w:rPr>
            </w:pPr>
            <w:r w:rsidRPr="00195613">
              <w:rPr>
                <w:rFonts w:asciiTheme="majorBidi" w:hAnsiTheme="majorBidi" w:cstheme="majorBidi"/>
              </w:rPr>
              <w:t>oil cost(1000$/3month) Maintenance cost (5%from generation cost)</w:t>
            </w:r>
          </w:p>
        </w:tc>
      </w:tr>
      <w:tr w:rsidR="004775ED" w:rsidTr="0043365E">
        <w:trPr>
          <w:cnfStyle w:val="000000010000"/>
          <w:trHeight w:val="1160"/>
        </w:trPr>
        <w:tc>
          <w:tcPr>
            <w:cnfStyle w:val="001000000000"/>
            <w:tcW w:w="3192" w:type="dxa"/>
          </w:tcPr>
          <w:p w:rsidR="004775ED" w:rsidRPr="00195613" w:rsidRDefault="004775ED" w:rsidP="00335478">
            <w:pPr>
              <w:jc w:val="center"/>
              <w:rPr>
                <w:rFonts w:asciiTheme="majorBidi" w:hAnsiTheme="majorBidi"/>
              </w:rPr>
            </w:pPr>
          </w:p>
          <w:p w:rsidR="004775ED" w:rsidRPr="00195613" w:rsidRDefault="004775ED" w:rsidP="00335478">
            <w:pPr>
              <w:jc w:val="center"/>
              <w:rPr>
                <w:rFonts w:asciiTheme="majorBidi" w:hAnsiTheme="majorBidi"/>
              </w:rPr>
            </w:pPr>
            <w:r w:rsidRPr="00195613">
              <w:rPr>
                <w:rFonts w:asciiTheme="majorBidi" w:hAnsiTheme="majorBidi"/>
              </w:rPr>
              <w:t>PV generator</w:t>
            </w:r>
          </w:p>
        </w:tc>
        <w:tc>
          <w:tcPr>
            <w:tcW w:w="3192" w:type="dxa"/>
          </w:tcPr>
          <w:p w:rsidR="004775ED" w:rsidRPr="00195613" w:rsidRDefault="004775ED" w:rsidP="00335478">
            <w:pPr>
              <w:cnfStyle w:val="000000010000"/>
              <w:rPr>
                <w:rFonts w:asciiTheme="majorBidi" w:hAnsiTheme="majorBidi" w:cstheme="majorBidi"/>
              </w:rPr>
            </w:pPr>
          </w:p>
          <w:p w:rsidR="004775ED" w:rsidRPr="00195613" w:rsidRDefault="004775ED" w:rsidP="00335478">
            <w:pPr>
              <w:cnfStyle w:val="000000010000"/>
              <w:rPr>
                <w:rFonts w:asciiTheme="majorBidi" w:hAnsiTheme="majorBidi" w:cstheme="majorBidi"/>
              </w:rPr>
            </w:pPr>
            <w:r w:rsidRPr="00195613">
              <w:rPr>
                <w:rFonts w:asciiTheme="majorBidi" w:hAnsiTheme="majorBidi" w:cstheme="majorBidi"/>
              </w:rPr>
              <w:t>PV system cost(3-4)$/W</w:t>
            </w:r>
          </w:p>
        </w:tc>
        <w:tc>
          <w:tcPr>
            <w:tcW w:w="3192" w:type="dxa"/>
          </w:tcPr>
          <w:p w:rsidR="004775ED" w:rsidRPr="00195613" w:rsidRDefault="004775ED" w:rsidP="00335478">
            <w:pPr>
              <w:cnfStyle w:val="000000010000"/>
              <w:rPr>
                <w:rFonts w:asciiTheme="majorBidi" w:hAnsiTheme="majorBidi" w:cstheme="majorBidi"/>
              </w:rPr>
            </w:pPr>
          </w:p>
          <w:p w:rsidR="004775ED" w:rsidRPr="00195613" w:rsidRDefault="004775ED" w:rsidP="00335478">
            <w:pPr>
              <w:cnfStyle w:val="000000010000"/>
              <w:rPr>
                <w:rFonts w:asciiTheme="majorBidi" w:hAnsiTheme="majorBidi" w:cstheme="majorBidi"/>
              </w:rPr>
            </w:pPr>
            <w:r w:rsidRPr="00195613">
              <w:rPr>
                <w:rFonts w:asciiTheme="majorBidi" w:hAnsiTheme="majorBidi" w:cstheme="majorBidi"/>
              </w:rPr>
              <w:t>Require maintenance every few years(Negligible)</w:t>
            </w:r>
          </w:p>
        </w:tc>
      </w:tr>
    </w:tbl>
    <w:p w:rsidR="004775ED" w:rsidRPr="00296520" w:rsidRDefault="005870FE" w:rsidP="004775ED">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Table 9</w:t>
      </w:r>
      <w:r w:rsidR="004775ED" w:rsidRPr="00296520">
        <w:rPr>
          <w:rFonts w:asciiTheme="majorBidi" w:hAnsiTheme="majorBidi" w:cstheme="majorBidi"/>
          <w:color w:val="E36C0A" w:themeColor="accent6" w:themeShade="BF"/>
          <w:sz w:val="20"/>
          <w:szCs w:val="20"/>
        </w:rPr>
        <w:t xml:space="preserve"> :  running and fixed cost in PV and Dies</w:t>
      </w:r>
      <w:r w:rsidR="00C513F2" w:rsidRPr="00296520">
        <w:rPr>
          <w:rFonts w:asciiTheme="majorBidi" w:hAnsiTheme="majorBidi" w:cstheme="majorBidi"/>
          <w:color w:val="E36C0A" w:themeColor="accent6" w:themeShade="BF"/>
          <w:sz w:val="20"/>
          <w:szCs w:val="20"/>
        </w:rPr>
        <w:t>e</w:t>
      </w:r>
      <w:r w:rsidR="004775ED" w:rsidRPr="00296520">
        <w:rPr>
          <w:rFonts w:asciiTheme="majorBidi" w:hAnsiTheme="majorBidi" w:cstheme="majorBidi"/>
          <w:color w:val="E36C0A" w:themeColor="accent6" w:themeShade="BF"/>
          <w:sz w:val="20"/>
          <w:szCs w:val="20"/>
        </w:rPr>
        <w:t>l plant.</w:t>
      </w:r>
    </w:p>
    <w:p w:rsidR="004775ED" w:rsidRDefault="004775ED" w:rsidP="004775ED">
      <w:r>
        <w:t>Let take $ = 3.6 NIS</w:t>
      </w:r>
    </w:p>
    <w:tbl>
      <w:tblPr>
        <w:tblStyle w:val="LightGrid-Accent11"/>
        <w:tblW w:w="0" w:type="auto"/>
        <w:tblLook w:val="04A0"/>
      </w:tblPr>
      <w:tblGrid>
        <w:gridCol w:w="3513"/>
        <w:gridCol w:w="6063"/>
      </w:tblGrid>
      <w:tr w:rsidR="004775ED" w:rsidTr="0043365E">
        <w:trPr>
          <w:cnfStyle w:val="100000000000"/>
        </w:trPr>
        <w:tc>
          <w:tcPr>
            <w:cnfStyle w:val="001000000000"/>
            <w:tcW w:w="9576" w:type="dxa"/>
            <w:gridSpan w:val="2"/>
            <w:shd w:val="clear" w:color="auto" w:fill="FFFFFF" w:themeFill="background1"/>
          </w:tcPr>
          <w:p w:rsidR="004775ED" w:rsidRPr="00195613" w:rsidRDefault="004775ED" w:rsidP="00335478">
            <w:pPr>
              <w:rPr>
                <w:rFonts w:asciiTheme="majorBidi" w:hAnsiTheme="majorBidi"/>
                <w:b w:val="0"/>
                <w:bCs w:val="0"/>
                <w:sz w:val="24"/>
                <w:szCs w:val="24"/>
              </w:rPr>
            </w:pPr>
          </w:p>
          <w:p w:rsidR="004775ED" w:rsidRPr="00195613" w:rsidRDefault="004775ED" w:rsidP="004775ED">
            <w:pPr>
              <w:jc w:val="center"/>
              <w:rPr>
                <w:rFonts w:asciiTheme="majorBidi" w:hAnsiTheme="majorBidi"/>
                <w:color w:val="000000" w:themeColor="text1"/>
                <w:sz w:val="24"/>
                <w:szCs w:val="24"/>
              </w:rPr>
            </w:pPr>
            <w:r w:rsidRPr="00195613">
              <w:rPr>
                <w:rFonts w:asciiTheme="majorBidi" w:hAnsiTheme="majorBidi"/>
                <w:color w:val="000000" w:themeColor="text1"/>
                <w:sz w:val="24"/>
                <w:szCs w:val="24"/>
              </w:rPr>
              <w:t>Total cost of 194200 kwh producing from 44.33 kW di</w:t>
            </w:r>
            <w:r w:rsidR="00346EAE" w:rsidRPr="00195613">
              <w:rPr>
                <w:rFonts w:asciiTheme="majorBidi" w:hAnsiTheme="majorBidi"/>
                <w:color w:val="000000" w:themeColor="text1"/>
                <w:sz w:val="24"/>
                <w:szCs w:val="24"/>
              </w:rPr>
              <w:t>e</w:t>
            </w:r>
            <w:r w:rsidRPr="00195613">
              <w:rPr>
                <w:rFonts w:asciiTheme="majorBidi" w:hAnsiTheme="majorBidi"/>
                <w:color w:val="000000" w:themeColor="text1"/>
                <w:sz w:val="24"/>
                <w:szCs w:val="24"/>
              </w:rPr>
              <w:t>sel generator</w:t>
            </w:r>
          </w:p>
          <w:p w:rsidR="004775ED" w:rsidRPr="00195613" w:rsidRDefault="004775ED" w:rsidP="00335478">
            <w:pPr>
              <w:jc w:val="center"/>
              <w:rPr>
                <w:rFonts w:asciiTheme="majorBidi" w:hAnsiTheme="majorBidi"/>
              </w:rPr>
            </w:pPr>
          </w:p>
        </w:tc>
      </w:tr>
      <w:tr w:rsidR="004775ED" w:rsidTr="0043365E">
        <w:trPr>
          <w:cnfStyle w:val="000000100000"/>
          <w:trHeight w:val="512"/>
        </w:trPr>
        <w:tc>
          <w:tcPr>
            <w:cnfStyle w:val="001000000000"/>
            <w:tcW w:w="3523" w:type="dxa"/>
            <w:shd w:val="clear" w:color="auto" w:fill="FFFFFF" w:themeFill="background1"/>
          </w:tcPr>
          <w:p w:rsidR="004775ED" w:rsidRPr="00195613" w:rsidRDefault="004775ED" w:rsidP="00335478">
            <w:pPr>
              <w:jc w:val="center"/>
              <w:rPr>
                <w:rFonts w:asciiTheme="majorBidi" w:hAnsiTheme="majorBidi"/>
              </w:rPr>
            </w:pPr>
            <w:r w:rsidRPr="00195613">
              <w:rPr>
                <w:rFonts w:asciiTheme="majorBidi" w:hAnsiTheme="majorBidi"/>
                <w:sz w:val="28"/>
                <w:szCs w:val="28"/>
              </w:rPr>
              <w:t xml:space="preserve"> Annual Fixed cost</w:t>
            </w:r>
          </w:p>
        </w:tc>
        <w:tc>
          <w:tcPr>
            <w:tcW w:w="6053" w:type="dxa"/>
            <w:shd w:val="clear" w:color="auto" w:fill="FFFFFF" w:themeFill="background1"/>
          </w:tcPr>
          <w:p w:rsidR="004775ED" w:rsidRPr="00195613" w:rsidRDefault="000C39A3" w:rsidP="004775ED">
            <w:pPr>
              <w:jc w:val="center"/>
              <w:cnfStyle w:val="000000100000"/>
              <w:rPr>
                <w:rFonts w:asciiTheme="majorBidi" w:hAnsiTheme="majorBidi" w:cstheme="majorBidi"/>
              </w:rPr>
            </w:pPr>
            <w:r w:rsidRPr="00195613">
              <w:rPr>
                <w:rFonts w:asciiTheme="majorBidi" w:hAnsiTheme="majorBidi" w:cstheme="majorBidi"/>
              </w:rPr>
              <w:t>.8*44.33</w:t>
            </w:r>
            <w:r w:rsidR="004775ED" w:rsidRPr="00195613">
              <w:rPr>
                <w:rFonts w:asciiTheme="majorBidi" w:hAnsiTheme="majorBidi" w:cstheme="majorBidi"/>
              </w:rPr>
              <w:t>*.1=3456.4*.1 $=3546.4$</w:t>
            </w:r>
          </w:p>
        </w:tc>
      </w:tr>
      <w:tr w:rsidR="004775ED" w:rsidTr="0043365E">
        <w:trPr>
          <w:cnfStyle w:val="000000010000"/>
          <w:trHeight w:val="890"/>
        </w:trPr>
        <w:tc>
          <w:tcPr>
            <w:cnfStyle w:val="001000000000"/>
            <w:tcW w:w="3523" w:type="dxa"/>
            <w:shd w:val="clear" w:color="auto" w:fill="FFFFFF" w:themeFill="background1"/>
          </w:tcPr>
          <w:p w:rsidR="006259BC" w:rsidRPr="00195613" w:rsidRDefault="006259BC" w:rsidP="00335478">
            <w:pPr>
              <w:jc w:val="center"/>
              <w:rPr>
                <w:rFonts w:asciiTheme="majorBidi" w:hAnsiTheme="majorBidi"/>
                <w:sz w:val="28"/>
                <w:szCs w:val="28"/>
              </w:rPr>
            </w:pPr>
          </w:p>
          <w:p w:rsidR="004775ED" w:rsidRPr="00195613" w:rsidRDefault="004775ED" w:rsidP="00335478">
            <w:pPr>
              <w:jc w:val="center"/>
              <w:rPr>
                <w:rFonts w:asciiTheme="majorBidi" w:hAnsiTheme="majorBidi"/>
                <w:sz w:val="28"/>
                <w:szCs w:val="28"/>
              </w:rPr>
            </w:pPr>
            <w:r w:rsidRPr="00195613">
              <w:rPr>
                <w:rFonts w:asciiTheme="majorBidi" w:hAnsiTheme="majorBidi"/>
                <w:sz w:val="28"/>
                <w:szCs w:val="28"/>
              </w:rPr>
              <w:t>Running cost</w:t>
            </w:r>
          </w:p>
          <w:p w:rsidR="004775ED" w:rsidRPr="00195613" w:rsidRDefault="004775ED" w:rsidP="00335478">
            <w:pPr>
              <w:jc w:val="center"/>
              <w:rPr>
                <w:rFonts w:asciiTheme="majorBidi" w:hAnsiTheme="majorBidi"/>
              </w:rPr>
            </w:pPr>
            <w:r w:rsidRPr="00195613">
              <w:rPr>
                <w:rFonts w:asciiTheme="majorBidi" w:hAnsiTheme="majorBidi"/>
                <w:sz w:val="28"/>
                <w:szCs w:val="28"/>
              </w:rPr>
              <w:t>(per year)</w:t>
            </w:r>
          </w:p>
        </w:tc>
        <w:tc>
          <w:tcPr>
            <w:tcW w:w="6053" w:type="dxa"/>
            <w:shd w:val="clear" w:color="auto" w:fill="FFFFFF" w:themeFill="background1"/>
          </w:tcPr>
          <w:tbl>
            <w:tblPr>
              <w:tblStyle w:val="LightGrid-Accent11"/>
              <w:tblW w:w="5827" w:type="dxa"/>
              <w:tblLook w:val="04A0"/>
            </w:tblPr>
            <w:tblGrid>
              <w:gridCol w:w="2921"/>
              <w:gridCol w:w="2906"/>
            </w:tblGrid>
            <w:tr w:rsidR="004775ED" w:rsidRPr="00195613" w:rsidTr="0043365E">
              <w:trPr>
                <w:cnfStyle w:val="100000000000"/>
                <w:trHeight w:val="440"/>
              </w:trPr>
              <w:tc>
                <w:tcPr>
                  <w:cnfStyle w:val="001000000000"/>
                  <w:tcW w:w="2921" w:type="dxa"/>
                  <w:shd w:val="clear" w:color="auto" w:fill="FFFFFF" w:themeFill="background1"/>
                </w:tcPr>
                <w:p w:rsidR="004775ED" w:rsidRPr="00195613" w:rsidRDefault="004775ED" w:rsidP="00335478">
                  <w:pPr>
                    <w:rPr>
                      <w:rFonts w:asciiTheme="majorBidi" w:hAnsiTheme="majorBidi"/>
                    </w:rPr>
                  </w:pPr>
                  <w:r w:rsidRPr="00195613">
                    <w:rPr>
                      <w:rFonts w:asciiTheme="majorBidi" w:hAnsiTheme="majorBidi"/>
                    </w:rPr>
                    <w:t>Fuel cost</w:t>
                  </w:r>
                </w:p>
              </w:tc>
              <w:tc>
                <w:tcPr>
                  <w:tcW w:w="2906" w:type="dxa"/>
                  <w:shd w:val="clear" w:color="auto" w:fill="FFFFFF" w:themeFill="background1"/>
                </w:tcPr>
                <w:p w:rsidR="004775ED" w:rsidRPr="00195613" w:rsidRDefault="00872E95" w:rsidP="004775ED">
                  <w:pPr>
                    <w:jc w:val="center"/>
                    <w:cnfStyle w:val="100000000000"/>
                    <w:rPr>
                      <w:rFonts w:asciiTheme="majorBidi" w:hAnsiTheme="majorBidi"/>
                      <w:b w:val="0"/>
                      <w:bCs w:val="0"/>
                    </w:rPr>
                  </w:pPr>
                  <w:r w:rsidRPr="00195613">
                    <w:rPr>
                      <w:rFonts w:asciiTheme="majorBidi" w:hAnsiTheme="majorBidi"/>
                      <w:b w:val="0"/>
                      <w:bCs w:val="0"/>
                    </w:rPr>
                    <w:t>43375.61</w:t>
                  </w:r>
                  <w:r w:rsidR="004775ED" w:rsidRPr="00195613">
                    <w:rPr>
                      <w:rFonts w:asciiTheme="majorBidi" w:hAnsiTheme="majorBidi"/>
                      <w:b w:val="0"/>
                      <w:bCs w:val="0"/>
                    </w:rPr>
                    <w:t>*7=303629.2 Nis</w:t>
                  </w:r>
                </w:p>
              </w:tc>
            </w:tr>
            <w:tr w:rsidR="004775ED" w:rsidRPr="00195613" w:rsidTr="0043365E">
              <w:trPr>
                <w:cnfStyle w:val="000000100000"/>
                <w:trHeight w:val="440"/>
              </w:trPr>
              <w:tc>
                <w:tcPr>
                  <w:cnfStyle w:val="001000000000"/>
                  <w:tcW w:w="2921" w:type="dxa"/>
                  <w:shd w:val="clear" w:color="auto" w:fill="FFFFFF" w:themeFill="background1"/>
                </w:tcPr>
                <w:p w:rsidR="004775ED" w:rsidRPr="00195613" w:rsidRDefault="004775ED" w:rsidP="00335478">
                  <w:pPr>
                    <w:rPr>
                      <w:rFonts w:asciiTheme="majorBidi" w:hAnsiTheme="majorBidi"/>
                    </w:rPr>
                  </w:pPr>
                  <w:r w:rsidRPr="00195613">
                    <w:rPr>
                      <w:rFonts w:asciiTheme="majorBidi" w:hAnsiTheme="majorBidi"/>
                    </w:rPr>
                    <w:t>Oil cost</w:t>
                  </w:r>
                </w:p>
              </w:tc>
              <w:tc>
                <w:tcPr>
                  <w:tcW w:w="2906" w:type="dxa"/>
                  <w:shd w:val="clear" w:color="auto" w:fill="FFFFFF" w:themeFill="background1"/>
                </w:tcPr>
                <w:p w:rsidR="004775ED" w:rsidRPr="00195613" w:rsidRDefault="004775ED" w:rsidP="00335478">
                  <w:pPr>
                    <w:jc w:val="center"/>
                    <w:cnfStyle w:val="000000100000"/>
                    <w:rPr>
                      <w:rFonts w:asciiTheme="majorBidi" w:hAnsiTheme="majorBidi" w:cstheme="majorBidi"/>
                    </w:rPr>
                  </w:pPr>
                  <w:r w:rsidRPr="00195613">
                    <w:rPr>
                      <w:rFonts w:asciiTheme="majorBidi" w:hAnsiTheme="majorBidi" w:cstheme="majorBidi"/>
                    </w:rPr>
                    <w:t>4000 $</w:t>
                  </w:r>
                </w:p>
              </w:tc>
            </w:tr>
            <w:tr w:rsidR="004775ED" w:rsidRPr="00195613" w:rsidTr="0043365E">
              <w:trPr>
                <w:cnfStyle w:val="000000010000"/>
                <w:trHeight w:val="440"/>
              </w:trPr>
              <w:tc>
                <w:tcPr>
                  <w:cnfStyle w:val="001000000000"/>
                  <w:tcW w:w="2921" w:type="dxa"/>
                  <w:shd w:val="clear" w:color="auto" w:fill="FFFFFF" w:themeFill="background1"/>
                </w:tcPr>
                <w:p w:rsidR="004775ED" w:rsidRPr="00195613" w:rsidRDefault="004775ED" w:rsidP="00335478">
                  <w:pPr>
                    <w:rPr>
                      <w:rFonts w:asciiTheme="majorBidi" w:hAnsiTheme="majorBidi"/>
                    </w:rPr>
                  </w:pPr>
                  <w:r w:rsidRPr="00195613">
                    <w:rPr>
                      <w:rFonts w:asciiTheme="majorBidi" w:hAnsiTheme="majorBidi"/>
                    </w:rPr>
                    <w:lastRenderedPageBreak/>
                    <w:t>Maintenance cost</w:t>
                  </w:r>
                </w:p>
              </w:tc>
              <w:tc>
                <w:tcPr>
                  <w:tcW w:w="2906" w:type="dxa"/>
                  <w:shd w:val="clear" w:color="auto" w:fill="FFFFFF" w:themeFill="background1"/>
                </w:tcPr>
                <w:p w:rsidR="004775ED" w:rsidRPr="00195613" w:rsidRDefault="000C39A3" w:rsidP="00335478">
                  <w:pPr>
                    <w:jc w:val="center"/>
                    <w:cnfStyle w:val="000000010000"/>
                    <w:rPr>
                      <w:rFonts w:asciiTheme="majorBidi" w:hAnsiTheme="majorBidi" w:cstheme="majorBidi"/>
                    </w:rPr>
                  </w:pPr>
                  <w:r w:rsidRPr="00195613">
                    <w:rPr>
                      <w:rFonts w:asciiTheme="majorBidi" w:hAnsiTheme="majorBidi" w:cstheme="majorBidi"/>
                    </w:rPr>
                    <w:t>177.3</w:t>
                  </w:r>
                  <w:r w:rsidR="004775ED" w:rsidRPr="00195613">
                    <w:rPr>
                      <w:rFonts w:asciiTheme="majorBidi" w:hAnsiTheme="majorBidi" w:cstheme="majorBidi"/>
                    </w:rPr>
                    <w:t xml:space="preserve"> $</w:t>
                  </w:r>
                </w:p>
              </w:tc>
            </w:tr>
          </w:tbl>
          <w:p w:rsidR="004775ED" w:rsidRPr="00195613" w:rsidRDefault="004775ED" w:rsidP="00335478">
            <w:pPr>
              <w:cnfStyle w:val="000000010000"/>
              <w:rPr>
                <w:rFonts w:asciiTheme="majorBidi" w:hAnsiTheme="majorBidi" w:cstheme="majorBidi"/>
              </w:rPr>
            </w:pPr>
          </w:p>
        </w:tc>
      </w:tr>
    </w:tbl>
    <w:p w:rsidR="004775ED" w:rsidRPr="00190997" w:rsidRDefault="005870FE" w:rsidP="00493C5E">
      <w:pPr>
        <w:jc w:val="center"/>
        <w:rPr>
          <w:rFonts w:asciiTheme="majorBidi" w:hAnsiTheme="majorBidi" w:cstheme="majorBidi"/>
          <w:color w:val="F79646" w:themeColor="accent6"/>
          <w:sz w:val="20"/>
          <w:szCs w:val="20"/>
        </w:rPr>
      </w:pPr>
      <w:r w:rsidRPr="00296520">
        <w:rPr>
          <w:rFonts w:asciiTheme="majorBidi" w:hAnsiTheme="majorBidi" w:cstheme="majorBidi"/>
          <w:color w:val="E36C0A" w:themeColor="accent6" w:themeShade="BF"/>
          <w:sz w:val="20"/>
          <w:szCs w:val="20"/>
        </w:rPr>
        <w:lastRenderedPageBreak/>
        <w:t>Table 10</w:t>
      </w:r>
      <w:r w:rsidR="004775ED" w:rsidRPr="00296520">
        <w:rPr>
          <w:rFonts w:asciiTheme="majorBidi" w:hAnsiTheme="majorBidi" w:cstheme="majorBidi"/>
          <w:color w:val="E36C0A" w:themeColor="accent6" w:themeShade="BF"/>
          <w:sz w:val="20"/>
          <w:szCs w:val="20"/>
        </w:rPr>
        <w:t xml:space="preserve"> :  total cost of </w:t>
      </w:r>
      <w:r w:rsidR="00493C5E" w:rsidRPr="00296520">
        <w:rPr>
          <w:rFonts w:asciiTheme="majorBidi" w:hAnsiTheme="majorBidi" w:cstheme="majorBidi"/>
          <w:color w:val="E36C0A" w:themeColor="accent6" w:themeShade="BF"/>
          <w:sz w:val="20"/>
          <w:szCs w:val="20"/>
        </w:rPr>
        <w:t>44.33 k</w:t>
      </w:r>
      <w:r w:rsidR="004775ED" w:rsidRPr="00296520">
        <w:rPr>
          <w:rFonts w:asciiTheme="majorBidi" w:hAnsiTheme="majorBidi" w:cstheme="majorBidi"/>
          <w:color w:val="E36C0A" w:themeColor="accent6" w:themeShade="BF"/>
          <w:sz w:val="20"/>
          <w:szCs w:val="20"/>
        </w:rPr>
        <w:t>W di</w:t>
      </w:r>
      <w:r w:rsidR="00C513F2" w:rsidRPr="00296520">
        <w:rPr>
          <w:rFonts w:asciiTheme="majorBidi" w:hAnsiTheme="majorBidi" w:cstheme="majorBidi"/>
          <w:color w:val="E36C0A" w:themeColor="accent6" w:themeShade="BF"/>
          <w:sz w:val="20"/>
          <w:szCs w:val="20"/>
        </w:rPr>
        <w:t>e</w:t>
      </w:r>
      <w:r w:rsidR="004775ED" w:rsidRPr="00296520">
        <w:rPr>
          <w:rFonts w:asciiTheme="majorBidi" w:hAnsiTheme="majorBidi" w:cstheme="majorBidi"/>
          <w:color w:val="E36C0A" w:themeColor="accent6" w:themeShade="BF"/>
          <w:sz w:val="20"/>
          <w:szCs w:val="20"/>
        </w:rPr>
        <w:t>sel generator</w:t>
      </w:r>
      <w:r w:rsidR="004775ED">
        <w:rPr>
          <w:rFonts w:asciiTheme="majorBidi" w:hAnsiTheme="majorBidi" w:cstheme="majorBidi"/>
          <w:color w:val="F79646" w:themeColor="accent6"/>
          <w:sz w:val="20"/>
          <w:szCs w:val="20"/>
        </w:rPr>
        <w:t>.</w:t>
      </w:r>
    </w:p>
    <w:tbl>
      <w:tblPr>
        <w:tblStyle w:val="LightGrid-Accent11"/>
        <w:tblW w:w="0" w:type="auto"/>
        <w:tblLook w:val="04A0"/>
      </w:tblPr>
      <w:tblGrid>
        <w:gridCol w:w="3618"/>
        <w:gridCol w:w="5958"/>
      </w:tblGrid>
      <w:tr w:rsidR="004775ED" w:rsidTr="0043365E">
        <w:trPr>
          <w:cnfStyle w:val="100000000000"/>
          <w:trHeight w:val="700"/>
        </w:trPr>
        <w:tc>
          <w:tcPr>
            <w:cnfStyle w:val="001000000000"/>
            <w:tcW w:w="9576" w:type="dxa"/>
            <w:gridSpan w:val="2"/>
            <w:shd w:val="clear" w:color="auto" w:fill="FFFFFF" w:themeFill="background1"/>
          </w:tcPr>
          <w:p w:rsidR="004775ED" w:rsidRPr="00195613" w:rsidRDefault="004775ED" w:rsidP="00335478">
            <w:pPr>
              <w:rPr>
                <w:rFonts w:asciiTheme="majorBidi" w:hAnsiTheme="majorBidi"/>
                <w:sz w:val="24"/>
                <w:szCs w:val="24"/>
              </w:rPr>
            </w:pPr>
          </w:p>
          <w:p w:rsidR="004775ED" w:rsidRPr="00195613" w:rsidRDefault="004775ED" w:rsidP="00335478">
            <w:pPr>
              <w:jc w:val="center"/>
              <w:rPr>
                <w:rFonts w:asciiTheme="majorBidi" w:hAnsiTheme="majorBidi"/>
                <w:color w:val="000000" w:themeColor="text1"/>
                <w:sz w:val="24"/>
                <w:szCs w:val="24"/>
              </w:rPr>
            </w:pPr>
            <w:r w:rsidRPr="00195613">
              <w:rPr>
                <w:rFonts w:asciiTheme="majorBidi" w:hAnsiTheme="majorBidi"/>
                <w:color w:val="000000" w:themeColor="text1"/>
                <w:sz w:val="24"/>
                <w:szCs w:val="24"/>
              </w:rPr>
              <w:t>Total cost o</w:t>
            </w:r>
            <w:r w:rsidR="000C39A3" w:rsidRPr="00195613">
              <w:rPr>
                <w:rFonts w:asciiTheme="majorBidi" w:hAnsiTheme="majorBidi"/>
                <w:color w:val="000000" w:themeColor="text1"/>
                <w:sz w:val="24"/>
                <w:szCs w:val="24"/>
              </w:rPr>
              <w:t>f 194200 kwh producing from 100</w:t>
            </w:r>
            <w:r w:rsidRPr="00195613">
              <w:rPr>
                <w:rFonts w:asciiTheme="majorBidi" w:hAnsiTheme="majorBidi"/>
                <w:color w:val="000000" w:themeColor="text1"/>
                <w:sz w:val="24"/>
                <w:szCs w:val="24"/>
              </w:rPr>
              <w:t>kwp PV system</w:t>
            </w:r>
          </w:p>
          <w:p w:rsidR="004775ED" w:rsidRPr="00195613" w:rsidRDefault="004775ED" w:rsidP="00335478">
            <w:pPr>
              <w:jc w:val="center"/>
              <w:rPr>
                <w:rFonts w:asciiTheme="majorBidi" w:hAnsiTheme="majorBidi"/>
              </w:rPr>
            </w:pPr>
          </w:p>
        </w:tc>
      </w:tr>
      <w:tr w:rsidR="004775ED" w:rsidTr="0043365E">
        <w:trPr>
          <w:cnfStyle w:val="000000100000"/>
          <w:trHeight w:val="512"/>
        </w:trPr>
        <w:tc>
          <w:tcPr>
            <w:cnfStyle w:val="001000000000"/>
            <w:tcW w:w="3618" w:type="dxa"/>
            <w:shd w:val="clear" w:color="auto" w:fill="FFFFFF" w:themeFill="background1"/>
          </w:tcPr>
          <w:p w:rsidR="004775ED" w:rsidRPr="00195613" w:rsidRDefault="004775ED" w:rsidP="00335478">
            <w:pPr>
              <w:jc w:val="center"/>
              <w:rPr>
                <w:rFonts w:asciiTheme="majorBidi" w:hAnsiTheme="majorBidi"/>
              </w:rPr>
            </w:pPr>
            <w:r w:rsidRPr="00195613">
              <w:rPr>
                <w:rFonts w:asciiTheme="majorBidi" w:hAnsiTheme="majorBidi"/>
                <w:sz w:val="28"/>
                <w:szCs w:val="28"/>
              </w:rPr>
              <w:t>Annual Fixed cost</w:t>
            </w:r>
          </w:p>
        </w:tc>
        <w:tc>
          <w:tcPr>
            <w:tcW w:w="5958" w:type="dxa"/>
            <w:shd w:val="clear" w:color="auto" w:fill="FFFFFF" w:themeFill="background1"/>
          </w:tcPr>
          <w:p w:rsidR="004775ED" w:rsidRPr="00195613" w:rsidRDefault="00270B19" w:rsidP="00335478">
            <w:pPr>
              <w:jc w:val="center"/>
              <w:cnfStyle w:val="000000100000"/>
              <w:rPr>
                <w:rFonts w:asciiTheme="majorBidi" w:hAnsiTheme="majorBidi" w:cstheme="majorBidi"/>
              </w:rPr>
            </w:pPr>
            <w:r w:rsidRPr="00195613">
              <w:rPr>
                <w:rFonts w:asciiTheme="majorBidi" w:hAnsiTheme="majorBidi" w:cstheme="majorBidi"/>
              </w:rPr>
              <w:t>3000</w:t>
            </w:r>
            <w:r w:rsidR="000C39A3" w:rsidRPr="00195613">
              <w:rPr>
                <w:rFonts w:asciiTheme="majorBidi" w:hAnsiTheme="majorBidi" w:cstheme="majorBidi"/>
              </w:rPr>
              <w:t>*100*.1=3</w:t>
            </w:r>
            <w:r w:rsidRPr="00195613">
              <w:rPr>
                <w:rFonts w:asciiTheme="majorBidi" w:hAnsiTheme="majorBidi" w:cstheme="majorBidi"/>
              </w:rPr>
              <w:t>0</w:t>
            </w:r>
            <w:r w:rsidR="000C39A3" w:rsidRPr="00195613">
              <w:rPr>
                <w:rFonts w:asciiTheme="majorBidi" w:hAnsiTheme="majorBidi" w:cstheme="majorBidi"/>
              </w:rPr>
              <w:t>0000</w:t>
            </w:r>
            <w:r w:rsidR="004775ED" w:rsidRPr="00195613">
              <w:rPr>
                <w:rFonts w:asciiTheme="majorBidi" w:hAnsiTheme="majorBidi" w:cstheme="majorBidi"/>
              </w:rPr>
              <w:t>*.1=</w:t>
            </w:r>
            <w:r w:rsidR="000C39A3" w:rsidRPr="00195613">
              <w:rPr>
                <w:rFonts w:asciiTheme="majorBidi" w:hAnsiTheme="majorBidi" w:cstheme="majorBidi"/>
              </w:rPr>
              <w:t>3</w:t>
            </w:r>
            <w:r w:rsidRPr="00195613">
              <w:rPr>
                <w:rFonts w:asciiTheme="majorBidi" w:hAnsiTheme="majorBidi" w:cstheme="majorBidi"/>
              </w:rPr>
              <w:t>0</w:t>
            </w:r>
            <w:r w:rsidR="000C39A3" w:rsidRPr="00195613">
              <w:rPr>
                <w:rFonts w:asciiTheme="majorBidi" w:hAnsiTheme="majorBidi" w:cstheme="majorBidi"/>
              </w:rPr>
              <w:t>000</w:t>
            </w:r>
            <w:r w:rsidR="004775ED" w:rsidRPr="00195613">
              <w:rPr>
                <w:rFonts w:asciiTheme="majorBidi" w:hAnsiTheme="majorBidi" w:cstheme="majorBidi"/>
              </w:rPr>
              <w:t xml:space="preserve"> $</w:t>
            </w:r>
          </w:p>
        </w:tc>
      </w:tr>
    </w:tbl>
    <w:p w:rsidR="004775ED" w:rsidRPr="00296520" w:rsidRDefault="005870FE" w:rsidP="004775ED">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Table 11</w:t>
      </w:r>
      <w:r w:rsidR="00493C5E" w:rsidRPr="00296520">
        <w:rPr>
          <w:rFonts w:asciiTheme="majorBidi" w:hAnsiTheme="majorBidi" w:cstheme="majorBidi"/>
          <w:color w:val="E36C0A" w:themeColor="accent6" w:themeShade="BF"/>
          <w:sz w:val="20"/>
          <w:szCs w:val="20"/>
        </w:rPr>
        <w:t xml:space="preserve"> :  total cost of 100</w:t>
      </w:r>
      <w:r w:rsidR="004775ED" w:rsidRPr="00296520">
        <w:rPr>
          <w:rFonts w:asciiTheme="majorBidi" w:hAnsiTheme="majorBidi" w:cstheme="majorBidi"/>
          <w:color w:val="E36C0A" w:themeColor="accent6" w:themeShade="BF"/>
          <w:sz w:val="20"/>
          <w:szCs w:val="20"/>
        </w:rPr>
        <w:t xml:space="preserve"> kwp PV system</w:t>
      </w:r>
    </w:p>
    <w:p w:rsidR="004775ED" w:rsidRPr="00556470" w:rsidRDefault="004775ED" w:rsidP="004775ED">
      <w:pPr>
        <w:jc w:val="center"/>
        <w:rPr>
          <w:rFonts w:asciiTheme="majorBidi" w:hAnsiTheme="majorBidi" w:cstheme="majorBidi"/>
          <w:color w:val="F79646" w:themeColor="accent6"/>
          <w:sz w:val="25"/>
          <w:szCs w:val="25"/>
        </w:rPr>
      </w:pPr>
    </w:p>
    <w:p w:rsidR="004775ED" w:rsidRPr="00556470" w:rsidRDefault="004775ED" w:rsidP="000C39A3">
      <w:pPr>
        <w:rPr>
          <w:rFonts w:asciiTheme="majorBidi" w:hAnsiTheme="majorBidi" w:cstheme="majorBidi"/>
          <w:sz w:val="25"/>
          <w:szCs w:val="25"/>
        </w:rPr>
      </w:pPr>
      <w:r w:rsidRPr="00556470">
        <w:rPr>
          <w:rFonts w:asciiTheme="majorBidi" w:hAnsiTheme="majorBidi" w:cstheme="majorBidi"/>
          <w:sz w:val="25"/>
          <w:szCs w:val="25"/>
        </w:rPr>
        <w:t>Now we calculate the cost of one kwh that producing f</w:t>
      </w:r>
      <w:r w:rsidR="00A84AF9" w:rsidRPr="00556470">
        <w:rPr>
          <w:rFonts w:asciiTheme="majorBidi" w:hAnsiTheme="majorBidi" w:cstheme="majorBidi"/>
          <w:sz w:val="25"/>
          <w:szCs w:val="25"/>
        </w:rPr>
        <w:t>r</w:t>
      </w:r>
      <w:r w:rsidRPr="00556470">
        <w:rPr>
          <w:rFonts w:asciiTheme="majorBidi" w:hAnsiTheme="majorBidi" w:cstheme="majorBidi"/>
          <w:sz w:val="25"/>
          <w:szCs w:val="25"/>
        </w:rPr>
        <w:t>om PV and di</w:t>
      </w:r>
      <w:r w:rsidR="00A84AF9" w:rsidRPr="00556470">
        <w:rPr>
          <w:rFonts w:asciiTheme="majorBidi" w:hAnsiTheme="majorBidi" w:cstheme="majorBidi"/>
          <w:sz w:val="25"/>
          <w:szCs w:val="25"/>
        </w:rPr>
        <w:t>e</w:t>
      </w:r>
      <w:r w:rsidRPr="00556470">
        <w:rPr>
          <w:rFonts w:asciiTheme="majorBidi" w:hAnsiTheme="majorBidi" w:cstheme="majorBidi"/>
          <w:sz w:val="25"/>
          <w:szCs w:val="25"/>
        </w:rPr>
        <w:t>sel generator</w:t>
      </w:r>
      <w:r w:rsidR="00B2768B">
        <w:rPr>
          <w:rFonts w:asciiTheme="majorBidi" w:hAnsiTheme="majorBidi" w:cstheme="majorBidi"/>
          <w:sz w:val="25"/>
          <w:szCs w:val="25"/>
        </w:rPr>
        <w:t xml:space="preserve"> by taken </w:t>
      </w:r>
      <w:r w:rsidR="00A84AF9" w:rsidRPr="00556470">
        <w:rPr>
          <w:rFonts w:asciiTheme="majorBidi" w:hAnsiTheme="majorBidi" w:cstheme="majorBidi"/>
          <w:sz w:val="25"/>
          <w:szCs w:val="25"/>
        </w:rPr>
        <w:t xml:space="preserve"> total annual cost for each sources and </w:t>
      </w:r>
      <w:r w:rsidR="00493C5E">
        <w:rPr>
          <w:rFonts w:asciiTheme="majorBidi" w:hAnsiTheme="majorBidi" w:cstheme="majorBidi"/>
          <w:sz w:val="25"/>
          <w:szCs w:val="25"/>
        </w:rPr>
        <w:t>di</w:t>
      </w:r>
      <w:r w:rsidR="00B2768B">
        <w:rPr>
          <w:rFonts w:asciiTheme="majorBidi" w:hAnsiTheme="majorBidi" w:cstheme="majorBidi"/>
          <w:sz w:val="25"/>
          <w:szCs w:val="25"/>
        </w:rPr>
        <w:t xml:space="preserve">vided by </w:t>
      </w:r>
      <w:r w:rsidR="00A84AF9" w:rsidRPr="00556470">
        <w:rPr>
          <w:rFonts w:asciiTheme="majorBidi" w:hAnsiTheme="majorBidi" w:cstheme="majorBidi"/>
          <w:sz w:val="25"/>
          <w:szCs w:val="25"/>
        </w:rPr>
        <w:t xml:space="preserve"> total energy that come from each one</w:t>
      </w:r>
      <w:r w:rsidR="00B2768B">
        <w:rPr>
          <w:rFonts w:asciiTheme="majorBidi" w:hAnsiTheme="majorBidi" w:cstheme="majorBidi"/>
          <w:sz w:val="25"/>
          <w:szCs w:val="25"/>
        </w:rPr>
        <w:t xml:space="preserve"> </w:t>
      </w:r>
      <w:r w:rsidR="00A84AF9" w:rsidRPr="00556470">
        <w:rPr>
          <w:rFonts w:asciiTheme="majorBidi" w:hAnsiTheme="majorBidi" w:cstheme="majorBidi"/>
          <w:sz w:val="25"/>
          <w:szCs w:val="25"/>
        </w:rPr>
        <w:t>,</w:t>
      </w:r>
      <w:r w:rsidR="00B2768B">
        <w:rPr>
          <w:rFonts w:asciiTheme="majorBidi" w:hAnsiTheme="majorBidi" w:cstheme="majorBidi"/>
          <w:sz w:val="25"/>
          <w:szCs w:val="25"/>
        </w:rPr>
        <w:t xml:space="preserve"> </w:t>
      </w:r>
      <w:r w:rsidR="00A84AF9" w:rsidRPr="00556470">
        <w:rPr>
          <w:rFonts w:asciiTheme="majorBidi" w:hAnsiTheme="majorBidi" w:cstheme="majorBidi"/>
          <w:sz w:val="25"/>
          <w:szCs w:val="25"/>
        </w:rPr>
        <w:t>and the result as a following.</w:t>
      </w:r>
    </w:p>
    <w:tbl>
      <w:tblPr>
        <w:tblStyle w:val="LightGrid-Accent11"/>
        <w:tblW w:w="0" w:type="auto"/>
        <w:tblInd w:w="1740" w:type="dxa"/>
        <w:tblLook w:val="04A0"/>
      </w:tblPr>
      <w:tblGrid>
        <w:gridCol w:w="2956"/>
        <w:gridCol w:w="2940"/>
      </w:tblGrid>
      <w:tr w:rsidR="004775ED" w:rsidTr="0043365E">
        <w:trPr>
          <w:cnfStyle w:val="100000000000"/>
          <w:trHeight w:val="414"/>
        </w:trPr>
        <w:tc>
          <w:tcPr>
            <w:cnfStyle w:val="001000000000"/>
            <w:tcW w:w="2956" w:type="dxa"/>
            <w:shd w:val="clear" w:color="auto" w:fill="FFFFFF" w:themeFill="background1"/>
          </w:tcPr>
          <w:p w:rsidR="004775ED" w:rsidRPr="00195613" w:rsidRDefault="004775ED" w:rsidP="00335478">
            <w:pPr>
              <w:jc w:val="center"/>
              <w:rPr>
                <w:rFonts w:asciiTheme="majorBidi" w:hAnsiTheme="majorBidi"/>
              </w:rPr>
            </w:pPr>
            <w:r w:rsidRPr="00195613">
              <w:rPr>
                <w:rFonts w:asciiTheme="majorBidi" w:hAnsiTheme="majorBidi"/>
              </w:rPr>
              <w:t>sources</w:t>
            </w:r>
          </w:p>
        </w:tc>
        <w:tc>
          <w:tcPr>
            <w:tcW w:w="2940" w:type="dxa"/>
            <w:shd w:val="clear" w:color="auto" w:fill="FFFFFF" w:themeFill="background1"/>
          </w:tcPr>
          <w:p w:rsidR="004775ED" w:rsidRPr="00195613" w:rsidRDefault="004775ED" w:rsidP="00335478">
            <w:pPr>
              <w:jc w:val="center"/>
              <w:cnfStyle w:val="100000000000"/>
              <w:rPr>
                <w:rFonts w:asciiTheme="majorBidi" w:hAnsiTheme="majorBidi"/>
              </w:rPr>
            </w:pPr>
            <w:r w:rsidRPr="00195613">
              <w:rPr>
                <w:rFonts w:asciiTheme="majorBidi" w:hAnsiTheme="majorBidi"/>
              </w:rPr>
              <w:t>Cost of 1 kwh</w:t>
            </w:r>
          </w:p>
        </w:tc>
      </w:tr>
      <w:tr w:rsidR="004775ED" w:rsidTr="0043365E">
        <w:trPr>
          <w:cnfStyle w:val="000000100000"/>
          <w:trHeight w:val="337"/>
        </w:trPr>
        <w:tc>
          <w:tcPr>
            <w:cnfStyle w:val="001000000000"/>
            <w:tcW w:w="2956" w:type="dxa"/>
            <w:shd w:val="clear" w:color="auto" w:fill="FFFFFF" w:themeFill="background1"/>
          </w:tcPr>
          <w:p w:rsidR="004775ED" w:rsidRPr="00195613" w:rsidRDefault="004775ED" w:rsidP="00335478">
            <w:pPr>
              <w:jc w:val="center"/>
              <w:rPr>
                <w:rFonts w:asciiTheme="majorBidi" w:hAnsiTheme="majorBidi"/>
                <w:b w:val="0"/>
                <w:bCs w:val="0"/>
              </w:rPr>
            </w:pPr>
            <w:r w:rsidRPr="00195613">
              <w:rPr>
                <w:rFonts w:asciiTheme="majorBidi" w:hAnsiTheme="majorBidi"/>
                <w:b w:val="0"/>
                <w:bCs w:val="0"/>
              </w:rPr>
              <w:t>PV generator</w:t>
            </w:r>
          </w:p>
        </w:tc>
        <w:tc>
          <w:tcPr>
            <w:tcW w:w="2940" w:type="dxa"/>
            <w:shd w:val="clear" w:color="auto" w:fill="FFFFFF" w:themeFill="background1"/>
          </w:tcPr>
          <w:p w:rsidR="004775ED" w:rsidRPr="00195613" w:rsidRDefault="004775ED" w:rsidP="00335478">
            <w:pPr>
              <w:jc w:val="center"/>
              <w:cnfStyle w:val="000000100000"/>
              <w:rPr>
                <w:rFonts w:asciiTheme="majorBidi" w:hAnsiTheme="majorBidi" w:cstheme="majorBidi"/>
              </w:rPr>
            </w:pPr>
            <w:r w:rsidRPr="00195613">
              <w:rPr>
                <w:rFonts w:asciiTheme="majorBidi" w:hAnsiTheme="majorBidi" w:cstheme="majorBidi"/>
              </w:rPr>
              <w:t>.</w:t>
            </w:r>
            <w:r w:rsidR="000C39A3" w:rsidRPr="00195613">
              <w:rPr>
                <w:rFonts w:asciiTheme="majorBidi" w:hAnsiTheme="majorBidi" w:cstheme="majorBidi"/>
              </w:rPr>
              <w:t>1</w:t>
            </w:r>
            <w:r w:rsidR="00270B19" w:rsidRPr="00195613">
              <w:rPr>
                <w:rFonts w:asciiTheme="majorBidi" w:hAnsiTheme="majorBidi" w:cstheme="majorBidi"/>
              </w:rPr>
              <w:t>5</w:t>
            </w:r>
            <w:r w:rsidRPr="00195613">
              <w:rPr>
                <w:rFonts w:asciiTheme="majorBidi" w:hAnsiTheme="majorBidi" w:cstheme="majorBidi"/>
              </w:rPr>
              <w:t xml:space="preserve"> $=</w:t>
            </w:r>
            <w:r w:rsidR="000C39A3" w:rsidRPr="00195613">
              <w:rPr>
                <w:rFonts w:asciiTheme="majorBidi" w:hAnsiTheme="majorBidi" w:cstheme="majorBidi"/>
              </w:rPr>
              <w:t>.</w:t>
            </w:r>
            <w:r w:rsidR="00270B19" w:rsidRPr="00195613">
              <w:rPr>
                <w:rFonts w:asciiTheme="majorBidi" w:hAnsiTheme="majorBidi" w:cstheme="majorBidi"/>
              </w:rPr>
              <w:t>55</w:t>
            </w:r>
            <w:r w:rsidRPr="00195613">
              <w:rPr>
                <w:rFonts w:asciiTheme="majorBidi" w:hAnsiTheme="majorBidi" w:cstheme="majorBidi"/>
              </w:rPr>
              <w:t xml:space="preserve"> NIS</w:t>
            </w:r>
          </w:p>
        </w:tc>
      </w:tr>
      <w:tr w:rsidR="004775ED" w:rsidTr="0043365E">
        <w:trPr>
          <w:cnfStyle w:val="000000010000"/>
          <w:trHeight w:val="318"/>
        </w:trPr>
        <w:tc>
          <w:tcPr>
            <w:cnfStyle w:val="001000000000"/>
            <w:tcW w:w="2956" w:type="dxa"/>
            <w:shd w:val="clear" w:color="auto" w:fill="FFFFFF" w:themeFill="background1"/>
          </w:tcPr>
          <w:p w:rsidR="004775ED" w:rsidRPr="00195613" w:rsidRDefault="004775ED" w:rsidP="00335478">
            <w:pPr>
              <w:jc w:val="center"/>
              <w:rPr>
                <w:rFonts w:asciiTheme="majorBidi" w:hAnsiTheme="majorBidi"/>
                <w:b w:val="0"/>
                <w:bCs w:val="0"/>
              </w:rPr>
            </w:pPr>
            <w:r w:rsidRPr="00195613">
              <w:rPr>
                <w:rFonts w:asciiTheme="majorBidi" w:hAnsiTheme="majorBidi"/>
                <w:b w:val="0"/>
                <w:bCs w:val="0"/>
              </w:rPr>
              <w:t>Diesel generator</w:t>
            </w:r>
          </w:p>
        </w:tc>
        <w:tc>
          <w:tcPr>
            <w:tcW w:w="2940" w:type="dxa"/>
            <w:shd w:val="clear" w:color="auto" w:fill="FFFFFF" w:themeFill="background1"/>
          </w:tcPr>
          <w:p w:rsidR="004775ED" w:rsidRPr="00195613" w:rsidRDefault="004775ED" w:rsidP="00335478">
            <w:pPr>
              <w:jc w:val="center"/>
              <w:cnfStyle w:val="000000010000"/>
              <w:rPr>
                <w:rFonts w:asciiTheme="majorBidi" w:hAnsiTheme="majorBidi" w:cstheme="majorBidi"/>
              </w:rPr>
            </w:pPr>
            <w:r w:rsidRPr="00195613">
              <w:rPr>
                <w:rFonts w:asciiTheme="majorBidi" w:hAnsiTheme="majorBidi" w:cstheme="majorBidi"/>
              </w:rPr>
              <w:t>.</w:t>
            </w:r>
            <w:r w:rsidR="000C39A3" w:rsidRPr="00195613">
              <w:rPr>
                <w:rFonts w:asciiTheme="majorBidi" w:hAnsiTheme="majorBidi" w:cstheme="majorBidi"/>
              </w:rPr>
              <w:t>47 $=1.7</w:t>
            </w:r>
            <w:r w:rsidRPr="00195613">
              <w:rPr>
                <w:rFonts w:asciiTheme="majorBidi" w:hAnsiTheme="majorBidi" w:cstheme="majorBidi"/>
              </w:rPr>
              <w:t>NIS</w:t>
            </w:r>
          </w:p>
        </w:tc>
      </w:tr>
      <w:tr w:rsidR="004775ED" w:rsidTr="0043365E">
        <w:trPr>
          <w:cnfStyle w:val="000000100000"/>
          <w:trHeight w:val="356"/>
        </w:trPr>
        <w:tc>
          <w:tcPr>
            <w:cnfStyle w:val="001000000000"/>
            <w:tcW w:w="2956" w:type="dxa"/>
            <w:shd w:val="clear" w:color="auto" w:fill="FFFFFF" w:themeFill="background1"/>
          </w:tcPr>
          <w:p w:rsidR="004775ED" w:rsidRPr="00195613" w:rsidRDefault="004775ED" w:rsidP="00335478">
            <w:pPr>
              <w:jc w:val="center"/>
              <w:rPr>
                <w:rFonts w:asciiTheme="majorBidi" w:hAnsiTheme="majorBidi"/>
                <w:b w:val="0"/>
                <w:bCs w:val="0"/>
              </w:rPr>
            </w:pPr>
            <w:r w:rsidRPr="00195613">
              <w:rPr>
                <w:rFonts w:asciiTheme="majorBidi" w:hAnsiTheme="majorBidi"/>
                <w:b w:val="0"/>
                <w:bCs w:val="0"/>
              </w:rPr>
              <w:t>Nedco company</w:t>
            </w:r>
          </w:p>
        </w:tc>
        <w:tc>
          <w:tcPr>
            <w:tcW w:w="2940" w:type="dxa"/>
            <w:shd w:val="clear" w:color="auto" w:fill="FFFFFF" w:themeFill="background1"/>
          </w:tcPr>
          <w:p w:rsidR="004775ED" w:rsidRPr="00195613" w:rsidRDefault="004775ED" w:rsidP="00335478">
            <w:pPr>
              <w:jc w:val="center"/>
              <w:cnfStyle w:val="000000100000"/>
              <w:rPr>
                <w:rFonts w:asciiTheme="majorBidi" w:hAnsiTheme="majorBidi" w:cstheme="majorBidi"/>
              </w:rPr>
            </w:pPr>
            <w:r w:rsidRPr="00195613">
              <w:rPr>
                <w:rFonts w:asciiTheme="majorBidi" w:hAnsiTheme="majorBidi" w:cstheme="majorBidi"/>
              </w:rPr>
              <w:t>.66 NIS</w:t>
            </w:r>
          </w:p>
        </w:tc>
      </w:tr>
    </w:tbl>
    <w:p w:rsidR="00346EAE" w:rsidRPr="00296520" w:rsidRDefault="005870FE" w:rsidP="00346EAE">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Table 12</w:t>
      </w:r>
      <w:r w:rsidR="004775ED" w:rsidRPr="00296520">
        <w:rPr>
          <w:rFonts w:asciiTheme="majorBidi" w:hAnsiTheme="majorBidi" w:cstheme="majorBidi"/>
          <w:color w:val="E36C0A" w:themeColor="accent6" w:themeShade="BF"/>
          <w:sz w:val="20"/>
          <w:szCs w:val="20"/>
        </w:rPr>
        <w:t xml:space="preserve"> :  cost of 1KWh f</w:t>
      </w:r>
      <w:r w:rsidR="00C513F2" w:rsidRPr="00296520">
        <w:rPr>
          <w:rFonts w:asciiTheme="majorBidi" w:hAnsiTheme="majorBidi" w:cstheme="majorBidi"/>
          <w:color w:val="E36C0A" w:themeColor="accent6" w:themeShade="BF"/>
          <w:sz w:val="20"/>
          <w:szCs w:val="20"/>
        </w:rPr>
        <w:t>r</w:t>
      </w:r>
      <w:r w:rsidR="004775ED" w:rsidRPr="00296520">
        <w:rPr>
          <w:rFonts w:asciiTheme="majorBidi" w:hAnsiTheme="majorBidi" w:cstheme="majorBidi"/>
          <w:color w:val="E36C0A" w:themeColor="accent6" w:themeShade="BF"/>
          <w:sz w:val="20"/>
          <w:szCs w:val="20"/>
        </w:rPr>
        <w:t>om many sources.</w:t>
      </w:r>
    </w:p>
    <w:p w:rsidR="000C39A3" w:rsidRPr="00556470" w:rsidRDefault="00346EAE" w:rsidP="00346EAE">
      <w:pPr>
        <w:autoSpaceDE w:val="0"/>
        <w:autoSpaceDN w:val="0"/>
        <w:adjustRightInd w:val="0"/>
        <w:ind w:left="510"/>
        <w:jc w:val="both"/>
        <w:rPr>
          <w:rFonts w:asciiTheme="majorBidi" w:hAnsiTheme="majorBidi" w:cstheme="majorBidi"/>
          <w:color w:val="000000" w:themeColor="text1"/>
          <w:sz w:val="25"/>
          <w:szCs w:val="25"/>
        </w:rPr>
      </w:pPr>
      <w:r w:rsidRPr="00346EAE">
        <w:rPr>
          <w:rFonts w:asciiTheme="majorBidi" w:hAnsiTheme="majorBidi" w:cstheme="majorBidi"/>
          <w:color w:val="000000" w:themeColor="text1"/>
          <w:sz w:val="25"/>
          <w:szCs w:val="25"/>
        </w:rPr>
        <w:t xml:space="preserve">Before we show the process of calculating </w:t>
      </w:r>
      <w:r>
        <w:rPr>
          <w:rFonts w:asciiTheme="majorBidi" w:hAnsiTheme="majorBidi" w:cstheme="majorBidi"/>
          <w:color w:val="000000" w:themeColor="text1"/>
          <w:sz w:val="25"/>
          <w:szCs w:val="25"/>
        </w:rPr>
        <w:t>the simple payback period of PV project ,</w:t>
      </w:r>
      <w:r w:rsidR="000C39A3" w:rsidRPr="00556470">
        <w:rPr>
          <w:rFonts w:asciiTheme="majorBidi" w:hAnsiTheme="majorBidi" w:cstheme="majorBidi"/>
          <w:color w:val="000000" w:themeColor="text1"/>
          <w:sz w:val="25"/>
          <w:szCs w:val="25"/>
        </w:rPr>
        <w:t xml:space="preserve">we need to say </w:t>
      </w:r>
      <w:r w:rsidR="000C39A3" w:rsidRPr="00556470">
        <w:rPr>
          <w:rStyle w:val="hps"/>
          <w:rFonts w:asciiTheme="majorBidi" w:hAnsiTheme="majorBidi" w:cstheme="majorBidi"/>
          <w:color w:val="000000" w:themeColor="text1"/>
          <w:sz w:val="25"/>
          <w:szCs w:val="25"/>
        </w:rPr>
        <w:t>that</w:t>
      </w:r>
      <w:r w:rsidR="000C39A3" w:rsidRPr="00556470">
        <w:rPr>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the</w:t>
      </w:r>
      <w:r w:rsidR="000C39A3" w:rsidRPr="00556470">
        <w:rPr>
          <w:rFonts w:asciiTheme="majorBidi" w:hAnsiTheme="majorBidi" w:cstheme="majorBidi"/>
          <w:color w:val="000000" w:themeColor="text1"/>
          <w:sz w:val="25"/>
          <w:szCs w:val="25"/>
        </w:rPr>
        <w:t xml:space="preserve"> </w:t>
      </w:r>
      <w:r w:rsidR="000C39A3" w:rsidRPr="00556470">
        <w:rPr>
          <w:rStyle w:val="shorttext"/>
          <w:rFonts w:asciiTheme="majorBidi" w:hAnsiTheme="majorBidi" w:cstheme="majorBidi"/>
          <w:color w:val="000000" w:themeColor="text1"/>
          <w:sz w:val="25"/>
          <w:szCs w:val="25"/>
        </w:rPr>
        <w:t>Energy Authority</w:t>
      </w:r>
      <w:r>
        <w:rPr>
          <w:rFonts w:asciiTheme="majorBidi" w:hAnsiTheme="majorBidi" w:cstheme="majorBidi"/>
          <w:color w:val="000000" w:themeColor="text1"/>
          <w:sz w:val="25"/>
          <w:szCs w:val="25"/>
        </w:rPr>
        <w:t xml:space="preserve"> in P</w:t>
      </w:r>
      <w:r w:rsidR="000C39A3" w:rsidRPr="00556470">
        <w:rPr>
          <w:rFonts w:asciiTheme="majorBidi" w:hAnsiTheme="majorBidi" w:cstheme="majorBidi"/>
          <w:color w:val="000000" w:themeColor="text1"/>
          <w:sz w:val="25"/>
          <w:szCs w:val="25"/>
        </w:rPr>
        <w:t xml:space="preserve">alestine tracking a feed in tariff policy </w:t>
      </w:r>
      <w:r w:rsidR="000C39A3" w:rsidRPr="00556470">
        <w:rPr>
          <w:rStyle w:val="shorttext"/>
          <w:rFonts w:asciiTheme="majorBidi" w:hAnsiTheme="majorBidi" w:cstheme="majorBidi"/>
          <w:color w:val="000000" w:themeColor="text1"/>
          <w:sz w:val="25"/>
          <w:szCs w:val="25"/>
        </w:rPr>
        <w:t xml:space="preserve">In which </w:t>
      </w:r>
      <w:r w:rsidR="000C39A3" w:rsidRPr="00556470">
        <w:rPr>
          <w:rStyle w:val="hps"/>
          <w:rFonts w:asciiTheme="majorBidi" w:hAnsiTheme="majorBidi" w:cstheme="majorBidi"/>
          <w:color w:val="000000" w:themeColor="text1"/>
          <w:sz w:val="25"/>
          <w:szCs w:val="25"/>
        </w:rPr>
        <w:t>the</w:t>
      </w:r>
      <w:r w:rsidR="000C39A3" w:rsidRPr="00556470">
        <w:rPr>
          <w:rStyle w:val="shorttext"/>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government</w:t>
      </w:r>
      <w:r w:rsidR="000C39A3" w:rsidRPr="00556470">
        <w:rPr>
          <w:rStyle w:val="shorttext"/>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buys one kilowatt</w:t>
      </w:r>
      <w:r w:rsidR="000C39A3" w:rsidRPr="00556470">
        <w:rPr>
          <w:rStyle w:val="shorttext"/>
          <w:rFonts w:asciiTheme="majorBidi" w:hAnsiTheme="majorBidi" w:cstheme="majorBidi"/>
          <w:color w:val="000000" w:themeColor="text1"/>
          <w:sz w:val="25"/>
          <w:szCs w:val="25"/>
        </w:rPr>
        <w:t xml:space="preserve"> that  be generated f</w:t>
      </w:r>
      <w:r w:rsidR="000C39A3" w:rsidRPr="00556470">
        <w:rPr>
          <w:rStyle w:val="hps"/>
          <w:rFonts w:asciiTheme="majorBidi" w:hAnsiTheme="majorBidi" w:cstheme="majorBidi"/>
          <w:color w:val="000000" w:themeColor="text1"/>
          <w:sz w:val="25"/>
          <w:szCs w:val="25"/>
        </w:rPr>
        <w:t xml:space="preserve">rom a solar cell at 1.07 Nis this price is set by PERC(Palestine electrical regulator </w:t>
      </w:r>
      <w:r w:rsidR="000C39A3" w:rsidRPr="00556470">
        <w:rPr>
          <w:rFonts w:asciiTheme="majorBidi" w:hAnsiTheme="majorBidi" w:cstheme="majorBidi"/>
          <w:color w:val="000000" w:themeColor="text1"/>
          <w:sz w:val="25"/>
          <w:szCs w:val="25"/>
        </w:rPr>
        <w:t>council ),</w:t>
      </w:r>
      <w:r w:rsidR="000C39A3" w:rsidRPr="00556470">
        <w:rPr>
          <w:rStyle w:val="hps"/>
          <w:rFonts w:asciiTheme="majorBidi" w:hAnsiTheme="majorBidi" w:cstheme="majorBidi"/>
          <w:color w:val="000000" w:themeColor="text1"/>
          <w:sz w:val="25"/>
          <w:szCs w:val="25"/>
        </w:rPr>
        <w:t xml:space="preserve"> knowing that the price of one kilowatt which we buy it from  Electricity Company</w:t>
      </w:r>
      <w:r w:rsidR="000C39A3" w:rsidRPr="00556470">
        <w:rPr>
          <w:rStyle w:val="longtext"/>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of</w:t>
      </w:r>
      <w:r w:rsidR="000C39A3" w:rsidRPr="00556470">
        <w:rPr>
          <w:rStyle w:val="longtext"/>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North</w:t>
      </w:r>
      <w:r w:rsidR="000C39A3" w:rsidRPr="00556470">
        <w:rPr>
          <w:rFonts w:asciiTheme="majorBidi" w:hAnsiTheme="majorBidi" w:cstheme="majorBidi"/>
          <w:color w:val="000000" w:themeColor="text1"/>
          <w:sz w:val="25"/>
          <w:szCs w:val="25"/>
        </w:rPr>
        <w:t xml:space="preserve"> is .55 Nis .</w:t>
      </w:r>
    </w:p>
    <w:p w:rsidR="000C39A3" w:rsidRDefault="000C39A3" w:rsidP="000C39A3">
      <w:pPr>
        <w:autoSpaceDE w:val="0"/>
        <w:autoSpaceDN w:val="0"/>
        <w:adjustRightInd w:val="0"/>
        <w:ind w:left="510"/>
        <w:jc w:val="center"/>
        <w:rPr>
          <w:rFonts w:ascii="Arial" w:hAnsi="Arial" w:cs="Arial"/>
          <w:noProof/>
          <w:color w:val="800000"/>
        </w:rPr>
      </w:pPr>
      <w:r>
        <w:rPr>
          <w:rFonts w:ascii="Arial" w:hAnsi="Arial" w:cs="Arial"/>
          <w:noProof/>
          <w:color w:val="800000"/>
        </w:rPr>
        <w:drawing>
          <wp:inline distT="0" distB="0" distL="0" distR="0">
            <wp:extent cx="2867025" cy="1676400"/>
            <wp:effectExtent l="19050" t="0" r="9525"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a:srcRect/>
                    <a:stretch>
                      <a:fillRect/>
                    </a:stretch>
                  </pic:blipFill>
                  <pic:spPr bwMode="auto">
                    <a:xfrm>
                      <a:off x="0" y="0"/>
                      <a:ext cx="2867025" cy="1676400"/>
                    </a:xfrm>
                    <a:prstGeom prst="rect">
                      <a:avLst/>
                    </a:prstGeom>
                    <a:noFill/>
                    <a:ln w="9525">
                      <a:noFill/>
                      <a:miter lim="800000"/>
                      <a:headEnd/>
                      <a:tailEnd/>
                    </a:ln>
                  </pic:spPr>
                </pic:pic>
              </a:graphicData>
            </a:graphic>
          </wp:inline>
        </w:drawing>
      </w:r>
    </w:p>
    <w:p w:rsidR="000C39A3" w:rsidRPr="00556470" w:rsidRDefault="000C39A3" w:rsidP="00556470">
      <w:pPr>
        <w:autoSpaceDE w:val="0"/>
        <w:autoSpaceDN w:val="0"/>
        <w:adjustRightInd w:val="0"/>
        <w:ind w:left="510"/>
        <w:jc w:val="both"/>
        <w:rPr>
          <w:rFonts w:asciiTheme="majorBidi" w:hAnsiTheme="majorBidi" w:cstheme="majorBidi"/>
          <w:color w:val="000000" w:themeColor="text1"/>
          <w:sz w:val="25"/>
          <w:szCs w:val="25"/>
        </w:rPr>
      </w:pPr>
    </w:p>
    <w:p w:rsidR="00FF6D07" w:rsidRPr="00556470" w:rsidRDefault="00A84AF9" w:rsidP="00AA5B3A">
      <w:pPr>
        <w:autoSpaceDE w:val="0"/>
        <w:autoSpaceDN w:val="0"/>
        <w:adjustRightInd w:val="0"/>
        <w:ind w:left="510"/>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The last data help us to determine the number of year that we needed to return the cost of generator ,</w:t>
      </w:r>
      <w:r w:rsidR="000C39A3" w:rsidRPr="00556470">
        <w:rPr>
          <w:rFonts w:asciiTheme="majorBidi" w:hAnsiTheme="majorBidi" w:cstheme="majorBidi"/>
          <w:color w:val="000000" w:themeColor="text1"/>
          <w:sz w:val="25"/>
          <w:szCs w:val="25"/>
        </w:rPr>
        <w:t>The cost o</w:t>
      </w:r>
      <w:r w:rsidR="00AA5B3A">
        <w:rPr>
          <w:rFonts w:asciiTheme="majorBidi" w:hAnsiTheme="majorBidi" w:cstheme="majorBidi"/>
          <w:color w:val="000000" w:themeColor="text1"/>
          <w:sz w:val="25"/>
          <w:szCs w:val="25"/>
        </w:rPr>
        <w:t>f 1 kwh that come from PV is .6</w:t>
      </w:r>
      <w:r w:rsidR="000C39A3" w:rsidRPr="00556470">
        <w:rPr>
          <w:rFonts w:asciiTheme="majorBidi" w:hAnsiTheme="majorBidi" w:cstheme="majorBidi"/>
          <w:color w:val="000000" w:themeColor="text1"/>
          <w:sz w:val="25"/>
          <w:szCs w:val="25"/>
        </w:rPr>
        <w:t xml:space="preserve"> Nis but the government buy it </w:t>
      </w:r>
      <w:r w:rsidR="000C39A3" w:rsidRPr="00556470">
        <w:rPr>
          <w:rFonts w:asciiTheme="majorBidi" w:hAnsiTheme="majorBidi" w:cstheme="majorBidi"/>
          <w:color w:val="000000" w:themeColor="text1"/>
          <w:sz w:val="25"/>
          <w:szCs w:val="25"/>
        </w:rPr>
        <w:lastRenderedPageBreak/>
        <w:t xml:space="preserve">from us at 1.07 so if we generated a 194200 kwh </w:t>
      </w:r>
      <w:r w:rsidR="00AA5B3A">
        <w:rPr>
          <w:rFonts w:asciiTheme="majorBidi" w:hAnsiTheme="majorBidi" w:cstheme="majorBidi"/>
          <w:color w:val="000000" w:themeColor="text1"/>
          <w:sz w:val="25"/>
          <w:szCs w:val="25"/>
        </w:rPr>
        <w:t>from a 100 kwp PV system we get 207794 Nis (57720.5</w:t>
      </w:r>
      <w:r w:rsidR="000C39A3" w:rsidRPr="00556470">
        <w:rPr>
          <w:rFonts w:asciiTheme="majorBidi" w:hAnsiTheme="majorBidi" w:cstheme="majorBidi"/>
          <w:color w:val="000000" w:themeColor="text1"/>
          <w:sz w:val="25"/>
          <w:szCs w:val="25"/>
        </w:rPr>
        <w:t xml:space="preserve">$) profit  per year assume that the life cycle of PV system is 25 year ,so we have a </w:t>
      </w:r>
      <w:r w:rsidR="00AA5B3A">
        <w:rPr>
          <w:rFonts w:asciiTheme="majorBidi" w:hAnsiTheme="majorBidi" w:cstheme="majorBidi"/>
          <w:color w:val="000000" w:themeColor="text1"/>
          <w:sz w:val="25"/>
          <w:szCs w:val="25"/>
        </w:rPr>
        <w:t>1443013.8</w:t>
      </w:r>
      <w:r w:rsidR="00270B19" w:rsidRPr="00556470">
        <w:rPr>
          <w:rFonts w:asciiTheme="majorBidi" w:hAnsiTheme="majorBidi" w:cstheme="majorBidi"/>
          <w:color w:val="000000" w:themeColor="text1"/>
          <w:sz w:val="25"/>
          <w:szCs w:val="25"/>
        </w:rPr>
        <w:t xml:space="preserve"> $</w:t>
      </w:r>
      <w:r w:rsidR="000C39A3" w:rsidRPr="00556470">
        <w:rPr>
          <w:rFonts w:asciiTheme="majorBidi" w:hAnsiTheme="majorBidi" w:cstheme="majorBidi"/>
          <w:color w:val="000000" w:themeColor="text1"/>
          <w:sz w:val="25"/>
          <w:szCs w:val="25"/>
        </w:rPr>
        <w:t xml:space="preserve"> over 25 year </w:t>
      </w:r>
      <w:r w:rsidR="00270B19" w:rsidRPr="00556470">
        <w:rPr>
          <w:rFonts w:asciiTheme="majorBidi" w:hAnsiTheme="majorBidi" w:cstheme="majorBidi"/>
          <w:color w:val="000000" w:themeColor="text1"/>
          <w:sz w:val="25"/>
          <w:szCs w:val="25"/>
        </w:rPr>
        <w:t>,</w:t>
      </w:r>
      <w:r w:rsidR="000C39A3" w:rsidRPr="00556470">
        <w:rPr>
          <w:rFonts w:asciiTheme="majorBidi" w:hAnsiTheme="majorBidi" w:cstheme="majorBidi"/>
          <w:color w:val="000000" w:themeColor="text1"/>
          <w:sz w:val="25"/>
          <w:szCs w:val="25"/>
        </w:rPr>
        <w:t>and in previous ste</w:t>
      </w:r>
      <w:r w:rsidR="00270B19" w:rsidRPr="00556470">
        <w:rPr>
          <w:rFonts w:asciiTheme="majorBidi" w:hAnsiTheme="majorBidi" w:cstheme="majorBidi"/>
          <w:color w:val="000000" w:themeColor="text1"/>
          <w:sz w:val="25"/>
          <w:szCs w:val="25"/>
        </w:rPr>
        <w:t>p we mention that the cost of 100</w:t>
      </w:r>
      <w:r w:rsidR="000C39A3" w:rsidRPr="00556470">
        <w:rPr>
          <w:rFonts w:asciiTheme="majorBidi" w:hAnsiTheme="majorBidi" w:cstheme="majorBidi"/>
          <w:color w:val="000000" w:themeColor="text1"/>
          <w:sz w:val="25"/>
          <w:szCs w:val="25"/>
        </w:rPr>
        <w:t xml:space="preserve"> kwp is </w:t>
      </w:r>
      <w:r w:rsidR="00270B19" w:rsidRPr="00556470">
        <w:rPr>
          <w:rFonts w:asciiTheme="majorBidi" w:hAnsiTheme="majorBidi" w:cstheme="majorBidi"/>
          <w:color w:val="000000" w:themeColor="text1"/>
          <w:sz w:val="25"/>
          <w:szCs w:val="25"/>
        </w:rPr>
        <w:t>300000</w:t>
      </w:r>
      <w:r w:rsidR="000C39A3" w:rsidRPr="00556470">
        <w:rPr>
          <w:rFonts w:asciiTheme="majorBidi" w:hAnsiTheme="majorBidi" w:cstheme="majorBidi"/>
          <w:color w:val="000000" w:themeColor="text1"/>
          <w:sz w:val="25"/>
          <w:szCs w:val="25"/>
        </w:rPr>
        <w:t xml:space="preserve"> $  by taken a total fixed cost divided by saving per year we get </w:t>
      </w:r>
      <w:r w:rsidR="000C39A3" w:rsidRPr="00556470">
        <w:rPr>
          <w:rFonts w:asciiTheme="majorBidi" w:hAnsiTheme="majorBidi" w:cstheme="majorBidi"/>
          <w:color w:val="000000"/>
          <w:sz w:val="25"/>
          <w:szCs w:val="25"/>
        </w:rPr>
        <w:t>the number of years required to return the cost of system which is equal to</w:t>
      </w:r>
      <w:r w:rsidR="00D4528B">
        <w:rPr>
          <w:rFonts w:asciiTheme="majorBidi" w:hAnsiTheme="majorBidi" w:cstheme="majorBidi"/>
          <w:color w:val="000000"/>
          <w:sz w:val="25"/>
          <w:szCs w:val="25"/>
        </w:rPr>
        <w:t xml:space="preserve"> </w:t>
      </w:r>
      <w:r w:rsidR="00AA5B3A">
        <w:rPr>
          <w:rFonts w:asciiTheme="majorBidi" w:hAnsiTheme="majorBidi" w:cstheme="majorBidi"/>
          <w:color w:val="000000"/>
          <w:sz w:val="25"/>
          <w:szCs w:val="25"/>
        </w:rPr>
        <w:t xml:space="preserve">5.2 </w:t>
      </w:r>
      <w:r w:rsidR="000C39A3" w:rsidRPr="00556470">
        <w:rPr>
          <w:rFonts w:asciiTheme="majorBidi" w:hAnsiTheme="majorBidi" w:cstheme="majorBidi"/>
          <w:color w:val="000000"/>
          <w:sz w:val="25"/>
          <w:szCs w:val="25"/>
        </w:rPr>
        <w:t>year</w:t>
      </w:r>
      <w:r w:rsidR="00D4528B">
        <w:rPr>
          <w:rFonts w:asciiTheme="majorBidi" w:hAnsiTheme="majorBidi" w:cstheme="majorBidi"/>
          <w:color w:val="000000"/>
          <w:sz w:val="25"/>
          <w:szCs w:val="25"/>
        </w:rPr>
        <w:t xml:space="preserve">s </w:t>
      </w:r>
      <w:r w:rsidR="00FF6D07" w:rsidRPr="00556470">
        <w:rPr>
          <w:rFonts w:asciiTheme="majorBidi" w:hAnsiTheme="majorBidi" w:cstheme="majorBidi"/>
          <w:color w:val="000000"/>
          <w:sz w:val="25"/>
          <w:szCs w:val="25"/>
        </w:rPr>
        <w:t>.</w:t>
      </w:r>
    </w:p>
    <w:p w:rsidR="00270B19" w:rsidRPr="00493C5E" w:rsidRDefault="006870B2" w:rsidP="00556470">
      <w:pPr>
        <w:autoSpaceDE w:val="0"/>
        <w:autoSpaceDN w:val="0"/>
        <w:adjustRightInd w:val="0"/>
        <w:ind w:left="510"/>
        <w:jc w:val="both"/>
        <w:rPr>
          <w:rFonts w:asciiTheme="majorBidi" w:hAnsiTheme="majorBidi" w:cstheme="majorBidi"/>
          <w:color w:val="E36C0A" w:themeColor="accent6" w:themeShade="BF"/>
          <w:sz w:val="25"/>
          <w:szCs w:val="25"/>
        </w:rPr>
      </w:pPr>
      <w:r w:rsidRPr="00493C5E">
        <w:rPr>
          <w:rFonts w:asciiTheme="majorBidi" w:eastAsia="Times New Roman" w:hAnsiTheme="majorBidi" w:cstheme="majorBidi"/>
          <w:color w:val="E36C0A" w:themeColor="accent6" w:themeShade="BF"/>
          <w:sz w:val="25"/>
          <w:szCs w:val="25"/>
        </w:rPr>
        <w:t>5</w:t>
      </w:r>
      <w:r w:rsidR="00346EAE">
        <w:rPr>
          <w:rFonts w:asciiTheme="majorBidi" w:eastAsia="Times New Roman" w:hAnsiTheme="majorBidi" w:cstheme="majorBidi"/>
          <w:color w:val="E36C0A" w:themeColor="accent6" w:themeShade="BF"/>
          <w:sz w:val="25"/>
          <w:szCs w:val="25"/>
        </w:rPr>
        <w:t>.3.2 Cost of one kwh and simple pay</w:t>
      </w:r>
      <w:r w:rsidR="00270B19" w:rsidRPr="00493C5E">
        <w:rPr>
          <w:rFonts w:asciiTheme="majorBidi" w:eastAsia="Times New Roman" w:hAnsiTheme="majorBidi" w:cstheme="majorBidi"/>
          <w:color w:val="E36C0A" w:themeColor="accent6" w:themeShade="BF"/>
          <w:sz w:val="25"/>
          <w:szCs w:val="25"/>
        </w:rPr>
        <w:t>back period for 17 kwp PV system</w:t>
      </w:r>
      <w:r w:rsidR="00D4528B">
        <w:rPr>
          <w:rFonts w:asciiTheme="majorBidi" w:eastAsia="Times New Roman" w:hAnsiTheme="majorBidi" w:cstheme="majorBidi"/>
          <w:color w:val="E36C0A" w:themeColor="accent6" w:themeShade="BF"/>
          <w:sz w:val="25"/>
          <w:szCs w:val="25"/>
        </w:rPr>
        <w:t xml:space="preserve"> </w:t>
      </w:r>
      <w:r w:rsidR="00AE6778">
        <w:rPr>
          <w:rFonts w:asciiTheme="majorBidi" w:eastAsia="Times New Roman" w:hAnsiTheme="majorBidi" w:cstheme="majorBidi"/>
          <w:color w:val="E36C0A" w:themeColor="accent6" w:themeShade="BF"/>
          <w:sz w:val="25"/>
          <w:szCs w:val="25"/>
        </w:rPr>
        <w:t>(</w:t>
      </w:r>
      <w:r w:rsidR="00270B19" w:rsidRPr="00493C5E">
        <w:rPr>
          <w:rFonts w:asciiTheme="majorBidi" w:eastAsia="Times New Roman" w:hAnsiTheme="majorBidi" w:cstheme="majorBidi"/>
          <w:color w:val="E36C0A" w:themeColor="accent6" w:themeShade="BF"/>
          <w:sz w:val="25"/>
          <w:szCs w:val="25"/>
        </w:rPr>
        <w:t>real study)</w:t>
      </w:r>
    </w:p>
    <w:p w:rsidR="00EB172F" w:rsidRPr="00556470" w:rsidRDefault="003639E1" w:rsidP="00556470">
      <w:pPr>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When we use an energy power analyzer device</w:t>
      </w:r>
      <w:r w:rsidR="00FF6D07" w:rsidRPr="00556470">
        <w:rPr>
          <w:rFonts w:asciiTheme="majorBidi" w:eastAsia="Times New Roman" w:hAnsiTheme="majorBidi" w:cstheme="majorBidi"/>
          <w:color w:val="000000"/>
          <w:sz w:val="25"/>
          <w:szCs w:val="25"/>
        </w:rPr>
        <w:t xml:space="preserve"> in Najah university</w:t>
      </w:r>
      <w:r w:rsidRPr="00556470">
        <w:rPr>
          <w:rFonts w:asciiTheme="majorBidi" w:eastAsia="Times New Roman" w:hAnsiTheme="majorBidi" w:cstheme="majorBidi"/>
          <w:color w:val="000000"/>
          <w:sz w:val="25"/>
          <w:szCs w:val="25"/>
        </w:rPr>
        <w:t xml:space="preserve"> we see that the maximum demand in the building is </w:t>
      </w:r>
      <w:r w:rsidRPr="00556470">
        <w:rPr>
          <w:rFonts w:asciiTheme="majorBidi" w:eastAsia="Times New Roman" w:hAnsiTheme="majorBidi" w:cstheme="majorBidi"/>
          <w:color w:val="1F497D" w:themeColor="text2"/>
          <w:sz w:val="25"/>
          <w:szCs w:val="25"/>
        </w:rPr>
        <w:t>7925 watt</w:t>
      </w:r>
      <w:r w:rsidRPr="00556470">
        <w:rPr>
          <w:rFonts w:asciiTheme="majorBidi" w:eastAsia="Times New Roman" w:hAnsiTheme="majorBidi" w:cstheme="majorBidi"/>
          <w:color w:val="000000"/>
          <w:sz w:val="25"/>
          <w:szCs w:val="25"/>
        </w:rPr>
        <w:t xml:space="preserve">  ,Based on this demand, we calculate both  the fixed  and running cost for diesel and PV generator at </w:t>
      </w:r>
      <w:r w:rsidRPr="00493C5E">
        <w:rPr>
          <w:rFonts w:asciiTheme="majorBidi" w:eastAsia="Times New Roman" w:hAnsiTheme="majorBidi" w:cstheme="majorBidi"/>
          <w:color w:val="1F497D" w:themeColor="text2"/>
          <w:sz w:val="25"/>
          <w:szCs w:val="25"/>
        </w:rPr>
        <w:t>load factor 50%</w:t>
      </w:r>
      <w:r w:rsidRPr="00556470">
        <w:rPr>
          <w:rFonts w:asciiTheme="majorBidi" w:eastAsia="Times New Roman" w:hAnsiTheme="majorBidi" w:cstheme="majorBidi"/>
          <w:color w:val="000000"/>
          <w:sz w:val="25"/>
          <w:szCs w:val="25"/>
        </w:rPr>
        <w:t xml:space="preserve"> and </w:t>
      </w:r>
      <w:r w:rsidRPr="00556470">
        <w:rPr>
          <w:rFonts w:asciiTheme="majorBidi" w:eastAsia="Times New Roman" w:hAnsiTheme="majorBidi" w:cstheme="majorBidi"/>
          <w:color w:val="1F497D" w:themeColor="text2"/>
          <w:sz w:val="25"/>
          <w:szCs w:val="25"/>
        </w:rPr>
        <w:t>34711.5 kwh</w:t>
      </w:r>
      <w:r w:rsidRPr="00556470">
        <w:rPr>
          <w:rFonts w:asciiTheme="majorBidi" w:eastAsia="Times New Roman" w:hAnsiTheme="majorBidi" w:cstheme="majorBidi"/>
          <w:color w:val="000000"/>
          <w:sz w:val="25"/>
          <w:szCs w:val="25"/>
        </w:rPr>
        <w:t xml:space="preserve"> .</w:t>
      </w:r>
    </w:p>
    <w:p w:rsidR="006B294D" w:rsidRPr="00556470" w:rsidRDefault="009E1D95" w:rsidP="00757661">
      <w:pPr>
        <w:pStyle w:val="ListParagraph"/>
        <w:numPr>
          <w:ilvl w:val="0"/>
          <w:numId w:val="12"/>
        </w:numPr>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So to get a 34711.5 kwh at load factor 50% we need a 7925 Watt Diesel generator</w:t>
      </w:r>
      <w:r w:rsidR="006B294D" w:rsidRPr="00556470">
        <w:rPr>
          <w:rFonts w:asciiTheme="majorBidi" w:eastAsia="Times New Roman" w:hAnsiTheme="majorBidi" w:cstheme="majorBidi"/>
          <w:color w:val="000000"/>
          <w:sz w:val="25"/>
          <w:szCs w:val="25"/>
        </w:rPr>
        <w:t xml:space="preserve"> with </w:t>
      </w:r>
      <w:hyperlink r:id="rId69" w:history="1">
        <w:r w:rsidR="006B294D" w:rsidRPr="00556470">
          <w:rPr>
            <w:rStyle w:val="Hyperlink"/>
            <w:rFonts w:asciiTheme="majorBidi" w:hAnsiTheme="majorBidi" w:cstheme="majorBidi"/>
            <w:i/>
            <w:iCs/>
            <w:color w:val="000000" w:themeColor="text1"/>
            <w:sz w:val="25"/>
            <w:szCs w:val="25"/>
            <w:u w:val="none"/>
            <w:shd w:val="clear" w:color="auto" w:fill="FFFFFF"/>
          </w:rPr>
          <w:t>efficiency</w:t>
        </w:r>
      </w:hyperlink>
      <w:r w:rsidR="006B294D" w:rsidRPr="00556470">
        <w:rPr>
          <w:rFonts w:asciiTheme="majorBidi" w:hAnsiTheme="majorBidi" w:cstheme="majorBidi"/>
          <w:sz w:val="25"/>
          <w:szCs w:val="25"/>
        </w:rPr>
        <w:t xml:space="preserve">  35% and a 7753 kg </w:t>
      </w:r>
      <w:r w:rsidR="00FF6D07" w:rsidRPr="00556470">
        <w:rPr>
          <w:rFonts w:asciiTheme="majorBidi" w:hAnsiTheme="majorBidi" w:cstheme="majorBidi"/>
          <w:sz w:val="25"/>
          <w:szCs w:val="25"/>
        </w:rPr>
        <w:t>of diesel</w:t>
      </w:r>
      <w:r w:rsidR="006B294D" w:rsidRPr="00556470">
        <w:rPr>
          <w:rFonts w:asciiTheme="majorBidi" w:hAnsiTheme="majorBidi" w:cstheme="majorBidi"/>
          <w:sz w:val="25"/>
          <w:szCs w:val="25"/>
        </w:rPr>
        <w:t xml:space="preserve"> are needed.</w:t>
      </w:r>
    </w:p>
    <w:p w:rsidR="006B294D" w:rsidRPr="00556470" w:rsidRDefault="00493C5E" w:rsidP="00757661">
      <w:pPr>
        <w:pStyle w:val="ListParagraph"/>
        <w:numPr>
          <w:ilvl w:val="0"/>
          <w:numId w:val="12"/>
        </w:numPr>
        <w:jc w:val="both"/>
        <w:rPr>
          <w:rFonts w:asciiTheme="majorBidi" w:eastAsia="Times New Roman" w:hAnsiTheme="majorBidi" w:cstheme="majorBidi"/>
          <w:color w:val="000000"/>
          <w:sz w:val="25"/>
          <w:szCs w:val="25"/>
        </w:rPr>
      </w:pPr>
      <w:r>
        <w:rPr>
          <w:rFonts w:asciiTheme="majorBidi" w:eastAsia="Times New Roman" w:hAnsiTheme="majorBidi" w:cstheme="majorBidi"/>
          <w:color w:val="000000"/>
          <w:sz w:val="25"/>
          <w:szCs w:val="25"/>
        </w:rPr>
        <w:t>W</w:t>
      </w:r>
      <w:r w:rsidR="00381563" w:rsidRPr="00556470">
        <w:rPr>
          <w:rFonts w:asciiTheme="majorBidi" w:eastAsia="Times New Roman" w:hAnsiTheme="majorBidi" w:cstheme="majorBidi"/>
          <w:color w:val="000000"/>
          <w:sz w:val="25"/>
          <w:szCs w:val="25"/>
        </w:rPr>
        <w:t>hen</w:t>
      </w:r>
      <w:r w:rsidR="00FF6D07" w:rsidRPr="00556470">
        <w:rPr>
          <w:rFonts w:asciiTheme="majorBidi" w:eastAsia="Times New Roman" w:hAnsiTheme="majorBidi" w:cstheme="majorBidi"/>
          <w:color w:val="000000"/>
          <w:sz w:val="25"/>
          <w:szCs w:val="25"/>
        </w:rPr>
        <w:t xml:space="preserve"> we intend to have a 34711.5 Kwh</w:t>
      </w:r>
      <w:r w:rsidR="00381563" w:rsidRPr="00556470">
        <w:rPr>
          <w:rFonts w:asciiTheme="majorBidi" w:eastAsia="Times New Roman" w:hAnsiTheme="majorBidi" w:cstheme="majorBidi"/>
          <w:color w:val="000000"/>
          <w:sz w:val="25"/>
          <w:szCs w:val="25"/>
        </w:rPr>
        <w:t xml:space="preserve"> we need to install a </w:t>
      </w:r>
      <w:r w:rsidR="00A21522" w:rsidRPr="00556470">
        <w:rPr>
          <w:rFonts w:asciiTheme="majorBidi" w:eastAsia="Times New Roman" w:hAnsiTheme="majorBidi" w:cstheme="majorBidi"/>
          <w:color w:val="000000"/>
          <w:sz w:val="25"/>
          <w:szCs w:val="25"/>
        </w:rPr>
        <w:t>17 k</w:t>
      </w:r>
      <w:r>
        <w:rPr>
          <w:rFonts w:asciiTheme="majorBidi" w:eastAsia="Times New Roman" w:hAnsiTheme="majorBidi" w:cstheme="majorBidi"/>
          <w:color w:val="000000"/>
          <w:sz w:val="25"/>
          <w:szCs w:val="25"/>
        </w:rPr>
        <w:t>wp</w:t>
      </w:r>
      <w:r w:rsidR="00EB172F" w:rsidRPr="00556470">
        <w:rPr>
          <w:rFonts w:asciiTheme="majorBidi" w:eastAsia="Times New Roman" w:hAnsiTheme="majorBidi" w:cstheme="majorBidi"/>
          <w:color w:val="000000"/>
          <w:sz w:val="25"/>
          <w:szCs w:val="25"/>
        </w:rPr>
        <w:t xml:space="preserve"> PV generator </w:t>
      </w:r>
      <w:r w:rsidR="00FF6D07" w:rsidRPr="00556470">
        <w:rPr>
          <w:rFonts w:asciiTheme="majorBidi" w:eastAsia="Times New Roman" w:hAnsiTheme="majorBidi" w:cstheme="majorBidi"/>
          <w:color w:val="000000"/>
          <w:sz w:val="25"/>
          <w:szCs w:val="25"/>
        </w:rPr>
        <w:t xml:space="preserve">, </w:t>
      </w:r>
      <w:r w:rsidR="00872E95" w:rsidRPr="00556470">
        <w:rPr>
          <w:rFonts w:asciiTheme="majorBidi" w:eastAsia="Times New Roman" w:hAnsiTheme="majorBidi" w:cstheme="majorBidi"/>
          <w:color w:val="000000"/>
          <w:sz w:val="25"/>
          <w:szCs w:val="25"/>
        </w:rPr>
        <w:t xml:space="preserve">according to </w:t>
      </w:r>
      <w:r w:rsidRPr="00493C5E">
        <w:rPr>
          <w:rFonts w:asciiTheme="majorBidi" w:eastAsia="Times New Roman" w:hAnsiTheme="majorBidi" w:cstheme="majorBidi"/>
          <w:color w:val="1F497D" w:themeColor="text2"/>
          <w:sz w:val="25"/>
          <w:szCs w:val="25"/>
        </w:rPr>
        <w:t>Table 9</w:t>
      </w:r>
      <w:r w:rsidR="00872E95" w:rsidRPr="00556470">
        <w:rPr>
          <w:rFonts w:asciiTheme="majorBidi" w:eastAsia="Times New Roman" w:hAnsiTheme="majorBidi" w:cstheme="majorBidi"/>
          <w:color w:val="E36C0A" w:themeColor="accent6" w:themeShade="BF"/>
          <w:sz w:val="25"/>
          <w:szCs w:val="25"/>
        </w:rPr>
        <w:t xml:space="preserve"> </w:t>
      </w:r>
      <w:r w:rsidR="00872E95" w:rsidRPr="00556470">
        <w:rPr>
          <w:rFonts w:asciiTheme="majorBidi" w:eastAsia="Times New Roman" w:hAnsiTheme="majorBidi" w:cstheme="majorBidi"/>
          <w:color w:val="000000" w:themeColor="text1"/>
          <w:sz w:val="25"/>
          <w:szCs w:val="25"/>
        </w:rPr>
        <w:t>we calculate the annual fixed cost both for diesel  and PV generator</w:t>
      </w:r>
      <w:r w:rsidR="00FF6D07" w:rsidRPr="00556470">
        <w:rPr>
          <w:rFonts w:asciiTheme="majorBidi" w:eastAsia="Times New Roman" w:hAnsiTheme="majorBidi" w:cstheme="majorBidi"/>
          <w:color w:val="000000" w:themeColor="text1"/>
          <w:sz w:val="25"/>
          <w:szCs w:val="25"/>
        </w:rPr>
        <w:t xml:space="preserve"> for 17 kwp</w:t>
      </w:r>
      <w:r w:rsidR="00A84AF9" w:rsidRPr="00556470">
        <w:rPr>
          <w:rFonts w:asciiTheme="majorBidi" w:eastAsia="Times New Roman" w:hAnsiTheme="majorBidi" w:cstheme="majorBidi"/>
          <w:color w:val="000000" w:themeColor="text1"/>
          <w:sz w:val="25"/>
          <w:szCs w:val="25"/>
        </w:rPr>
        <w:t xml:space="preserve"> as a last calculation.</w:t>
      </w:r>
    </w:p>
    <w:tbl>
      <w:tblPr>
        <w:tblStyle w:val="LightGrid-Accent11"/>
        <w:tblW w:w="0" w:type="auto"/>
        <w:tblLook w:val="04A0"/>
      </w:tblPr>
      <w:tblGrid>
        <w:gridCol w:w="3513"/>
        <w:gridCol w:w="6063"/>
      </w:tblGrid>
      <w:tr w:rsidR="00B21A2E" w:rsidTr="0043365E">
        <w:trPr>
          <w:cnfStyle w:val="100000000000"/>
        </w:trPr>
        <w:tc>
          <w:tcPr>
            <w:cnfStyle w:val="001000000000"/>
            <w:tcW w:w="9576" w:type="dxa"/>
            <w:gridSpan w:val="2"/>
            <w:shd w:val="clear" w:color="auto" w:fill="FFFFFF" w:themeFill="background1"/>
          </w:tcPr>
          <w:p w:rsidR="00B21A2E" w:rsidRPr="00195613" w:rsidRDefault="00B21A2E" w:rsidP="00B21A2E">
            <w:pPr>
              <w:rPr>
                <w:rFonts w:asciiTheme="majorBidi" w:hAnsiTheme="majorBidi"/>
                <w:sz w:val="24"/>
                <w:szCs w:val="24"/>
              </w:rPr>
            </w:pPr>
          </w:p>
          <w:p w:rsidR="00B21A2E" w:rsidRPr="00195613" w:rsidRDefault="00A7733E" w:rsidP="00A7733E">
            <w:pPr>
              <w:jc w:val="center"/>
              <w:rPr>
                <w:rFonts w:asciiTheme="majorBidi" w:hAnsiTheme="majorBidi"/>
                <w:color w:val="000000" w:themeColor="text1"/>
                <w:sz w:val="24"/>
                <w:szCs w:val="24"/>
              </w:rPr>
            </w:pPr>
            <w:r w:rsidRPr="00195613">
              <w:rPr>
                <w:rFonts w:asciiTheme="majorBidi" w:hAnsiTheme="majorBidi"/>
                <w:color w:val="000000" w:themeColor="text1"/>
                <w:sz w:val="24"/>
                <w:szCs w:val="24"/>
              </w:rPr>
              <w:t>Total cost of 34711.5</w:t>
            </w:r>
            <w:r w:rsidR="00B21A2E" w:rsidRPr="00195613">
              <w:rPr>
                <w:rFonts w:asciiTheme="majorBidi" w:hAnsiTheme="majorBidi"/>
                <w:color w:val="000000" w:themeColor="text1"/>
                <w:sz w:val="24"/>
                <w:szCs w:val="24"/>
              </w:rPr>
              <w:t xml:space="preserve"> kwh producing from </w:t>
            </w:r>
            <w:r w:rsidRPr="00195613">
              <w:rPr>
                <w:rFonts w:asciiTheme="majorBidi" w:hAnsiTheme="majorBidi"/>
                <w:color w:val="000000" w:themeColor="text1"/>
                <w:sz w:val="24"/>
                <w:szCs w:val="24"/>
              </w:rPr>
              <w:t>7925</w:t>
            </w:r>
            <w:r w:rsidR="00DA2FDE" w:rsidRPr="00195613">
              <w:rPr>
                <w:rFonts w:asciiTheme="majorBidi" w:hAnsiTheme="majorBidi"/>
                <w:color w:val="000000" w:themeColor="text1"/>
                <w:sz w:val="24"/>
                <w:szCs w:val="24"/>
              </w:rPr>
              <w:t xml:space="preserve"> W</w:t>
            </w:r>
            <w:r w:rsidRPr="00195613">
              <w:rPr>
                <w:rFonts w:asciiTheme="majorBidi" w:hAnsiTheme="majorBidi"/>
                <w:color w:val="000000" w:themeColor="text1"/>
                <w:sz w:val="24"/>
                <w:szCs w:val="24"/>
              </w:rPr>
              <w:t xml:space="preserve"> </w:t>
            </w:r>
            <w:r w:rsidR="00B21A2E" w:rsidRPr="00195613">
              <w:rPr>
                <w:rFonts w:asciiTheme="majorBidi" w:hAnsiTheme="majorBidi"/>
                <w:color w:val="000000" w:themeColor="text1"/>
                <w:sz w:val="24"/>
                <w:szCs w:val="24"/>
              </w:rPr>
              <w:t>di</w:t>
            </w:r>
            <w:r w:rsidR="00346EAE" w:rsidRPr="00195613">
              <w:rPr>
                <w:rFonts w:asciiTheme="majorBidi" w:hAnsiTheme="majorBidi"/>
                <w:color w:val="000000" w:themeColor="text1"/>
                <w:sz w:val="24"/>
                <w:szCs w:val="24"/>
              </w:rPr>
              <w:t>e</w:t>
            </w:r>
            <w:r w:rsidR="00B21A2E" w:rsidRPr="00195613">
              <w:rPr>
                <w:rFonts w:asciiTheme="majorBidi" w:hAnsiTheme="majorBidi"/>
                <w:color w:val="000000" w:themeColor="text1"/>
                <w:sz w:val="24"/>
                <w:szCs w:val="24"/>
              </w:rPr>
              <w:t>sel generator</w:t>
            </w:r>
          </w:p>
          <w:p w:rsidR="00B21A2E" w:rsidRPr="00195613" w:rsidRDefault="00B21A2E" w:rsidP="00B21A2E">
            <w:pPr>
              <w:jc w:val="center"/>
              <w:rPr>
                <w:rFonts w:asciiTheme="majorBidi" w:hAnsiTheme="majorBidi"/>
              </w:rPr>
            </w:pPr>
          </w:p>
        </w:tc>
      </w:tr>
      <w:tr w:rsidR="00B21A2E" w:rsidTr="0043365E">
        <w:trPr>
          <w:cnfStyle w:val="000000100000"/>
          <w:trHeight w:val="512"/>
        </w:trPr>
        <w:tc>
          <w:tcPr>
            <w:cnfStyle w:val="001000000000"/>
            <w:tcW w:w="3523" w:type="dxa"/>
            <w:shd w:val="clear" w:color="auto" w:fill="FFFFFF" w:themeFill="background1"/>
          </w:tcPr>
          <w:p w:rsidR="00B21A2E" w:rsidRPr="00195613" w:rsidRDefault="009E1D95" w:rsidP="00B21A2E">
            <w:pPr>
              <w:jc w:val="center"/>
              <w:rPr>
                <w:rFonts w:asciiTheme="majorBidi" w:hAnsiTheme="majorBidi"/>
              </w:rPr>
            </w:pPr>
            <w:r w:rsidRPr="00195613">
              <w:rPr>
                <w:rFonts w:asciiTheme="majorBidi" w:hAnsiTheme="majorBidi"/>
                <w:sz w:val="28"/>
                <w:szCs w:val="28"/>
              </w:rPr>
              <w:t xml:space="preserve"> Annual </w:t>
            </w:r>
            <w:r w:rsidR="00B21A2E" w:rsidRPr="00195613">
              <w:rPr>
                <w:rFonts w:asciiTheme="majorBidi" w:hAnsiTheme="majorBidi"/>
                <w:sz w:val="28"/>
                <w:szCs w:val="28"/>
              </w:rPr>
              <w:t>Fixed cost</w:t>
            </w:r>
          </w:p>
        </w:tc>
        <w:tc>
          <w:tcPr>
            <w:tcW w:w="6053" w:type="dxa"/>
            <w:shd w:val="clear" w:color="auto" w:fill="FFFFFF" w:themeFill="background1"/>
          </w:tcPr>
          <w:p w:rsidR="00B21A2E" w:rsidRPr="00195613" w:rsidRDefault="00381563" w:rsidP="009E1D95">
            <w:pPr>
              <w:jc w:val="center"/>
              <w:cnfStyle w:val="000000100000"/>
              <w:rPr>
                <w:rFonts w:asciiTheme="majorBidi" w:hAnsiTheme="majorBidi" w:cstheme="majorBidi"/>
              </w:rPr>
            </w:pPr>
            <w:r w:rsidRPr="00195613">
              <w:rPr>
                <w:rFonts w:asciiTheme="majorBidi" w:hAnsiTheme="majorBidi" w:cstheme="majorBidi"/>
              </w:rPr>
              <w:t>.8*7925</w:t>
            </w:r>
            <w:r w:rsidR="009E1D95" w:rsidRPr="00195613">
              <w:rPr>
                <w:rFonts w:asciiTheme="majorBidi" w:hAnsiTheme="majorBidi" w:cstheme="majorBidi"/>
              </w:rPr>
              <w:t>*.1</w:t>
            </w:r>
            <w:r w:rsidRPr="00195613">
              <w:rPr>
                <w:rFonts w:asciiTheme="majorBidi" w:hAnsiTheme="majorBidi" w:cstheme="majorBidi"/>
              </w:rPr>
              <w:t>=6340</w:t>
            </w:r>
            <w:r w:rsidR="009E1D95" w:rsidRPr="00195613">
              <w:rPr>
                <w:rFonts w:asciiTheme="majorBidi" w:hAnsiTheme="majorBidi" w:cstheme="majorBidi"/>
              </w:rPr>
              <w:t>*.1</w:t>
            </w:r>
            <w:r w:rsidR="00A7733E" w:rsidRPr="00195613">
              <w:rPr>
                <w:rFonts w:asciiTheme="majorBidi" w:hAnsiTheme="majorBidi" w:cstheme="majorBidi"/>
              </w:rPr>
              <w:t xml:space="preserve"> $</w:t>
            </w:r>
            <w:r w:rsidR="009E1D95" w:rsidRPr="00195613">
              <w:rPr>
                <w:rFonts w:asciiTheme="majorBidi" w:hAnsiTheme="majorBidi" w:cstheme="majorBidi"/>
              </w:rPr>
              <w:t>=634 $</w:t>
            </w:r>
          </w:p>
        </w:tc>
      </w:tr>
      <w:tr w:rsidR="00B21A2E" w:rsidTr="0043365E">
        <w:trPr>
          <w:cnfStyle w:val="000000010000"/>
          <w:trHeight w:val="890"/>
        </w:trPr>
        <w:tc>
          <w:tcPr>
            <w:cnfStyle w:val="001000000000"/>
            <w:tcW w:w="3523" w:type="dxa"/>
            <w:shd w:val="clear" w:color="auto" w:fill="FFFFFF" w:themeFill="background1"/>
          </w:tcPr>
          <w:p w:rsidR="00FF6D07" w:rsidRPr="00195613" w:rsidRDefault="00FF6D07" w:rsidP="00B21A2E">
            <w:pPr>
              <w:jc w:val="center"/>
              <w:rPr>
                <w:rFonts w:asciiTheme="majorBidi" w:hAnsiTheme="majorBidi"/>
                <w:sz w:val="28"/>
                <w:szCs w:val="28"/>
              </w:rPr>
            </w:pPr>
          </w:p>
          <w:p w:rsidR="00B21A2E" w:rsidRPr="00195613" w:rsidRDefault="00B21A2E" w:rsidP="00B21A2E">
            <w:pPr>
              <w:jc w:val="center"/>
              <w:rPr>
                <w:rFonts w:asciiTheme="majorBidi" w:hAnsiTheme="majorBidi"/>
                <w:sz w:val="28"/>
                <w:szCs w:val="28"/>
              </w:rPr>
            </w:pPr>
            <w:r w:rsidRPr="00195613">
              <w:rPr>
                <w:rFonts w:asciiTheme="majorBidi" w:hAnsiTheme="majorBidi"/>
                <w:sz w:val="28"/>
                <w:szCs w:val="28"/>
              </w:rPr>
              <w:t>Running cost</w:t>
            </w:r>
          </w:p>
          <w:p w:rsidR="00B21A2E" w:rsidRPr="00195613" w:rsidRDefault="00B21A2E" w:rsidP="00B21A2E">
            <w:pPr>
              <w:jc w:val="center"/>
              <w:rPr>
                <w:rFonts w:asciiTheme="majorBidi" w:hAnsiTheme="majorBidi"/>
              </w:rPr>
            </w:pPr>
            <w:r w:rsidRPr="00195613">
              <w:rPr>
                <w:rFonts w:asciiTheme="majorBidi" w:hAnsiTheme="majorBidi"/>
                <w:sz w:val="28"/>
                <w:szCs w:val="28"/>
              </w:rPr>
              <w:t>(per year)</w:t>
            </w:r>
          </w:p>
        </w:tc>
        <w:tc>
          <w:tcPr>
            <w:tcW w:w="6053" w:type="dxa"/>
            <w:shd w:val="clear" w:color="auto" w:fill="FFFFFF" w:themeFill="background1"/>
          </w:tcPr>
          <w:tbl>
            <w:tblPr>
              <w:tblStyle w:val="LightGrid-Accent11"/>
              <w:tblW w:w="5827" w:type="dxa"/>
              <w:tblLook w:val="04A0"/>
            </w:tblPr>
            <w:tblGrid>
              <w:gridCol w:w="2921"/>
              <w:gridCol w:w="2906"/>
            </w:tblGrid>
            <w:tr w:rsidR="00B21A2E" w:rsidRPr="00195613" w:rsidTr="0043365E">
              <w:trPr>
                <w:cnfStyle w:val="100000000000"/>
                <w:trHeight w:val="440"/>
              </w:trPr>
              <w:tc>
                <w:tcPr>
                  <w:cnfStyle w:val="001000000000"/>
                  <w:tcW w:w="2921" w:type="dxa"/>
                  <w:shd w:val="clear" w:color="auto" w:fill="FFFFFF" w:themeFill="background1"/>
                </w:tcPr>
                <w:p w:rsidR="00B21A2E" w:rsidRPr="00195613" w:rsidRDefault="00B21A2E" w:rsidP="00A7733E">
                  <w:pPr>
                    <w:rPr>
                      <w:rFonts w:asciiTheme="majorBidi" w:hAnsiTheme="majorBidi"/>
                    </w:rPr>
                  </w:pPr>
                  <w:r w:rsidRPr="00195613">
                    <w:rPr>
                      <w:rFonts w:asciiTheme="majorBidi" w:hAnsiTheme="majorBidi"/>
                    </w:rPr>
                    <w:t>Fuel cost</w:t>
                  </w:r>
                </w:p>
              </w:tc>
              <w:tc>
                <w:tcPr>
                  <w:tcW w:w="2906" w:type="dxa"/>
                  <w:shd w:val="clear" w:color="auto" w:fill="FFFFFF" w:themeFill="background1"/>
                </w:tcPr>
                <w:p w:rsidR="00B21A2E" w:rsidRPr="00195613" w:rsidRDefault="00A7733E" w:rsidP="00A7733E">
                  <w:pPr>
                    <w:jc w:val="center"/>
                    <w:cnfStyle w:val="100000000000"/>
                    <w:rPr>
                      <w:rFonts w:asciiTheme="majorBidi" w:hAnsiTheme="majorBidi"/>
                      <w:b w:val="0"/>
                      <w:bCs w:val="0"/>
                    </w:rPr>
                  </w:pPr>
                  <w:r w:rsidRPr="00195613">
                    <w:rPr>
                      <w:rFonts w:asciiTheme="majorBidi" w:hAnsiTheme="majorBidi"/>
                      <w:b w:val="0"/>
                      <w:bCs w:val="0"/>
                    </w:rPr>
                    <w:t>7753*7=54276 Nis</w:t>
                  </w:r>
                </w:p>
              </w:tc>
            </w:tr>
            <w:tr w:rsidR="00B21A2E" w:rsidRPr="00195613" w:rsidTr="0043365E">
              <w:trPr>
                <w:cnfStyle w:val="000000100000"/>
                <w:trHeight w:val="440"/>
              </w:trPr>
              <w:tc>
                <w:tcPr>
                  <w:cnfStyle w:val="001000000000"/>
                  <w:tcW w:w="2921" w:type="dxa"/>
                  <w:shd w:val="clear" w:color="auto" w:fill="FFFFFF" w:themeFill="background1"/>
                </w:tcPr>
                <w:p w:rsidR="00B21A2E" w:rsidRPr="00195613" w:rsidRDefault="00B21A2E" w:rsidP="00A7733E">
                  <w:pPr>
                    <w:rPr>
                      <w:rFonts w:asciiTheme="majorBidi" w:hAnsiTheme="majorBidi"/>
                    </w:rPr>
                  </w:pPr>
                  <w:r w:rsidRPr="00195613">
                    <w:rPr>
                      <w:rFonts w:asciiTheme="majorBidi" w:hAnsiTheme="majorBidi"/>
                    </w:rPr>
                    <w:t>Oil cos</w:t>
                  </w:r>
                  <w:r w:rsidR="00A7733E" w:rsidRPr="00195613">
                    <w:rPr>
                      <w:rFonts w:asciiTheme="majorBidi" w:hAnsiTheme="majorBidi"/>
                    </w:rPr>
                    <w:t>t</w:t>
                  </w:r>
                </w:p>
              </w:tc>
              <w:tc>
                <w:tcPr>
                  <w:tcW w:w="2906" w:type="dxa"/>
                  <w:shd w:val="clear" w:color="auto" w:fill="FFFFFF" w:themeFill="background1"/>
                </w:tcPr>
                <w:p w:rsidR="00B21A2E" w:rsidRPr="00195613" w:rsidRDefault="00B21A2E" w:rsidP="00B21A2E">
                  <w:pPr>
                    <w:jc w:val="center"/>
                    <w:cnfStyle w:val="000000100000"/>
                    <w:rPr>
                      <w:rFonts w:asciiTheme="majorBidi" w:hAnsiTheme="majorBidi" w:cstheme="majorBidi"/>
                    </w:rPr>
                  </w:pPr>
                  <w:r w:rsidRPr="00195613">
                    <w:rPr>
                      <w:rFonts w:asciiTheme="majorBidi" w:hAnsiTheme="majorBidi" w:cstheme="majorBidi"/>
                    </w:rPr>
                    <w:t>4000 $</w:t>
                  </w:r>
                </w:p>
              </w:tc>
            </w:tr>
            <w:tr w:rsidR="00B21A2E" w:rsidRPr="00195613" w:rsidTr="0043365E">
              <w:trPr>
                <w:cnfStyle w:val="000000010000"/>
                <w:trHeight w:val="440"/>
              </w:trPr>
              <w:tc>
                <w:tcPr>
                  <w:cnfStyle w:val="001000000000"/>
                  <w:tcW w:w="2921" w:type="dxa"/>
                  <w:shd w:val="clear" w:color="auto" w:fill="FFFFFF" w:themeFill="background1"/>
                </w:tcPr>
                <w:p w:rsidR="00B21A2E" w:rsidRPr="00195613" w:rsidRDefault="00B21A2E" w:rsidP="005A3B91">
                  <w:pPr>
                    <w:rPr>
                      <w:rFonts w:asciiTheme="majorBidi" w:hAnsiTheme="majorBidi"/>
                    </w:rPr>
                  </w:pPr>
                  <w:r w:rsidRPr="00195613">
                    <w:rPr>
                      <w:rFonts w:asciiTheme="majorBidi" w:hAnsiTheme="majorBidi"/>
                    </w:rPr>
                    <w:t>Maintenance cost</w:t>
                  </w:r>
                </w:p>
              </w:tc>
              <w:tc>
                <w:tcPr>
                  <w:tcW w:w="2906" w:type="dxa"/>
                  <w:shd w:val="clear" w:color="auto" w:fill="FFFFFF" w:themeFill="background1"/>
                </w:tcPr>
                <w:p w:rsidR="00B21A2E" w:rsidRPr="00195613" w:rsidRDefault="00A7733E" w:rsidP="00A7733E">
                  <w:pPr>
                    <w:jc w:val="center"/>
                    <w:cnfStyle w:val="000000010000"/>
                    <w:rPr>
                      <w:rFonts w:asciiTheme="majorBidi" w:hAnsiTheme="majorBidi" w:cstheme="majorBidi"/>
                    </w:rPr>
                  </w:pPr>
                  <w:r w:rsidRPr="00195613">
                    <w:rPr>
                      <w:rFonts w:asciiTheme="majorBidi" w:hAnsiTheme="majorBidi" w:cstheme="majorBidi"/>
                    </w:rPr>
                    <w:t>31</w:t>
                  </w:r>
                  <w:r w:rsidR="00270B19" w:rsidRPr="00195613">
                    <w:rPr>
                      <w:rFonts w:asciiTheme="majorBidi" w:hAnsiTheme="majorBidi" w:cstheme="majorBidi"/>
                    </w:rPr>
                    <w:t>.</w:t>
                  </w:r>
                  <w:r w:rsidRPr="00195613">
                    <w:rPr>
                      <w:rFonts w:asciiTheme="majorBidi" w:hAnsiTheme="majorBidi" w:cstheme="majorBidi"/>
                    </w:rPr>
                    <w:t>7</w:t>
                  </w:r>
                  <w:r w:rsidR="00381396" w:rsidRPr="00195613">
                    <w:rPr>
                      <w:rFonts w:asciiTheme="majorBidi" w:hAnsiTheme="majorBidi" w:cstheme="majorBidi"/>
                    </w:rPr>
                    <w:t xml:space="preserve"> $</w:t>
                  </w:r>
                </w:p>
              </w:tc>
            </w:tr>
          </w:tbl>
          <w:p w:rsidR="00B21A2E" w:rsidRPr="00195613" w:rsidRDefault="00B21A2E" w:rsidP="005A3B91">
            <w:pPr>
              <w:cnfStyle w:val="000000010000"/>
              <w:rPr>
                <w:rFonts w:asciiTheme="majorBidi" w:hAnsiTheme="majorBidi" w:cstheme="majorBidi"/>
              </w:rPr>
            </w:pPr>
          </w:p>
        </w:tc>
      </w:tr>
    </w:tbl>
    <w:p w:rsidR="009E1D95" w:rsidRPr="00296520" w:rsidRDefault="005870FE" w:rsidP="00190997">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Table 13</w:t>
      </w:r>
      <w:r w:rsidR="007326D2" w:rsidRPr="00296520">
        <w:rPr>
          <w:rFonts w:asciiTheme="majorBidi" w:hAnsiTheme="majorBidi" w:cstheme="majorBidi"/>
          <w:color w:val="E36C0A" w:themeColor="accent6" w:themeShade="BF"/>
          <w:sz w:val="20"/>
          <w:szCs w:val="20"/>
        </w:rPr>
        <w:t xml:space="preserve"> :  total cost of 7925W di</w:t>
      </w:r>
      <w:r w:rsidR="0032328F" w:rsidRPr="00296520">
        <w:rPr>
          <w:rFonts w:asciiTheme="majorBidi" w:hAnsiTheme="majorBidi" w:cstheme="majorBidi"/>
          <w:color w:val="E36C0A" w:themeColor="accent6" w:themeShade="BF"/>
          <w:sz w:val="20"/>
          <w:szCs w:val="20"/>
        </w:rPr>
        <w:t>e</w:t>
      </w:r>
      <w:r w:rsidR="007326D2" w:rsidRPr="00296520">
        <w:rPr>
          <w:rFonts w:asciiTheme="majorBidi" w:hAnsiTheme="majorBidi" w:cstheme="majorBidi"/>
          <w:color w:val="E36C0A" w:themeColor="accent6" w:themeShade="BF"/>
          <w:sz w:val="20"/>
          <w:szCs w:val="20"/>
        </w:rPr>
        <w:t>sel generator.</w:t>
      </w:r>
    </w:p>
    <w:tbl>
      <w:tblPr>
        <w:tblStyle w:val="LightGrid-Accent11"/>
        <w:tblW w:w="0" w:type="auto"/>
        <w:tblLook w:val="04A0"/>
      </w:tblPr>
      <w:tblGrid>
        <w:gridCol w:w="3618"/>
        <w:gridCol w:w="5958"/>
      </w:tblGrid>
      <w:tr w:rsidR="009E1D95" w:rsidTr="0043365E">
        <w:trPr>
          <w:cnfStyle w:val="100000000000"/>
          <w:trHeight w:val="700"/>
        </w:trPr>
        <w:tc>
          <w:tcPr>
            <w:cnfStyle w:val="001000000000"/>
            <w:tcW w:w="9576" w:type="dxa"/>
            <w:gridSpan w:val="2"/>
            <w:shd w:val="clear" w:color="auto" w:fill="FFFFFF" w:themeFill="background1"/>
          </w:tcPr>
          <w:p w:rsidR="009E1D95" w:rsidRPr="00195613" w:rsidRDefault="009E1D95" w:rsidP="006C5CB1">
            <w:pPr>
              <w:rPr>
                <w:rFonts w:asciiTheme="majorBidi" w:hAnsiTheme="majorBidi"/>
                <w:sz w:val="24"/>
                <w:szCs w:val="24"/>
              </w:rPr>
            </w:pPr>
          </w:p>
          <w:p w:rsidR="009E1D95" w:rsidRPr="00195613" w:rsidRDefault="009E1D95" w:rsidP="009E1D95">
            <w:pPr>
              <w:jc w:val="center"/>
              <w:rPr>
                <w:rFonts w:asciiTheme="majorBidi" w:hAnsiTheme="majorBidi"/>
                <w:color w:val="000000" w:themeColor="text1"/>
                <w:sz w:val="24"/>
                <w:szCs w:val="24"/>
              </w:rPr>
            </w:pPr>
            <w:r w:rsidRPr="00195613">
              <w:rPr>
                <w:rFonts w:asciiTheme="majorBidi" w:hAnsiTheme="majorBidi"/>
                <w:color w:val="000000" w:themeColor="text1"/>
                <w:sz w:val="24"/>
                <w:szCs w:val="24"/>
              </w:rPr>
              <w:t>Total cost of 34711.5 kwh producing from 17 kwp PV system</w:t>
            </w:r>
          </w:p>
          <w:p w:rsidR="009E1D95" w:rsidRPr="00195613" w:rsidRDefault="009E1D95" w:rsidP="006C5CB1">
            <w:pPr>
              <w:jc w:val="center"/>
              <w:rPr>
                <w:rFonts w:asciiTheme="majorBidi" w:hAnsiTheme="majorBidi"/>
              </w:rPr>
            </w:pPr>
          </w:p>
        </w:tc>
      </w:tr>
      <w:tr w:rsidR="009E1D95" w:rsidTr="0043365E">
        <w:trPr>
          <w:cnfStyle w:val="000000100000"/>
          <w:trHeight w:val="512"/>
        </w:trPr>
        <w:tc>
          <w:tcPr>
            <w:cnfStyle w:val="001000000000"/>
            <w:tcW w:w="3618" w:type="dxa"/>
            <w:shd w:val="clear" w:color="auto" w:fill="FFFFFF" w:themeFill="background1"/>
          </w:tcPr>
          <w:p w:rsidR="009E1D95" w:rsidRPr="00195613" w:rsidRDefault="009E1D95" w:rsidP="00FF6D07">
            <w:pPr>
              <w:jc w:val="center"/>
              <w:rPr>
                <w:rFonts w:asciiTheme="majorBidi" w:hAnsiTheme="majorBidi"/>
              </w:rPr>
            </w:pPr>
            <w:r w:rsidRPr="00195613">
              <w:rPr>
                <w:rFonts w:asciiTheme="majorBidi" w:hAnsiTheme="majorBidi"/>
                <w:sz w:val="24"/>
                <w:szCs w:val="24"/>
              </w:rPr>
              <w:t>Annual Fixed cost</w:t>
            </w:r>
          </w:p>
        </w:tc>
        <w:tc>
          <w:tcPr>
            <w:tcW w:w="5958" w:type="dxa"/>
            <w:shd w:val="clear" w:color="auto" w:fill="FFFFFF" w:themeFill="background1"/>
          </w:tcPr>
          <w:p w:rsidR="009E1D95" w:rsidRPr="00195613" w:rsidRDefault="00270B19" w:rsidP="009E1D95">
            <w:pPr>
              <w:jc w:val="center"/>
              <w:cnfStyle w:val="000000100000"/>
              <w:rPr>
                <w:rFonts w:asciiTheme="majorBidi" w:hAnsiTheme="majorBidi" w:cstheme="majorBidi"/>
              </w:rPr>
            </w:pPr>
            <w:r w:rsidRPr="00195613">
              <w:rPr>
                <w:rFonts w:asciiTheme="majorBidi" w:hAnsiTheme="majorBidi" w:cstheme="majorBidi"/>
              </w:rPr>
              <w:t>30</w:t>
            </w:r>
            <w:r w:rsidR="0022430B" w:rsidRPr="00195613">
              <w:rPr>
                <w:rFonts w:asciiTheme="majorBidi" w:hAnsiTheme="majorBidi" w:cstheme="majorBidi"/>
              </w:rPr>
              <w:t>00*17*.1=51000*.1=5100</w:t>
            </w:r>
            <w:r w:rsidR="00DD5F9B" w:rsidRPr="00195613">
              <w:rPr>
                <w:rFonts w:asciiTheme="majorBidi" w:hAnsiTheme="majorBidi" w:cstheme="majorBidi"/>
              </w:rPr>
              <w:t xml:space="preserve"> </w:t>
            </w:r>
            <w:r w:rsidR="009E1D95" w:rsidRPr="00195613">
              <w:rPr>
                <w:rFonts w:asciiTheme="majorBidi" w:hAnsiTheme="majorBidi" w:cstheme="majorBidi"/>
              </w:rPr>
              <w:t>$</w:t>
            </w:r>
          </w:p>
        </w:tc>
      </w:tr>
    </w:tbl>
    <w:p w:rsidR="00190997" w:rsidRPr="00296520" w:rsidRDefault="005870FE" w:rsidP="00270B19">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Table 14</w:t>
      </w:r>
      <w:r w:rsidR="002556DA" w:rsidRPr="00296520">
        <w:rPr>
          <w:rFonts w:asciiTheme="majorBidi" w:hAnsiTheme="majorBidi" w:cstheme="majorBidi"/>
          <w:color w:val="E36C0A" w:themeColor="accent6" w:themeShade="BF"/>
          <w:sz w:val="20"/>
          <w:szCs w:val="20"/>
        </w:rPr>
        <w:t xml:space="preserve"> :  total cost of 17 kwp PV system</w:t>
      </w:r>
    </w:p>
    <w:p w:rsidR="00190997" w:rsidRPr="00556470" w:rsidRDefault="00B21A2E" w:rsidP="00270B19">
      <w:pPr>
        <w:rPr>
          <w:rFonts w:asciiTheme="majorBidi" w:hAnsiTheme="majorBidi" w:cstheme="majorBidi"/>
          <w:sz w:val="25"/>
          <w:szCs w:val="25"/>
        </w:rPr>
      </w:pPr>
      <w:r w:rsidRPr="00556470">
        <w:rPr>
          <w:rFonts w:asciiTheme="majorBidi" w:hAnsiTheme="majorBidi" w:cstheme="majorBidi"/>
          <w:sz w:val="25"/>
          <w:szCs w:val="25"/>
        </w:rPr>
        <w:t xml:space="preserve">Now we calculate the cost of </w:t>
      </w:r>
      <w:r w:rsidR="006B64CE" w:rsidRPr="00556470">
        <w:rPr>
          <w:rFonts w:asciiTheme="majorBidi" w:hAnsiTheme="majorBidi" w:cstheme="majorBidi"/>
          <w:sz w:val="25"/>
          <w:szCs w:val="25"/>
        </w:rPr>
        <w:t>one kwh that producing f</w:t>
      </w:r>
      <w:r w:rsidR="00A84AF9" w:rsidRPr="00556470">
        <w:rPr>
          <w:rFonts w:asciiTheme="majorBidi" w:hAnsiTheme="majorBidi" w:cstheme="majorBidi"/>
          <w:sz w:val="25"/>
          <w:szCs w:val="25"/>
        </w:rPr>
        <w:t>r</w:t>
      </w:r>
      <w:r w:rsidR="006B64CE" w:rsidRPr="00556470">
        <w:rPr>
          <w:rFonts w:asciiTheme="majorBidi" w:hAnsiTheme="majorBidi" w:cstheme="majorBidi"/>
          <w:sz w:val="25"/>
          <w:szCs w:val="25"/>
        </w:rPr>
        <w:t>om PV and di</w:t>
      </w:r>
      <w:r w:rsidR="00346EAE">
        <w:rPr>
          <w:rFonts w:asciiTheme="majorBidi" w:hAnsiTheme="majorBidi" w:cstheme="majorBidi"/>
          <w:sz w:val="25"/>
          <w:szCs w:val="25"/>
        </w:rPr>
        <w:t>e</w:t>
      </w:r>
      <w:r w:rsidR="006B64CE" w:rsidRPr="00556470">
        <w:rPr>
          <w:rFonts w:asciiTheme="majorBidi" w:hAnsiTheme="majorBidi" w:cstheme="majorBidi"/>
          <w:sz w:val="25"/>
          <w:szCs w:val="25"/>
        </w:rPr>
        <w:t>sel generator</w:t>
      </w:r>
    </w:p>
    <w:tbl>
      <w:tblPr>
        <w:tblStyle w:val="LightGrid-Accent11"/>
        <w:tblW w:w="0" w:type="auto"/>
        <w:tblInd w:w="1710" w:type="dxa"/>
        <w:tblLook w:val="04A0"/>
      </w:tblPr>
      <w:tblGrid>
        <w:gridCol w:w="2986"/>
        <w:gridCol w:w="2970"/>
      </w:tblGrid>
      <w:tr w:rsidR="006B64CE" w:rsidTr="0043365E">
        <w:trPr>
          <w:cnfStyle w:val="100000000000"/>
          <w:trHeight w:val="408"/>
        </w:trPr>
        <w:tc>
          <w:tcPr>
            <w:cnfStyle w:val="001000000000"/>
            <w:tcW w:w="2986" w:type="dxa"/>
            <w:shd w:val="clear" w:color="auto" w:fill="FFFFFF" w:themeFill="background1"/>
          </w:tcPr>
          <w:p w:rsidR="006B64CE" w:rsidRPr="00195613" w:rsidRDefault="006B64CE" w:rsidP="006B64CE">
            <w:pPr>
              <w:jc w:val="center"/>
              <w:rPr>
                <w:rFonts w:asciiTheme="majorBidi" w:hAnsiTheme="majorBidi"/>
              </w:rPr>
            </w:pPr>
            <w:r w:rsidRPr="00195613">
              <w:rPr>
                <w:rFonts w:asciiTheme="majorBidi" w:hAnsiTheme="majorBidi"/>
              </w:rPr>
              <w:t>sources</w:t>
            </w:r>
          </w:p>
        </w:tc>
        <w:tc>
          <w:tcPr>
            <w:tcW w:w="2970" w:type="dxa"/>
            <w:shd w:val="clear" w:color="auto" w:fill="FFFFFF" w:themeFill="background1"/>
          </w:tcPr>
          <w:p w:rsidR="006B64CE" w:rsidRPr="00195613" w:rsidRDefault="006B64CE" w:rsidP="006B64CE">
            <w:pPr>
              <w:jc w:val="center"/>
              <w:cnfStyle w:val="100000000000"/>
              <w:rPr>
                <w:rFonts w:asciiTheme="majorBidi" w:hAnsiTheme="majorBidi"/>
              </w:rPr>
            </w:pPr>
            <w:r w:rsidRPr="00195613">
              <w:rPr>
                <w:rFonts w:asciiTheme="majorBidi" w:hAnsiTheme="majorBidi"/>
              </w:rPr>
              <w:t>Cost of 1 kwh</w:t>
            </w:r>
          </w:p>
        </w:tc>
      </w:tr>
      <w:tr w:rsidR="006B64CE" w:rsidTr="0043365E">
        <w:trPr>
          <w:cnfStyle w:val="000000100000"/>
          <w:trHeight w:val="332"/>
        </w:trPr>
        <w:tc>
          <w:tcPr>
            <w:cnfStyle w:val="001000000000"/>
            <w:tcW w:w="2986" w:type="dxa"/>
            <w:shd w:val="clear" w:color="auto" w:fill="FFFFFF" w:themeFill="background1"/>
          </w:tcPr>
          <w:p w:rsidR="006B64CE" w:rsidRPr="00195613" w:rsidRDefault="006B64CE" w:rsidP="006B64CE">
            <w:pPr>
              <w:jc w:val="center"/>
              <w:rPr>
                <w:rFonts w:asciiTheme="majorBidi" w:hAnsiTheme="majorBidi"/>
                <w:b w:val="0"/>
                <w:bCs w:val="0"/>
              </w:rPr>
            </w:pPr>
            <w:r w:rsidRPr="00195613">
              <w:rPr>
                <w:rFonts w:asciiTheme="majorBidi" w:hAnsiTheme="majorBidi"/>
                <w:b w:val="0"/>
                <w:bCs w:val="0"/>
              </w:rPr>
              <w:t>PV generator</w:t>
            </w:r>
          </w:p>
        </w:tc>
        <w:tc>
          <w:tcPr>
            <w:tcW w:w="2970" w:type="dxa"/>
            <w:shd w:val="clear" w:color="auto" w:fill="FFFFFF" w:themeFill="background1"/>
          </w:tcPr>
          <w:p w:rsidR="006B64CE" w:rsidRPr="00195613" w:rsidRDefault="007F2BA8" w:rsidP="006B64CE">
            <w:pPr>
              <w:jc w:val="center"/>
              <w:cnfStyle w:val="000000100000"/>
              <w:rPr>
                <w:rFonts w:asciiTheme="majorBidi" w:hAnsiTheme="majorBidi" w:cstheme="majorBidi"/>
              </w:rPr>
            </w:pPr>
            <w:r w:rsidRPr="00195613">
              <w:rPr>
                <w:rFonts w:asciiTheme="majorBidi" w:hAnsiTheme="majorBidi" w:cstheme="majorBidi"/>
              </w:rPr>
              <w:t>.</w:t>
            </w:r>
            <w:r w:rsidR="0022430B" w:rsidRPr="00195613">
              <w:rPr>
                <w:rFonts w:asciiTheme="majorBidi" w:hAnsiTheme="majorBidi" w:cstheme="majorBidi"/>
              </w:rPr>
              <w:t>14</w:t>
            </w:r>
            <w:r w:rsidR="00A7733E" w:rsidRPr="00195613">
              <w:rPr>
                <w:rFonts w:asciiTheme="majorBidi" w:hAnsiTheme="majorBidi" w:cstheme="majorBidi"/>
              </w:rPr>
              <w:t xml:space="preserve"> $</w:t>
            </w:r>
            <w:r w:rsidR="00381396" w:rsidRPr="00195613">
              <w:rPr>
                <w:rFonts w:asciiTheme="majorBidi" w:hAnsiTheme="majorBidi" w:cstheme="majorBidi"/>
              </w:rPr>
              <w:t>=</w:t>
            </w:r>
            <w:r w:rsidR="0022430B" w:rsidRPr="00195613">
              <w:rPr>
                <w:rFonts w:asciiTheme="majorBidi" w:hAnsiTheme="majorBidi" w:cstheme="majorBidi"/>
              </w:rPr>
              <w:t>.52</w:t>
            </w:r>
            <w:r w:rsidR="00381396" w:rsidRPr="00195613">
              <w:rPr>
                <w:rFonts w:asciiTheme="majorBidi" w:hAnsiTheme="majorBidi" w:cstheme="majorBidi"/>
              </w:rPr>
              <w:t xml:space="preserve"> NIS</w:t>
            </w:r>
          </w:p>
        </w:tc>
      </w:tr>
      <w:tr w:rsidR="006B64CE" w:rsidTr="0043365E">
        <w:trPr>
          <w:cnfStyle w:val="000000010000"/>
          <w:trHeight w:val="313"/>
        </w:trPr>
        <w:tc>
          <w:tcPr>
            <w:cnfStyle w:val="001000000000"/>
            <w:tcW w:w="2986" w:type="dxa"/>
            <w:shd w:val="clear" w:color="auto" w:fill="FFFFFF" w:themeFill="background1"/>
          </w:tcPr>
          <w:p w:rsidR="006B64CE" w:rsidRPr="00195613" w:rsidRDefault="006B64CE" w:rsidP="006B64CE">
            <w:pPr>
              <w:jc w:val="center"/>
              <w:rPr>
                <w:rFonts w:asciiTheme="majorBidi" w:hAnsiTheme="majorBidi"/>
                <w:b w:val="0"/>
                <w:bCs w:val="0"/>
              </w:rPr>
            </w:pPr>
            <w:r w:rsidRPr="00195613">
              <w:rPr>
                <w:rFonts w:asciiTheme="majorBidi" w:hAnsiTheme="majorBidi"/>
                <w:b w:val="0"/>
                <w:bCs w:val="0"/>
              </w:rPr>
              <w:t>Diesel generator</w:t>
            </w:r>
          </w:p>
        </w:tc>
        <w:tc>
          <w:tcPr>
            <w:tcW w:w="2970" w:type="dxa"/>
            <w:shd w:val="clear" w:color="auto" w:fill="FFFFFF" w:themeFill="background1"/>
          </w:tcPr>
          <w:p w:rsidR="006B64CE" w:rsidRPr="00195613" w:rsidRDefault="00381396" w:rsidP="00DD5F9B">
            <w:pPr>
              <w:jc w:val="center"/>
              <w:cnfStyle w:val="000000010000"/>
              <w:rPr>
                <w:rFonts w:asciiTheme="majorBidi" w:hAnsiTheme="majorBidi" w:cstheme="majorBidi"/>
              </w:rPr>
            </w:pPr>
            <w:r w:rsidRPr="00195613">
              <w:rPr>
                <w:rFonts w:asciiTheme="majorBidi" w:hAnsiTheme="majorBidi" w:cstheme="majorBidi"/>
              </w:rPr>
              <w:t>.</w:t>
            </w:r>
            <w:r w:rsidR="00270B19" w:rsidRPr="00195613">
              <w:rPr>
                <w:rFonts w:asciiTheme="majorBidi" w:hAnsiTheme="majorBidi" w:cstheme="majorBidi"/>
              </w:rPr>
              <w:t>56</w:t>
            </w:r>
            <w:r w:rsidRPr="00195613">
              <w:rPr>
                <w:rFonts w:asciiTheme="majorBidi" w:hAnsiTheme="majorBidi" w:cstheme="majorBidi"/>
              </w:rPr>
              <w:t xml:space="preserve"> $=2.</w:t>
            </w:r>
            <w:r w:rsidR="00872E95" w:rsidRPr="00195613">
              <w:rPr>
                <w:rFonts w:asciiTheme="majorBidi" w:hAnsiTheme="majorBidi" w:cstheme="majorBidi"/>
              </w:rPr>
              <w:t>.1</w:t>
            </w:r>
            <w:r w:rsidRPr="00195613">
              <w:rPr>
                <w:rFonts w:asciiTheme="majorBidi" w:hAnsiTheme="majorBidi" w:cstheme="majorBidi"/>
              </w:rPr>
              <w:t xml:space="preserve"> NIS</w:t>
            </w:r>
          </w:p>
        </w:tc>
      </w:tr>
      <w:tr w:rsidR="006B64CE" w:rsidTr="0043365E">
        <w:trPr>
          <w:cnfStyle w:val="000000100000"/>
          <w:trHeight w:val="351"/>
        </w:trPr>
        <w:tc>
          <w:tcPr>
            <w:cnfStyle w:val="001000000000"/>
            <w:tcW w:w="2986" w:type="dxa"/>
            <w:shd w:val="clear" w:color="auto" w:fill="FFFFFF" w:themeFill="background1"/>
          </w:tcPr>
          <w:p w:rsidR="006B64CE" w:rsidRPr="00195613" w:rsidRDefault="006B64CE" w:rsidP="006B64CE">
            <w:pPr>
              <w:jc w:val="center"/>
              <w:rPr>
                <w:rFonts w:asciiTheme="majorBidi" w:hAnsiTheme="majorBidi"/>
                <w:b w:val="0"/>
                <w:bCs w:val="0"/>
              </w:rPr>
            </w:pPr>
            <w:r w:rsidRPr="00195613">
              <w:rPr>
                <w:rFonts w:asciiTheme="majorBidi" w:hAnsiTheme="majorBidi"/>
                <w:b w:val="0"/>
                <w:bCs w:val="0"/>
              </w:rPr>
              <w:lastRenderedPageBreak/>
              <w:t>Nedco company</w:t>
            </w:r>
          </w:p>
        </w:tc>
        <w:tc>
          <w:tcPr>
            <w:tcW w:w="2970" w:type="dxa"/>
            <w:shd w:val="clear" w:color="auto" w:fill="FFFFFF" w:themeFill="background1"/>
          </w:tcPr>
          <w:p w:rsidR="006B64CE" w:rsidRPr="00195613" w:rsidRDefault="00381396" w:rsidP="006B64CE">
            <w:pPr>
              <w:jc w:val="center"/>
              <w:cnfStyle w:val="000000100000"/>
              <w:rPr>
                <w:rFonts w:asciiTheme="majorBidi" w:hAnsiTheme="majorBidi" w:cstheme="majorBidi"/>
              </w:rPr>
            </w:pPr>
            <w:r w:rsidRPr="00195613">
              <w:rPr>
                <w:rFonts w:asciiTheme="majorBidi" w:hAnsiTheme="majorBidi" w:cstheme="majorBidi"/>
              </w:rPr>
              <w:t>.66 NIS</w:t>
            </w:r>
          </w:p>
        </w:tc>
      </w:tr>
    </w:tbl>
    <w:p w:rsidR="0049273C" w:rsidRPr="00296520" w:rsidRDefault="005870FE" w:rsidP="00872E95">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Table 15</w:t>
      </w:r>
      <w:r w:rsidR="002556DA" w:rsidRPr="00296520">
        <w:rPr>
          <w:rFonts w:asciiTheme="majorBidi" w:hAnsiTheme="majorBidi" w:cstheme="majorBidi"/>
          <w:color w:val="E36C0A" w:themeColor="accent6" w:themeShade="BF"/>
          <w:sz w:val="20"/>
          <w:szCs w:val="20"/>
        </w:rPr>
        <w:t xml:space="preserve"> :  cost of 1KWh f</w:t>
      </w:r>
      <w:r w:rsidR="0032328F" w:rsidRPr="00296520">
        <w:rPr>
          <w:rFonts w:asciiTheme="majorBidi" w:hAnsiTheme="majorBidi" w:cstheme="majorBidi"/>
          <w:color w:val="E36C0A" w:themeColor="accent6" w:themeShade="BF"/>
          <w:sz w:val="20"/>
          <w:szCs w:val="20"/>
        </w:rPr>
        <w:t>r</w:t>
      </w:r>
      <w:r w:rsidR="002556DA" w:rsidRPr="00296520">
        <w:rPr>
          <w:rFonts w:asciiTheme="majorBidi" w:hAnsiTheme="majorBidi" w:cstheme="majorBidi"/>
          <w:color w:val="E36C0A" w:themeColor="accent6" w:themeShade="BF"/>
          <w:sz w:val="20"/>
          <w:szCs w:val="20"/>
        </w:rPr>
        <w:t>om many sources.</w:t>
      </w:r>
    </w:p>
    <w:p w:rsidR="006B64CE" w:rsidRDefault="00AA5B3A" w:rsidP="00D06AE1">
      <w:pPr>
        <w:autoSpaceDE w:val="0"/>
        <w:autoSpaceDN w:val="0"/>
        <w:adjustRightInd w:val="0"/>
        <w:ind w:left="510"/>
        <w:jc w:val="both"/>
        <w:rPr>
          <w:rFonts w:asciiTheme="majorBidi" w:hAnsiTheme="majorBidi" w:cstheme="majorBidi"/>
          <w:color w:val="000000"/>
          <w:sz w:val="25"/>
          <w:szCs w:val="25"/>
        </w:rPr>
      </w:pPr>
      <w:r>
        <w:rPr>
          <w:rFonts w:asciiTheme="majorBidi" w:hAnsiTheme="majorBidi" w:cstheme="majorBidi"/>
          <w:color w:val="000000" w:themeColor="text1"/>
          <w:sz w:val="25"/>
          <w:szCs w:val="25"/>
        </w:rPr>
        <w:t>T</w:t>
      </w:r>
      <w:r w:rsidR="005D2E55" w:rsidRPr="00556470">
        <w:rPr>
          <w:rFonts w:asciiTheme="majorBidi" w:hAnsiTheme="majorBidi" w:cstheme="majorBidi"/>
          <w:color w:val="000000" w:themeColor="text1"/>
          <w:sz w:val="25"/>
          <w:szCs w:val="25"/>
        </w:rPr>
        <w:t xml:space="preserve">he government </w:t>
      </w:r>
      <w:r w:rsidR="0093678E" w:rsidRPr="00556470">
        <w:rPr>
          <w:rFonts w:asciiTheme="majorBidi" w:hAnsiTheme="majorBidi" w:cstheme="majorBidi"/>
          <w:color w:val="000000" w:themeColor="text1"/>
          <w:sz w:val="25"/>
          <w:szCs w:val="25"/>
        </w:rPr>
        <w:t>buy</w:t>
      </w:r>
      <w:r w:rsidR="005D2E55" w:rsidRPr="00556470">
        <w:rPr>
          <w:rFonts w:asciiTheme="majorBidi" w:hAnsiTheme="majorBidi" w:cstheme="majorBidi"/>
          <w:color w:val="000000" w:themeColor="text1"/>
          <w:sz w:val="25"/>
          <w:szCs w:val="25"/>
        </w:rPr>
        <w:t xml:space="preserve"> it from us at</w:t>
      </w:r>
      <w:r w:rsidR="0093678E" w:rsidRPr="00556470">
        <w:rPr>
          <w:rFonts w:asciiTheme="majorBidi" w:hAnsiTheme="majorBidi" w:cstheme="majorBidi"/>
          <w:color w:val="000000" w:themeColor="text1"/>
          <w:sz w:val="25"/>
          <w:szCs w:val="25"/>
        </w:rPr>
        <w:t xml:space="preserve"> </w:t>
      </w:r>
      <w:r w:rsidR="00A51645" w:rsidRPr="00556470">
        <w:rPr>
          <w:rFonts w:asciiTheme="majorBidi" w:hAnsiTheme="majorBidi" w:cstheme="majorBidi"/>
          <w:color w:val="000000" w:themeColor="text1"/>
          <w:sz w:val="25"/>
          <w:szCs w:val="25"/>
        </w:rPr>
        <w:t xml:space="preserve">1.07 so if we generated a 34711.5 kwh from a 17 kwp PV system we get </w:t>
      </w:r>
      <w:r>
        <w:rPr>
          <w:rFonts w:asciiTheme="majorBidi" w:hAnsiTheme="majorBidi" w:cstheme="majorBidi"/>
          <w:color w:val="000000" w:themeColor="text1"/>
          <w:sz w:val="25"/>
          <w:szCs w:val="25"/>
        </w:rPr>
        <w:t>37141.3</w:t>
      </w:r>
      <w:r w:rsidR="00A51645" w:rsidRPr="00556470">
        <w:rPr>
          <w:rFonts w:asciiTheme="majorBidi" w:hAnsiTheme="majorBidi" w:cstheme="majorBidi"/>
          <w:color w:val="000000" w:themeColor="text1"/>
          <w:sz w:val="25"/>
          <w:szCs w:val="25"/>
        </w:rPr>
        <w:t xml:space="preserve">Nis </w:t>
      </w:r>
      <w:r w:rsidR="0022430B" w:rsidRPr="00556470">
        <w:rPr>
          <w:rFonts w:asciiTheme="majorBidi" w:hAnsiTheme="majorBidi" w:cstheme="majorBidi"/>
          <w:color w:val="000000" w:themeColor="text1"/>
          <w:sz w:val="25"/>
          <w:szCs w:val="25"/>
        </w:rPr>
        <w:t>(</w:t>
      </w:r>
      <w:r>
        <w:rPr>
          <w:rFonts w:asciiTheme="majorBidi" w:hAnsiTheme="majorBidi" w:cstheme="majorBidi"/>
          <w:color w:val="000000" w:themeColor="text1"/>
          <w:sz w:val="25"/>
          <w:szCs w:val="25"/>
        </w:rPr>
        <w:t xml:space="preserve">10317.02 </w:t>
      </w:r>
      <w:r w:rsidR="0022430B" w:rsidRPr="00556470">
        <w:rPr>
          <w:rFonts w:asciiTheme="majorBidi" w:hAnsiTheme="majorBidi" w:cstheme="majorBidi"/>
          <w:color w:val="000000" w:themeColor="text1"/>
          <w:sz w:val="25"/>
          <w:szCs w:val="25"/>
        </w:rPr>
        <w:t xml:space="preserve">$) </w:t>
      </w:r>
      <w:r w:rsidR="0093678E" w:rsidRPr="00556470">
        <w:rPr>
          <w:rFonts w:asciiTheme="majorBidi" w:hAnsiTheme="majorBidi" w:cstheme="majorBidi"/>
          <w:color w:val="000000" w:themeColor="text1"/>
          <w:sz w:val="25"/>
          <w:szCs w:val="25"/>
        </w:rPr>
        <w:t xml:space="preserve">profit </w:t>
      </w:r>
      <w:r w:rsidR="00A51645" w:rsidRPr="00556470">
        <w:rPr>
          <w:rFonts w:asciiTheme="majorBidi" w:hAnsiTheme="majorBidi" w:cstheme="majorBidi"/>
          <w:color w:val="000000" w:themeColor="text1"/>
          <w:sz w:val="25"/>
          <w:szCs w:val="25"/>
        </w:rPr>
        <w:t xml:space="preserve"> per year</w:t>
      </w:r>
      <w:r w:rsidR="00A84AF9" w:rsidRPr="00556470">
        <w:rPr>
          <w:rFonts w:asciiTheme="majorBidi" w:hAnsiTheme="majorBidi" w:cstheme="majorBidi"/>
          <w:color w:val="000000" w:themeColor="text1"/>
          <w:sz w:val="25"/>
          <w:szCs w:val="25"/>
        </w:rPr>
        <w:t>,</w:t>
      </w:r>
      <w:r w:rsidR="00A51645" w:rsidRPr="00556470">
        <w:rPr>
          <w:rFonts w:asciiTheme="majorBidi" w:hAnsiTheme="majorBidi" w:cstheme="majorBidi"/>
          <w:color w:val="000000" w:themeColor="text1"/>
          <w:sz w:val="25"/>
          <w:szCs w:val="25"/>
        </w:rPr>
        <w:t xml:space="preserve"> assume that the life cycle of PV system is 25 year ,so we have a </w:t>
      </w:r>
      <w:r w:rsidR="00D06AE1">
        <w:rPr>
          <w:rFonts w:asciiTheme="majorBidi" w:hAnsiTheme="majorBidi" w:cstheme="majorBidi"/>
          <w:color w:val="000000" w:themeColor="text1"/>
          <w:sz w:val="25"/>
          <w:szCs w:val="25"/>
        </w:rPr>
        <w:t>257925.5 $</w:t>
      </w:r>
      <w:r w:rsidR="00A51645" w:rsidRPr="00556470">
        <w:rPr>
          <w:rFonts w:asciiTheme="majorBidi" w:hAnsiTheme="majorBidi" w:cstheme="majorBidi"/>
          <w:color w:val="000000" w:themeColor="text1"/>
          <w:sz w:val="25"/>
          <w:szCs w:val="25"/>
        </w:rPr>
        <w:t xml:space="preserve"> over 25 year </w:t>
      </w:r>
      <w:r w:rsidR="00D06AE1">
        <w:rPr>
          <w:rFonts w:asciiTheme="majorBidi" w:hAnsiTheme="majorBidi" w:cstheme="majorBidi"/>
          <w:color w:val="000000" w:themeColor="text1"/>
          <w:sz w:val="25"/>
          <w:szCs w:val="25"/>
        </w:rPr>
        <w:t>,</w:t>
      </w:r>
      <w:r w:rsidR="00A51645" w:rsidRPr="00556470">
        <w:rPr>
          <w:rFonts w:asciiTheme="majorBidi" w:hAnsiTheme="majorBidi" w:cstheme="majorBidi"/>
          <w:color w:val="000000" w:themeColor="text1"/>
          <w:sz w:val="25"/>
          <w:szCs w:val="25"/>
        </w:rPr>
        <w:t xml:space="preserve"> and in previous step we mention that the cost of 17 kwp is </w:t>
      </w:r>
      <w:r w:rsidR="0022430B" w:rsidRPr="00556470">
        <w:rPr>
          <w:rFonts w:asciiTheme="majorBidi" w:hAnsiTheme="majorBidi" w:cstheme="majorBidi"/>
          <w:color w:val="000000" w:themeColor="text1"/>
          <w:sz w:val="25"/>
          <w:szCs w:val="25"/>
        </w:rPr>
        <w:t>51000</w:t>
      </w:r>
      <w:r w:rsidR="00A51645" w:rsidRPr="00556470">
        <w:rPr>
          <w:rFonts w:asciiTheme="majorBidi" w:hAnsiTheme="majorBidi" w:cstheme="majorBidi"/>
          <w:color w:val="000000" w:themeColor="text1"/>
          <w:sz w:val="25"/>
          <w:szCs w:val="25"/>
        </w:rPr>
        <w:t xml:space="preserve"> $  </w:t>
      </w:r>
      <w:r w:rsidR="00A84AF9" w:rsidRPr="00556470">
        <w:rPr>
          <w:rFonts w:asciiTheme="majorBidi" w:hAnsiTheme="majorBidi" w:cstheme="majorBidi"/>
          <w:color w:val="000000" w:themeColor="text1"/>
          <w:sz w:val="25"/>
          <w:szCs w:val="25"/>
        </w:rPr>
        <w:t>so the number of</w:t>
      </w:r>
      <w:r w:rsidR="00A51645" w:rsidRPr="00556470">
        <w:rPr>
          <w:rFonts w:asciiTheme="majorBidi" w:hAnsiTheme="majorBidi" w:cstheme="majorBidi"/>
          <w:color w:val="000000"/>
          <w:sz w:val="25"/>
          <w:szCs w:val="25"/>
        </w:rPr>
        <w:t xml:space="preserve"> years required to return the cost of system is equal to</w:t>
      </w:r>
      <w:r w:rsidR="00872E95" w:rsidRPr="00556470">
        <w:rPr>
          <w:rFonts w:asciiTheme="majorBidi" w:hAnsiTheme="majorBidi" w:cstheme="majorBidi"/>
          <w:color w:val="000000"/>
          <w:sz w:val="25"/>
          <w:szCs w:val="25"/>
        </w:rPr>
        <w:t xml:space="preserve"> </w:t>
      </w:r>
      <w:r w:rsidR="00D06AE1">
        <w:rPr>
          <w:rFonts w:asciiTheme="majorBidi" w:hAnsiTheme="majorBidi" w:cstheme="majorBidi"/>
          <w:color w:val="000000"/>
          <w:sz w:val="25"/>
          <w:szCs w:val="25"/>
        </w:rPr>
        <w:t>5.2</w:t>
      </w:r>
      <w:r w:rsidR="0022430B" w:rsidRPr="00556470">
        <w:rPr>
          <w:rFonts w:asciiTheme="majorBidi" w:hAnsiTheme="majorBidi" w:cstheme="majorBidi"/>
          <w:color w:val="000000"/>
          <w:sz w:val="25"/>
          <w:szCs w:val="25"/>
        </w:rPr>
        <w:t xml:space="preserve"> year</w:t>
      </w:r>
      <w:r w:rsidR="0093678E" w:rsidRPr="00556470">
        <w:rPr>
          <w:rFonts w:asciiTheme="majorBidi" w:hAnsiTheme="majorBidi" w:cstheme="majorBidi"/>
          <w:color w:val="000000"/>
          <w:sz w:val="25"/>
          <w:szCs w:val="25"/>
        </w:rPr>
        <w:t>.</w:t>
      </w:r>
    </w:p>
    <w:p w:rsidR="00195613" w:rsidRDefault="00195613" w:rsidP="00195613">
      <w:pPr>
        <w:autoSpaceDE w:val="0"/>
        <w:autoSpaceDN w:val="0"/>
        <w:adjustRightInd w:val="0"/>
        <w:spacing w:after="0" w:line="240" w:lineRule="auto"/>
        <w:rPr>
          <w:rFonts w:asciiTheme="majorBidi" w:hAnsiTheme="majorBidi" w:cstheme="majorBidi"/>
          <w:color w:val="000000"/>
          <w:sz w:val="25"/>
          <w:szCs w:val="25"/>
        </w:rPr>
      </w:pPr>
    </w:p>
    <w:p w:rsidR="00195613" w:rsidRDefault="00195613" w:rsidP="00195613">
      <w:pPr>
        <w:autoSpaceDE w:val="0"/>
        <w:autoSpaceDN w:val="0"/>
        <w:adjustRightInd w:val="0"/>
        <w:spacing w:after="0" w:line="240" w:lineRule="auto"/>
        <w:rPr>
          <w:rFonts w:asciiTheme="majorBidi" w:hAnsiTheme="majorBidi" w:cstheme="majorBidi"/>
          <w:b/>
          <w:bCs/>
          <w:color w:val="1F497D" w:themeColor="text2"/>
          <w:sz w:val="25"/>
          <w:szCs w:val="25"/>
        </w:rPr>
      </w:pPr>
      <w:r w:rsidRPr="00A63741">
        <w:rPr>
          <w:rFonts w:asciiTheme="majorBidi" w:hAnsiTheme="majorBidi" w:cstheme="majorBidi"/>
          <w:b/>
          <w:bCs/>
          <w:color w:val="1F497D" w:themeColor="text2"/>
          <w:sz w:val="25"/>
          <w:szCs w:val="25"/>
        </w:rPr>
        <w:t>5.4 Net present value (NPV)</w:t>
      </w:r>
      <w:r w:rsidR="007A618E">
        <w:rPr>
          <w:rFonts w:asciiTheme="majorBidi" w:hAnsiTheme="majorBidi" w:cstheme="majorBidi"/>
          <w:b/>
          <w:bCs/>
          <w:color w:val="1F497D" w:themeColor="text2"/>
          <w:sz w:val="25"/>
          <w:szCs w:val="25"/>
        </w:rPr>
        <w:t xml:space="preserve"> for suggestion project (100 kwp PV system)</w:t>
      </w:r>
    </w:p>
    <w:p w:rsidR="00195613" w:rsidRPr="00A63741" w:rsidRDefault="00195613" w:rsidP="00195613">
      <w:pPr>
        <w:autoSpaceDE w:val="0"/>
        <w:autoSpaceDN w:val="0"/>
        <w:adjustRightInd w:val="0"/>
        <w:spacing w:after="0" w:line="240" w:lineRule="auto"/>
        <w:rPr>
          <w:rFonts w:asciiTheme="majorBidi" w:hAnsiTheme="majorBidi" w:cstheme="majorBidi"/>
          <w:b/>
          <w:bCs/>
          <w:color w:val="1F497D" w:themeColor="text2"/>
          <w:sz w:val="25"/>
          <w:szCs w:val="25"/>
        </w:rPr>
      </w:pPr>
    </w:p>
    <w:p w:rsidR="00195613" w:rsidRPr="00A63741" w:rsidRDefault="00195613" w:rsidP="00195613">
      <w:pPr>
        <w:autoSpaceDE w:val="0"/>
        <w:autoSpaceDN w:val="0"/>
        <w:adjustRightInd w:val="0"/>
        <w:spacing w:after="0" w:line="240" w:lineRule="auto"/>
        <w:rPr>
          <w:rFonts w:asciiTheme="majorBidi" w:hAnsiTheme="majorBidi" w:cstheme="majorBidi"/>
          <w:color w:val="000000"/>
          <w:sz w:val="25"/>
          <w:szCs w:val="25"/>
        </w:rPr>
      </w:pPr>
      <w:r w:rsidRPr="00A63741">
        <w:rPr>
          <w:rFonts w:asciiTheme="majorBidi" w:hAnsiTheme="majorBidi" w:cstheme="majorBidi"/>
          <w:color w:val="000000"/>
          <w:sz w:val="25"/>
          <w:szCs w:val="25"/>
        </w:rPr>
        <w:t xml:space="preserve">The NPV is a standard method for financial appraisal of long-term projects. The higher the NPV, the greater </w:t>
      </w:r>
      <w:r>
        <w:rPr>
          <w:rFonts w:asciiTheme="majorBidi" w:hAnsiTheme="majorBidi" w:cstheme="majorBidi"/>
          <w:color w:val="000000"/>
          <w:sz w:val="25"/>
          <w:szCs w:val="25"/>
        </w:rPr>
        <w:t xml:space="preserve">the financial benefits will be </w:t>
      </w:r>
      <w:r w:rsidRPr="00A63741">
        <w:rPr>
          <w:rFonts w:asciiTheme="majorBidi" w:hAnsiTheme="majorBidi" w:cstheme="majorBidi"/>
          <w:color w:val="000000"/>
          <w:sz w:val="25"/>
          <w:szCs w:val="25"/>
        </w:rPr>
        <w:t xml:space="preserve">It is used to evaluate the economical viability of installing a 1kWp PV system. </w:t>
      </w:r>
      <w:r w:rsidR="009103AB" w:rsidRPr="009103AB">
        <w:rPr>
          <w:rFonts w:asciiTheme="majorBidi" w:eastAsia="Times New Roman" w:hAnsiTheme="majorBidi" w:cstheme="majorBidi"/>
          <w:color w:val="1F497D" w:themeColor="text2"/>
          <w:sz w:val="18"/>
          <w:szCs w:val="18"/>
        </w:rPr>
        <w:t>ref(1,2)</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t>The following shows the derivation of the equation for calculating NPV.The initial cost of the grid-connected PV system is expressed as follows:</w:t>
      </w:r>
    </w:p>
    <w:p w:rsidR="00195613" w:rsidRPr="00696F73" w:rsidRDefault="00E02675" w:rsidP="00195613">
      <w:pPr>
        <w:autoSpaceDE w:val="0"/>
        <w:autoSpaceDN w:val="0"/>
        <w:adjustRightInd w:val="0"/>
        <w:spacing w:after="0" w:line="240" w:lineRule="auto"/>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P</w:t>
      </w:r>
      <w:r w:rsidR="00195613" w:rsidRPr="00696F73">
        <w:rPr>
          <w:rFonts w:asciiTheme="majorBidi" w:hAnsiTheme="majorBidi" w:cstheme="majorBidi"/>
          <w:color w:val="E36C0A" w:themeColor="accent6" w:themeShade="BF"/>
          <w:sz w:val="25"/>
          <w:szCs w:val="25"/>
        </w:rPr>
        <w:t xml:space="preserve"> =Cgen + Cinv + Cinst  (1)</w:t>
      </w:r>
    </w:p>
    <w:p w:rsidR="00195613" w:rsidRDefault="00E02675" w:rsidP="00195613">
      <w:pPr>
        <w:pStyle w:val="ListParagraph"/>
        <w:numPr>
          <w:ilvl w:val="0"/>
          <w:numId w:val="36"/>
        </w:numPr>
        <w:autoSpaceDE w:val="0"/>
        <w:autoSpaceDN w:val="0"/>
        <w:adjustRightInd w:val="0"/>
        <w:spacing w:after="0" w:line="240" w:lineRule="auto"/>
        <w:rPr>
          <w:rFonts w:asciiTheme="majorBidi" w:hAnsiTheme="majorBidi" w:cstheme="majorBidi"/>
          <w:sz w:val="25"/>
          <w:szCs w:val="25"/>
        </w:rPr>
      </w:pPr>
      <w:r>
        <w:rPr>
          <w:rFonts w:asciiTheme="majorBidi" w:hAnsiTheme="majorBidi" w:cstheme="majorBidi"/>
          <w:sz w:val="25"/>
          <w:szCs w:val="25"/>
        </w:rPr>
        <w:t>where p</w:t>
      </w:r>
      <w:r w:rsidR="00195613" w:rsidRPr="00696F73">
        <w:rPr>
          <w:rFonts w:asciiTheme="majorBidi" w:hAnsiTheme="majorBidi" w:cstheme="majorBidi"/>
          <w:sz w:val="25"/>
          <w:szCs w:val="25"/>
        </w:rPr>
        <w:t xml:space="preserve"> is the cost of the PV system, </w:t>
      </w:r>
    </w:p>
    <w:p w:rsidR="00195613" w:rsidRDefault="00195613" w:rsidP="00195613">
      <w:pPr>
        <w:pStyle w:val="ListParagraph"/>
        <w:numPr>
          <w:ilvl w:val="0"/>
          <w:numId w:val="36"/>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Cgen the cost of the solar cells, </w:t>
      </w:r>
    </w:p>
    <w:p w:rsidR="00195613" w:rsidRDefault="00195613" w:rsidP="00195613">
      <w:pPr>
        <w:pStyle w:val="ListParagraph"/>
        <w:numPr>
          <w:ilvl w:val="0"/>
          <w:numId w:val="36"/>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Cinv the cost of the inverter,</w:t>
      </w:r>
    </w:p>
    <w:p w:rsidR="00195613" w:rsidRDefault="00195613" w:rsidP="00195613">
      <w:pPr>
        <w:pStyle w:val="ListParagraph"/>
        <w:numPr>
          <w:ilvl w:val="0"/>
          <w:numId w:val="36"/>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 Cinst the cost of installation </w:t>
      </w:r>
    </w:p>
    <w:p w:rsidR="00195613" w:rsidRPr="00696F73" w:rsidRDefault="00195613" w:rsidP="00195613">
      <w:pPr>
        <w:pStyle w:val="ListParagraph"/>
        <w:autoSpaceDE w:val="0"/>
        <w:autoSpaceDN w:val="0"/>
        <w:adjustRightInd w:val="0"/>
        <w:spacing w:after="0" w:line="240" w:lineRule="auto"/>
        <w:rPr>
          <w:rFonts w:asciiTheme="majorBidi" w:hAnsiTheme="majorBidi" w:cstheme="majorBidi"/>
          <w:sz w:val="25"/>
          <w:szCs w:val="25"/>
        </w:rPr>
      </w:pP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t>The net cash flow Qj for year j is the profit made in a particular year j as a result of the investment and can be calculated by using the following equation. It is the difference between the savings achieved in electricity bill and expenses incurred as a result of the investment:</w:t>
      </w:r>
    </w:p>
    <w:p w:rsidR="00195613" w:rsidRDefault="00195613" w:rsidP="00195613">
      <w:pPr>
        <w:autoSpaceDE w:val="0"/>
        <w:autoSpaceDN w:val="0"/>
        <w:adjustRightInd w:val="0"/>
        <w:spacing w:after="0" w:line="240" w:lineRule="auto"/>
        <w:rPr>
          <w:rFonts w:asciiTheme="majorBidi" w:hAnsiTheme="majorBidi" w:cstheme="majorBidi"/>
          <w:color w:val="E36C0A" w:themeColor="accent6" w:themeShade="BF"/>
          <w:sz w:val="25"/>
          <w:szCs w:val="25"/>
        </w:rPr>
      </w:pPr>
      <w:r w:rsidRPr="00696F73">
        <w:rPr>
          <w:rFonts w:asciiTheme="majorBidi" w:hAnsiTheme="majorBidi" w:cstheme="majorBidi"/>
          <w:color w:val="E36C0A" w:themeColor="accent6" w:themeShade="BF"/>
          <w:sz w:val="25"/>
          <w:szCs w:val="25"/>
        </w:rPr>
        <w:t xml:space="preserve">Qj = ppv Egen _ </w:t>
      </w:r>
      <w:r>
        <w:rPr>
          <w:rFonts w:asciiTheme="majorBidi" w:hAnsiTheme="majorBidi" w:cstheme="majorBidi"/>
          <w:color w:val="E36C0A" w:themeColor="accent6" w:themeShade="BF"/>
          <w:sz w:val="25"/>
          <w:szCs w:val="25"/>
        </w:rPr>
        <w:t>(</w:t>
      </w:r>
      <w:r w:rsidRPr="00696F73">
        <w:rPr>
          <w:rFonts w:asciiTheme="majorBidi" w:hAnsiTheme="majorBidi" w:cstheme="majorBidi"/>
          <w:color w:val="E36C0A" w:themeColor="accent6" w:themeShade="BF"/>
          <w:sz w:val="25"/>
          <w:szCs w:val="25"/>
        </w:rPr>
        <w:t xml:space="preserve">CO&amp;M </w:t>
      </w:r>
      <w:r>
        <w:rPr>
          <w:rFonts w:asciiTheme="majorBidi" w:hAnsiTheme="majorBidi" w:cstheme="majorBidi"/>
          <w:color w:val="E36C0A" w:themeColor="accent6" w:themeShade="BF"/>
          <w:sz w:val="25"/>
          <w:szCs w:val="25"/>
        </w:rPr>
        <w:t>+</w:t>
      </w:r>
      <w:r w:rsidRPr="00696F73">
        <w:rPr>
          <w:rFonts w:asciiTheme="majorBidi" w:hAnsiTheme="majorBidi" w:cstheme="majorBidi"/>
          <w:color w:val="E36C0A" w:themeColor="accent6" w:themeShade="BF"/>
          <w:sz w:val="25"/>
          <w:szCs w:val="25"/>
        </w:rPr>
        <w:t xml:space="preserve"> CIns</w:t>
      </w:r>
      <w:r>
        <w:rPr>
          <w:rFonts w:asciiTheme="majorBidi" w:hAnsiTheme="majorBidi" w:cstheme="majorBidi"/>
          <w:color w:val="E36C0A" w:themeColor="accent6" w:themeShade="BF"/>
          <w:sz w:val="25"/>
          <w:szCs w:val="25"/>
        </w:rPr>
        <w:t>)</w:t>
      </w:r>
      <w:r w:rsidRPr="00696F73">
        <w:rPr>
          <w:rFonts w:asciiTheme="majorBidi" w:hAnsiTheme="majorBidi" w:cstheme="majorBidi"/>
          <w:color w:val="E36C0A" w:themeColor="accent6" w:themeShade="BF"/>
          <w:sz w:val="25"/>
          <w:szCs w:val="25"/>
        </w:rPr>
        <w:t xml:space="preserve"> </w:t>
      </w:r>
      <w:r>
        <w:rPr>
          <w:rFonts w:asciiTheme="majorBidi" w:hAnsiTheme="majorBidi" w:cstheme="majorBidi"/>
          <w:color w:val="E36C0A" w:themeColor="accent6" w:themeShade="BF"/>
          <w:sz w:val="25"/>
          <w:szCs w:val="25"/>
        </w:rPr>
        <w:t xml:space="preserve"> </w:t>
      </w:r>
      <w:r w:rsidRPr="00696F73">
        <w:rPr>
          <w:rFonts w:asciiTheme="majorBidi" w:hAnsiTheme="majorBidi" w:cstheme="majorBidi"/>
          <w:color w:val="E36C0A" w:themeColor="accent6" w:themeShade="BF"/>
          <w:sz w:val="25"/>
          <w:szCs w:val="25"/>
        </w:rPr>
        <w:t>(2)</w:t>
      </w:r>
    </w:p>
    <w:p w:rsidR="0019561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where Qj is the profit made in year j </w:t>
      </w:r>
    </w:p>
    <w:p w:rsidR="0019561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r>
        <w:rPr>
          <w:rFonts w:asciiTheme="majorBidi" w:hAnsiTheme="majorBidi" w:cstheme="majorBidi"/>
          <w:sz w:val="25"/>
          <w:szCs w:val="25"/>
        </w:rPr>
        <w:t>P</w:t>
      </w:r>
      <w:r w:rsidRPr="00696F73">
        <w:rPr>
          <w:rFonts w:asciiTheme="majorBidi" w:hAnsiTheme="majorBidi" w:cstheme="majorBidi"/>
          <w:sz w:val="25"/>
          <w:szCs w:val="25"/>
        </w:rPr>
        <w:t xml:space="preserve">pv the PV electricity tariff, </w:t>
      </w:r>
    </w:p>
    <w:p w:rsidR="0019561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Egen the annual amount of PV generation, </w:t>
      </w:r>
    </w:p>
    <w:p w:rsidR="0019561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CO&amp;M the cost of operation and maintenance </w:t>
      </w:r>
    </w:p>
    <w:p w:rsidR="00195613" w:rsidRPr="00696F7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 CIns the cost of insurance.</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p>
    <w:p w:rsidR="00195613" w:rsidRPr="00696F73" w:rsidRDefault="00195613" w:rsidP="00195613">
      <w:pPr>
        <w:pStyle w:val="ListParagraph"/>
        <w:autoSpaceDE w:val="0"/>
        <w:autoSpaceDN w:val="0"/>
        <w:adjustRightInd w:val="0"/>
        <w:spacing w:after="0" w:line="240" w:lineRule="auto"/>
        <w:rPr>
          <w:rFonts w:asciiTheme="majorBidi" w:hAnsiTheme="majorBidi" w:cstheme="majorBidi"/>
          <w:sz w:val="25"/>
          <w:szCs w:val="25"/>
        </w:rPr>
      </w:pPr>
    </w:p>
    <w:p w:rsidR="00195613"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t xml:space="preserve">The </w:t>
      </w:r>
      <w:r w:rsidRPr="00696F73">
        <w:rPr>
          <w:rFonts w:asciiTheme="majorBidi" w:hAnsiTheme="majorBidi" w:cstheme="majorBidi"/>
          <w:color w:val="1F497D" w:themeColor="text2"/>
          <w:sz w:val="25"/>
          <w:szCs w:val="25"/>
        </w:rPr>
        <w:t>NPV</w:t>
      </w:r>
      <w:r w:rsidRPr="00A63741">
        <w:rPr>
          <w:rFonts w:asciiTheme="majorBidi" w:hAnsiTheme="majorBidi" w:cstheme="majorBidi"/>
          <w:sz w:val="25"/>
          <w:szCs w:val="25"/>
        </w:rPr>
        <w:t xml:space="preserve"> can then be calculated by using the following formula:</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p>
    <w:p w:rsidR="00195613" w:rsidRPr="00696F73" w:rsidRDefault="00195613" w:rsidP="00E02675">
      <w:pPr>
        <w:autoSpaceDE w:val="0"/>
        <w:autoSpaceDN w:val="0"/>
        <w:adjustRightInd w:val="0"/>
        <w:spacing w:after="0" w:line="240" w:lineRule="auto"/>
        <w:rPr>
          <w:rFonts w:asciiTheme="majorBidi" w:hAnsiTheme="majorBidi" w:cstheme="majorBidi"/>
          <w:color w:val="E36C0A" w:themeColor="accent6" w:themeShade="BF"/>
          <w:sz w:val="25"/>
          <w:szCs w:val="25"/>
        </w:rPr>
      </w:pPr>
      <w:r w:rsidRPr="00696F73">
        <w:rPr>
          <w:rFonts w:asciiTheme="majorBidi" w:hAnsiTheme="majorBidi" w:cstheme="majorBidi"/>
          <w:color w:val="E36C0A" w:themeColor="accent6" w:themeShade="BF"/>
          <w:sz w:val="25"/>
          <w:szCs w:val="25"/>
        </w:rPr>
        <w:t>NPV= _</w:t>
      </w:r>
      <w:r w:rsidR="00E02675">
        <w:rPr>
          <w:rFonts w:asciiTheme="majorBidi" w:hAnsiTheme="majorBidi" w:cstheme="majorBidi"/>
          <w:color w:val="E36C0A" w:themeColor="accent6" w:themeShade="BF"/>
          <w:sz w:val="25"/>
          <w:szCs w:val="25"/>
        </w:rPr>
        <w:t>P</w:t>
      </w:r>
      <w:r w:rsidRPr="00696F73">
        <w:rPr>
          <w:rFonts w:asciiTheme="majorBidi" w:hAnsiTheme="majorBidi" w:cstheme="majorBidi"/>
          <w:color w:val="E36C0A" w:themeColor="accent6" w:themeShade="BF"/>
          <w:sz w:val="25"/>
          <w:szCs w:val="25"/>
        </w:rPr>
        <w:t>+Q1/(i+1)+Q2/(i+1)^2+……..Qn/(i+1)^n</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t xml:space="preserve">         </w:t>
      </w:r>
    </w:p>
    <w:p w:rsidR="00195613" w:rsidRPr="00696F73" w:rsidRDefault="00195613" w:rsidP="00195613">
      <w:pPr>
        <w:autoSpaceDE w:val="0"/>
        <w:autoSpaceDN w:val="0"/>
        <w:adjustRightInd w:val="0"/>
        <w:spacing w:after="0" w:line="240" w:lineRule="auto"/>
        <w:rPr>
          <w:rFonts w:asciiTheme="majorBidi" w:hAnsiTheme="majorBidi" w:cstheme="majorBidi"/>
          <w:color w:val="E36C0A" w:themeColor="accent6" w:themeShade="BF"/>
          <w:sz w:val="25"/>
          <w:szCs w:val="25"/>
        </w:rPr>
      </w:pPr>
      <w:r w:rsidRPr="00A63741">
        <w:rPr>
          <w:rFonts w:asciiTheme="majorBidi" w:hAnsiTheme="majorBidi" w:cstheme="majorBidi"/>
          <w:sz w:val="25"/>
          <w:szCs w:val="25"/>
        </w:rPr>
        <w:t xml:space="preserve">           </w:t>
      </w:r>
      <w:r w:rsidRPr="00696F73">
        <w:rPr>
          <w:rFonts w:asciiTheme="majorBidi" w:hAnsiTheme="majorBidi" w:cstheme="majorBidi"/>
          <w:color w:val="E36C0A" w:themeColor="accent6" w:themeShade="BF"/>
          <w:sz w:val="25"/>
          <w:szCs w:val="25"/>
        </w:rPr>
        <w:t>N</w:t>
      </w:r>
    </w:p>
    <w:p w:rsidR="00195613" w:rsidRPr="00696F73" w:rsidRDefault="00195613" w:rsidP="00E02675">
      <w:pPr>
        <w:autoSpaceDE w:val="0"/>
        <w:autoSpaceDN w:val="0"/>
        <w:adjustRightInd w:val="0"/>
        <w:spacing w:after="0" w:line="240" w:lineRule="auto"/>
        <w:rPr>
          <w:rFonts w:asciiTheme="majorBidi" w:hAnsiTheme="majorBidi" w:cstheme="majorBidi"/>
          <w:color w:val="E36C0A" w:themeColor="accent6" w:themeShade="BF"/>
          <w:sz w:val="25"/>
          <w:szCs w:val="25"/>
        </w:rPr>
      </w:pPr>
      <w:r w:rsidRPr="00696F73">
        <w:rPr>
          <w:rFonts w:asciiTheme="majorBidi" w:hAnsiTheme="majorBidi" w:cstheme="majorBidi"/>
          <w:color w:val="E36C0A" w:themeColor="accent6" w:themeShade="BF"/>
          <w:sz w:val="25"/>
          <w:szCs w:val="25"/>
        </w:rPr>
        <w:t>=-</w:t>
      </w:r>
      <w:r w:rsidR="00E02675">
        <w:rPr>
          <w:rFonts w:asciiTheme="majorBidi" w:hAnsiTheme="majorBidi" w:cstheme="majorBidi"/>
          <w:color w:val="E36C0A" w:themeColor="accent6" w:themeShade="BF"/>
          <w:sz w:val="25"/>
          <w:szCs w:val="25"/>
        </w:rPr>
        <w:t>P</w:t>
      </w:r>
      <w:r w:rsidRPr="00696F73">
        <w:rPr>
          <w:rFonts w:asciiTheme="majorBidi" w:hAnsiTheme="majorBidi" w:cstheme="majorBidi"/>
          <w:color w:val="E36C0A" w:themeColor="accent6" w:themeShade="BF"/>
          <w:sz w:val="25"/>
          <w:szCs w:val="25"/>
        </w:rPr>
        <w:t>+∑Qj /(1+i)^j</w:t>
      </w:r>
    </w:p>
    <w:p w:rsidR="00195613" w:rsidRPr="00696F73" w:rsidRDefault="00195613" w:rsidP="00195613">
      <w:pPr>
        <w:autoSpaceDE w:val="0"/>
        <w:autoSpaceDN w:val="0"/>
        <w:adjustRightInd w:val="0"/>
        <w:spacing w:after="0" w:line="240" w:lineRule="auto"/>
        <w:rPr>
          <w:rFonts w:asciiTheme="majorBidi" w:hAnsiTheme="majorBidi" w:cstheme="majorBidi"/>
          <w:color w:val="E36C0A" w:themeColor="accent6" w:themeShade="BF"/>
          <w:sz w:val="25"/>
          <w:szCs w:val="25"/>
        </w:rPr>
      </w:pPr>
      <w:r w:rsidRPr="00696F73">
        <w:rPr>
          <w:rFonts w:asciiTheme="majorBidi" w:hAnsiTheme="majorBidi" w:cstheme="majorBidi"/>
          <w:color w:val="E36C0A" w:themeColor="accent6" w:themeShade="BF"/>
          <w:sz w:val="25"/>
          <w:szCs w:val="25"/>
        </w:rPr>
        <w:t xml:space="preserve">         j=1</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p>
    <w:p w:rsidR="00195613" w:rsidRPr="00696F73" w:rsidRDefault="00195613" w:rsidP="00195613">
      <w:pPr>
        <w:pStyle w:val="ListParagraph"/>
        <w:numPr>
          <w:ilvl w:val="0"/>
          <w:numId w:val="38"/>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Where i is the nominal interest rate and N the lifespan of PV (years).</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lastRenderedPageBreak/>
        <w:t>Nominal interest rate is the monetary price or the interest rate that allows different economic quantities to be referred to each other, transferred periodically over time, to the initial year of investment.</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p>
    <w:p w:rsidR="00195613" w:rsidRPr="00A63741" w:rsidRDefault="00195613" w:rsidP="00195613">
      <w:pPr>
        <w:autoSpaceDE w:val="0"/>
        <w:autoSpaceDN w:val="0"/>
        <w:adjustRightInd w:val="0"/>
        <w:spacing w:after="0" w:line="240" w:lineRule="auto"/>
        <w:rPr>
          <w:rFonts w:asciiTheme="majorBidi" w:hAnsiTheme="majorBidi" w:cstheme="majorBidi"/>
          <w:color w:val="000000"/>
          <w:sz w:val="25"/>
          <w:szCs w:val="25"/>
        </w:rPr>
      </w:pPr>
      <w:r w:rsidRPr="00696F73">
        <w:rPr>
          <w:rFonts w:asciiTheme="majorBidi" w:hAnsiTheme="majorBidi" w:cstheme="majorBidi"/>
          <w:color w:val="1F497D" w:themeColor="text2"/>
          <w:sz w:val="25"/>
          <w:szCs w:val="25"/>
        </w:rPr>
        <w:t>Table 16</w:t>
      </w:r>
      <w:r w:rsidRPr="00A63741">
        <w:rPr>
          <w:rFonts w:asciiTheme="majorBidi" w:hAnsiTheme="majorBidi" w:cstheme="majorBidi"/>
          <w:color w:val="000066"/>
          <w:sz w:val="25"/>
          <w:szCs w:val="25"/>
        </w:rPr>
        <w:t xml:space="preserve"> </w:t>
      </w:r>
      <w:r w:rsidRPr="00A63741">
        <w:rPr>
          <w:rFonts w:asciiTheme="majorBidi" w:hAnsiTheme="majorBidi" w:cstheme="majorBidi"/>
          <w:color w:val="000000"/>
          <w:sz w:val="25"/>
          <w:szCs w:val="25"/>
        </w:rPr>
        <w:t>shows the parameters necessary for the calculation of NPV</w:t>
      </w:r>
      <w:r>
        <w:rPr>
          <w:rFonts w:asciiTheme="majorBidi" w:hAnsiTheme="majorBidi" w:cstheme="majorBidi"/>
          <w:color w:val="000000"/>
          <w:sz w:val="25"/>
          <w:szCs w:val="25"/>
        </w:rPr>
        <w:t xml:space="preserve"> for suggestion</w:t>
      </w:r>
      <w:r w:rsidRPr="00A63741">
        <w:rPr>
          <w:rFonts w:asciiTheme="majorBidi" w:hAnsiTheme="majorBidi" w:cstheme="majorBidi"/>
          <w:color w:val="000000"/>
          <w:sz w:val="25"/>
          <w:szCs w:val="25"/>
        </w:rPr>
        <w:t xml:space="preserve"> project</w:t>
      </w:r>
      <w:r>
        <w:rPr>
          <w:rFonts w:asciiTheme="majorBidi" w:hAnsiTheme="majorBidi" w:cstheme="majorBidi"/>
          <w:color w:val="000000"/>
          <w:sz w:val="25"/>
          <w:szCs w:val="25"/>
        </w:rPr>
        <w:t xml:space="preserve"> (100 kwp PV project)</w:t>
      </w:r>
    </w:p>
    <w:p w:rsidR="00195613" w:rsidRDefault="00195613" w:rsidP="00195613">
      <w:pPr>
        <w:autoSpaceDE w:val="0"/>
        <w:autoSpaceDN w:val="0"/>
        <w:adjustRightInd w:val="0"/>
        <w:spacing w:after="0" w:line="240" w:lineRule="auto"/>
        <w:rPr>
          <w:rFonts w:ascii="AdvTimes" w:hAnsi="AdvTimes" w:cs="AdvTimes"/>
          <w:sz w:val="20"/>
          <w:szCs w:val="20"/>
        </w:rPr>
      </w:pPr>
    </w:p>
    <w:tbl>
      <w:tblPr>
        <w:tblStyle w:val="LightGrid-Accent12"/>
        <w:tblW w:w="0" w:type="auto"/>
        <w:jc w:val="center"/>
        <w:tblLook w:val="04A0"/>
      </w:tblPr>
      <w:tblGrid>
        <w:gridCol w:w="3690"/>
        <w:gridCol w:w="3780"/>
      </w:tblGrid>
      <w:tr w:rsidR="00195613" w:rsidRPr="003C55D3" w:rsidTr="002F35CF">
        <w:trPr>
          <w:cnfStyle w:val="100000000000"/>
          <w:trHeight w:val="547"/>
          <w:jc w:val="center"/>
        </w:trPr>
        <w:tc>
          <w:tcPr>
            <w:cnfStyle w:val="00100000000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Total cost of the installation</w:t>
            </w:r>
          </w:p>
        </w:tc>
        <w:tc>
          <w:tcPr>
            <w:tcW w:w="3780" w:type="dxa"/>
            <w:shd w:val="clear" w:color="auto" w:fill="FFFFFF" w:themeFill="background1"/>
          </w:tcPr>
          <w:p w:rsidR="00195613" w:rsidRPr="003C55D3" w:rsidRDefault="00195613" w:rsidP="002F35CF">
            <w:pPr>
              <w:autoSpaceDE w:val="0"/>
              <w:autoSpaceDN w:val="0"/>
              <w:adjustRightInd w:val="0"/>
              <w:jc w:val="center"/>
              <w:cnfStyle w:val="100000000000"/>
              <w:rPr>
                <w:rFonts w:asciiTheme="majorBidi" w:hAnsiTheme="majorBidi"/>
                <w:b w:val="0"/>
                <w:bCs w:val="0"/>
              </w:rPr>
            </w:pPr>
          </w:p>
          <w:p w:rsidR="00195613" w:rsidRPr="003C55D3" w:rsidRDefault="00D06AE1" w:rsidP="002F35CF">
            <w:pPr>
              <w:autoSpaceDE w:val="0"/>
              <w:autoSpaceDN w:val="0"/>
              <w:adjustRightInd w:val="0"/>
              <w:jc w:val="center"/>
              <w:cnfStyle w:val="100000000000"/>
              <w:rPr>
                <w:rFonts w:asciiTheme="majorBidi" w:hAnsiTheme="majorBidi"/>
                <w:b w:val="0"/>
                <w:bCs w:val="0"/>
              </w:rPr>
            </w:pPr>
            <w:r>
              <w:rPr>
                <w:rFonts w:asciiTheme="majorBidi" w:hAnsiTheme="majorBidi"/>
                <w:b w:val="0"/>
                <w:bCs w:val="0"/>
              </w:rPr>
              <w:t>1080000 Nis/100</w:t>
            </w:r>
            <w:r w:rsidR="00195613" w:rsidRPr="003C55D3">
              <w:rPr>
                <w:rFonts w:asciiTheme="majorBidi" w:hAnsiTheme="majorBidi"/>
                <w:b w:val="0"/>
                <w:bCs w:val="0"/>
              </w:rPr>
              <w:t>kwp</w:t>
            </w:r>
          </w:p>
        </w:tc>
      </w:tr>
      <w:tr w:rsidR="00195613" w:rsidRPr="003C55D3" w:rsidTr="002F35CF">
        <w:trPr>
          <w:cnfStyle w:val="000000100000"/>
          <w:trHeight w:val="540"/>
          <w:jc w:val="center"/>
        </w:trPr>
        <w:tc>
          <w:tcPr>
            <w:cnfStyle w:val="00100000000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 xml:space="preserve">Annual yield of PV (Egen) </w:t>
            </w:r>
          </w:p>
        </w:tc>
        <w:tc>
          <w:tcPr>
            <w:tcW w:w="3780" w:type="dxa"/>
            <w:shd w:val="clear" w:color="auto" w:fill="FFFFFF" w:themeFill="background1"/>
          </w:tcPr>
          <w:p w:rsidR="00195613" w:rsidRPr="003C55D3" w:rsidRDefault="00195613" w:rsidP="002F35CF">
            <w:pPr>
              <w:autoSpaceDE w:val="0"/>
              <w:autoSpaceDN w:val="0"/>
              <w:adjustRightInd w:val="0"/>
              <w:jc w:val="center"/>
              <w:cnfStyle w:val="000000100000"/>
              <w:rPr>
                <w:rFonts w:asciiTheme="majorBidi" w:hAnsiTheme="majorBidi" w:cstheme="majorBidi"/>
              </w:rPr>
            </w:pPr>
          </w:p>
          <w:p w:rsidR="00195613" w:rsidRPr="003C55D3" w:rsidRDefault="00195613" w:rsidP="002F35CF">
            <w:pPr>
              <w:autoSpaceDE w:val="0"/>
              <w:autoSpaceDN w:val="0"/>
              <w:adjustRightInd w:val="0"/>
              <w:jc w:val="center"/>
              <w:cnfStyle w:val="000000100000"/>
              <w:rPr>
                <w:rFonts w:asciiTheme="majorBidi" w:hAnsiTheme="majorBidi" w:cstheme="majorBidi"/>
              </w:rPr>
            </w:pPr>
            <w:r w:rsidRPr="003C55D3">
              <w:rPr>
                <w:rFonts w:asciiTheme="majorBidi" w:hAnsiTheme="majorBidi" w:cstheme="majorBidi"/>
              </w:rPr>
              <w:t>194200 kwh/100kwp</w:t>
            </w:r>
          </w:p>
        </w:tc>
      </w:tr>
      <w:tr w:rsidR="00195613" w:rsidRPr="003C55D3" w:rsidTr="002F35CF">
        <w:trPr>
          <w:cnfStyle w:val="000000010000"/>
          <w:trHeight w:val="547"/>
          <w:jc w:val="center"/>
        </w:trPr>
        <w:tc>
          <w:tcPr>
            <w:cnfStyle w:val="00100000000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PV electricity tariff (</w:t>
            </w:r>
            <w:r>
              <w:rPr>
                <w:rFonts w:asciiTheme="majorBidi" w:hAnsiTheme="majorBidi"/>
              </w:rPr>
              <w:t>P</w:t>
            </w:r>
            <w:r w:rsidRPr="003C55D3">
              <w:rPr>
                <w:rFonts w:asciiTheme="majorBidi" w:hAnsiTheme="majorBidi"/>
              </w:rPr>
              <w:t>pv)</w:t>
            </w:r>
          </w:p>
        </w:tc>
        <w:tc>
          <w:tcPr>
            <w:tcW w:w="3780" w:type="dxa"/>
            <w:shd w:val="clear" w:color="auto" w:fill="FFFFFF" w:themeFill="background1"/>
          </w:tcPr>
          <w:p w:rsidR="00195613" w:rsidRPr="003C55D3" w:rsidRDefault="00195613" w:rsidP="002F35CF">
            <w:pPr>
              <w:autoSpaceDE w:val="0"/>
              <w:autoSpaceDN w:val="0"/>
              <w:adjustRightInd w:val="0"/>
              <w:jc w:val="center"/>
              <w:cnfStyle w:val="000000010000"/>
              <w:rPr>
                <w:rFonts w:asciiTheme="majorBidi" w:hAnsiTheme="majorBidi" w:cstheme="majorBidi"/>
              </w:rPr>
            </w:pPr>
          </w:p>
          <w:p w:rsidR="00195613" w:rsidRPr="003C55D3" w:rsidRDefault="00195613" w:rsidP="002F35CF">
            <w:pPr>
              <w:autoSpaceDE w:val="0"/>
              <w:autoSpaceDN w:val="0"/>
              <w:adjustRightInd w:val="0"/>
              <w:jc w:val="center"/>
              <w:cnfStyle w:val="000000010000"/>
              <w:rPr>
                <w:rFonts w:asciiTheme="majorBidi" w:hAnsiTheme="majorBidi" w:cstheme="majorBidi"/>
              </w:rPr>
            </w:pPr>
            <w:r w:rsidRPr="003C55D3">
              <w:rPr>
                <w:rFonts w:asciiTheme="majorBidi" w:hAnsiTheme="majorBidi" w:cstheme="majorBidi"/>
              </w:rPr>
              <w:t>1.07 Nis/kwh</w:t>
            </w:r>
          </w:p>
        </w:tc>
      </w:tr>
      <w:tr w:rsidR="00195613" w:rsidRPr="003C55D3" w:rsidTr="002F35CF">
        <w:trPr>
          <w:cnfStyle w:val="000000100000"/>
          <w:trHeight w:val="835"/>
          <w:jc w:val="center"/>
        </w:trPr>
        <w:tc>
          <w:tcPr>
            <w:cnfStyle w:val="00100000000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Annual maintenance and insurance cost (CO&amp;M+CIns) per year</w:t>
            </w:r>
          </w:p>
        </w:tc>
        <w:tc>
          <w:tcPr>
            <w:tcW w:w="3780" w:type="dxa"/>
            <w:shd w:val="clear" w:color="auto" w:fill="FFFFFF" w:themeFill="background1"/>
          </w:tcPr>
          <w:p w:rsidR="00195613" w:rsidRPr="003C55D3" w:rsidRDefault="00195613" w:rsidP="002F35CF">
            <w:pPr>
              <w:autoSpaceDE w:val="0"/>
              <w:autoSpaceDN w:val="0"/>
              <w:adjustRightInd w:val="0"/>
              <w:jc w:val="center"/>
              <w:cnfStyle w:val="000000100000"/>
              <w:rPr>
                <w:rFonts w:asciiTheme="majorBidi" w:hAnsiTheme="majorBidi" w:cstheme="majorBidi"/>
              </w:rPr>
            </w:pPr>
          </w:p>
          <w:p w:rsidR="00195613" w:rsidRPr="003C55D3" w:rsidRDefault="00195613" w:rsidP="002F35CF">
            <w:pPr>
              <w:autoSpaceDE w:val="0"/>
              <w:autoSpaceDN w:val="0"/>
              <w:adjustRightInd w:val="0"/>
              <w:jc w:val="center"/>
              <w:cnfStyle w:val="000000100000"/>
              <w:rPr>
                <w:rFonts w:asciiTheme="majorBidi" w:hAnsiTheme="majorBidi" w:cstheme="majorBidi"/>
              </w:rPr>
            </w:pPr>
            <w:r w:rsidRPr="003C55D3">
              <w:rPr>
                <w:rFonts w:asciiTheme="majorBidi" w:hAnsiTheme="majorBidi" w:cstheme="majorBidi"/>
              </w:rPr>
              <w:t>5% from investment cost=5400 Nis</w:t>
            </w:r>
          </w:p>
        </w:tc>
      </w:tr>
      <w:tr w:rsidR="00195613" w:rsidRPr="003C55D3" w:rsidTr="002F35CF">
        <w:trPr>
          <w:cnfStyle w:val="000000010000"/>
          <w:jc w:val="center"/>
        </w:trPr>
        <w:tc>
          <w:tcPr>
            <w:cnfStyle w:val="00100000000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Nominal interest rate (i)</w:t>
            </w:r>
          </w:p>
        </w:tc>
        <w:tc>
          <w:tcPr>
            <w:tcW w:w="3780" w:type="dxa"/>
            <w:shd w:val="clear" w:color="auto" w:fill="FFFFFF" w:themeFill="background1"/>
          </w:tcPr>
          <w:p w:rsidR="00195613" w:rsidRPr="003C55D3" w:rsidRDefault="00195613" w:rsidP="002F35CF">
            <w:pPr>
              <w:autoSpaceDE w:val="0"/>
              <w:autoSpaceDN w:val="0"/>
              <w:adjustRightInd w:val="0"/>
              <w:jc w:val="center"/>
              <w:cnfStyle w:val="000000010000"/>
              <w:rPr>
                <w:rFonts w:asciiTheme="majorBidi" w:hAnsiTheme="majorBidi" w:cstheme="majorBidi"/>
              </w:rPr>
            </w:pPr>
          </w:p>
          <w:p w:rsidR="00195613" w:rsidRPr="003C55D3" w:rsidRDefault="002F35CF" w:rsidP="002F35CF">
            <w:pPr>
              <w:autoSpaceDE w:val="0"/>
              <w:autoSpaceDN w:val="0"/>
              <w:adjustRightInd w:val="0"/>
              <w:jc w:val="center"/>
              <w:cnfStyle w:val="000000010000"/>
              <w:rPr>
                <w:rFonts w:asciiTheme="majorBidi" w:hAnsiTheme="majorBidi" w:cstheme="majorBidi"/>
              </w:rPr>
            </w:pPr>
            <w:r>
              <w:rPr>
                <w:rFonts w:asciiTheme="majorBidi" w:hAnsiTheme="majorBidi" w:cstheme="majorBidi"/>
              </w:rPr>
              <w:t>10</w:t>
            </w:r>
            <w:r w:rsidR="00195613" w:rsidRPr="003C55D3">
              <w:rPr>
                <w:rFonts w:asciiTheme="majorBidi" w:hAnsiTheme="majorBidi" w:cstheme="majorBidi"/>
              </w:rPr>
              <w:t>%</w:t>
            </w:r>
          </w:p>
        </w:tc>
      </w:tr>
      <w:tr w:rsidR="002F35CF" w:rsidRPr="003C55D3" w:rsidTr="002F35CF">
        <w:trPr>
          <w:cnfStyle w:val="000000100000"/>
          <w:trHeight w:val="538"/>
          <w:jc w:val="center"/>
        </w:trPr>
        <w:tc>
          <w:tcPr>
            <w:cnfStyle w:val="001000000000"/>
            <w:tcW w:w="3690" w:type="dxa"/>
            <w:shd w:val="clear" w:color="auto" w:fill="FFFFFF" w:themeFill="background1"/>
          </w:tcPr>
          <w:p w:rsidR="002F35CF" w:rsidRDefault="002F35CF" w:rsidP="002F35CF">
            <w:pPr>
              <w:autoSpaceDE w:val="0"/>
              <w:autoSpaceDN w:val="0"/>
              <w:adjustRightInd w:val="0"/>
              <w:jc w:val="center"/>
              <w:rPr>
                <w:rFonts w:asciiTheme="majorBidi" w:hAnsiTheme="majorBidi"/>
              </w:rPr>
            </w:pPr>
          </w:p>
          <w:p w:rsidR="002F35CF" w:rsidRPr="003C55D3" w:rsidRDefault="002F35CF" w:rsidP="002F35CF">
            <w:pPr>
              <w:autoSpaceDE w:val="0"/>
              <w:autoSpaceDN w:val="0"/>
              <w:adjustRightInd w:val="0"/>
              <w:jc w:val="center"/>
              <w:rPr>
                <w:rFonts w:asciiTheme="majorBidi" w:hAnsiTheme="majorBidi"/>
              </w:rPr>
            </w:pPr>
            <w:r>
              <w:rPr>
                <w:rFonts w:asciiTheme="majorBidi" w:hAnsiTheme="majorBidi"/>
              </w:rPr>
              <w:t>Salvage value</w:t>
            </w:r>
            <w:r w:rsidR="00E02675">
              <w:rPr>
                <w:rFonts w:asciiTheme="majorBidi" w:hAnsiTheme="majorBidi"/>
              </w:rPr>
              <w:t xml:space="preserve"> (S)</w:t>
            </w:r>
          </w:p>
        </w:tc>
        <w:tc>
          <w:tcPr>
            <w:tcW w:w="3780" w:type="dxa"/>
            <w:shd w:val="clear" w:color="auto" w:fill="FFFFFF" w:themeFill="background1"/>
          </w:tcPr>
          <w:p w:rsidR="002F35CF" w:rsidRDefault="002F35CF" w:rsidP="002F35CF">
            <w:pPr>
              <w:autoSpaceDE w:val="0"/>
              <w:autoSpaceDN w:val="0"/>
              <w:adjustRightInd w:val="0"/>
              <w:jc w:val="center"/>
              <w:cnfStyle w:val="000000100000"/>
              <w:rPr>
                <w:rFonts w:asciiTheme="majorBidi" w:hAnsiTheme="majorBidi" w:cstheme="majorBidi"/>
              </w:rPr>
            </w:pPr>
          </w:p>
          <w:p w:rsidR="002F35CF" w:rsidRPr="003C55D3" w:rsidRDefault="00D06AE1" w:rsidP="002F35CF">
            <w:pPr>
              <w:autoSpaceDE w:val="0"/>
              <w:autoSpaceDN w:val="0"/>
              <w:adjustRightInd w:val="0"/>
              <w:jc w:val="center"/>
              <w:cnfStyle w:val="000000100000"/>
              <w:rPr>
                <w:rFonts w:asciiTheme="majorBidi" w:hAnsiTheme="majorBidi" w:cstheme="majorBidi"/>
              </w:rPr>
            </w:pPr>
            <w:r>
              <w:rPr>
                <w:rFonts w:asciiTheme="majorBidi" w:hAnsiTheme="majorBidi" w:cstheme="majorBidi"/>
              </w:rPr>
              <w:t>108000 Nis</w:t>
            </w:r>
          </w:p>
        </w:tc>
      </w:tr>
    </w:tbl>
    <w:p w:rsidR="00195613" w:rsidRDefault="00195613" w:rsidP="00195613">
      <w:pPr>
        <w:autoSpaceDE w:val="0"/>
        <w:autoSpaceDN w:val="0"/>
        <w:adjustRightInd w:val="0"/>
        <w:spacing w:after="0" w:line="240" w:lineRule="auto"/>
        <w:jc w:val="center"/>
        <w:rPr>
          <w:rFonts w:asciiTheme="majorBidi" w:hAnsiTheme="majorBidi" w:cstheme="majorBidi"/>
          <w:color w:val="E36C0A" w:themeColor="accent6" w:themeShade="BF"/>
          <w:sz w:val="20"/>
          <w:szCs w:val="20"/>
        </w:rPr>
      </w:pPr>
    </w:p>
    <w:p w:rsidR="00195613" w:rsidRDefault="00195613" w:rsidP="00195613">
      <w:pPr>
        <w:autoSpaceDE w:val="0"/>
        <w:autoSpaceDN w:val="0"/>
        <w:adjustRightInd w:val="0"/>
        <w:spacing w:after="0" w:line="240" w:lineRule="auto"/>
        <w:jc w:val="center"/>
        <w:rPr>
          <w:rFonts w:asciiTheme="majorBidi" w:hAnsiTheme="majorBidi" w:cstheme="majorBidi"/>
          <w:color w:val="E36C0A" w:themeColor="accent6" w:themeShade="BF"/>
          <w:sz w:val="20"/>
          <w:szCs w:val="20"/>
        </w:rPr>
      </w:pPr>
      <w:r>
        <w:rPr>
          <w:rFonts w:asciiTheme="majorBidi" w:hAnsiTheme="majorBidi" w:cstheme="majorBidi"/>
          <w:color w:val="E36C0A" w:themeColor="accent6" w:themeShade="BF"/>
          <w:sz w:val="20"/>
          <w:szCs w:val="20"/>
        </w:rPr>
        <w:t xml:space="preserve"> Table 16 :</w:t>
      </w:r>
      <w:r w:rsidRPr="003C55D3">
        <w:rPr>
          <w:rFonts w:asciiTheme="majorBidi" w:hAnsiTheme="majorBidi" w:cstheme="majorBidi"/>
          <w:color w:val="E36C0A" w:themeColor="accent6" w:themeShade="BF"/>
          <w:sz w:val="20"/>
          <w:szCs w:val="20"/>
        </w:rPr>
        <w:t>Total cost of the installation</w:t>
      </w:r>
      <w:r w:rsidR="002F35CF">
        <w:rPr>
          <w:rFonts w:asciiTheme="majorBidi" w:hAnsiTheme="majorBidi" w:cstheme="majorBidi"/>
          <w:color w:val="E36C0A" w:themeColor="accent6" w:themeShade="BF"/>
          <w:sz w:val="20"/>
          <w:szCs w:val="20"/>
        </w:rPr>
        <w:t>.</w:t>
      </w:r>
    </w:p>
    <w:p w:rsidR="002F35CF" w:rsidRPr="002F35CF" w:rsidRDefault="002F35CF" w:rsidP="002F35CF">
      <w:pPr>
        <w:rPr>
          <w:rFonts w:asciiTheme="majorBidi" w:hAnsiTheme="majorBidi" w:cstheme="majorBidi"/>
          <w:sz w:val="24"/>
          <w:szCs w:val="24"/>
        </w:rPr>
      </w:pPr>
    </w:p>
    <w:p w:rsidR="00AE6778" w:rsidRPr="00AE6778" w:rsidRDefault="00AE6778" w:rsidP="00D06AE1">
      <w:pPr>
        <w:tabs>
          <w:tab w:val="left" w:pos="1121"/>
        </w:tabs>
        <w:rPr>
          <w:rFonts w:asciiTheme="majorBidi" w:hAnsiTheme="majorBidi" w:cstheme="majorBidi"/>
          <w:color w:val="1F497D" w:themeColor="text2"/>
          <w:sz w:val="25"/>
          <w:szCs w:val="25"/>
        </w:rPr>
      </w:pPr>
      <w:r w:rsidRPr="00AE6778">
        <w:rPr>
          <w:rFonts w:asciiTheme="majorBidi" w:hAnsiTheme="majorBidi" w:cstheme="majorBidi"/>
          <w:color w:val="1F497D" w:themeColor="text2"/>
          <w:sz w:val="25"/>
          <w:szCs w:val="25"/>
        </w:rPr>
        <w:t xml:space="preserve">By using </w:t>
      </w:r>
      <w:r w:rsidR="00D06AE1">
        <w:rPr>
          <w:rFonts w:asciiTheme="majorBidi" w:hAnsiTheme="majorBidi" w:cstheme="majorBidi"/>
          <w:color w:val="1F497D" w:themeColor="text2"/>
          <w:sz w:val="25"/>
          <w:szCs w:val="25"/>
        </w:rPr>
        <w:t>Present Worth</w:t>
      </w:r>
      <w:r w:rsidRPr="00AE6778">
        <w:rPr>
          <w:rFonts w:asciiTheme="majorBidi" w:hAnsiTheme="majorBidi" w:cstheme="majorBidi"/>
          <w:color w:val="1F497D" w:themeColor="text2"/>
          <w:sz w:val="25"/>
          <w:szCs w:val="25"/>
        </w:rPr>
        <w:t xml:space="preserve"> technique</w:t>
      </w:r>
      <w:r>
        <w:rPr>
          <w:rFonts w:asciiTheme="majorBidi" w:hAnsiTheme="majorBidi" w:cstheme="majorBidi"/>
          <w:color w:val="1F497D" w:themeColor="text2"/>
          <w:sz w:val="25"/>
          <w:szCs w:val="25"/>
        </w:rPr>
        <w:t xml:space="preserve"> </w:t>
      </w:r>
      <w:r w:rsidRPr="00AE6778">
        <w:rPr>
          <w:rFonts w:asciiTheme="majorBidi" w:hAnsiTheme="majorBidi" w:cstheme="majorBidi"/>
          <w:color w:val="1F497D" w:themeColor="text2"/>
          <w:sz w:val="25"/>
          <w:szCs w:val="25"/>
        </w:rPr>
        <w:t xml:space="preserve">in </w:t>
      </w:r>
      <w:r>
        <w:rPr>
          <w:rFonts w:asciiTheme="majorBidi" w:hAnsiTheme="majorBidi" w:cstheme="majorBidi"/>
          <w:color w:val="1F497D" w:themeColor="text2"/>
          <w:sz w:val="25"/>
          <w:szCs w:val="25"/>
        </w:rPr>
        <w:t>our suggestion project</w:t>
      </w:r>
      <w:r w:rsidRPr="00AE6778">
        <w:rPr>
          <w:rFonts w:asciiTheme="majorBidi" w:hAnsiTheme="majorBidi" w:cstheme="majorBidi"/>
          <w:color w:val="1F497D" w:themeColor="text2"/>
          <w:sz w:val="25"/>
          <w:szCs w:val="25"/>
        </w:rPr>
        <w:t xml:space="preserve"> we have </w:t>
      </w:r>
      <w:r>
        <w:rPr>
          <w:rFonts w:asciiTheme="majorBidi" w:hAnsiTheme="majorBidi" w:cstheme="majorBidi"/>
          <w:color w:val="1F497D" w:themeColor="text2"/>
          <w:sz w:val="25"/>
          <w:szCs w:val="25"/>
        </w:rPr>
        <w:t>result as a following</w:t>
      </w:r>
    </w:p>
    <w:p w:rsidR="002F35CF" w:rsidRDefault="002F35CF" w:rsidP="002F35CF">
      <w:pPr>
        <w:tabs>
          <w:tab w:val="left" w:pos="1121"/>
        </w:tabs>
        <w:rPr>
          <w:rFonts w:asciiTheme="majorBidi" w:hAnsiTheme="majorBidi" w:cstheme="majorBidi"/>
          <w:sz w:val="25"/>
          <w:szCs w:val="25"/>
        </w:rPr>
      </w:pPr>
      <w:r w:rsidRPr="002F35CF">
        <w:rPr>
          <w:rFonts w:asciiTheme="majorBidi" w:hAnsiTheme="majorBidi" w:cstheme="majorBidi"/>
          <w:sz w:val="25"/>
          <w:szCs w:val="25"/>
        </w:rPr>
        <w:t>PW =PW</w:t>
      </w:r>
      <w:r w:rsidRPr="002F35CF">
        <w:rPr>
          <w:rFonts w:asciiTheme="majorBidi" w:hAnsiTheme="majorBidi" w:cstheme="majorBidi"/>
          <w:color w:val="E36C0A" w:themeColor="accent6" w:themeShade="BF"/>
          <w:sz w:val="25"/>
          <w:szCs w:val="25"/>
        </w:rPr>
        <w:t>income</w:t>
      </w:r>
      <w:r w:rsidRPr="002F35CF">
        <w:rPr>
          <w:rFonts w:asciiTheme="majorBidi" w:hAnsiTheme="majorBidi" w:cstheme="majorBidi"/>
          <w:color w:val="FF0000"/>
          <w:sz w:val="25"/>
          <w:szCs w:val="25"/>
        </w:rPr>
        <w:t xml:space="preserve"> </w:t>
      </w:r>
      <w:r w:rsidRPr="002F35CF">
        <w:rPr>
          <w:rFonts w:asciiTheme="majorBidi" w:hAnsiTheme="majorBidi" w:cstheme="majorBidi"/>
          <w:sz w:val="25"/>
          <w:szCs w:val="25"/>
        </w:rPr>
        <w:t>– Pw</w:t>
      </w:r>
      <w:r w:rsidR="00AE6778">
        <w:rPr>
          <w:rFonts w:asciiTheme="majorBidi" w:hAnsiTheme="majorBidi" w:cstheme="majorBidi"/>
          <w:sz w:val="25"/>
          <w:szCs w:val="25"/>
        </w:rPr>
        <w:t xml:space="preserve"> </w:t>
      </w:r>
      <w:r w:rsidRPr="002F35CF">
        <w:rPr>
          <w:rFonts w:asciiTheme="majorBidi" w:hAnsiTheme="majorBidi" w:cstheme="majorBidi"/>
          <w:color w:val="E36C0A" w:themeColor="accent6" w:themeShade="BF"/>
          <w:sz w:val="25"/>
          <w:szCs w:val="25"/>
        </w:rPr>
        <w:t xml:space="preserve">outcome </w:t>
      </w:r>
      <w:r w:rsidRPr="002F35CF">
        <w:rPr>
          <w:rFonts w:asciiTheme="majorBidi" w:hAnsiTheme="majorBidi" w:cstheme="majorBidi"/>
          <w:sz w:val="25"/>
          <w:szCs w:val="25"/>
        </w:rPr>
        <w:t>= PW=</w:t>
      </w:r>
      <w:r w:rsidR="00D250B8">
        <w:rPr>
          <w:rFonts w:asciiTheme="majorBidi" w:hAnsiTheme="majorBidi" w:cstheme="majorBidi"/>
          <w:sz w:val="25"/>
          <w:szCs w:val="25"/>
        </w:rPr>
        <w:t xml:space="preserve"> </w:t>
      </w:r>
      <w:r w:rsidRPr="002F35CF">
        <w:rPr>
          <w:rFonts w:asciiTheme="majorBidi" w:hAnsiTheme="majorBidi" w:cstheme="majorBidi"/>
          <w:sz w:val="25"/>
          <w:szCs w:val="25"/>
        </w:rPr>
        <w:t>-P+A(P/A,i%,n)+S(P/F,i%,n)</w:t>
      </w:r>
    </w:p>
    <w:p w:rsidR="00D06AE1" w:rsidRPr="00D06AE1" w:rsidRDefault="00D06AE1" w:rsidP="00B65A6A">
      <w:pPr>
        <w:tabs>
          <w:tab w:val="left" w:pos="1121"/>
        </w:tabs>
        <w:rPr>
          <w:rFonts w:asciiTheme="majorBidi" w:hAnsiTheme="majorBidi" w:cstheme="majorBidi"/>
          <w:sz w:val="25"/>
          <w:szCs w:val="25"/>
        </w:rPr>
      </w:pPr>
      <w:r>
        <w:rPr>
          <w:rFonts w:asciiTheme="majorBidi" w:hAnsiTheme="majorBidi" w:cstheme="majorBidi"/>
          <w:sz w:val="25"/>
          <w:szCs w:val="25"/>
        </w:rPr>
        <w:t xml:space="preserve">But </w:t>
      </w:r>
      <w:r w:rsidRPr="00D06AE1">
        <w:rPr>
          <w:rFonts w:asciiTheme="majorBidi" w:hAnsiTheme="majorBidi" w:cstheme="majorBidi"/>
          <w:sz w:val="25"/>
          <w:szCs w:val="25"/>
        </w:rPr>
        <w:t xml:space="preserve"> </w:t>
      </w:r>
      <w:r w:rsidR="00D250B8">
        <w:rPr>
          <w:rFonts w:asciiTheme="majorBidi" w:hAnsiTheme="majorBidi" w:cstheme="majorBidi"/>
          <w:sz w:val="25"/>
          <w:szCs w:val="25"/>
        </w:rPr>
        <w:t xml:space="preserve">I </w:t>
      </w:r>
      <w:r w:rsidRPr="00D06AE1">
        <w:rPr>
          <w:rFonts w:asciiTheme="majorBidi" w:hAnsiTheme="majorBidi" w:cstheme="majorBidi"/>
          <w:sz w:val="25"/>
          <w:szCs w:val="25"/>
        </w:rPr>
        <w:t>=10%</w:t>
      </w:r>
      <w:r>
        <w:rPr>
          <w:rFonts w:asciiTheme="majorBidi" w:hAnsiTheme="majorBidi" w:cstheme="majorBidi"/>
          <w:sz w:val="25"/>
          <w:szCs w:val="25"/>
        </w:rPr>
        <w:t xml:space="preserve"> ,</w:t>
      </w:r>
      <w:r w:rsidR="007A618E">
        <w:rPr>
          <w:rFonts w:asciiTheme="majorBidi" w:hAnsiTheme="majorBidi" w:cstheme="majorBidi"/>
          <w:sz w:val="25"/>
          <w:szCs w:val="25"/>
        </w:rPr>
        <w:t>And life cycle for PV</w:t>
      </w:r>
      <w:r w:rsidRPr="00D06AE1">
        <w:rPr>
          <w:rFonts w:asciiTheme="majorBidi" w:hAnsiTheme="majorBidi" w:cstheme="majorBidi"/>
          <w:sz w:val="25"/>
          <w:szCs w:val="25"/>
        </w:rPr>
        <w:t xml:space="preserve"> system (25)year </w:t>
      </w:r>
      <w:r>
        <w:rPr>
          <w:rFonts w:asciiTheme="majorBidi" w:hAnsiTheme="majorBidi" w:cstheme="majorBidi"/>
          <w:sz w:val="25"/>
          <w:szCs w:val="25"/>
        </w:rPr>
        <w:t xml:space="preserve"> So n =25, P =1080000 Nis=300000 $ ,  A = (194200*1.07) =207794 Nis=57720.55 $, </w:t>
      </w:r>
      <w:r w:rsidRPr="00D06AE1">
        <w:rPr>
          <w:rFonts w:asciiTheme="majorBidi" w:hAnsiTheme="majorBidi"/>
          <w:sz w:val="25"/>
          <w:szCs w:val="25"/>
        </w:rPr>
        <w:t>Annual maintenance</w:t>
      </w:r>
      <w:r>
        <w:rPr>
          <w:rFonts w:asciiTheme="majorBidi" w:hAnsiTheme="majorBidi"/>
          <w:sz w:val="25"/>
          <w:szCs w:val="25"/>
        </w:rPr>
        <w:t xml:space="preserve"> =</w:t>
      </w:r>
      <w:r w:rsidR="00B65A6A">
        <w:rPr>
          <w:rFonts w:asciiTheme="majorBidi" w:hAnsiTheme="majorBidi"/>
          <w:sz w:val="25"/>
          <w:szCs w:val="25"/>
        </w:rPr>
        <w:t>15000$ , and salvage value is  30000 $.</w:t>
      </w:r>
      <w:r w:rsidR="00B65A6A">
        <w:rPr>
          <w:rFonts w:asciiTheme="majorBidi" w:hAnsiTheme="majorBidi" w:cstheme="majorBidi"/>
          <w:sz w:val="25"/>
          <w:szCs w:val="25"/>
        </w:rPr>
        <w:t xml:space="preserve"> So</w:t>
      </w:r>
    </w:p>
    <w:p w:rsidR="00D06AE1" w:rsidRPr="00D06AE1" w:rsidRDefault="00D06AE1" w:rsidP="00B65A6A">
      <w:pPr>
        <w:tabs>
          <w:tab w:val="left" w:pos="1121"/>
        </w:tabs>
        <w:rPr>
          <w:rFonts w:asciiTheme="majorBidi" w:hAnsiTheme="majorBidi" w:cstheme="majorBidi"/>
          <w:sz w:val="25"/>
          <w:szCs w:val="25"/>
        </w:rPr>
      </w:pPr>
      <w:r w:rsidRPr="00D06AE1">
        <w:rPr>
          <w:rFonts w:asciiTheme="majorBidi" w:hAnsiTheme="majorBidi" w:cstheme="majorBidi"/>
          <w:sz w:val="25"/>
          <w:szCs w:val="25"/>
        </w:rPr>
        <w:t>PW=-</w:t>
      </w:r>
      <w:r w:rsidR="00B65A6A">
        <w:rPr>
          <w:rFonts w:asciiTheme="majorBidi" w:hAnsiTheme="majorBidi" w:cstheme="majorBidi"/>
          <w:sz w:val="25"/>
          <w:szCs w:val="25"/>
        </w:rPr>
        <w:t>300000</w:t>
      </w:r>
      <w:r w:rsidR="00D250B8">
        <w:rPr>
          <w:rFonts w:asciiTheme="majorBidi" w:hAnsiTheme="majorBidi" w:cstheme="majorBidi"/>
          <w:sz w:val="25"/>
          <w:szCs w:val="25"/>
        </w:rPr>
        <w:t xml:space="preserve"> </w:t>
      </w:r>
      <w:r w:rsidR="00B65A6A">
        <w:rPr>
          <w:rFonts w:asciiTheme="majorBidi" w:hAnsiTheme="majorBidi" w:cstheme="majorBidi"/>
          <w:sz w:val="25"/>
          <w:szCs w:val="25"/>
        </w:rPr>
        <w:t>+</w:t>
      </w:r>
      <w:r w:rsidR="00D250B8">
        <w:rPr>
          <w:rFonts w:asciiTheme="majorBidi" w:hAnsiTheme="majorBidi" w:cstheme="majorBidi"/>
          <w:sz w:val="25"/>
          <w:szCs w:val="25"/>
        </w:rPr>
        <w:t xml:space="preserve"> </w:t>
      </w:r>
      <w:r w:rsidR="00B65A6A">
        <w:rPr>
          <w:rFonts w:asciiTheme="majorBidi" w:hAnsiTheme="majorBidi" w:cstheme="majorBidi"/>
          <w:sz w:val="25"/>
          <w:szCs w:val="25"/>
        </w:rPr>
        <w:t>42720.5*</w:t>
      </w:r>
      <w:r w:rsidRPr="00D06AE1">
        <w:rPr>
          <w:rFonts w:asciiTheme="majorBidi" w:hAnsiTheme="majorBidi" w:cstheme="majorBidi"/>
          <w:sz w:val="25"/>
          <w:szCs w:val="25"/>
        </w:rPr>
        <w:t>(P/A,10%,22)</w:t>
      </w:r>
      <w:r w:rsidR="00D250B8">
        <w:rPr>
          <w:rFonts w:asciiTheme="majorBidi" w:hAnsiTheme="majorBidi" w:cstheme="majorBidi"/>
          <w:sz w:val="25"/>
          <w:szCs w:val="25"/>
        </w:rPr>
        <w:t xml:space="preserve"> </w:t>
      </w:r>
      <w:r w:rsidRPr="00D06AE1">
        <w:rPr>
          <w:rFonts w:asciiTheme="majorBidi" w:hAnsiTheme="majorBidi" w:cstheme="majorBidi"/>
          <w:sz w:val="25"/>
          <w:szCs w:val="25"/>
        </w:rPr>
        <w:t>+</w:t>
      </w:r>
      <w:r w:rsidR="00D250B8">
        <w:rPr>
          <w:rFonts w:asciiTheme="majorBidi" w:hAnsiTheme="majorBidi" w:cstheme="majorBidi"/>
          <w:sz w:val="25"/>
          <w:szCs w:val="25"/>
        </w:rPr>
        <w:t xml:space="preserve"> </w:t>
      </w:r>
      <w:r w:rsidR="00B65A6A">
        <w:rPr>
          <w:rFonts w:asciiTheme="majorBidi" w:hAnsiTheme="majorBidi" w:cstheme="majorBidi"/>
          <w:sz w:val="25"/>
          <w:szCs w:val="25"/>
        </w:rPr>
        <w:t>30000*</w:t>
      </w:r>
      <w:r w:rsidRPr="00D06AE1">
        <w:rPr>
          <w:rFonts w:asciiTheme="majorBidi" w:hAnsiTheme="majorBidi" w:cstheme="majorBidi"/>
          <w:sz w:val="25"/>
          <w:szCs w:val="25"/>
        </w:rPr>
        <w:t>(P/F,10%,22)</w:t>
      </w:r>
    </w:p>
    <w:p w:rsidR="00D06AE1" w:rsidRPr="00D06AE1" w:rsidRDefault="00D06AE1" w:rsidP="00296520">
      <w:pPr>
        <w:tabs>
          <w:tab w:val="left" w:pos="1121"/>
        </w:tabs>
        <w:rPr>
          <w:rFonts w:asciiTheme="majorBidi" w:hAnsiTheme="majorBidi" w:cstheme="majorBidi"/>
          <w:sz w:val="25"/>
          <w:szCs w:val="25"/>
        </w:rPr>
      </w:pPr>
      <w:r w:rsidRPr="00D06AE1">
        <w:rPr>
          <w:rFonts w:asciiTheme="majorBidi" w:hAnsiTheme="majorBidi" w:cstheme="majorBidi"/>
          <w:sz w:val="25"/>
          <w:szCs w:val="25"/>
        </w:rPr>
        <w:t xml:space="preserve">      =-</w:t>
      </w:r>
      <w:r w:rsidR="00D250B8">
        <w:rPr>
          <w:rFonts w:asciiTheme="majorBidi" w:hAnsiTheme="majorBidi" w:cstheme="majorBidi"/>
          <w:sz w:val="25"/>
          <w:szCs w:val="25"/>
        </w:rPr>
        <w:t xml:space="preserve">300000 </w:t>
      </w:r>
      <w:r w:rsidRPr="00D06AE1">
        <w:rPr>
          <w:rFonts w:asciiTheme="majorBidi" w:hAnsiTheme="majorBidi" w:cstheme="majorBidi"/>
          <w:sz w:val="25"/>
          <w:szCs w:val="25"/>
        </w:rPr>
        <w:t>+</w:t>
      </w:r>
      <w:r w:rsidR="00D250B8">
        <w:rPr>
          <w:rFonts w:asciiTheme="majorBidi" w:hAnsiTheme="majorBidi" w:cstheme="majorBidi"/>
          <w:sz w:val="25"/>
          <w:szCs w:val="25"/>
        </w:rPr>
        <w:t xml:space="preserve"> </w:t>
      </w:r>
      <w:r w:rsidR="00B65A6A">
        <w:rPr>
          <w:rFonts w:asciiTheme="majorBidi" w:hAnsiTheme="majorBidi" w:cstheme="majorBidi"/>
          <w:sz w:val="25"/>
          <w:szCs w:val="25"/>
        </w:rPr>
        <w:t>42720.5*</w:t>
      </w:r>
      <w:r w:rsidRPr="00D06AE1">
        <w:rPr>
          <w:rFonts w:asciiTheme="majorBidi" w:hAnsiTheme="majorBidi" w:cstheme="majorBidi"/>
          <w:sz w:val="25"/>
          <w:szCs w:val="25"/>
        </w:rPr>
        <w:t>(</w:t>
      </w:r>
      <w:r w:rsidR="00296520">
        <w:rPr>
          <w:rFonts w:asciiTheme="majorBidi" w:hAnsiTheme="majorBidi" w:cstheme="majorBidi"/>
          <w:sz w:val="25"/>
          <w:szCs w:val="25"/>
        </w:rPr>
        <w:t>9.12</w:t>
      </w:r>
      <w:r w:rsidRPr="00D06AE1">
        <w:rPr>
          <w:rFonts w:asciiTheme="majorBidi" w:hAnsiTheme="majorBidi" w:cstheme="majorBidi"/>
          <w:sz w:val="25"/>
          <w:szCs w:val="25"/>
        </w:rPr>
        <w:t>)</w:t>
      </w:r>
      <w:r w:rsidR="00D250B8">
        <w:rPr>
          <w:rFonts w:asciiTheme="majorBidi" w:hAnsiTheme="majorBidi" w:cstheme="majorBidi"/>
          <w:sz w:val="25"/>
          <w:szCs w:val="25"/>
        </w:rPr>
        <w:t xml:space="preserve"> </w:t>
      </w:r>
      <w:r w:rsidRPr="00D06AE1">
        <w:rPr>
          <w:rFonts w:asciiTheme="majorBidi" w:hAnsiTheme="majorBidi" w:cstheme="majorBidi"/>
          <w:sz w:val="25"/>
          <w:szCs w:val="25"/>
        </w:rPr>
        <w:t>+</w:t>
      </w:r>
      <w:r w:rsidR="00D250B8">
        <w:rPr>
          <w:rFonts w:asciiTheme="majorBidi" w:hAnsiTheme="majorBidi" w:cstheme="majorBidi"/>
          <w:sz w:val="25"/>
          <w:szCs w:val="25"/>
        </w:rPr>
        <w:t xml:space="preserve"> </w:t>
      </w:r>
      <w:r w:rsidR="00B65A6A">
        <w:rPr>
          <w:rFonts w:asciiTheme="majorBidi" w:hAnsiTheme="majorBidi" w:cstheme="majorBidi"/>
          <w:sz w:val="25"/>
          <w:szCs w:val="25"/>
        </w:rPr>
        <w:t>30000*</w:t>
      </w:r>
      <w:r w:rsidRPr="00D06AE1">
        <w:rPr>
          <w:rFonts w:asciiTheme="majorBidi" w:hAnsiTheme="majorBidi" w:cstheme="majorBidi"/>
          <w:sz w:val="25"/>
          <w:szCs w:val="25"/>
        </w:rPr>
        <w:t>(0.1228)</w:t>
      </w:r>
    </w:p>
    <w:p w:rsidR="00A84AF9" w:rsidRDefault="00D06AE1" w:rsidP="00D250B8">
      <w:pPr>
        <w:tabs>
          <w:tab w:val="left" w:pos="1121"/>
        </w:tabs>
        <w:rPr>
          <w:rFonts w:asciiTheme="majorBidi" w:hAnsiTheme="majorBidi" w:cstheme="majorBidi"/>
          <w:sz w:val="25"/>
          <w:szCs w:val="25"/>
        </w:rPr>
      </w:pPr>
      <w:r w:rsidRPr="00D06AE1">
        <w:rPr>
          <w:rFonts w:asciiTheme="majorBidi" w:hAnsiTheme="majorBidi" w:cstheme="majorBidi"/>
          <w:sz w:val="25"/>
          <w:szCs w:val="25"/>
        </w:rPr>
        <w:t xml:space="preserve">      =</w:t>
      </w:r>
      <w:r w:rsidR="00B65A6A">
        <w:rPr>
          <w:rFonts w:asciiTheme="majorBidi" w:hAnsiTheme="majorBidi" w:cstheme="majorBidi"/>
          <w:sz w:val="25"/>
          <w:szCs w:val="25"/>
        </w:rPr>
        <w:t>-300000+374722.86+3660 =</w:t>
      </w:r>
      <w:r w:rsidRPr="00D06AE1">
        <w:rPr>
          <w:rFonts w:asciiTheme="majorBidi" w:hAnsiTheme="majorBidi" w:cstheme="majorBidi"/>
          <w:sz w:val="25"/>
          <w:szCs w:val="25"/>
        </w:rPr>
        <w:t xml:space="preserve"> </w:t>
      </w:r>
      <w:r w:rsidR="00B65A6A" w:rsidRPr="00D250B8">
        <w:rPr>
          <w:rFonts w:asciiTheme="majorBidi" w:hAnsiTheme="majorBidi" w:cstheme="majorBidi"/>
          <w:color w:val="E36C0A" w:themeColor="accent6" w:themeShade="BF"/>
          <w:sz w:val="25"/>
          <w:szCs w:val="25"/>
        </w:rPr>
        <w:t>78322.86</w:t>
      </w:r>
      <w:r w:rsidR="00B65A6A">
        <w:rPr>
          <w:rFonts w:asciiTheme="majorBidi" w:hAnsiTheme="majorBidi" w:cstheme="majorBidi"/>
          <w:sz w:val="25"/>
          <w:szCs w:val="25"/>
        </w:rPr>
        <w:t xml:space="preserve"> </w:t>
      </w:r>
      <w:r w:rsidR="007A618E">
        <w:rPr>
          <w:rFonts w:asciiTheme="majorBidi" w:hAnsiTheme="majorBidi" w:cstheme="majorBidi"/>
          <w:sz w:val="25"/>
          <w:szCs w:val="25"/>
        </w:rPr>
        <w:t xml:space="preserve"> </w:t>
      </w:r>
      <w:r w:rsidR="00B65A6A">
        <w:rPr>
          <w:rFonts w:asciiTheme="majorBidi" w:hAnsiTheme="majorBidi" w:cstheme="majorBidi"/>
          <w:sz w:val="25"/>
          <w:szCs w:val="25"/>
        </w:rPr>
        <w:t xml:space="preserve">which is positive number , and as we mention if the present value is positive number , the project is feasible </w:t>
      </w:r>
      <w:r w:rsidR="007A618E">
        <w:rPr>
          <w:rFonts w:asciiTheme="majorBidi" w:hAnsiTheme="majorBidi" w:cstheme="majorBidi"/>
          <w:sz w:val="25"/>
          <w:szCs w:val="25"/>
        </w:rPr>
        <w:t>.</w:t>
      </w:r>
      <w:r w:rsidR="00B65A6A">
        <w:rPr>
          <w:rFonts w:asciiTheme="majorBidi" w:hAnsiTheme="majorBidi" w:cstheme="majorBidi"/>
          <w:sz w:val="25"/>
          <w:szCs w:val="25"/>
        </w:rPr>
        <w:t xml:space="preserve">And you can see </w:t>
      </w:r>
      <w:r w:rsidR="007A618E">
        <w:rPr>
          <w:rFonts w:asciiTheme="majorBidi" w:hAnsiTheme="majorBidi" w:cstheme="majorBidi"/>
          <w:sz w:val="25"/>
          <w:szCs w:val="25"/>
        </w:rPr>
        <w:t xml:space="preserve">the positive value that we get it by using net present value technique , </w:t>
      </w:r>
      <w:r w:rsidR="007A618E" w:rsidRPr="007A618E">
        <w:rPr>
          <w:rFonts w:asciiTheme="majorBidi" w:hAnsiTheme="majorBidi" w:cstheme="majorBidi"/>
          <w:color w:val="1F497D" w:themeColor="text2"/>
          <w:sz w:val="25"/>
          <w:szCs w:val="25"/>
        </w:rPr>
        <w:t>Therefore, we recommend in this project because it is economically feasible.</w:t>
      </w:r>
    </w:p>
    <w:p w:rsidR="00D250B8" w:rsidRPr="00D250B8" w:rsidRDefault="00D250B8" w:rsidP="00D250B8">
      <w:pPr>
        <w:tabs>
          <w:tab w:val="left" w:pos="1121"/>
        </w:tabs>
        <w:rPr>
          <w:rFonts w:asciiTheme="majorBidi" w:hAnsiTheme="majorBidi" w:cstheme="majorBidi"/>
          <w:sz w:val="25"/>
          <w:szCs w:val="25"/>
        </w:rPr>
      </w:pPr>
    </w:p>
    <w:p w:rsidR="00BC5FA7" w:rsidRDefault="00AD7853" w:rsidP="00D4528B">
      <w:pPr>
        <w:pStyle w:val="ListParagraph"/>
        <w:numPr>
          <w:ilvl w:val="1"/>
          <w:numId w:val="35"/>
        </w:numPr>
        <w:rPr>
          <w:rFonts w:asciiTheme="majorBidi" w:eastAsia="Times New Roman" w:hAnsiTheme="majorBidi" w:cstheme="majorBidi"/>
          <w:b/>
          <w:bCs/>
          <w:color w:val="1F497D" w:themeColor="text2"/>
          <w:sz w:val="25"/>
          <w:szCs w:val="25"/>
        </w:rPr>
      </w:pPr>
      <w:r w:rsidRPr="006870B2">
        <w:rPr>
          <w:rFonts w:asciiTheme="majorBidi" w:eastAsia="Times New Roman" w:hAnsiTheme="majorBidi" w:cstheme="majorBidi"/>
          <w:b/>
          <w:bCs/>
          <w:color w:val="1F497D" w:themeColor="text2"/>
          <w:sz w:val="25"/>
          <w:szCs w:val="25"/>
        </w:rPr>
        <w:t xml:space="preserve"> Net metering and feed –in tariff policy</w:t>
      </w:r>
    </w:p>
    <w:p w:rsidR="006870B2" w:rsidRPr="006870B2" w:rsidRDefault="006870B2" w:rsidP="006870B2">
      <w:pPr>
        <w:pStyle w:val="ListParagraph"/>
        <w:ind w:left="360"/>
        <w:rPr>
          <w:rFonts w:asciiTheme="majorBidi" w:eastAsia="Times New Roman" w:hAnsiTheme="majorBidi" w:cstheme="majorBidi"/>
          <w:b/>
          <w:bCs/>
          <w:color w:val="1F497D" w:themeColor="text2"/>
          <w:sz w:val="25"/>
          <w:szCs w:val="25"/>
        </w:rPr>
      </w:pPr>
    </w:p>
    <w:p w:rsidR="00AD7853" w:rsidRPr="00556470" w:rsidRDefault="00AD7853" w:rsidP="00AD7853">
      <w:pPr>
        <w:pStyle w:val="ListParagraph"/>
        <w:rPr>
          <w:rFonts w:asciiTheme="majorBidi" w:eastAsia="Times New Roman" w:hAnsiTheme="majorBidi" w:cstheme="majorBidi"/>
          <w:b/>
          <w:bCs/>
          <w:color w:val="1F497D" w:themeColor="text2"/>
          <w:sz w:val="25"/>
          <w:szCs w:val="25"/>
        </w:rPr>
      </w:pPr>
      <w:r w:rsidRPr="00556470">
        <w:rPr>
          <w:rFonts w:asciiTheme="majorBidi" w:eastAsia="Times New Roman" w:hAnsiTheme="majorBidi" w:cstheme="majorBidi"/>
          <w:sz w:val="25"/>
          <w:szCs w:val="25"/>
        </w:rPr>
        <w:lastRenderedPageBreak/>
        <w:t>The feed-in tariff (FiT) and net metering are both methods by which a utility company compensates a homeowner or other producer for the energy fed back into the grid. Simply put, net metering requires one meter, FiT requires two</w:t>
      </w:r>
    </w:p>
    <w:p w:rsidR="00AD7853" w:rsidRPr="00556470" w:rsidRDefault="00AD7853" w:rsidP="00757661">
      <w:pPr>
        <w:pStyle w:val="notop"/>
        <w:numPr>
          <w:ilvl w:val="2"/>
          <w:numId w:val="32"/>
        </w:numPr>
        <w:jc w:val="both"/>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Net Metering  policy</w:t>
      </w:r>
    </w:p>
    <w:p w:rsidR="00AD7853" w:rsidRPr="00556470" w:rsidRDefault="00AD7853" w:rsidP="00AD7853">
      <w:pPr>
        <w:pStyle w:val="NormalWeb"/>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Net metering</w:t>
      </w:r>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is an</w:t>
      </w:r>
      <w:r w:rsidRPr="00556470">
        <w:rPr>
          <w:rStyle w:val="apple-converted-space"/>
          <w:rFonts w:asciiTheme="majorBidi" w:hAnsiTheme="majorBidi" w:cstheme="majorBidi"/>
          <w:color w:val="000000" w:themeColor="text1"/>
          <w:sz w:val="25"/>
          <w:szCs w:val="25"/>
        </w:rPr>
        <w:t> </w:t>
      </w:r>
      <w:hyperlink r:id="rId70" w:tooltip="Electricity" w:history="1">
        <w:r w:rsidRPr="00556470">
          <w:rPr>
            <w:rStyle w:val="Hyperlink"/>
            <w:rFonts w:asciiTheme="majorBidi" w:hAnsiTheme="majorBidi" w:cstheme="majorBidi"/>
            <w:color w:val="000000" w:themeColor="text1"/>
            <w:sz w:val="25"/>
            <w:szCs w:val="25"/>
            <w:u w:val="none"/>
          </w:rPr>
          <w:t>electricity</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policy for</w:t>
      </w:r>
      <w:r w:rsidRPr="00556470">
        <w:rPr>
          <w:rStyle w:val="apple-converted-space"/>
          <w:rFonts w:asciiTheme="majorBidi" w:hAnsiTheme="majorBidi" w:cstheme="majorBidi"/>
          <w:color w:val="000000" w:themeColor="text1"/>
          <w:sz w:val="25"/>
          <w:szCs w:val="25"/>
        </w:rPr>
        <w:t> </w:t>
      </w:r>
      <w:hyperlink r:id="rId71" w:tooltip="Consumer" w:history="1">
        <w:r w:rsidRPr="00556470">
          <w:rPr>
            <w:rStyle w:val="Hyperlink"/>
            <w:rFonts w:asciiTheme="majorBidi" w:hAnsiTheme="majorBidi" w:cstheme="majorBidi"/>
            <w:color w:val="000000" w:themeColor="text1"/>
            <w:sz w:val="25"/>
            <w:szCs w:val="25"/>
            <w:u w:val="none"/>
          </w:rPr>
          <w:t>consumers</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who own (generally small)</w:t>
      </w:r>
      <w:r w:rsidRPr="00556470">
        <w:rPr>
          <w:rStyle w:val="apple-converted-space"/>
          <w:rFonts w:asciiTheme="majorBidi" w:hAnsiTheme="majorBidi" w:cstheme="majorBidi"/>
          <w:color w:val="000000" w:themeColor="text1"/>
          <w:sz w:val="25"/>
          <w:szCs w:val="25"/>
        </w:rPr>
        <w:t> </w:t>
      </w:r>
      <w:hyperlink r:id="rId72" w:tooltip="Renewable energy" w:history="1">
        <w:r w:rsidRPr="00556470">
          <w:rPr>
            <w:rStyle w:val="Hyperlink"/>
            <w:rFonts w:asciiTheme="majorBidi" w:hAnsiTheme="majorBidi" w:cstheme="majorBidi"/>
            <w:color w:val="000000" w:themeColor="text1"/>
            <w:sz w:val="25"/>
            <w:szCs w:val="25"/>
            <w:u w:val="none"/>
          </w:rPr>
          <w:t>renewable energy</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facilities (such as</w:t>
      </w:r>
      <w:r w:rsidRPr="00556470">
        <w:rPr>
          <w:rStyle w:val="apple-converted-space"/>
          <w:rFonts w:asciiTheme="majorBidi" w:hAnsiTheme="majorBidi" w:cstheme="majorBidi"/>
          <w:color w:val="000000" w:themeColor="text1"/>
          <w:sz w:val="25"/>
          <w:szCs w:val="25"/>
        </w:rPr>
        <w:t> </w:t>
      </w:r>
      <w:hyperlink r:id="rId73" w:tooltip="Wind power" w:history="1">
        <w:r w:rsidRPr="00556470">
          <w:rPr>
            <w:rStyle w:val="Hyperlink"/>
            <w:rFonts w:asciiTheme="majorBidi" w:hAnsiTheme="majorBidi" w:cstheme="majorBidi"/>
            <w:color w:val="000000" w:themeColor="text1"/>
            <w:sz w:val="25"/>
            <w:szCs w:val="25"/>
            <w:u w:val="none"/>
          </w:rPr>
          <w:t>wind</w:t>
        </w:r>
      </w:hyperlink>
      <w:r w:rsidRPr="00556470">
        <w:rPr>
          <w:rFonts w:asciiTheme="majorBidi" w:hAnsiTheme="majorBidi" w:cstheme="majorBidi"/>
          <w:color w:val="000000" w:themeColor="text1"/>
          <w:sz w:val="25"/>
          <w:szCs w:val="25"/>
        </w:rPr>
        <w:t>,</w:t>
      </w:r>
      <w:r w:rsidRPr="00556470">
        <w:rPr>
          <w:rStyle w:val="apple-converted-space"/>
          <w:rFonts w:asciiTheme="majorBidi" w:hAnsiTheme="majorBidi" w:cstheme="majorBidi"/>
          <w:color w:val="000000" w:themeColor="text1"/>
          <w:sz w:val="25"/>
          <w:szCs w:val="25"/>
        </w:rPr>
        <w:t> </w:t>
      </w:r>
      <w:hyperlink r:id="rId74" w:tooltip="Solar power" w:history="1">
        <w:r w:rsidRPr="00556470">
          <w:rPr>
            <w:rStyle w:val="Hyperlink"/>
            <w:rFonts w:asciiTheme="majorBidi" w:hAnsiTheme="majorBidi" w:cstheme="majorBidi"/>
            <w:color w:val="000000" w:themeColor="text1"/>
            <w:sz w:val="25"/>
            <w:szCs w:val="25"/>
            <w:u w:val="none"/>
          </w:rPr>
          <w:t>solar power</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or</w:t>
      </w:r>
      <w:r w:rsidRPr="00556470">
        <w:rPr>
          <w:rStyle w:val="apple-converted-space"/>
          <w:rFonts w:asciiTheme="majorBidi" w:hAnsiTheme="majorBidi" w:cstheme="majorBidi"/>
          <w:color w:val="000000" w:themeColor="text1"/>
          <w:sz w:val="25"/>
          <w:szCs w:val="25"/>
        </w:rPr>
        <w:t> </w:t>
      </w:r>
      <w:hyperlink r:id="rId75" w:tooltip="Home fuel cell" w:history="1">
        <w:r w:rsidRPr="00556470">
          <w:rPr>
            <w:rStyle w:val="Hyperlink"/>
            <w:rFonts w:asciiTheme="majorBidi" w:hAnsiTheme="majorBidi" w:cstheme="majorBidi"/>
            <w:color w:val="000000" w:themeColor="text1"/>
            <w:sz w:val="25"/>
            <w:szCs w:val="25"/>
            <w:u w:val="none"/>
          </w:rPr>
          <w:t>home fuel cells</w:t>
        </w:r>
      </w:hyperlink>
      <w:r w:rsidRPr="00556470">
        <w:rPr>
          <w:rFonts w:asciiTheme="majorBidi" w:hAnsiTheme="majorBidi" w:cstheme="majorBidi"/>
          <w:color w:val="000000" w:themeColor="text1"/>
          <w:sz w:val="25"/>
          <w:szCs w:val="25"/>
        </w:rPr>
        <w:t>) or</w:t>
      </w:r>
      <w:r w:rsidRPr="00556470">
        <w:rPr>
          <w:rStyle w:val="apple-converted-space"/>
          <w:rFonts w:asciiTheme="majorBidi" w:hAnsiTheme="majorBidi" w:cstheme="majorBidi"/>
          <w:color w:val="000000" w:themeColor="text1"/>
          <w:sz w:val="25"/>
          <w:szCs w:val="25"/>
        </w:rPr>
        <w:t> </w:t>
      </w:r>
      <w:hyperlink r:id="rId76" w:tooltip="V2G" w:history="1">
        <w:r w:rsidRPr="00556470">
          <w:rPr>
            <w:rStyle w:val="Hyperlink"/>
            <w:rFonts w:asciiTheme="majorBidi" w:hAnsiTheme="majorBidi" w:cstheme="majorBidi"/>
            <w:color w:val="000000" w:themeColor="text1"/>
            <w:sz w:val="25"/>
            <w:szCs w:val="25"/>
            <w:u w:val="none"/>
          </w:rPr>
          <w:t>V2G</w:t>
        </w:r>
      </w:hyperlink>
      <w:r w:rsidRPr="00556470">
        <w:rPr>
          <w:rStyle w:val="apple-converted-space"/>
          <w:rFonts w:asciiTheme="majorBidi" w:hAnsiTheme="majorBidi" w:cstheme="majorBidi"/>
          <w:color w:val="000000" w:themeColor="text1"/>
          <w:sz w:val="25"/>
          <w:szCs w:val="25"/>
        </w:rPr>
        <w:t> </w:t>
      </w:r>
      <w:hyperlink r:id="rId77" w:tooltip="Electric vehicles" w:history="1">
        <w:r w:rsidRPr="00556470">
          <w:rPr>
            <w:rStyle w:val="Hyperlink"/>
            <w:rFonts w:asciiTheme="majorBidi" w:hAnsiTheme="majorBidi" w:cstheme="majorBidi"/>
            <w:color w:val="000000" w:themeColor="text1"/>
            <w:sz w:val="25"/>
            <w:szCs w:val="25"/>
            <w:u w:val="none"/>
          </w:rPr>
          <w:t>electric vehicles</w:t>
        </w:r>
      </w:hyperlink>
      <w:r w:rsidRPr="00556470">
        <w:rPr>
          <w:rFonts w:asciiTheme="majorBidi" w:hAnsiTheme="majorBidi" w:cstheme="majorBidi"/>
          <w:color w:val="000000" w:themeColor="text1"/>
          <w:sz w:val="25"/>
          <w:szCs w:val="25"/>
        </w:rPr>
        <w:t>. "Net", in this context, is used in the sense of meaning "what remains after deductions" — in this case, the deduction of any energy outflows from metered energy inflows. Under net metering, a system owner receives</w:t>
      </w:r>
      <w:r w:rsidRPr="00556470">
        <w:rPr>
          <w:rStyle w:val="apple-converted-space"/>
          <w:rFonts w:asciiTheme="majorBidi" w:hAnsiTheme="majorBidi" w:cstheme="majorBidi"/>
          <w:color w:val="000000" w:themeColor="text1"/>
          <w:sz w:val="25"/>
          <w:szCs w:val="25"/>
        </w:rPr>
        <w:t> </w:t>
      </w:r>
      <w:hyperlink r:id="rId78" w:tooltip="Retail" w:history="1">
        <w:r w:rsidRPr="00556470">
          <w:rPr>
            <w:rStyle w:val="Hyperlink"/>
            <w:rFonts w:asciiTheme="majorBidi" w:hAnsiTheme="majorBidi" w:cstheme="majorBidi"/>
            <w:color w:val="000000" w:themeColor="text1"/>
            <w:sz w:val="25"/>
            <w:szCs w:val="25"/>
            <w:u w:val="none"/>
          </w:rPr>
          <w:t>retail</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credit for at least a portion of the electricity they generate.</w:t>
      </w:r>
    </w:p>
    <w:p w:rsidR="00AD7853" w:rsidRPr="00556470" w:rsidRDefault="00AD7853" w:rsidP="00AD7853">
      <w:pPr>
        <w:pStyle w:val="NormalWeb"/>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Most</w:t>
      </w:r>
      <w:r w:rsidRPr="00556470">
        <w:rPr>
          <w:rStyle w:val="apple-converted-space"/>
          <w:rFonts w:asciiTheme="majorBidi" w:hAnsiTheme="majorBidi" w:cstheme="majorBidi"/>
          <w:color w:val="000000" w:themeColor="text1"/>
          <w:sz w:val="25"/>
          <w:szCs w:val="25"/>
        </w:rPr>
        <w:t> </w:t>
      </w:r>
      <w:hyperlink r:id="rId79" w:tooltip="Electricity meter" w:history="1">
        <w:r w:rsidRPr="00556470">
          <w:rPr>
            <w:rStyle w:val="Hyperlink"/>
            <w:rFonts w:asciiTheme="majorBidi" w:hAnsiTheme="majorBidi" w:cstheme="majorBidi"/>
            <w:color w:val="000000" w:themeColor="text1"/>
            <w:sz w:val="25"/>
            <w:szCs w:val="25"/>
            <w:u w:val="none"/>
          </w:rPr>
          <w:t>electricity meters</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accurately record in both directions, allowing a no-cost method of effectively banking excess electricity production for future credit. However, the rules vary significantly by country and possibly state/province: if net metering is available, if and how long you can keep your b</w:t>
      </w:r>
      <w:r w:rsidR="00346EAE">
        <w:rPr>
          <w:rFonts w:asciiTheme="majorBidi" w:hAnsiTheme="majorBidi" w:cstheme="majorBidi"/>
          <w:color w:val="000000" w:themeColor="text1"/>
          <w:sz w:val="25"/>
          <w:szCs w:val="25"/>
        </w:rPr>
        <w:t>anked credits, and how much the</w:t>
      </w:r>
      <w:r w:rsidR="00E02710">
        <w:rPr>
          <w:rFonts w:asciiTheme="majorBidi" w:hAnsiTheme="majorBidi" w:cstheme="majorBidi"/>
          <w:color w:val="000000" w:themeColor="text1"/>
          <w:sz w:val="25"/>
          <w:szCs w:val="25"/>
        </w:rPr>
        <w:t xml:space="preserve"> </w:t>
      </w:r>
      <w:r w:rsidRPr="00556470">
        <w:rPr>
          <w:rFonts w:asciiTheme="majorBidi" w:hAnsiTheme="majorBidi" w:cstheme="majorBidi"/>
          <w:color w:val="000000" w:themeColor="text1"/>
          <w:sz w:val="25"/>
          <w:szCs w:val="25"/>
        </w:rPr>
        <w:t>credits are worth (retail/wholesale). Most net met</w:t>
      </w:r>
      <w:r w:rsidR="00346EAE">
        <w:rPr>
          <w:rFonts w:asciiTheme="majorBidi" w:hAnsiTheme="majorBidi" w:cstheme="majorBidi"/>
          <w:color w:val="000000" w:themeColor="text1"/>
          <w:sz w:val="25"/>
          <w:szCs w:val="25"/>
        </w:rPr>
        <w:t>ering laws involve monthly roll</w:t>
      </w:r>
      <w:r w:rsidRPr="00556470">
        <w:rPr>
          <w:rFonts w:asciiTheme="majorBidi" w:hAnsiTheme="majorBidi" w:cstheme="majorBidi"/>
          <w:color w:val="000000" w:themeColor="text1"/>
          <w:sz w:val="25"/>
          <w:szCs w:val="25"/>
        </w:rPr>
        <w:t>over of</w:t>
      </w:r>
      <w:r w:rsidRPr="00556470">
        <w:rPr>
          <w:rStyle w:val="apple-converted-space"/>
          <w:rFonts w:asciiTheme="majorBidi" w:hAnsiTheme="majorBidi" w:cstheme="majorBidi"/>
          <w:color w:val="000000" w:themeColor="text1"/>
          <w:sz w:val="25"/>
          <w:szCs w:val="25"/>
        </w:rPr>
        <w:t> </w:t>
      </w:r>
      <w:hyperlink r:id="rId80" w:tooltip="Kilowatt hour" w:history="1">
        <w:r w:rsidRPr="00556470">
          <w:rPr>
            <w:rStyle w:val="Hyperlink"/>
            <w:rFonts w:asciiTheme="majorBidi" w:hAnsiTheme="majorBidi" w:cstheme="majorBidi"/>
            <w:color w:val="000000" w:themeColor="text1"/>
            <w:sz w:val="25"/>
            <w:szCs w:val="25"/>
            <w:u w:val="none"/>
          </w:rPr>
          <w:t>kWh</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credits, a small monthly connection fee, require monthly payment of deficits (i.e. normal electric bill), and annual settlement of any residual credit. Unlike a</w:t>
      </w:r>
      <w:r w:rsidRPr="00556470">
        <w:rPr>
          <w:rStyle w:val="apple-converted-space"/>
          <w:rFonts w:asciiTheme="majorBidi" w:hAnsiTheme="majorBidi" w:cstheme="majorBidi"/>
          <w:color w:val="000000" w:themeColor="text1"/>
          <w:sz w:val="25"/>
          <w:szCs w:val="25"/>
        </w:rPr>
        <w:t> </w:t>
      </w:r>
      <w:hyperlink r:id="rId81" w:tooltip="Feed-in tariff" w:history="1">
        <w:r w:rsidRPr="00556470">
          <w:rPr>
            <w:rStyle w:val="Hyperlink"/>
            <w:rFonts w:asciiTheme="majorBidi" w:hAnsiTheme="majorBidi" w:cstheme="majorBidi"/>
            <w:color w:val="000000" w:themeColor="text1"/>
            <w:sz w:val="25"/>
            <w:szCs w:val="25"/>
            <w:u w:val="none"/>
          </w:rPr>
          <w:t>feed-in tariff</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(FIT) or</w:t>
      </w:r>
      <w:r w:rsidRPr="00556470">
        <w:rPr>
          <w:rStyle w:val="apple-converted-space"/>
          <w:rFonts w:asciiTheme="majorBidi" w:hAnsiTheme="majorBidi" w:cstheme="majorBidi"/>
          <w:color w:val="000000" w:themeColor="text1"/>
          <w:sz w:val="25"/>
          <w:szCs w:val="25"/>
        </w:rPr>
        <w:t> </w:t>
      </w:r>
      <w:hyperlink r:id="rId82" w:anchor="Time_of_day_metering" w:tooltip="Electricity meter" w:history="1">
        <w:r w:rsidRPr="00556470">
          <w:rPr>
            <w:rStyle w:val="Hyperlink"/>
            <w:rFonts w:asciiTheme="majorBidi" w:hAnsiTheme="majorBidi" w:cstheme="majorBidi"/>
            <w:color w:val="000000" w:themeColor="text1"/>
            <w:sz w:val="25"/>
            <w:szCs w:val="25"/>
            <w:u w:val="none"/>
          </w:rPr>
          <w:t>time of use metering</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 xml:space="preserve">(TOU), net metering can be implemented solely as an accounting procedure, and requires no special metering, or even any prior arrangement or notification. </w:t>
      </w:r>
    </w:p>
    <w:p w:rsidR="00AD7853" w:rsidRPr="00556470" w:rsidRDefault="00AD7853" w:rsidP="00AD7853">
      <w:pPr>
        <w:pStyle w:val="NormalWeb"/>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Net metering is generally a consumer-based renewable energy incentive. While it is important to have Net Metering available for any consumer that interconnects their renewable generator to the grid, this form of renewable incentive places the burdens of pioneering renewable energy primarily upon fragmented consumers.</w:t>
      </w:r>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Often over-burdened energy agencies are not providing incentives on a consistent basis and it is difficult for individuals to negotiate with large institutions to recover their Net Metering credits and/or rebates for using renewable energy.</w:t>
      </w:r>
    </w:p>
    <w:p w:rsidR="00AD7853" w:rsidRPr="00556470" w:rsidRDefault="00AD7853" w:rsidP="00757661">
      <w:pPr>
        <w:pStyle w:val="NormalWeb"/>
        <w:numPr>
          <w:ilvl w:val="0"/>
          <w:numId w:val="32"/>
        </w:numPr>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In the</w:t>
      </w:r>
      <w:r w:rsidRPr="00556470">
        <w:rPr>
          <w:rStyle w:val="apple-converted-space"/>
          <w:rFonts w:asciiTheme="majorBidi" w:hAnsiTheme="majorBidi" w:cstheme="majorBidi"/>
          <w:color w:val="000000" w:themeColor="text1"/>
          <w:sz w:val="25"/>
          <w:szCs w:val="25"/>
        </w:rPr>
        <w:t> </w:t>
      </w:r>
      <w:hyperlink r:id="rId83" w:tooltip="United States" w:history="1">
        <w:r w:rsidRPr="00556470">
          <w:rPr>
            <w:rStyle w:val="Hyperlink"/>
            <w:rFonts w:asciiTheme="majorBidi" w:hAnsiTheme="majorBidi" w:cstheme="majorBidi"/>
            <w:color w:val="000000" w:themeColor="text1"/>
            <w:sz w:val="25"/>
            <w:szCs w:val="25"/>
            <w:u w:val="none"/>
          </w:rPr>
          <w:t>United States</w:t>
        </w:r>
      </w:hyperlink>
      <w:r w:rsidRPr="00556470">
        <w:rPr>
          <w:rFonts w:asciiTheme="majorBidi" w:hAnsiTheme="majorBidi" w:cstheme="majorBidi"/>
          <w:color w:val="000000" w:themeColor="text1"/>
          <w:sz w:val="25"/>
          <w:szCs w:val="25"/>
        </w:rPr>
        <w:t>, as part of the</w:t>
      </w:r>
      <w:r w:rsidRPr="00556470">
        <w:rPr>
          <w:rStyle w:val="apple-converted-space"/>
          <w:rFonts w:asciiTheme="majorBidi" w:hAnsiTheme="majorBidi" w:cstheme="majorBidi"/>
          <w:color w:val="000000" w:themeColor="text1"/>
          <w:sz w:val="25"/>
          <w:szCs w:val="25"/>
        </w:rPr>
        <w:t> </w:t>
      </w:r>
      <w:hyperlink r:id="rId84" w:tooltip="Energy Policy Act of 2005" w:history="1">
        <w:r w:rsidRPr="00556470">
          <w:rPr>
            <w:rStyle w:val="Hyperlink"/>
            <w:rFonts w:asciiTheme="majorBidi" w:hAnsiTheme="majorBidi" w:cstheme="majorBidi"/>
            <w:color w:val="000000" w:themeColor="text1"/>
            <w:sz w:val="25"/>
            <w:szCs w:val="25"/>
            <w:u w:val="none"/>
          </w:rPr>
          <w:t>Energy Policy Act of 2005</w:t>
        </w:r>
      </w:hyperlink>
      <w:r w:rsidRPr="00556470">
        <w:rPr>
          <w:rFonts w:asciiTheme="majorBidi" w:hAnsiTheme="majorBidi" w:cstheme="majorBidi"/>
          <w:color w:val="000000" w:themeColor="text1"/>
          <w:sz w:val="25"/>
          <w:szCs w:val="25"/>
        </w:rPr>
        <w:t>, all</w:t>
      </w:r>
      <w:r w:rsidRPr="00556470">
        <w:rPr>
          <w:rStyle w:val="apple-converted-space"/>
          <w:rFonts w:asciiTheme="majorBidi" w:hAnsiTheme="majorBidi" w:cstheme="majorBidi"/>
          <w:color w:val="000000" w:themeColor="text1"/>
          <w:sz w:val="25"/>
          <w:szCs w:val="25"/>
        </w:rPr>
        <w:t> </w:t>
      </w:r>
      <w:hyperlink r:id="rId85" w:tooltip="Public electric utility" w:history="1">
        <w:r w:rsidRPr="00556470">
          <w:rPr>
            <w:rStyle w:val="Hyperlink"/>
            <w:rFonts w:asciiTheme="majorBidi" w:hAnsiTheme="majorBidi" w:cstheme="majorBidi"/>
            <w:color w:val="000000" w:themeColor="text1"/>
            <w:sz w:val="25"/>
            <w:szCs w:val="25"/>
            <w:u w:val="none"/>
          </w:rPr>
          <w:t>public electric utilities</w:t>
        </w:r>
      </w:hyperlink>
      <w:r w:rsidR="00346EAE">
        <w:t xml:space="preserve"> </w:t>
      </w:r>
      <w:r w:rsidRPr="00556470">
        <w:rPr>
          <w:rFonts w:asciiTheme="majorBidi" w:hAnsiTheme="majorBidi" w:cstheme="majorBidi"/>
          <w:color w:val="000000" w:themeColor="text1"/>
          <w:sz w:val="25"/>
          <w:szCs w:val="25"/>
        </w:rPr>
        <w:t xml:space="preserve">are now required to make available upon request net metering to their customers. </w:t>
      </w:r>
    </w:p>
    <w:p w:rsidR="00AD7853" w:rsidRPr="00556470" w:rsidRDefault="00AD7853" w:rsidP="00757661">
      <w:pPr>
        <w:pStyle w:val="NormalWeb"/>
        <w:numPr>
          <w:ilvl w:val="0"/>
          <w:numId w:val="32"/>
        </w:numPr>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In</w:t>
      </w:r>
      <w:r w:rsidRPr="00556470">
        <w:rPr>
          <w:rStyle w:val="apple-converted-space"/>
          <w:rFonts w:asciiTheme="majorBidi" w:hAnsiTheme="majorBidi" w:cstheme="majorBidi"/>
          <w:color w:val="000000" w:themeColor="text1"/>
          <w:sz w:val="25"/>
          <w:szCs w:val="25"/>
        </w:rPr>
        <w:t> </w:t>
      </w:r>
      <w:hyperlink r:id="rId86" w:tooltip="Canada" w:history="1">
        <w:r w:rsidRPr="00556470">
          <w:rPr>
            <w:rStyle w:val="Hyperlink"/>
            <w:rFonts w:asciiTheme="majorBidi" w:hAnsiTheme="majorBidi" w:cstheme="majorBidi"/>
            <w:color w:val="000000" w:themeColor="text1"/>
            <w:sz w:val="25"/>
            <w:szCs w:val="25"/>
            <w:u w:val="none"/>
          </w:rPr>
          <w:t>Canada</w:t>
        </w:r>
      </w:hyperlink>
      <w:r w:rsidRPr="00556470">
        <w:rPr>
          <w:rFonts w:asciiTheme="majorBidi" w:hAnsiTheme="majorBidi" w:cstheme="majorBidi"/>
          <w:color w:val="000000" w:themeColor="text1"/>
          <w:sz w:val="25"/>
          <w:szCs w:val="25"/>
        </w:rPr>
        <w:t>, some provinces have net metering programs.</w:t>
      </w:r>
    </w:p>
    <w:p w:rsidR="00034E74" w:rsidRPr="00556470" w:rsidRDefault="00AD7853" w:rsidP="00757661">
      <w:pPr>
        <w:pStyle w:val="NormalWeb"/>
        <w:numPr>
          <w:ilvl w:val="0"/>
          <w:numId w:val="32"/>
        </w:numPr>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The</w:t>
      </w:r>
      <w:r w:rsidRPr="00556470">
        <w:rPr>
          <w:rStyle w:val="apple-converted-space"/>
          <w:rFonts w:asciiTheme="majorBidi" w:hAnsiTheme="majorBidi" w:cstheme="majorBidi"/>
          <w:color w:val="000000" w:themeColor="text1"/>
          <w:sz w:val="25"/>
          <w:szCs w:val="25"/>
        </w:rPr>
        <w:t> </w:t>
      </w:r>
      <w:hyperlink r:id="rId87" w:tooltip="United Kingdom" w:history="1">
        <w:r w:rsidRPr="00556470">
          <w:rPr>
            <w:rStyle w:val="Hyperlink"/>
            <w:rFonts w:asciiTheme="majorBidi" w:hAnsiTheme="majorBidi" w:cstheme="majorBidi"/>
            <w:color w:val="000000" w:themeColor="text1"/>
            <w:sz w:val="25"/>
            <w:szCs w:val="25"/>
            <w:u w:val="none"/>
          </w:rPr>
          <w:t>United Kingdom</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government is reluctant to introduce the net metering principle because of complications in paying and refunding the</w:t>
      </w:r>
      <w:r w:rsidRPr="00556470">
        <w:rPr>
          <w:rStyle w:val="apple-converted-space"/>
          <w:rFonts w:asciiTheme="majorBidi" w:hAnsiTheme="majorBidi" w:cstheme="majorBidi"/>
          <w:color w:val="000000" w:themeColor="text1"/>
          <w:sz w:val="25"/>
          <w:szCs w:val="25"/>
        </w:rPr>
        <w:t> </w:t>
      </w:r>
      <w:hyperlink r:id="rId88" w:tooltip="Value added tax" w:history="1">
        <w:r w:rsidRPr="00556470">
          <w:rPr>
            <w:rStyle w:val="Hyperlink"/>
            <w:rFonts w:asciiTheme="majorBidi" w:hAnsiTheme="majorBidi" w:cstheme="majorBidi"/>
            <w:color w:val="000000" w:themeColor="text1"/>
            <w:sz w:val="25"/>
            <w:szCs w:val="25"/>
            <w:u w:val="none"/>
          </w:rPr>
          <w:t>value added tax</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that is payable on electricity, but pilot projects are underway in some areas.</w:t>
      </w:r>
    </w:p>
    <w:p w:rsidR="00AD7853" w:rsidRPr="00556470" w:rsidRDefault="00AD7853" w:rsidP="00AD7853">
      <w:pPr>
        <w:pStyle w:val="NormalWeb"/>
        <w:shd w:val="clear" w:color="auto" w:fill="FFFFFF"/>
        <w:spacing w:before="96" w:beforeAutospacing="0" w:after="120" w:afterAutospacing="0" w:line="288" w:lineRule="atLeast"/>
        <w:ind w:left="720"/>
        <w:jc w:val="both"/>
        <w:rPr>
          <w:rFonts w:asciiTheme="majorBidi" w:hAnsiTheme="majorBidi" w:cstheme="majorBidi"/>
          <w:color w:val="000000" w:themeColor="text1"/>
          <w:sz w:val="25"/>
          <w:szCs w:val="25"/>
        </w:rPr>
      </w:pPr>
    </w:p>
    <w:p w:rsidR="00034E74" w:rsidRPr="00556470" w:rsidRDefault="00034E74" w:rsidP="00034E74">
      <w:pPr>
        <w:pStyle w:val="notop"/>
        <w:spacing w:before="0" w:beforeAutospacing="0"/>
        <w:jc w:val="both"/>
        <w:rPr>
          <w:color w:val="E36C0A" w:themeColor="accent6" w:themeShade="BF"/>
          <w:sz w:val="25"/>
          <w:szCs w:val="25"/>
        </w:rPr>
      </w:pPr>
      <w:r w:rsidRPr="00556470">
        <w:rPr>
          <w:color w:val="E36C0A" w:themeColor="accent6" w:themeShade="BF"/>
          <w:sz w:val="25"/>
          <w:szCs w:val="25"/>
        </w:rPr>
        <w:t>Net metering advantages</w:t>
      </w:r>
    </w:p>
    <w:p w:rsidR="00034E74" w:rsidRPr="00556470" w:rsidRDefault="00034E74" w:rsidP="006201FA">
      <w:pPr>
        <w:pStyle w:val="notop"/>
        <w:numPr>
          <w:ilvl w:val="0"/>
          <w:numId w:val="1"/>
        </w:numPr>
        <w:spacing w:before="0" w:beforeAutospacing="0"/>
        <w:jc w:val="both"/>
        <w:rPr>
          <w:sz w:val="25"/>
          <w:szCs w:val="25"/>
        </w:rPr>
      </w:pPr>
      <w:r w:rsidRPr="00556470">
        <w:rPr>
          <w:sz w:val="25"/>
          <w:szCs w:val="25"/>
        </w:rPr>
        <w:t>It is a low-cost</w:t>
      </w:r>
    </w:p>
    <w:p w:rsidR="00034E74" w:rsidRPr="00556470" w:rsidRDefault="00034E74" w:rsidP="006201FA">
      <w:pPr>
        <w:pStyle w:val="notop"/>
        <w:numPr>
          <w:ilvl w:val="0"/>
          <w:numId w:val="1"/>
        </w:numPr>
        <w:spacing w:before="0" w:beforeAutospacing="0"/>
        <w:jc w:val="both"/>
        <w:rPr>
          <w:sz w:val="25"/>
          <w:szCs w:val="25"/>
        </w:rPr>
      </w:pPr>
      <w:r w:rsidRPr="00556470">
        <w:rPr>
          <w:sz w:val="25"/>
          <w:szCs w:val="25"/>
        </w:rPr>
        <w:t>easily administered method of encouraging customer investment in renewable energy technologies.</w:t>
      </w:r>
    </w:p>
    <w:p w:rsidR="00034E74" w:rsidRPr="00556470" w:rsidRDefault="00034E74" w:rsidP="006201FA">
      <w:pPr>
        <w:pStyle w:val="notop"/>
        <w:numPr>
          <w:ilvl w:val="0"/>
          <w:numId w:val="1"/>
        </w:numPr>
        <w:spacing w:before="0" w:beforeAutospacing="0"/>
        <w:jc w:val="both"/>
        <w:rPr>
          <w:sz w:val="25"/>
          <w:szCs w:val="25"/>
        </w:rPr>
      </w:pPr>
      <w:r w:rsidRPr="00556470">
        <w:rPr>
          <w:sz w:val="25"/>
          <w:szCs w:val="25"/>
        </w:rPr>
        <w:lastRenderedPageBreak/>
        <w:t>It increases the value of the electricity produced by renewable generation and allows customers to "bank" their energy and use it a different time than it is produced</w:t>
      </w:r>
    </w:p>
    <w:p w:rsidR="00034E74" w:rsidRPr="00556470" w:rsidRDefault="00034E74" w:rsidP="006201FA">
      <w:pPr>
        <w:pStyle w:val="notop"/>
        <w:numPr>
          <w:ilvl w:val="0"/>
          <w:numId w:val="1"/>
        </w:numPr>
        <w:spacing w:before="0" w:beforeAutospacing="0"/>
        <w:jc w:val="both"/>
        <w:rPr>
          <w:sz w:val="25"/>
          <w:szCs w:val="25"/>
        </w:rPr>
      </w:pPr>
      <w:r w:rsidRPr="00556470">
        <w:rPr>
          <w:sz w:val="25"/>
          <w:szCs w:val="25"/>
        </w:rPr>
        <w:t>giving customers more flexibility and allowing them to maximize the value of their production</w:t>
      </w:r>
    </w:p>
    <w:p w:rsidR="00034E74" w:rsidRPr="00556470" w:rsidRDefault="00034E74" w:rsidP="006201FA">
      <w:pPr>
        <w:pStyle w:val="notop"/>
        <w:numPr>
          <w:ilvl w:val="0"/>
          <w:numId w:val="1"/>
        </w:numPr>
        <w:spacing w:before="0" w:beforeAutospacing="0"/>
        <w:jc w:val="both"/>
        <w:rPr>
          <w:sz w:val="25"/>
          <w:szCs w:val="25"/>
        </w:rPr>
      </w:pPr>
      <w:r w:rsidRPr="00556470">
        <w:rPr>
          <w:sz w:val="25"/>
          <w:szCs w:val="25"/>
        </w:rPr>
        <w:t>Providers may also benefit from net metering because when customers are producing electricity during peak periods, the system load factor is improved</w:t>
      </w:r>
    </w:p>
    <w:p w:rsidR="00034E74" w:rsidRPr="00556470" w:rsidRDefault="00034E74" w:rsidP="00034E74">
      <w:pPr>
        <w:rPr>
          <w:rFonts w:asciiTheme="majorBidi" w:hAnsiTheme="majorBidi" w:cstheme="majorBidi"/>
          <w:b/>
          <w:bCs/>
          <w:color w:val="1F497D" w:themeColor="text2"/>
          <w:sz w:val="25"/>
          <w:szCs w:val="25"/>
        </w:rPr>
      </w:pPr>
    </w:p>
    <w:p w:rsidR="00034E74" w:rsidRPr="006870B2" w:rsidRDefault="00034E74" w:rsidP="00757661">
      <w:pPr>
        <w:pStyle w:val="ListParagraph"/>
        <w:numPr>
          <w:ilvl w:val="2"/>
          <w:numId w:val="33"/>
        </w:numPr>
        <w:rPr>
          <w:rFonts w:asciiTheme="majorBidi" w:hAnsiTheme="majorBidi" w:cstheme="majorBidi"/>
          <w:color w:val="E36C0A" w:themeColor="accent6" w:themeShade="BF"/>
          <w:sz w:val="25"/>
          <w:szCs w:val="25"/>
        </w:rPr>
      </w:pPr>
      <w:r w:rsidRPr="006870B2">
        <w:rPr>
          <w:rFonts w:asciiTheme="majorBidi" w:hAnsiTheme="majorBidi" w:cstheme="majorBidi"/>
          <w:color w:val="E36C0A" w:themeColor="accent6" w:themeShade="BF"/>
          <w:sz w:val="25"/>
          <w:szCs w:val="25"/>
        </w:rPr>
        <w:t>Feed in Tariffs</w:t>
      </w:r>
      <w:r w:rsidR="00AD7853" w:rsidRPr="006870B2">
        <w:rPr>
          <w:rFonts w:asciiTheme="majorBidi" w:hAnsiTheme="majorBidi" w:cstheme="majorBidi"/>
          <w:color w:val="E36C0A" w:themeColor="accent6" w:themeShade="BF"/>
          <w:sz w:val="25"/>
          <w:szCs w:val="25"/>
        </w:rPr>
        <w:t xml:space="preserve"> policy</w:t>
      </w:r>
      <w:r w:rsidR="005A19A3">
        <w:rPr>
          <w:rFonts w:asciiTheme="majorBidi" w:hAnsiTheme="majorBidi" w:cstheme="majorBidi"/>
          <w:color w:val="E36C0A" w:themeColor="accent6" w:themeShade="BF"/>
          <w:sz w:val="25"/>
          <w:szCs w:val="25"/>
        </w:rPr>
        <w:t xml:space="preserve"> </w:t>
      </w:r>
      <w:r w:rsidR="005A19A3" w:rsidRPr="009103AB">
        <w:rPr>
          <w:rFonts w:asciiTheme="majorBidi" w:eastAsia="Times New Roman" w:hAnsiTheme="majorBidi" w:cstheme="majorBidi"/>
          <w:color w:val="1F497D" w:themeColor="text2"/>
          <w:sz w:val="18"/>
          <w:szCs w:val="18"/>
        </w:rPr>
        <w:t>ref(1</w:t>
      </w:r>
      <w:r w:rsidR="005A19A3">
        <w:rPr>
          <w:rFonts w:asciiTheme="majorBidi" w:eastAsia="Times New Roman" w:hAnsiTheme="majorBidi" w:cstheme="majorBidi"/>
          <w:color w:val="1F497D" w:themeColor="text2"/>
          <w:sz w:val="18"/>
          <w:szCs w:val="18"/>
        </w:rPr>
        <w:t>)</w:t>
      </w:r>
    </w:p>
    <w:p w:rsidR="00AD7853" w:rsidRPr="00556470" w:rsidRDefault="00AD7853" w:rsidP="00AD7853">
      <w:pPr>
        <w:jc w:val="both"/>
        <w:rPr>
          <w:rFonts w:ascii="Times New Roman" w:hAnsi="Times New Roman" w:cs="Times New Roman"/>
          <w:sz w:val="25"/>
          <w:szCs w:val="25"/>
        </w:rPr>
      </w:pPr>
      <w:r w:rsidRPr="00556470">
        <w:rPr>
          <w:rFonts w:ascii="Times New Roman" w:hAnsi="Times New Roman" w:cs="Times New Roman"/>
          <w:sz w:val="25"/>
          <w:szCs w:val="25"/>
        </w:rPr>
        <w:t>A feed-in tariff (FIT, standard offer contract</w:t>
      </w:r>
      <w:r w:rsidR="00346EAE">
        <w:rPr>
          <w:rFonts w:ascii="Times New Roman" w:hAnsi="Times New Roman" w:cs="Times New Roman"/>
          <w:sz w:val="25"/>
          <w:szCs w:val="25"/>
        </w:rPr>
        <w:t xml:space="preserve"> </w:t>
      </w:r>
      <w:r w:rsidRPr="00556470">
        <w:rPr>
          <w:rFonts w:ascii="Times New Roman" w:hAnsi="Times New Roman" w:cs="Times New Roman"/>
          <w:sz w:val="25"/>
          <w:szCs w:val="25"/>
        </w:rPr>
        <w:t>advanced renewable tariff or renewable energy payments) is a policy mechanism designed to accelerate investment in renewable energy technologies. It achieves this by offering long-term contracts to renewable energy producers, typically based on the cost of generation of each technology. Technologies such as wind power, for instance, are awarded a lower per-kWh price, while technologies such as solar PV and tidal power are offered a higher price, reflecting higher costs.</w:t>
      </w:r>
    </w:p>
    <w:p w:rsidR="00034E74" w:rsidRPr="00556470" w:rsidRDefault="00AD7853" w:rsidP="00AD7853">
      <w:pPr>
        <w:jc w:val="both"/>
        <w:rPr>
          <w:rFonts w:ascii="Times New Roman" w:hAnsi="Times New Roman" w:cs="Times New Roman"/>
          <w:sz w:val="25"/>
          <w:szCs w:val="25"/>
        </w:rPr>
      </w:pPr>
      <w:r w:rsidRPr="00556470">
        <w:rPr>
          <w:rFonts w:ascii="Times New Roman" w:hAnsi="Times New Roman" w:cs="Times New Roman"/>
          <w:sz w:val="25"/>
          <w:szCs w:val="25"/>
        </w:rPr>
        <w:t xml:space="preserve">In addition, feed-in tariffs often include "tariff </w:t>
      </w:r>
      <w:r w:rsidR="00E02710" w:rsidRPr="00556470">
        <w:rPr>
          <w:rFonts w:ascii="Times New Roman" w:hAnsi="Times New Roman" w:cs="Times New Roman"/>
          <w:sz w:val="25"/>
          <w:szCs w:val="25"/>
        </w:rPr>
        <w:t>digression</w:t>
      </w:r>
      <w:r w:rsidRPr="00556470">
        <w:rPr>
          <w:rFonts w:ascii="Times New Roman" w:hAnsi="Times New Roman" w:cs="Times New Roman"/>
          <w:sz w:val="25"/>
          <w:szCs w:val="25"/>
        </w:rPr>
        <w:t>", a mechanism according to which the price (or tariff) ratchets down over time. This is done in order to track.</w:t>
      </w:r>
      <w:r w:rsidR="00346EAE">
        <w:rPr>
          <w:rFonts w:ascii="Times New Roman" w:hAnsi="Times New Roman" w:cs="Times New Roman"/>
          <w:sz w:val="25"/>
          <w:szCs w:val="25"/>
        </w:rPr>
        <w:t xml:space="preserve"> </w:t>
      </w:r>
      <w:r w:rsidRPr="00556470">
        <w:rPr>
          <w:rFonts w:ascii="Times New Roman" w:hAnsi="Times New Roman" w:cs="Times New Roman"/>
          <w:sz w:val="25"/>
          <w:szCs w:val="25"/>
        </w:rPr>
        <w:t>and encourage technological cost reductions.</w:t>
      </w:r>
      <w:r w:rsidR="00346EAE">
        <w:rPr>
          <w:rFonts w:ascii="Times New Roman" w:hAnsi="Times New Roman" w:cs="Times New Roman"/>
          <w:sz w:val="25"/>
          <w:szCs w:val="25"/>
        </w:rPr>
        <w:t xml:space="preserve"> </w:t>
      </w:r>
      <w:r w:rsidRPr="00556470">
        <w:rPr>
          <w:rFonts w:ascii="Times New Roman" w:hAnsi="Times New Roman" w:cs="Times New Roman"/>
          <w:sz w:val="25"/>
          <w:szCs w:val="25"/>
        </w:rPr>
        <w:t>The goal of feed-in tariffs is to offer cost-based compensation to renewable energy producers, providing the price certainty and long-term contracts that help finance renewable energy investments.</w:t>
      </w:r>
    </w:p>
    <w:p w:rsidR="00034E74" w:rsidRPr="00556470" w:rsidRDefault="00034E74" w:rsidP="00757661">
      <w:pPr>
        <w:pStyle w:val="notop"/>
        <w:numPr>
          <w:ilvl w:val="2"/>
          <w:numId w:val="33"/>
        </w:numPr>
        <w:jc w:val="both"/>
        <w:rPr>
          <w:color w:val="E36C0A" w:themeColor="accent6" w:themeShade="BF"/>
          <w:sz w:val="25"/>
          <w:szCs w:val="25"/>
        </w:rPr>
      </w:pPr>
      <w:r w:rsidRPr="00556470">
        <w:rPr>
          <w:color w:val="E36C0A" w:themeColor="accent6" w:themeShade="BF"/>
          <w:sz w:val="25"/>
          <w:szCs w:val="25"/>
        </w:rPr>
        <w:t>Feed in Tariffs vs. Net Metering</w:t>
      </w:r>
    </w:p>
    <w:p w:rsidR="00034E74" w:rsidRPr="00556470" w:rsidRDefault="00034E74" w:rsidP="00757661">
      <w:pPr>
        <w:pStyle w:val="ListParagraph"/>
        <w:numPr>
          <w:ilvl w:val="0"/>
          <w:numId w:val="2"/>
        </w:numPr>
        <w:spacing w:before="100" w:beforeAutospacing="1" w:after="100" w:afterAutospacing="1" w:line="240" w:lineRule="auto"/>
        <w:jc w:val="both"/>
        <w:rPr>
          <w:rFonts w:ascii="Times New Roman" w:eastAsia="Times New Roman" w:hAnsi="Times New Roman" w:cs="Times New Roman"/>
          <w:sz w:val="25"/>
          <w:szCs w:val="25"/>
        </w:rPr>
      </w:pPr>
      <w:r w:rsidRPr="00556470">
        <w:rPr>
          <w:rFonts w:ascii="Times New Roman" w:eastAsia="Times New Roman" w:hAnsi="Times New Roman" w:cs="Times New Roman"/>
          <w:sz w:val="25"/>
          <w:szCs w:val="25"/>
        </w:rPr>
        <w:t xml:space="preserve">In </w:t>
      </w:r>
      <w:r w:rsidRPr="00556470">
        <w:rPr>
          <w:rFonts w:ascii="Times New Roman" w:eastAsia="Times New Roman" w:hAnsi="Times New Roman" w:cs="Times New Roman"/>
          <w:color w:val="E36C0A" w:themeColor="accent6" w:themeShade="BF"/>
          <w:sz w:val="25"/>
          <w:szCs w:val="25"/>
        </w:rPr>
        <w:t>net metering</w:t>
      </w:r>
      <w:r w:rsidRPr="00556470">
        <w:rPr>
          <w:rFonts w:ascii="Times New Roman" w:eastAsia="Times New Roman" w:hAnsi="Times New Roman" w:cs="Times New Roman"/>
          <w:sz w:val="25"/>
          <w:szCs w:val="25"/>
        </w:rPr>
        <w:t xml:space="preserve"> the meter simply “runs backwards” when a homeowner’s solar panels are producing more electricity than the property is using, sending the excess energy back through transmission lines to other energy consumers. </w:t>
      </w:r>
    </w:p>
    <w:p w:rsidR="00034E74" w:rsidRPr="00556470" w:rsidRDefault="00034E74" w:rsidP="00757661">
      <w:pPr>
        <w:pStyle w:val="ListParagraph"/>
        <w:numPr>
          <w:ilvl w:val="0"/>
          <w:numId w:val="2"/>
        </w:numPr>
        <w:spacing w:before="100" w:beforeAutospacing="1" w:after="100" w:afterAutospacing="1" w:line="240" w:lineRule="auto"/>
        <w:jc w:val="both"/>
        <w:rPr>
          <w:rFonts w:ascii="Times New Roman" w:eastAsia="Times New Roman" w:hAnsi="Times New Roman" w:cs="Times New Roman"/>
          <w:sz w:val="25"/>
          <w:szCs w:val="25"/>
        </w:rPr>
      </w:pPr>
      <w:r w:rsidRPr="00556470">
        <w:rPr>
          <w:rFonts w:ascii="Times New Roman" w:eastAsia="Times New Roman" w:hAnsi="Times New Roman" w:cs="Times New Roman"/>
          <w:sz w:val="25"/>
          <w:szCs w:val="25"/>
        </w:rPr>
        <w:t xml:space="preserve">In contrast, implementing </w:t>
      </w:r>
      <w:r w:rsidRPr="00556470">
        <w:rPr>
          <w:rFonts w:ascii="Times New Roman" w:eastAsia="Times New Roman" w:hAnsi="Times New Roman" w:cs="Times New Roman"/>
          <w:color w:val="E36C0A" w:themeColor="accent6" w:themeShade="BF"/>
          <w:sz w:val="25"/>
          <w:szCs w:val="25"/>
        </w:rPr>
        <w:t>FiT</w:t>
      </w:r>
      <w:r w:rsidRPr="00556470">
        <w:rPr>
          <w:rFonts w:ascii="Times New Roman" w:eastAsia="Times New Roman" w:hAnsi="Times New Roman" w:cs="Times New Roman"/>
          <w:sz w:val="25"/>
          <w:szCs w:val="25"/>
        </w:rPr>
        <w:t xml:space="preserve"> requires two meters, one to measure consumption, the other to measure generation, which generally commands a higher price than the grid energy.</w:t>
      </w:r>
    </w:p>
    <w:p w:rsidR="00034E74" w:rsidRPr="00556470" w:rsidRDefault="00034E74" w:rsidP="00757661">
      <w:pPr>
        <w:pStyle w:val="ListParagraph"/>
        <w:numPr>
          <w:ilvl w:val="0"/>
          <w:numId w:val="2"/>
        </w:numPr>
        <w:spacing w:before="100" w:beforeAutospacing="1" w:after="100" w:afterAutospacing="1" w:line="240" w:lineRule="auto"/>
        <w:jc w:val="both"/>
        <w:rPr>
          <w:rFonts w:ascii="Times New Roman" w:eastAsia="Times New Roman" w:hAnsi="Times New Roman" w:cs="Times New Roman"/>
          <w:sz w:val="25"/>
          <w:szCs w:val="25"/>
        </w:rPr>
      </w:pPr>
      <w:r w:rsidRPr="00556470">
        <w:rPr>
          <w:rFonts w:ascii="Times New Roman" w:eastAsia="Times New Roman" w:hAnsi="Times New Roman" w:cs="Times New Roman"/>
          <w:color w:val="E36C0A" w:themeColor="accent6" w:themeShade="BF"/>
          <w:sz w:val="25"/>
          <w:szCs w:val="25"/>
        </w:rPr>
        <w:t>Net metering</w:t>
      </w:r>
      <w:r w:rsidRPr="00556470">
        <w:rPr>
          <w:rFonts w:ascii="Times New Roman" w:eastAsia="Times New Roman" w:hAnsi="Times New Roman" w:cs="Times New Roman"/>
          <w:sz w:val="25"/>
          <w:szCs w:val="25"/>
        </w:rPr>
        <w:t xml:space="preserve"> is simpler to implement: in most cases the existing meter can be used, but the price the utility pays for power is inherently the same as it sells it for. A wealth of additional local rules exist: utilities may cap the amount they will credit the homeowner, sometimes at zero. This is undesirable because it encourages homeowners to only install small solar generation systems to avoid producing more electricity than the property will use and thus “giving away” electricity. It also discourages energy efficiency.</w:t>
      </w:r>
    </w:p>
    <w:p w:rsidR="00034E74" w:rsidRPr="00556470" w:rsidRDefault="00034E74" w:rsidP="00757661">
      <w:pPr>
        <w:pStyle w:val="ListParagraph"/>
        <w:numPr>
          <w:ilvl w:val="0"/>
          <w:numId w:val="2"/>
        </w:numPr>
        <w:spacing w:before="100" w:beforeAutospacing="1" w:after="100" w:afterAutospacing="1" w:line="240" w:lineRule="auto"/>
        <w:jc w:val="both"/>
        <w:rPr>
          <w:rFonts w:ascii="Times New Roman" w:eastAsia="Times New Roman" w:hAnsi="Times New Roman" w:cs="Times New Roman"/>
          <w:sz w:val="25"/>
          <w:szCs w:val="25"/>
        </w:rPr>
      </w:pPr>
      <w:r w:rsidRPr="00556470">
        <w:rPr>
          <w:rFonts w:ascii="Times New Roman" w:eastAsia="Times New Roman" w:hAnsi="Times New Roman" w:cs="Times New Roman"/>
          <w:sz w:val="25"/>
          <w:szCs w:val="25"/>
        </w:rPr>
        <w:t xml:space="preserve">Implementing a </w:t>
      </w:r>
      <w:r w:rsidRPr="00556470">
        <w:rPr>
          <w:rFonts w:ascii="Times New Roman" w:eastAsia="Times New Roman" w:hAnsi="Times New Roman" w:cs="Times New Roman"/>
          <w:color w:val="E36C0A" w:themeColor="accent6" w:themeShade="BF"/>
          <w:sz w:val="25"/>
          <w:szCs w:val="25"/>
        </w:rPr>
        <w:t>FiT</w:t>
      </w:r>
      <w:r w:rsidRPr="00556470">
        <w:rPr>
          <w:rFonts w:ascii="Times New Roman" w:eastAsia="Times New Roman" w:hAnsi="Times New Roman" w:cs="Times New Roman"/>
          <w:sz w:val="25"/>
          <w:szCs w:val="25"/>
        </w:rPr>
        <w:t xml:space="preserve"> is somewhat more complex, because a second meter and additional wiring is required. However, this second meter allows different pricing for consumption and generation. The price the utility pays for the excess electricity varies from place to place, but a typical scheme follows a 20-year schedule that pays a pre-</w:t>
      </w:r>
      <w:r w:rsidRPr="00556470">
        <w:rPr>
          <w:rFonts w:ascii="Times New Roman" w:eastAsia="Times New Roman" w:hAnsi="Times New Roman" w:cs="Times New Roman"/>
          <w:sz w:val="25"/>
          <w:szCs w:val="25"/>
        </w:rPr>
        <w:lastRenderedPageBreak/>
        <w:t>defined price that gradually reduces year-on-year, offering the homeowner an attractive rate of return without significantly raising the overall cost of electricity</w:t>
      </w:r>
    </w:p>
    <w:p w:rsidR="00B45427" w:rsidRDefault="00B45427" w:rsidP="00B45427">
      <w:pPr>
        <w:pStyle w:val="ListParagraph"/>
        <w:spacing w:before="100" w:beforeAutospacing="1" w:after="100" w:afterAutospacing="1" w:line="240" w:lineRule="auto"/>
        <w:jc w:val="both"/>
        <w:rPr>
          <w:rFonts w:ascii="Times New Roman" w:eastAsia="Times New Roman" w:hAnsi="Times New Roman" w:cs="Times New Roman"/>
          <w:sz w:val="24"/>
          <w:szCs w:val="24"/>
        </w:rPr>
      </w:pPr>
    </w:p>
    <w:p w:rsidR="00B45427" w:rsidRDefault="00B45427" w:rsidP="00B45427">
      <w:pPr>
        <w:pStyle w:val="ListParagraph"/>
        <w:spacing w:before="100" w:beforeAutospacing="1" w:after="100" w:afterAutospacing="1" w:line="240" w:lineRule="auto"/>
        <w:jc w:val="both"/>
        <w:rPr>
          <w:rFonts w:ascii="Times New Roman" w:eastAsia="Times New Roman" w:hAnsi="Times New Roman" w:cs="Times New Roman"/>
          <w:sz w:val="24"/>
          <w:szCs w:val="24"/>
        </w:rPr>
      </w:pPr>
    </w:p>
    <w:p w:rsidR="00B45427" w:rsidRPr="006870B2" w:rsidRDefault="00B45427" w:rsidP="00B45427">
      <w:pPr>
        <w:jc w:val="both"/>
        <w:rPr>
          <w:rFonts w:asciiTheme="majorBidi" w:hAnsiTheme="majorBidi" w:cstheme="majorBidi"/>
          <w:b/>
          <w:bCs/>
          <w:color w:val="1F497D" w:themeColor="text2"/>
          <w:sz w:val="28"/>
          <w:szCs w:val="28"/>
        </w:rPr>
      </w:pPr>
      <w:r w:rsidRPr="006870B2">
        <w:rPr>
          <w:rFonts w:asciiTheme="majorBidi" w:hAnsiTheme="majorBidi" w:cstheme="majorBidi"/>
          <w:b/>
          <w:bCs/>
          <w:color w:val="1F497D" w:themeColor="text2"/>
          <w:sz w:val="28"/>
          <w:szCs w:val="28"/>
        </w:rPr>
        <w:t xml:space="preserve">CHAPTER </w:t>
      </w:r>
      <w:r w:rsidR="006870B2">
        <w:rPr>
          <w:rFonts w:asciiTheme="majorBidi" w:hAnsiTheme="majorBidi" w:cstheme="majorBidi"/>
          <w:b/>
          <w:bCs/>
          <w:color w:val="1F497D" w:themeColor="text2"/>
          <w:sz w:val="28"/>
          <w:szCs w:val="28"/>
        </w:rPr>
        <w:t>6</w:t>
      </w:r>
      <w:r w:rsidRPr="006870B2">
        <w:rPr>
          <w:rFonts w:asciiTheme="majorBidi" w:hAnsiTheme="majorBidi" w:cstheme="majorBidi"/>
          <w:b/>
          <w:bCs/>
          <w:color w:val="1F497D" w:themeColor="text2"/>
          <w:sz w:val="28"/>
          <w:szCs w:val="28"/>
        </w:rPr>
        <w:t>: Environmental Analysis</w:t>
      </w:r>
    </w:p>
    <w:p w:rsidR="0043365E" w:rsidRPr="00556470" w:rsidRDefault="0043365E" w:rsidP="00B45427">
      <w:pPr>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In this chapter we intend to calculate the saving in natural gas and the emission of greenhouse gases that can be avoided if we install a PV system both for achieve our electricity requirement in all Palestine and then we take</w:t>
      </w:r>
      <w:r w:rsidR="00346EAE">
        <w:rPr>
          <w:rFonts w:asciiTheme="majorBidi" w:hAnsiTheme="majorBidi" w:cstheme="majorBidi"/>
          <w:color w:val="000000" w:themeColor="text1"/>
          <w:sz w:val="25"/>
          <w:szCs w:val="25"/>
        </w:rPr>
        <w:t xml:space="preserve"> about</w:t>
      </w:r>
      <w:r w:rsidRPr="00556470">
        <w:rPr>
          <w:rFonts w:asciiTheme="majorBidi" w:hAnsiTheme="majorBidi" w:cstheme="majorBidi"/>
          <w:color w:val="000000" w:themeColor="text1"/>
          <w:sz w:val="25"/>
          <w:szCs w:val="25"/>
        </w:rPr>
        <w:t xml:space="preserve"> our suggestion project to see the impact of PV system in environmental side</w:t>
      </w:r>
      <w:r w:rsidR="002D66CE" w:rsidRPr="00556470">
        <w:rPr>
          <w:rFonts w:asciiTheme="majorBidi" w:hAnsiTheme="majorBidi" w:cstheme="majorBidi"/>
          <w:color w:val="000000" w:themeColor="text1"/>
          <w:sz w:val="25"/>
          <w:szCs w:val="25"/>
        </w:rPr>
        <w:t xml:space="preserve"> for each section of chapter.</w:t>
      </w:r>
    </w:p>
    <w:p w:rsidR="00B45427" w:rsidRPr="00556470" w:rsidRDefault="006870B2" w:rsidP="00B45427">
      <w:pPr>
        <w:jc w:val="both"/>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6</w:t>
      </w:r>
      <w:r w:rsidR="00872E95" w:rsidRPr="00556470">
        <w:rPr>
          <w:rFonts w:asciiTheme="majorBidi" w:hAnsiTheme="majorBidi" w:cstheme="majorBidi"/>
          <w:b/>
          <w:bCs/>
          <w:color w:val="1F497D" w:themeColor="text2"/>
          <w:sz w:val="25"/>
          <w:szCs w:val="25"/>
        </w:rPr>
        <w:t>.1</w:t>
      </w:r>
      <w:r w:rsidR="00B45427" w:rsidRPr="00556470">
        <w:rPr>
          <w:rFonts w:asciiTheme="majorBidi" w:hAnsiTheme="majorBidi" w:cstheme="majorBidi"/>
          <w:b/>
          <w:bCs/>
          <w:color w:val="1F497D" w:themeColor="text2"/>
          <w:sz w:val="25"/>
          <w:szCs w:val="25"/>
        </w:rPr>
        <w:t xml:space="preserve"> Types of fossil fuels to be replaced by PV system</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The utility sector of Palestine is composed of one main sub-sectors, namely thermal power</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Plants , the total electricity generated in the country was 2562.3 GWh. </w:t>
      </w:r>
      <w:r w:rsidR="00493C5E">
        <w:rPr>
          <w:rFonts w:asciiTheme="majorBidi" w:hAnsiTheme="majorBidi" w:cstheme="majorBidi"/>
          <w:sz w:val="25"/>
          <w:szCs w:val="25"/>
        </w:rPr>
        <w:t>The following table</w:t>
      </w:r>
      <w:r w:rsidRPr="00556470">
        <w:rPr>
          <w:rFonts w:asciiTheme="majorBidi" w:hAnsiTheme="majorBidi" w:cstheme="majorBidi"/>
          <w:color w:val="000066"/>
          <w:sz w:val="25"/>
          <w:szCs w:val="25"/>
        </w:rPr>
        <w:t xml:space="preserve"> </w:t>
      </w:r>
      <w:r w:rsidRPr="00556470">
        <w:rPr>
          <w:rFonts w:asciiTheme="majorBidi" w:hAnsiTheme="majorBidi" w:cstheme="majorBidi"/>
          <w:color w:val="000000"/>
          <w:sz w:val="25"/>
          <w:szCs w:val="25"/>
        </w:rPr>
        <w:t>shows the types of sources accounted for the total amount of generation</w:t>
      </w:r>
      <w:r w:rsidRPr="009103AB">
        <w:rPr>
          <w:rFonts w:asciiTheme="majorBidi" w:hAnsiTheme="majorBidi" w:cstheme="majorBidi"/>
          <w:color w:val="1F497D" w:themeColor="text2"/>
          <w:sz w:val="18"/>
          <w:szCs w:val="18"/>
        </w:rPr>
        <w:t>.</w:t>
      </w:r>
      <w:r w:rsidR="009103AB" w:rsidRPr="009103AB">
        <w:rPr>
          <w:rFonts w:asciiTheme="majorBidi" w:hAnsiTheme="majorBidi" w:cstheme="majorBidi"/>
          <w:color w:val="1F497D" w:themeColor="text2"/>
          <w:sz w:val="18"/>
          <w:szCs w:val="18"/>
        </w:rPr>
        <w:t>(ref 15,13,7)</w:t>
      </w:r>
    </w:p>
    <w:p w:rsidR="00B45427" w:rsidRPr="00D05473" w:rsidRDefault="00B45427" w:rsidP="00B45427">
      <w:pPr>
        <w:autoSpaceDE w:val="0"/>
        <w:autoSpaceDN w:val="0"/>
        <w:adjustRightInd w:val="0"/>
        <w:spacing w:after="0" w:line="240" w:lineRule="auto"/>
        <w:jc w:val="both"/>
        <w:rPr>
          <w:rFonts w:asciiTheme="minorBidi" w:hAnsiTheme="minorBidi"/>
          <w:color w:val="000000"/>
        </w:rPr>
      </w:pPr>
    </w:p>
    <w:tbl>
      <w:tblPr>
        <w:tblStyle w:val="LightGrid-Accent11"/>
        <w:tblW w:w="0" w:type="auto"/>
        <w:tblInd w:w="899" w:type="dxa"/>
        <w:tblLook w:val="04A0"/>
      </w:tblPr>
      <w:tblGrid>
        <w:gridCol w:w="2808"/>
        <w:gridCol w:w="2880"/>
        <w:gridCol w:w="2790"/>
      </w:tblGrid>
      <w:tr w:rsidR="00B45427" w:rsidTr="0043365E">
        <w:trPr>
          <w:cnfStyle w:val="100000000000"/>
          <w:trHeight w:val="430"/>
        </w:trPr>
        <w:tc>
          <w:tcPr>
            <w:cnfStyle w:val="001000000000"/>
            <w:tcW w:w="2808" w:type="dxa"/>
            <w:shd w:val="clear" w:color="auto" w:fill="FFFFFF" w:themeFill="background1"/>
          </w:tcPr>
          <w:p w:rsidR="00B45427" w:rsidRPr="00D05473" w:rsidRDefault="00B45427" w:rsidP="002D66CE">
            <w:pPr>
              <w:autoSpaceDE w:val="0"/>
              <w:autoSpaceDN w:val="0"/>
              <w:adjustRightInd w:val="0"/>
              <w:jc w:val="center"/>
              <w:rPr>
                <w:rFonts w:asciiTheme="minorBidi" w:hAnsiTheme="minorBidi"/>
                <w:color w:val="000000"/>
                <w:sz w:val="20"/>
                <w:szCs w:val="20"/>
              </w:rPr>
            </w:pPr>
            <w:r w:rsidRPr="00D05473">
              <w:rPr>
                <w:rFonts w:asciiTheme="minorBidi" w:hAnsiTheme="minorBidi"/>
                <w:sz w:val="20"/>
                <w:szCs w:val="20"/>
              </w:rPr>
              <w:t>Types of fuels</w:t>
            </w:r>
          </w:p>
        </w:tc>
        <w:tc>
          <w:tcPr>
            <w:tcW w:w="2880" w:type="dxa"/>
            <w:shd w:val="clear" w:color="auto" w:fill="FFFFFF" w:themeFill="background1"/>
          </w:tcPr>
          <w:p w:rsidR="00B45427" w:rsidRPr="00D05473" w:rsidRDefault="00B45427" w:rsidP="002D66CE">
            <w:pPr>
              <w:autoSpaceDE w:val="0"/>
              <w:autoSpaceDN w:val="0"/>
              <w:adjustRightInd w:val="0"/>
              <w:jc w:val="center"/>
              <w:cnfStyle w:val="100000000000"/>
              <w:rPr>
                <w:rFonts w:asciiTheme="minorBidi" w:hAnsiTheme="minorBidi"/>
                <w:color w:val="000000"/>
                <w:sz w:val="20"/>
                <w:szCs w:val="20"/>
              </w:rPr>
            </w:pPr>
            <w:r w:rsidRPr="00D05473">
              <w:rPr>
                <w:rFonts w:asciiTheme="minorBidi" w:hAnsiTheme="minorBidi"/>
                <w:sz w:val="20"/>
                <w:szCs w:val="20"/>
              </w:rPr>
              <w:t>Percentage</w:t>
            </w:r>
          </w:p>
        </w:tc>
        <w:tc>
          <w:tcPr>
            <w:tcW w:w="2790" w:type="dxa"/>
            <w:shd w:val="clear" w:color="auto" w:fill="FFFFFF" w:themeFill="background1"/>
          </w:tcPr>
          <w:p w:rsidR="00B45427" w:rsidRPr="00D05473" w:rsidRDefault="00B45427" w:rsidP="002D66CE">
            <w:pPr>
              <w:jc w:val="center"/>
              <w:cnfStyle w:val="100000000000"/>
              <w:rPr>
                <w:rFonts w:asciiTheme="minorBidi" w:hAnsiTheme="minorBidi"/>
                <w:sz w:val="20"/>
                <w:szCs w:val="20"/>
              </w:rPr>
            </w:pPr>
            <w:r w:rsidRPr="00D05473">
              <w:rPr>
                <w:rFonts w:asciiTheme="minorBidi" w:hAnsiTheme="minorBidi"/>
                <w:sz w:val="20"/>
                <w:szCs w:val="20"/>
              </w:rPr>
              <w:t>Amount of electricity (</w:t>
            </w:r>
            <w:r>
              <w:rPr>
                <w:rFonts w:asciiTheme="minorBidi" w:hAnsiTheme="minorBidi"/>
                <w:sz w:val="20"/>
                <w:szCs w:val="20"/>
              </w:rPr>
              <w:t>G</w:t>
            </w:r>
            <w:r w:rsidRPr="00D05473">
              <w:rPr>
                <w:rFonts w:asciiTheme="minorBidi" w:hAnsiTheme="minorBidi"/>
                <w:sz w:val="20"/>
                <w:szCs w:val="20"/>
              </w:rPr>
              <w:t>Wh)</w:t>
            </w:r>
          </w:p>
        </w:tc>
      </w:tr>
      <w:tr w:rsidR="00B45427" w:rsidTr="0043365E">
        <w:trPr>
          <w:cnfStyle w:val="000000100000"/>
        </w:trPr>
        <w:tc>
          <w:tcPr>
            <w:cnfStyle w:val="001000000000"/>
            <w:tcW w:w="2808" w:type="dxa"/>
            <w:shd w:val="clear" w:color="auto" w:fill="FFFFFF" w:themeFill="background1"/>
          </w:tcPr>
          <w:p w:rsidR="00B45427" w:rsidRPr="00D05473" w:rsidRDefault="00B45427" w:rsidP="00B45427">
            <w:pPr>
              <w:autoSpaceDE w:val="0"/>
              <w:autoSpaceDN w:val="0"/>
              <w:adjustRightInd w:val="0"/>
              <w:jc w:val="center"/>
              <w:rPr>
                <w:rFonts w:asciiTheme="minorBidi" w:hAnsiTheme="minorBidi"/>
                <w:color w:val="000000"/>
                <w:sz w:val="20"/>
                <w:szCs w:val="20"/>
              </w:rPr>
            </w:pPr>
            <w:r w:rsidRPr="00D05473">
              <w:rPr>
                <w:rFonts w:asciiTheme="minorBidi" w:hAnsiTheme="minorBidi"/>
                <w:color w:val="000000"/>
                <w:sz w:val="20"/>
                <w:szCs w:val="20"/>
              </w:rPr>
              <w:t>Coal</w:t>
            </w:r>
          </w:p>
        </w:tc>
        <w:tc>
          <w:tcPr>
            <w:tcW w:w="2880" w:type="dxa"/>
            <w:shd w:val="clear" w:color="auto" w:fill="FFFFFF" w:themeFill="background1"/>
          </w:tcPr>
          <w:p w:rsidR="00B45427" w:rsidRPr="00D05473" w:rsidRDefault="00B45427" w:rsidP="00B45427">
            <w:pPr>
              <w:autoSpaceDE w:val="0"/>
              <w:autoSpaceDN w:val="0"/>
              <w:adjustRightInd w:val="0"/>
              <w:jc w:val="center"/>
              <w:cnfStyle w:val="000000100000"/>
              <w:rPr>
                <w:rFonts w:asciiTheme="minorBidi" w:hAnsiTheme="minorBidi"/>
                <w:color w:val="000000"/>
                <w:sz w:val="20"/>
                <w:szCs w:val="20"/>
              </w:rPr>
            </w:pPr>
            <w:r>
              <w:rPr>
                <w:rFonts w:asciiTheme="minorBidi" w:hAnsiTheme="minorBidi"/>
                <w:color w:val="000000"/>
                <w:sz w:val="20"/>
                <w:szCs w:val="20"/>
              </w:rPr>
              <w:t>72</w:t>
            </w:r>
            <w:r w:rsidRPr="00D05473">
              <w:rPr>
                <w:rFonts w:asciiTheme="minorBidi" w:hAnsiTheme="minorBidi"/>
                <w:color w:val="000000"/>
                <w:sz w:val="20"/>
                <w:szCs w:val="20"/>
              </w:rPr>
              <w:t>%</w:t>
            </w:r>
          </w:p>
        </w:tc>
        <w:tc>
          <w:tcPr>
            <w:tcW w:w="2790" w:type="dxa"/>
            <w:shd w:val="clear" w:color="auto" w:fill="FFFFFF" w:themeFill="background1"/>
          </w:tcPr>
          <w:p w:rsidR="00B45427" w:rsidRPr="00D05473" w:rsidRDefault="00B45427" w:rsidP="00B45427">
            <w:pPr>
              <w:autoSpaceDE w:val="0"/>
              <w:autoSpaceDN w:val="0"/>
              <w:adjustRightInd w:val="0"/>
              <w:jc w:val="center"/>
              <w:cnfStyle w:val="000000100000"/>
              <w:rPr>
                <w:rFonts w:asciiTheme="minorBidi" w:hAnsiTheme="minorBidi"/>
                <w:color w:val="000000"/>
                <w:sz w:val="20"/>
                <w:szCs w:val="20"/>
              </w:rPr>
            </w:pPr>
            <w:r>
              <w:rPr>
                <w:rFonts w:asciiTheme="minorBidi" w:hAnsiTheme="minorBidi"/>
                <w:color w:val="000000"/>
                <w:sz w:val="20"/>
                <w:szCs w:val="20"/>
              </w:rPr>
              <w:t>1844.85</w:t>
            </w:r>
          </w:p>
        </w:tc>
      </w:tr>
      <w:tr w:rsidR="00B45427" w:rsidTr="0043365E">
        <w:trPr>
          <w:cnfStyle w:val="000000010000"/>
        </w:trPr>
        <w:tc>
          <w:tcPr>
            <w:cnfStyle w:val="001000000000"/>
            <w:tcW w:w="2808" w:type="dxa"/>
            <w:shd w:val="clear" w:color="auto" w:fill="FFFFFF" w:themeFill="background1"/>
          </w:tcPr>
          <w:p w:rsidR="00B45427" w:rsidRPr="00D05473" w:rsidRDefault="00B45427" w:rsidP="00B45427">
            <w:pPr>
              <w:autoSpaceDE w:val="0"/>
              <w:autoSpaceDN w:val="0"/>
              <w:adjustRightInd w:val="0"/>
              <w:jc w:val="center"/>
              <w:rPr>
                <w:rFonts w:asciiTheme="minorBidi" w:hAnsiTheme="minorBidi"/>
                <w:color w:val="000000"/>
                <w:sz w:val="20"/>
                <w:szCs w:val="20"/>
              </w:rPr>
            </w:pPr>
            <w:r w:rsidRPr="00D05473">
              <w:rPr>
                <w:rFonts w:asciiTheme="minorBidi" w:hAnsiTheme="minorBidi"/>
                <w:color w:val="000000"/>
                <w:sz w:val="20"/>
                <w:szCs w:val="20"/>
              </w:rPr>
              <w:t>gas</w:t>
            </w:r>
          </w:p>
        </w:tc>
        <w:tc>
          <w:tcPr>
            <w:tcW w:w="2880" w:type="dxa"/>
            <w:shd w:val="clear" w:color="auto" w:fill="FFFFFF" w:themeFill="background1"/>
          </w:tcPr>
          <w:p w:rsidR="00B45427" w:rsidRPr="00D05473" w:rsidRDefault="00B45427" w:rsidP="00B45427">
            <w:pPr>
              <w:autoSpaceDE w:val="0"/>
              <w:autoSpaceDN w:val="0"/>
              <w:adjustRightInd w:val="0"/>
              <w:jc w:val="center"/>
              <w:cnfStyle w:val="000000010000"/>
              <w:rPr>
                <w:rFonts w:asciiTheme="minorBidi" w:hAnsiTheme="minorBidi"/>
                <w:color w:val="000000"/>
                <w:sz w:val="20"/>
                <w:szCs w:val="20"/>
              </w:rPr>
            </w:pPr>
            <w:r>
              <w:rPr>
                <w:rFonts w:asciiTheme="minorBidi" w:hAnsiTheme="minorBidi"/>
                <w:color w:val="000000"/>
                <w:sz w:val="20"/>
                <w:szCs w:val="20"/>
              </w:rPr>
              <w:t>17</w:t>
            </w:r>
            <w:r w:rsidRPr="00D05473">
              <w:rPr>
                <w:rFonts w:asciiTheme="minorBidi" w:hAnsiTheme="minorBidi"/>
                <w:color w:val="000000"/>
                <w:sz w:val="20"/>
                <w:szCs w:val="20"/>
              </w:rPr>
              <w:t>%</w:t>
            </w:r>
          </w:p>
        </w:tc>
        <w:tc>
          <w:tcPr>
            <w:tcW w:w="2790" w:type="dxa"/>
            <w:shd w:val="clear" w:color="auto" w:fill="FFFFFF" w:themeFill="background1"/>
          </w:tcPr>
          <w:p w:rsidR="00B45427" w:rsidRPr="00D05473" w:rsidRDefault="00B45427" w:rsidP="00B45427">
            <w:pPr>
              <w:autoSpaceDE w:val="0"/>
              <w:autoSpaceDN w:val="0"/>
              <w:adjustRightInd w:val="0"/>
              <w:jc w:val="center"/>
              <w:cnfStyle w:val="000000010000"/>
              <w:rPr>
                <w:rFonts w:asciiTheme="minorBidi" w:hAnsiTheme="minorBidi"/>
                <w:color w:val="000000"/>
                <w:sz w:val="20"/>
                <w:szCs w:val="20"/>
              </w:rPr>
            </w:pPr>
            <w:r>
              <w:rPr>
                <w:rFonts w:asciiTheme="minorBidi" w:hAnsiTheme="minorBidi"/>
                <w:color w:val="000000"/>
                <w:sz w:val="20"/>
                <w:szCs w:val="20"/>
              </w:rPr>
              <w:t>435.59</w:t>
            </w:r>
          </w:p>
        </w:tc>
      </w:tr>
      <w:tr w:rsidR="00B45427" w:rsidTr="0043365E">
        <w:trPr>
          <w:cnfStyle w:val="000000100000"/>
        </w:trPr>
        <w:tc>
          <w:tcPr>
            <w:cnfStyle w:val="001000000000"/>
            <w:tcW w:w="2808" w:type="dxa"/>
            <w:shd w:val="clear" w:color="auto" w:fill="FFFFFF" w:themeFill="background1"/>
          </w:tcPr>
          <w:p w:rsidR="00B45427" w:rsidRPr="00D05473" w:rsidRDefault="00B45427" w:rsidP="00B45427">
            <w:pPr>
              <w:autoSpaceDE w:val="0"/>
              <w:autoSpaceDN w:val="0"/>
              <w:adjustRightInd w:val="0"/>
              <w:jc w:val="center"/>
              <w:rPr>
                <w:rFonts w:asciiTheme="minorBidi" w:hAnsiTheme="minorBidi"/>
                <w:color w:val="000000"/>
                <w:sz w:val="20"/>
                <w:szCs w:val="20"/>
              </w:rPr>
            </w:pPr>
            <w:r>
              <w:rPr>
                <w:rFonts w:asciiTheme="minorBidi" w:hAnsiTheme="minorBidi"/>
                <w:color w:val="000000"/>
                <w:sz w:val="20"/>
                <w:szCs w:val="20"/>
              </w:rPr>
              <w:t>Petrol(oil)</w:t>
            </w:r>
          </w:p>
        </w:tc>
        <w:tc>
          <w:tcPr>
            <w:tcW w:w="2880" w:type="dxa"/>
            <w:shd w:val="clear" w:color="auto" w:fill="FFFFFF" w:themeFill="background1"/>
          </w:tcPr>
          <w:p w:rsidR="00B45427" w:rsidRPr="00D05473" w:rsidRDefault="00B45427" w:rsidP="00B45427">
            <w:pPr>
              <w:autoSpaceDE w:val="0"/>
              <w:autoSpaceDN w:val="0"/>
              <w:adjustRightInd w:val="0"/>
              <w:jc w:val="center"/>
              <w:cnfStyle w:val="000000100000"/>
              <w:rPr>
                <w:rFonts w:asciiTheme="minorBidi" w:hAnsiTheme="minorBidi"/>
                <w:color w:val="000000"/>
                <w:sz w:val="20"/>
                <w:szCs w:val="20"/>
              </w:rPr>
            </w:pPr>
            <w:r>
              <w:rPr>
                <w:rFonts w:asciiTheme="minorBidi" w:hAnsiTheme="minorBidi"/>
                <w:color w:val="000000"/>
                <w:sz w:val="20"/>
                <w:szCs w:val="20"/>
              </w:rPr>
              <w:t>11</w:t>
            </w:r>
            <w:r w:rsidRPr="00D05473">
              <w:rPr>
                <w:rFonts w:asciiTheme="minorBidi" w:hAnsiTheme="minorBidi"/>
                <w:color w:val="000000"/>
                <w:sz w:val="20"/>
                <w:szCs w:val="20"/>
              </w:rPr>
              <w:t>%</w:t>
            </w:r>
          </w:p>
        </w:tc>
        <w:tc>
          <w:tcPr>
            <w:tcW w:w="2790" w:type="dxa"/>
            <w:shd w:val="clear" w:color="auto" w:fill="FFFFFF" w:themeFill="background1"/>
          </w:tcPr>
          <w:p w:rsidR="00B45427" w:rsidRPr="00D05473" w:rsidRDefault="00B45427" w:rsidP="00B45427">
            <w:pPr>
              <w:autoSpaceDE w:val="0"/>
              <w:autoSpaceDN w:val="0"/>
              <w:adjustRightInd w:val="0"/>
              <w:jc w:val="center"/>
              <w:cnfStyle w:val="000000100000"/>
              <w:rPr>
                <w:rFonts w:asciiTheme="minorBidi" w:hAnsiTheme="minorBidi"/>
                <w:color w:val="000000"/>
                <w:sz w:val="20"/>
                <w:szCs w:val="20"/>
              </w:rPr>
            </w:pPr>
            <w:r>
              <w:rPr>
                <w:rFonts w:asciiTheme="minorBidi" w:hAnsiTheme="minorBidi"/>
                <w:color w:val="000000"/>
                <w:sz w:val="20"/>
                <w:szCs w:val="20"/>
              </w:rPr>
              <w:t>281.85</w:t>
            </w:r>
          </w:p>
        </w:tc>
      </w:tr>
    </w:tbl>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 It is shown that open-cycle gas turbines are always the final resource to be used in mapping the power demand. This indicates that open-cycle gas turbines that operate during peak seasons can possibly be substituted by the PV systems available on the networks. Therefore, the type of fossil fuels to be reduced as a result of the penetration of PV systems could be natural gas.</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1F497D" w:themeColor="text2"/>
          <w:sz w:val="25"/>
          <w:szCs w:val="25"/>
        </w:rPr>
      </w:pPr>
    </w:p>
    <w:p w:rsidR="00B45427" w:rsidRPr="00556470" w:rsidRDefault="00B45427" w:rsidP="00B45427">
      <w:pPr>
        <w:autoSpaceDE w:val="0"/>
        <w:autoSpaceDN w:val="0"/>
        <w:adjustRightInd w:val="0"/>
        <w:spacing w:after="0" w:line="240" w:lineRule="auto"/>
        <w:jc w:val="both"/>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The following is the equation to determine the amount of primary energy to be replaced by PV if the efficiency of the open-cycle gas turbine power plant is known :</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p>
    <w:p w:rsidR="00B45427" w:rsidRPr="00556470" w:rsidRDefault="00B45427"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Eprim =EPV / Z</w:t>
      </w:r>
    </w:p>
    <w:p w:rsidR="00B45427" w:rsidRPr="00556470" w:rsidRDefault="00B45427" w:rsidP="00B45427">
      <w:pPr>
        <w:autoSpaceDE w:val="0"/>
        <w:autoSpaceDN w:val="0"/>
        <w:adjustRightInd w:val="0"/>
        <w:spacing w:after="0" w:line="240" w:lineRule="auto"/>
        <w:jc w:val="both"/>
        <w:rPr>
          <w:rFonts w:asciiTheme="majorBidi" w:hAnsiTheme="majorBidi" w:cstheme="majorBidi"/>
          <w:sz w:val="25"/>
          <w:szCs w:val="25"/>
        </w:rPr>
      </w:pPr>
    </w:p>
    <w:p w:rsidR="00B45427" w:rsidRPr="00556470" w:rsidRDefault="00B45427" w:rsidP="00757661">
      <w:pPr>
        <w:pStyle w:val="ListParagraph"/>
        <w:numPr>
          <w:ilvl w:val="0"/>
          <w:numId w:val="15"/>
        </w:num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Eprim is the amount of primary energy to be replaced by 1kWh of PV generation (kWh) .</w:t>
      </w:r>
    </w:p>
    <w:p w:rsidR="00B45427" w:rsidRPr="00556470" w:rsidRDefault="00B45427" w:rsidP="00757661">
      <w:pPr>
        <w:pStyle w:val="ListParagraph"/>
        <w:numPr>
          <w:ilvl w:val="0"/>
          <w:numId w:val="15"/>
        </w:num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EPV the 1 kWh of PV generation .</w:t>
      </w:r>
    </w:p>
    <w:p w:rsidR="00B45427" w:rsidRPr="00556470" w:rsidRDefault="00B45427" w:rsidP="00757661">
      <w:pPr>
        <w:pStyle w:val="ListParagraph"/>
        <w:numPr>
          <w:ilvl w:val="0"/>
          <w:numId w:val="15"/>
        </w:num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Z the average efficiency of the conventional thermal power plant .</w:t>
      </w:r>
    </w:p>
    <w:p w:rsidR="002D66CE" w:rsidRPr="00556470" w:rsidRDefault="002D66CE" w:rsidP="002D66CE">
      <w:pPr>
        <w:autoSpaceDE w:val="0"/>
        <w:autoSpaceDN w:val="0"/>
        <w:adjustRightInd w:val="0"/>
        <w:spacing w:after="0" w:line="240" w:lineRule="auto"/>
        <w:jc w:val="both"/>
        <w:rPr>
          <w:rFonts w:asciiTheme="majorBidi" w:hAnsiTheme="majorBidi" w:cstheme="majorBidi"/>
          <w:color w:val="000000"/>
          <w:sz w:val="25"/>
          <w:szCs w:val="25"/>
        </w:rPr>
      </w:pPr>
    </w:p>
    <w:p w:rsidR="002D66CE" w:rsidRPr="00556470" w:rsidRDefault="002D66CE" w:rsidP="002D66CE">
      <w:pPr>
        <w:autoSpaceDE w:val="0"/>
        <w:autoSpaceDN w:val="0"/>
        <w:adjustRightInd w:val="0"/>
        <w:spacing w:after="0" w:line="240" w:lineRule="auto"/>
        <w:jc w:val="both"/>
        <w:rPr>
          <w:rFonts w:asciiTheme="majorBidi" w:hAnsiTheme="majorBidi" w:cstheme="majorBidi"/>
          <w:color w:val="000000"/>
          <w:sz w:val="25"/>
          <w:szCs w:val="25"/>
        </w:rPr>
      </w:pPr>
    </w:p>
    <w:p w:rsidR="002D66CE" w:rsidRPr="00556470" w:rsidRDefault="006870B2" w:rsidP="002D66CE">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6</w:t>
      </w:r>
      <w:r w:rsidR="00E02710">
        <w:rPr>
          <w:rFonts w:asciiTheme="majorBidi" w:hAnsiTheme="majorBidi" w:cstheme="majorBidi"/>
          <w:color w:val="E36C0A" w:themeColor="accent6" w:themeShade="BF"/>
          <w:sz w:val="25"/>
          <w:szCs w:val="25"/>
        </w:rPr>
        <w:t>.1.1 S</w:t>
      </w:r>
      <w:r w:rsidR="002D66CE" w:rsidRPr="00556470">
        <w:rPr>
          <w:rFonts w:asciiTheme="majorBidi" w:hAnsiTheme="majorBidi" w:cstheme="majorBidi"/>
          <w:color w:val="E36C0A" w:themeColor="accent6" w:themeShade="BF"/>
          <w:sz w:val="25"/>
          <w:szCs w:val="25"/>
        </w:rPr>
        <w:t>aving in natural gas by 1319 that’s needed to electricity requirement in Palestine</w:t>
      </w:r>
    </w:p>
    <w:p w:rsidR="002D66CE" w:rsidRPr="00556470" w:rsidRDefault="002D66CE" w:rsidP="002D66CE">
      <w:pPr>
        <w:autoSpaceDE w:val="0"/>
        <w:autoSpaceDN w:val="0"/>
        <w:adjustRightInd w:val="0"/>
        <w:spacing w:after="0" w:line="240" w:lineRule="auto"/>
        <w:jc w:val="both"/>
        <w:rPr>
          <w:rFonts w:asciiTheme="majorBidi" w:hAnsiTheme="majorBidi" w:cstheme="majorBidi"/>
          <w:color w:val="000000"/>
          <w:sz w:val="25"/>
          <w:szCs w:val="25"/>
        </w:rPr>
      </w:pPr>
    </w:p>
    <w:p w:rsidR="002D66CE" w:rsidRPr="00556470" w:rsidRDefault="00B45427" w:rsidP="002D66CE">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lastRenderedPageBreak/>
        <w:t>It is known that gas-fired power plants have an efficiency of approximately 30%. By using the previo</w:t>
      </w:r>
      <w:r w:rsidR="00E02710">
        <w:rPr>
          <w:rFonts w:asciiTheme="majorBidi" w:hAnsiTheme="majorBidi" w:cstheme="majorBidi"/>
          <w:color w:val="000000"/>
          <w:sz w:val="25"/>
          <w:szCs w:val="25"/>
        </w:rPr>
        <w:t>us e</w:t>
      </w:r>
      <w:r w:rsidRPr="00556470">
        <w:rPr>
          <w:rFonts w:asciiTheme="majorBidi" w:hAnsiTheme="majorBidi" w:cstheme="majorBidi"/>
          <w:color w:val="000000"/>
          <w:sz w:val="25"/>
          <w:szCs w:val="25"/>
        </w:rPr>
        <w:t>quation , it is estimated that 1kWh of electricity from PV can replace natural gas of 3.3 kWh, which is equivalent to 11.88 MJ.</w:t>
      </w:r>
    </w:p>
    <w:p w:rsidR="00B45427" w:rsidRDefault="00B45427" w:rsidP="000D6B26">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The average amount of primary energy to be replaced by 1kWp PV system per year(which is give us 1942 kwh</w:t>
      </w:r>
      <w:r w:rsidR="00442DF3" w:rsidRPr="00556470">
        <w:rPr>
          <w:rFonts w:asciiTheme="majorBidi" w:hAnsiTheme="majorBidi" w:cstheme="majorBidi"/>
          <w:color w:val="000000"/>
          <w:sz w:val="25"/>
          <w:szCs w:val="25"/>
        </w:rPr>
        <w:t xml:space="preserve"> as shown in </w:t>
      </w:r>
      <w:r w:rsidR="00442DF3" w:rsidRPr="00556470">
        <w:rPr>
          <w:rFonts w:asciiTheme="majorBidi" w:hAnsiTheme="majorBidi" w:cstheme="majorBidi"/>
          <w:color w:val="1F497D" w:themeColor="text2"/>
          <w:sz w:val="25"/>
          <w:szCs w:val="25"/>
        </w:rPr>
        <w:t xml:space="preserve">Fig </w:t>
      </w:r>
      <w:r w:rsidR="00493C5E">
        <w:rPr>
          <w:rFonts w:asciiTheme="majorBidi" w:hAnsiTheme="majorBidi" w:cstheme="majorBidi"/>
          <w:color w:val="1F497D" w:themeColor="text2"/>
          <w:sz w:val="25"/>
          <w:szCs w:val="25"/>
        </w:rPr>
        <w:t>26</w:t>
      </w:r>
      <w:r w:rsidRPr="00556470">
        <w:rPr>
          <w:rFonts w:asciiTheme="majorBidi" w:hAnsiTheme="majorBidi" w:cstheme="majorBidi"/>
          <w:color w:val="000000"/>
          <w:sz w:val="25"/>
          <w:szCs w:val="25"/>
        </w:rPr>
        <w:t xml:space="preserve">) is about </w:t>
      </w:r>
      <w:r w:rsidR="000D6B26" w:rsidRPr="00556470">
        <w:rPr>
          <w:rFonts w:asciiTheme="majorBidi" w:hAnsiTheme="majorBidi" w:cstheme="majorBidi"/>
          <w:color w:val="000000"/>
          <w:sz w:val="25"/>
          <w:szCs w:val="25"/>
        </w:rPr>
        <w:t>23304</w:t>
      </w:r>
      <w:r w:rsidRPr="00556470">
        <w:rPr>
          <w:rFonts w:asciiTheme="majorBidi" w:hAnsiTheme="majorBidi" w:cstheme="majorBidi"/>
          <w:color w:val="000000"/>
          <w:sz w:val="25"/>
          <w:szCs w:val="25"/>
        </w:rPr>
        <w:t xml:space="preserve"> MJ.</w:t>
      </w:r>
      <w:r w:rsidR="00E02710">
        <w:rPr>
          <w:rFonts w:asciiTheme="majorBidi" w:hAnsiTheme="majorBidi" w:cstheme="majorBidi"/>
          <w:color w:val="000000"/>
          <w:sz w:val="25"/>
          <w:szCs w:val="25"/>
        </w:rPr>
        <w:t xml:space="preserve"> S</w:t>
      </w:r>
      <w:r w:rsidR="000D6B26" w:rsidRPr="00556470">
        <w:rPr>
          <w:rFonts w:asciiTheme="majorBidi" w:hAnsiTheme="majorBidi" w:cstheme="majorBidi"/>
          <w:color w:val="000000"/>
          <w:sz w:val="25"/>
          <w:szCs w:val="25"/>
        </w:rPr>
        <w:t>o the average of primary energy  to be replaced by 1319 MWP is about 30737976 MJ</w:t>
      </w:r>
      <w:r w:rsidR="001D7A17">
        <w:rPr>
          <w:rFonts w:asciiTheme="majorBidi" w:hAnsiTheme="majorBidi" w:cstheme="majorBidi"/>
          <w:color w:val="000000"/>
          <w:sz w:val="25"/>
          <w:szCs w:val="25"/>
        </w:rPr>
        <w:t>.</w:t>
      </w:r>
    </w:p>
    <w:p w:rsidR="00556470" w:rsidRDefault="00556470" w:rsidP="000D6B26">
      <w:pPr>
        <w:autoSpaceDE w:val="0"/>
        <w:autoSpaceDN w:val="0"/>
        <w:adjustRightInd w:val="0"/>
        <w:spacing w:after="0" w:line="240" w:lineRule="auto"/>
        <w:jc w:val="both"/>
        <w:rPr>
          <w:rFonts w:asciiTheme="majorBidi" w:hAnsiTheme="majorBidi" w:cstheme="majorBidi"/>
          <w:color w:val="000000"/>
          <w:sz w:val="25"/>
          <w:szCs w:val="25"/>
        </w:rPr>
      </w:pPr>
    </w:p>
    <w:p w:rsidR="00556470" w:rsidRPr="00556470" w:rsidRDefault="00556470" w:rsidP="000D6B26">
      <w:pPr>
        <w:autoSpaceDE w:val="0"/>
        <w:autoSpaceDN w:val="0"/>
        <w:adjustRightInd w:val="0"/>
        <w:spacing w:after="0" w:line="240" w:lineRule="auto"/>
        <w:jc w:val="both"/>
        <w:rPr>
          <w:rFonts w:asciiTheme="majorBidi" w:hAnsiTheme="majorBidi" w:cstheme="majorBidi"/>
          <w:color w:val="000000"/>
          <w:sz w:val="25"/>
          <w:szCs w:val="25"/>
        </w:rPr>
      </w:pPr>
    </w:p>
    <w:p w:rsidR="00E44706" w:rsidRDefault="00E44706" w:rsidP="00E44706">
      <w:pPr>
        <w:autoSpaceDE w:val="0"/>
        <w:autoSpaceDN w:val="0"/>
        <w:adjustRightInd w:val="0"/>
        <w:spacing w:after="0" w:line="240" w:lineRule="auto"/>
        <w:rPr>
          <w:rFonts w:ascii="AdvTimes" w:hAnsi="AdvTimes" w:cs="AdvTimes"/>
          <w:color w:val="000000"/>
        </w:rPr>
      </w:pPr>
      <w:r w:rsidRPr="00C807C6">
        <w:rPr>
          <w:rFonts w:ascii="AdvTimes" w:hAnsi="AdvTimes" w:cs="AdvTimes"/>
          <w:noProof/>
          <w:color w:val="000000"/>
        </w:rPr>
        <w:drawing>
          <wp:inline distT="0" distB="0" distL="0" distR="0">
            <wp:extent cx="5662954" cy="2579298"/>
            <wp:effectExtent l="19050" t="0" r="13946"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B3113A" w:rsidRDefault="006870B2" w:rsidP="00B3113A">
      <w:pPr>
        <w:jc w:val="center"/>
        <w:rPr>
          <w:color w:val="E36C0A" w:themeColor="accent6" w:themeShade="BF"/>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26</w:t>
      </w:r>
      <w:r w:rsidR="00E44706" w:rsidRPr="00B6077C">
        <w:rPr>
          <w:rFonts w:ascii="AdvTimes" w:hAnsi="AdvTimes" w:cs="AdvTimes"/>
          <w:color w:val="E36C0A" w:themeColor="accent6" w:themeShade="BF"/>
          <w:sz w:val="18"/>
          <w:szCs w:val="18"/>
        </w:rPr>
        <w:t>:Amount of kwh producing from 1kwp</w:t>
      </w:r>
      <w:r w:rsidR="00C513F2">
        <w:rPr>
          <w:rFonts w:ascii="AdvTimes" w:hAnsi="AdvTimes" w:cs="AdvTimes"/>
          <w:color w:val="E36C0A" w:themeColor="accent6" w:themeShade="BF"/>
          <w:sz w:val="18"/>
          <w:szCs w:val="18"/>
        </w:rPr>
        <w:t xml:space="preserve"> PV</w:t>
      </w:r>
      <w:r w:rsidR="00E44706" w:rsidRPr="00B6077C">
        <w:rPr>
          <w:rFonts w:ascii="AdvTimes" w:hAnsi="AdvTimes" w:cs="AdvTimes"/>
          <w:color w:val="E36C0A" w:themeColor="accent6" w:themeShade="BF"/>
          <w:sz w:val="18"/>
          <w:szCs w:val="18"/>
        </w:rPr>
        <w:t xml:space="preserve"> in </w:t>
      </w:r>
      <w:r w:rsidR="00B3113A">
        <w:rPr>
          <w:rFonts w:ascii="AdvTimes" w:hAnsi="AdvTimes" w:cs="AdvTimes"/>
          <w:color w:val="E36C0A" w:themeColor="accent6" w:themeShade="BF"/>
          <w:sz w:val="18"/>
          <w:szCs w:val="18"/>
        </w:rPr>
        <w:t xml:space="preserve">Palestine. </w:t>
      </w:r>
      <w:r w:rsidR="00B3113A" w:rsidRPr="00B3113A">
        <w:rPr>
          <w:color w:val="1F497D" w:themeColor="text2"/>
          <w:sz w:val="19"/>
          <w:szCs w:val="19"/>
        </w:rPr>
        <w:t>(ref1</w:t>
      </w:r>
      <w:r w:rsidR="00B3113A">
        <w:rPr>
          <w:color w:val="1F497D" w:themeColor="text2"/>
          <w:sz w:val="19"/>
          <w:szCs w:val="19"/>
        </w:rPr>
        <w:t>7</w:t>
      </w:r>
      <w:r w:rsidR="00B3113A" w:rsidRPr="00B3113A">
        <w:rPr>
          <w:color w:val="1F497D" w:themeColor="text2"/>
          <w:sz w:val="19"/>
          <w:szCs w:val="19"/>
        </w:rPr>
        <w:t>)</w:t>
      </w:r>
    </w:p>
    <w:p w:rsidR="00E44706" w:rsidRPr="00B6077C" w:rsidRDefault="00E44706" w:rsidP="00E44706">
      <w:pPr>
        <w:autoSpaceDE w:val="0"/>
        <w:autoSpaceDN w:val="0"/>
        <w:adjustRightInd w:val="0"/>
        <w:spacing w:after="0" w:line="240" w:lineRule="auto"/>
        <w:jc w:val="center"/>
        <w:rPr>
          <w:rFonts w:ascii="AdvTimes" w:hAnsi="AdvTimes" w:cs="AdvTimes"/>
          <w:color w:val="E36C0A" w:themeColor="accent6" w:themeShade="BF"/>
          <w:sz w:val="18"/>
          <w:szCs w:val="18"/>
        </w:rPr>
      </w:pPr>
    </w:p>
    <w:p w:rsidR="00E44706" w:rsidRDefault="00E44706" w:rsidP="000D6B26">
      <w:pPr>
        <w:autoSpaceDE w:val="0"/>
        <w:autoSpaceDN w:val="0"/>
        <w:adjustRightInd w:val="0"/>
        <w:spacing w:after="0" w:line="240" w:lineRule="auto"/>
        <w:jc w:val="both"/>
        <w:rPr>
          <w:rFonts w:asciiTheme="minorBidi" w:hAnsiTheme="minorBidi"/>
          <w:color w:val="000000"/>
        </w:rPr>
      </w:pPr>
    </w:p>
    <w:p w:rsidR="00442DF3" w:rsidRDefault="00442DF3" w:rsidP="00442DF3">
      <w:pPr>
        <w:autoSpaceDE w:val="0"/>
        <w:autoSpaceDN w:val="0"/>
        <w:adjustRightInd w:val="0"/>
        <w:spacing w:after="0" w:line="240" w:lineRule="auto"/>
        <w:jc w:val="both"/>
        <w:rPr>
          <w:rFonts w:asciiTheme="minorBidi" w:hAnsiTheme="minorBidi"/>
          <w:color w:val="000000"/>
        </w:rPr>
      </w:pPr>
    </w:p>
    <w:p w:rsidR="00442DF3" w:rsidRPr="00556470" w:rsidRDefault="00442DF3" w:rsidP="00BE433B">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This data help us to determine the saving of natural gas. The energy content of natural gas is about 55MJ/kg . If the </w:t>
      </w:r>
      <w:r w:rsidR="00E02710">
        <w:rPr>
          <w:rFonts w:asciiTheme="majorBidi" w:hAnsiTheme="majorBidi" w:cstheme="majorBidi"/>
          <w:color w:val="000000"/>
          <w:sz w:val="25"/>
          <w:szCs w:val="25"/>
        </w:rPr>
        <w:t>lifespan of 1kWp PV is 30 years,</w:t>
      </w:r>
      <w:r w:rsidRPr="00556470">
        <w:rPr>
          <w:rFonts w:asciiTheme="majorBidi" w:hAnsiTheme="majorBidi" w:cstheme="majorBidi"/>
          <w:color w:val="000000"/>
          <w:sz w:val="25"/>
          <w:szCs w:val="25"/>
        </w:rPr>
        <w:t xml:space="preserve"> </w:t>
      </w:r>
      <w:r w:rsidR="00BE433B" w:rsidRPr="00556470">
        <w:rPr>
          <w:rFonts w:asciiTheme="majorBidi" w:hAnsiTheme="majorBidi" w:cstheme="majorBidi"/>
          <w:color w:val="000000"/>
          <w:sz w:val="25"/>
          <w:szCs w:val="25"/>
        </w:rPr>
        <w:t xml:space="preserve">And if </w:t>
      </w:r>
      <w:r w:rsidRPr="00556470">
        <w:rPr>
          <w:rFonts w:asciiTheme="majorBidi" w:hAnsiTheme="majorBidi" w:cstheme="majorBidi"/>
          <w:sz w:val="25"/>
          <w:szCs w:val="25"/>
        </w:rPr>
        <w:t xml:space="preserve">the government achieves the total installed PV capacity of 1319MWp, then the country can save about </w:t>
      </w:r>
      <w:r w:rsidRPr="001D7A17">
        <w:rPr>
          <w:rFonts w:asciiTheme="majorBidi" w:hAnsiTheme="majorBidi" w:cstheme="majorBidi"/>
          <w:color w:val="1F497D" w:themeColor="text2"/>
          <w:sz w:val="25"/>
          <w:szCs w:val="25"/>
        </w:rPr>
        <w:t>558872.2 kg</w:t>
      </w:r>
      <w:r w:rsidRPr="00556470">
        <w:rPr>
          <w:rFonts w:asciiTheme="majorBidi" w:hAnsiTheme="majorBidi" w:cstheme="majorBidi"/>
          <w:sz w:val="25"/>
          <w:szCs w:val="25"/>
        </w:rPr>
        <w:t xml:space="preserve"> of natural gas in one year and </w:t>
      </w:r>
      <w:r w:rsidRPr="001D7A17">
        <w:rPr>
          <w:rFonts w:asciiTheme="majorBidi" w:hAnsiTheme="majorBidi" w:cstheme="majorBidi"/>
          <w:color w:val="1F497D" w:themeColor="text2"/>
          <w:sz w:val="25"/>
          <w:szCs w:val="25"/>
        </w:rPr>
        <w:t>16766168.73 kg</w:t>
      </w:r>
      <w:r w:rsidRPr="00556470">
        <w:rPr>
          <w:rFonts w:asciiTheme="majorBidi" w:hAnsiTheme="majorBidi" w:cstheme="majorBidi"/>
          <w:sz w:val="25"/>
          <w:szCs w:val="25"/>
        </w:rPr>
        <w:t xml:space="preserve"> over 30 years.</w:t>
      </w:r>
    </w:p>
    <w:p w:rsidR="00442DF3" w:rsidRPr="00556470" w:rsidRDefault="00335478" w:rsidP="000D6B26">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 </w:t>
      </w:r>
    </w:p>
    <w:p w:rsidR="002D66CE" w:rsidRPr="00556470" w:rsidRDefault="002D66CE" w:rsidP="002D66CE">
      <w:pPr>
        <w:autoSpaceDE w:val="0"/>
        <w:autoSpaceDN w:val="0"/>
        <w:adjustRightInd w:val="0"/>
        <w:spacing w:after="0" w:line="240" w:lineRule="auto"/>
        <w:jc w:val="both"/>
        <w:rPr>
          <w:rFonts w:asciiTheme="majorBidi" w:hAnsiTheme="majorBidi" w:cstheme="majorBidi"/>
          <w:color w:val="E36C0A" w:themeColor="accent6" w:themeShade="BF"/>
          <w:sz w:val="25"/>
          <w:szCs w:val="25"/>
        </w:rPr>
      </w:pPr>
    </w:p>
    <w:p w:rsidR="00335478" w:rsidRPr="00556470" w:rsidRDefault="006870B2" w:rsidP="002D66CE">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6</w:t>
      </w:r>
      <w:r w:rsidR="001D7A17">
        <w:rPr>
          <w:rFonts w:asciiTheme="majorBidi" w:hAnsiTheme="majorBidi" w:cstheme="majorBidi"/>
          <w:color w:val="E36C0A" w:themeColor="accent6" w:themeShade="BF"/>
          <w:sz w:val="25"/>
          <w:szCs w:val="25"/>
        </w:rPr>
        <w:t>.1.2 S</w:t>
      </w:r>
      <w:r w:rsidR="002D66CE" w:rsidRPr="00556470">
        <w:rPr>
          <w:rFonts w:asciiTheme="majorBidi" w:hAnsiTheme="majorBidi" w:cstheme="majorBidi"/>
          <w:color w:val="E36C0A" w:themeColor="accent6" w:themeShade="BF"/>
          <w:sz w:val="25"/>
          <w:szCs w:val="25"/>
        </w:rPr>
        <w:t>aving in natural gas by 100 kwp that’s needed for our suggestion project</w:t>
      </w:r>
    </w:p>
    <w:p w:rsidR="002D66CE" w:rsidRPr="00556470" w:rsidRDefault="002D66CE" w:rsidP="002D66CE">
      <w:pPr>
        <w:autoSpaceDE w:val="0"/>
        <w:autoSpaceDN w:val="0"/>
        <w:adjustRightInd w:val="0"/>
        <w:spacing w:after="0" w:line="240" w:lineRule="auto"/>
        <w:jc w:val="both"/>
        <w:rPr>
          <w:rFonts w:asciiTheme="majorBidi" w:hAnsiTheme="majorBidi" w:cstheme="majorBidi"/>
          <w:b/>
          <w:bCs/>
          <w:sz w:val="25"/>
          <w:szCs w:val="25"/>
        </w:rPr>
      </w:pPr>
    </w:p>
    <w:p w:rsidR="00335478" w:rsidRPr="00556470" w:rsidRDefault="00335478" w:rsidP="002D66CE">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 xml:space="preserve"> The previous data also help us to determine The saving of natural gas </w:t>
      </w:r>
      <w:r w:rsidR="002D66CE" w:rsidRPr="00556470">
        <w:rPr>
          <w:rFonts w:asciiTheme="majorBidi" w:hAnsiTheme="majorBidi" w:cstheme="majorBidi"/>
          <w:sz w:val="25"/>
          <w:szCs w:val="25"/>
        </w:rPr>
        <w:t>if we install a 100 kwp PV generator in An Najah university hospital .</w:t>
      </w:r>
      <w:r w:rsidRPr="00556470">
        <w:rPr>
          <w:rFonts w:asciiTheme="majorBidi" w:hAnsiTheme="majorBidi" w:cstheme="majorBidi"/>
          <w:sz w:val="25"/>
          <w:szCs w:val="25"/>
        </w:rPr>
        <w:t>if we install a</w:t>
      </w:r>
      <w:r w:rsidR="002D66CE" w:rsidRPr="00556470">
        <w:rPr>
          <w:rFonts w:asciiTheme="majorBidi" w:hAnsiTheme="majorBidi" w:cstheme="majorBidi"/>
          <w:sz w:val="25"/>
          <w:szCs w:val="25"/>
        </w:rPr>
        <w:t xml:space="preserve"> 100 kwp</w:t>
      </w:r>
      <w:r w:rsidRPr="00556470">
        <w:rPr>
          <w:rFonts w:asciiTheme="majorBidi" w:hAnsiTheme="majorBidi" w:cstheme="majorBidi"/>
          <w:sz w:val="25"/>
          <w:szCs w:val="25"/>
        </w:rPr>
        <w:t xml:space="preserve"> PV generator The average amount of primary energy to be replaced by 100kWp PV system per year is about 582496.2 kwh which is equal 2096986.3 MJ then we can save about </w:t>
      </w:r>
      <w:r w:rsidRPr="001D7A17">
        <w:rPr>
          <w:rFonts w:asciiTheme="majorBidi" w:hAnsiTheme="majorBidi" w:cstheme="majorBidi"/>
          <w:color w:val="1F497D" w:themeColor="text2"/>
          <w:sz w:val="25"/>
          <w:szCs w:val="25"/>
        </w:rPr>
        <w:t>38127 kg</w:t>
      </w:r>
      <w:r w:rsidRPr="00556470">
        <w:rPr>
          <w:rFonts w:asciiTheme="majorBidi" w:hAnsiTheme="majorBidi" w:cstheme="majorBidi"/>
          <w:sz w:val="25"/>
          <w:szCs w:val="25"/>
        </w:rPr>
        <w:t xml:space="preserve"> </w:t>
      </w:r>
      <w:r w:rsidR="001D7A17">
        <w:rPr>
          <w:rFonts w:asciiTheme="majorBidi" w:hAnsiTheme="majorBidi" w:cstheme="majorBidi"/>
          <w:sz w:val="25"/>
          <w:szCs w:val="25"/>
        </w:rPr>
        <w:t xml:space="preserve">of natural gas in one year and </w:t>
      </w:r>
      <w:r w:rsidRPr="001D7A17">
        <w:rPr>
          <w:rFonts w:asciiTheme="majorBidi" w:hAnsiTheme="majorBidi" w:cstheme="majorBidi"/>
          <w:color w:val="1F497D" w:themeColor="text2"/>
          <w:sz w:val="25"/>
          <w:szCs w:val="25"/>
        </w:rPr>
        <w:t>1143810 kg</w:t>
      </w:r>
      <w:r w:rsidRPr="00556470">
        <w:rPr>
          <w:rFonts w:asciiTheme="majorBidi" w:hAnsiTheme="majorBidi" w:cstheme="majorBidi"/>
          <w:sz w:val="25"/>
          <w:szCs w:val="25"/>
        </w:rPr>
        <w:t xml:space="preserve"> over 30 years </w:t>
      </w:r>
    </w:p>
    <w:p w:rsidR="00335478" w:rsidRDefault="00335478" w:rsidP="000D6B26">
      <w:pPr>
        <w:autoSpaceDE w:val="0"/>
        <w:autoSpaceDN w:val="0"/>
        <w:adjustRightInd w:val="0"/>
        <w:spacing w:after="0" w:line="240" w:lineRule="auto"/>
        <w:jc w:val="both"/>
        <w:rPr>
          <w:rFonts w:asciiTheme="minorBidi" w:hAnsiTheme="minorBidi"/>
          <w:color w:val="000000"/>
        </w:rPr>
      </w:pPr>
    </w:p>
    <w:p w:rsidR="00B20453" w:rsidRDefault="00B20453" w:rsidP="00B45427">
      <w:pPr>
        <w:autoSpaceDE w:val="0"/>
        <w:autoSpaceDN w:val="0"/>
        <w:adjustRightInd w:val="0"/>
        <w:spacing w:after="0" w:line="240" w:lineRule="auto"/>
        <w:jc w:val="both"/>
        <w:rPr>
          <w:rFonts w:asciiTheme="minorBidi" w:hAnsiTheme="minorBidi"/>
          <w:b/>
          <w:bCs/>
          <w:color w:val="1F497D" w:themeColor="text2"/>
        </w:rPr>
      </w:pPr>
    </w:p>
    <w:p w:rsidR="00B20453" w:rsidRPr="00556470" w:rsidRDefault="00B20453" w:rsidP="00B45427">
      <w:pPr>
        <w:autoSpaceDE w:val="0"/>
        <w:autoSpaceDN w:val="0"/>
        <w:adjustRightInd w:val="0"/>
        <w:spacing w:after="0" w:line="240" w:lineRule="auto"/>
        <w:jc w:val="both"/>
        <w:rPr>
          <w:rFonts w:asciiTheme="majorBidi" w:hAnsiTheme="majorBidi" w:cstheme="majorBidi"/>
          <w:b/>
          <w:bCs/>
          <w:color w:val="1F497D" w:themeColor="text2"/>
          <w:sz w:val="25"/>
          <w:szCs w:val="25"/>
        </w:rPr>
      </w:pPr>
    </w:p>
    <w:p w:rsidR="00B45427" w:rsidRPr="00556470" w:rsidRDefault="006870B2" w:rsidP="00B45427">
      <w:pPr>
        <w:autoSpaceDE w:val="0"/>
        <w:autoSpaceDN w:val="0"/>
        <w:adjustRightInd w:val="0"/>
        <w:spacing w:after="0" w:line="240" w:lineRule="auto"/>
        <w:jc w:val="both"/>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6.2</w:t>
      </w:r>
      <w:r w:rsidR="00B45427" w:rsidRPr="00556470">
        <w:rPr>
          <w:rFonts w:asciiTheme="majorBidi" w:hAnsiTheme="majorBidi" w:cstheme="majorBidi"/>
          <w:b/>
          <w:bCs/>
          <w:color w:val="1F497D" w:themeColor="text2"/>
          <w:sz w:val="25"/>
          <w:szCs w:val="25"/>
        </w:rPr>
        <w:t xml:space="preserve"> Amount Of Emissions To Be Avoided By PV</w:t>
      </w:r>
    </w:p>
    <w:p w:rsidR="00B45427" w:rsidRPr="00556470" w:rsidRDefault="00B45427" w:rsidP="00B45427">
      <w:pPr>
        <w:autoSpaceDE w:val="0"/>
        <w:autoSpaceDN w:val="0"/>
        <w:adjustRightInd w:val="0"/>
        <w:spacing w:after="0" w:line="240" w:lineRule="auto"/>
        <w:jc w:val="both"/>
        <w:rPr>
          <w:rFonts w:asciiTheme="majorBidi" w:hAnsiTheme="majorBidi" w:cstheme="majorBidi"/>
          <w:b/>
          <w:bCs/>
          <w:color w:val="1F497D" w:themeColor="text2"/>
          <w:sz w:val="25"/>
          <w:szCs w:val="25"/>
        </w:rPr>
      </w:pPr>
    </w:p>
    <w:p w:rsidR="00B45427" w:rsidRDefault="00B45427" w:rsidP="00B45427">
      <w:pPr>
        <w:autoSpaceDE w:val="0"/>
        <w:autoSpaceDN w:val="0"/>
        <w:adjustRightInd w:val="0"/>
        <w:spacing w:after="0" w:line="240" w:lineRule="auto"/>
        <w:jc w:val="both"/>
        <w:rPr>
          <w:rFonts w:asciiTheme="minorBidi" w:hAnsiTheme="minorBidi"/>
          <w:color w:val="000000"/>
        </w:rPr>
      </w:pPr>
      <w:r w:rsidRPr="00493C5E">
        <w:rPr>
          <w:rFonts w:asciiTheme="majorBidi" w:hAnsiTheme="majorBidi" w:cstheme="majorBidi"/>
          <w:color w:val="1F497D" w:themeColor="text2"/>
          <w:sz w:val="25"/>
          <w:szCs w:val="25"/>
        </w:rPr>
        <w:lastRenderedPageBreak/>
        <w:t xml:space="preserve">Fig. </w:t>
      </w:r>
      <w:r w:rsidR="006870B2" w:rsidRPr="00493C5E">
        <w:rPr>
          <w:rFonts w:asciiTheme="majorBidi" w:hAnsiTheme="majorBidi" w:cstheme="majorBidi"/>
          <w:color w:val="1F497D" w:themeColor="text2"/>
          <w:sz w:val="25"/>
          <w:szCs w:val="25"/>
        </w:rPr>
        <w:t>27</w:t>
      </w:r>
      <w:r w:rsidRPr="00556470">
        <w:rPr>
          <w:rFonts w:asciiTheme="majorBidi" w:hAnsiTheme="majorBidi" w:cstheme="majorBidi"/>
          <w:color w:val="000066"/>
          <w:sz w:val="25"/>
          <w:szCs w:val="25"/>
        </w:rPr>
        <w:t xml:space="preserve"> </w:t>
      </w:r>
      <w:r w:rsidRPr="00556470">
        <w:rPr>
          <w:rFonts w:asciiTheme="majorBidi" w:hAnsiTheme="majorBidi" w:cstheme="majorBidi"/>
          <w:color w:val="000000"/>
          <w:sz w:val="25"/>
          <w:szCs w:val="25"/>
        </w:rPr>
        <w:t xml:space="preserve">shows that the life cycle of PV systems consists of three phases: </w:t>
      </w:r>
      <w:r w:rsidRPr="00556470">
        <w:rPr>
          <w:rFonts w:asciiTheme="majorBidi" w:hAnsiTheme="majorBidi" w:cstheme="majorBidi"/>
          <w:color w:val="E36C0A" w:themeColor="accent6" w:themeShade="BF"/>
          <w:sz w:val="25"/>
          <w:szCs w:val="25"/>
        </w:rPr>
        <w:t>(1) manufacturing and construction phase, (2) operational phase and (3) decommissioning phase</w:t>
      </w:r>
      <w:r w:rsidRPr="00D05473">
        <w:rPr>
          <w:rFonts w:asciiTheme="minorBidi" w:hAnsiTheme="minorBidi"/>
          <w:color w:val="000000"/>
        </w:rPr>
        <w:t xml:space="preserve">. </w:t>
      </w:r>
      <w:r w:rsidR="009103AB" w:rsidRPr="009103AB">
        <w:rPr>
          <w:rFonts w:asciiTheme="majorBidi" w:hAnsiTheme="majorBidi" w:cstheme="majorBidi"/>
          <w:color w:val="1F497D" w:themeColor="text2"/>
          <w:sz w:val="20"/>
          <w:szCs w:val="20"/>
        </w:rPr>
        <w:t>ref(15,7)</w:t>
      </w:r>
    </w:p>
    <w:p w:rsidR="00B45427" w:rsidRDefault="00B45427" w:rsidP="00B20453">
      <w:pPr>
        <w:autoSpaceDE w:val="0"/>
        <w:autoSpaceDN w:val="0"/>
        <w:adjustRightInd w:val="0"/>
        <w:spacing w:after="0" w:line="240" w:lineRule="auto"/>
        <w:jc w:val="center"/>
        <w:rPr>
          <w:rFonts w:asciiTheme="minorBidi" w:hAnsiTheme="minorBidi"/>
          <w:color w:val="000000"/>
        </w:rPr>
      </w:pPr>
      <w:r w:rsidRPr="002974F7">
        <w:rPr>
          <w:rFonts w:asciiTheme="minorBidi" w:hAnsiTheme="minorBidi"/>
          <w:noProof/>
          <w:color w:val="000000"/>
        </w:rPr>
        <w:drawing>
          <wp:inline distT="0" distB="0" distL="0" distR="0">
            <wp:extent cx="4476750" cy="293370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a:srcRect/>
                    <a:stretch>
                      <a:fillRect/>
                    </a:stretch>
                  </pic:blipFill>
                  <pic:spPr bwMode="auto">
                    <a:xfrm>
                      <a:off x="0" y="0"/>
                      <a:ext cx="4478814" cy="2935053"/>
                    </a:xfrm>
                    <a:prstGeom prst="rect">
                      <a:avLst/>
                    </a:prstGeom>
                    <a:noFill/>
                    <a:ln w="9525">
                      <a:noFill/>
                      <a:miter lim="800000"/>
                      <a:headEnd/>
                      <a:tailEnd/>
                    </a:ln>
                  </pic:spPr>
                </pic:pic>
              </a:graphicData>
            </a:graphic>
          </wp:inline>
        </w:drawing>
      </w:r>
    </w:p>
    <w:p w:rsidR="00B20453" w:rsidRDefault="00B20453" w:rsidP="00B45427">
      <w:pPr>
        <w:autoSpaceDE w:val="0"/>
        <w:autoSpaceDN w:val="0"/>
        <w:adjustRightInd w:val="0"/>
        <w:spacing w:after="0" w:line="240" w:lineRule="auto"/>
        <w:jc w:val="center"/>
        <w:rPr>
          <w:rFonts w:ascii="AdvTimes" w:hAnsi="AdvTimes" w:cs="AdvTimes"/>
          <w:color w:val="E36C0A" w:themeColor="accent6" w:themeShade="BF"/>
          <w:sz w:val="18"/>
          <w:szCs w:val="18"/>
        </w:rPr>
      </w:pPr>
    </w:p>
    <w:p w:rsidR="00B45427" w:rsidRPr="002974F7" w:rsidRDefault="00797CBC" w:rsidP="00B45427">
      <w:pPr>
        <w:autoSpaceDE w:val="0"/>
        <w:autoSpaceDN w:val="0"/>
        <w:adjustRightInd w:val="0"/>
        <w:spacing w:after="0" w:line="240" w:lineRule="auto"/>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 xml:space="preserve">Figure </w:t>
      </w:r>
      <w:r w:rsidR="006870B2">
        <w:rPr>
          <w:rFonts w:ascii="AdvTimes" w:hAnsi="AdvTimes" w:cs="AdvTimes"/>
          <w:color w:val="E36C0A" w:themeColor="accent6" w:themeShade="BF"/>
          <w:sz w:val="18"/>
          <w:szCs w:val="18"/>
        </w:rPr>
        <w:t>27</w:t>
      </w:r>
      <w:r w:rsidR="00B45427" w:rsidRPr="002974F7">
        <w:rPr>
          <w:rFonts w:ascii="AdvTimes" w:hAnsi="AdvTimes" w:cs="AdvTimes"/>
          <w:color w:val="E36C0A" w:themeColor="accent6" w:themeShade="BF"/>
          <w:sz w:val="18"/>
          <w:szCs w:val="18"/>
        </w:rPr>
        <w:t>. Energy flow for the three phases of PV system.</w:t>
      </w:r>
    </w:p>
    <w:p w:rsidR="00B45427" w:rsidRDefault="00B45427" w:rsidP="00FF61D3">
      <w:pPr>
        <w:autoSpaceDE w:val="0"/>
        <w:autoSpaceDN w:val="0"/>
        <w:adjustRightInd w:val="0"/>
        <w:spacing w:after="0" w:line="240" w:lineRule="auto"/>
        <w:jc w:val="both"/>
        <w:rPr>
          <w:rFonts w:asciiTheme="minorBidi" w:hAnsiTheme="minorBidi"/>
          <w:color w:val="000000"/>
        </w:rPr>
      </w:pP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In the manufacturing and construction phase, electricity is required and imported from the national grids which are powered by various power plants, where 93% of the energy sources are fossil fuels. As a result, greenhouse gases would be emitted during the manufacturing and construction of PV systems. Studies have been carried out to estimate the en</w:t>
      </w:r>
      <w:r w:rsidR="001D7A17">
        <w:rPr>
          <w:rFonts w:asciiTheme="majorBidi" w:hAnsiTheme="majorBidi" w:cstheme="majorBidi"/>
          <w:color w:val="000000"/>
          <w:sz w:val="25"/>
          <w:szCs w:val="25"/>
        </w:rPr>
        <w:t>ergy requirement for this phase</w:t>
      </w:r>
      <w:r w:rsidRPr="00556470">
        <w:rPr>
          <w:rFonts w:asciiTheme="majorBidi" w:hAnsiTheme="majorBidi" w:cstheme="majorBidi"/>
          <w:color w:val="000000"/>
          <w:sz w:val="25"/>
          <w:szCs w:val="25"/>
        </w:rPr>
        <w:t xml:space="preserve">. </w:t>
      </w: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As for the operational phase, PV systems generate clean electricity to reduce the use of natural gas and hence emissions of greenhouse gases caused by combustion of natural gas. </w:t>
      </w: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Calculation will be carried out to estimate the amount of emissions of greenhouse g</w:t>
      </w:r>
      <w:r w:rsidR="001D7A17">
        <w:rPr>
          <w:rFonts w:asciiTheme="majorBidi" w:hAnsiTheme="majorBidi" w:cstheme="majorBidi"/>
          <w:color w:val="000000"/>
          <w:sz w:val="25"/>
          <w:szCs w:val="25"/>
        </w:rPr>
        <w:t xml:space="preserve">ases to be reduced by PV system </w:t>
      </w:r>
      <w:r w:rsidRPr="00556470">
        <w:rPr>
          <w:rFonts w:asciiTheme="majorBidi" w:hAnsiTheme="majorBidi" w:cstheme="majorBidi"/>
          <w:color w:val="000000"/>
          <w:sz w:val="25"/>
          <w:szCs w:val="25"/>
        </w:rPr>
        <w:t>.</w:t>
      </w: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For the decommissioning phase, electricity is required for recycling all the materials, such as recycling of </w:t>
      </w:r>
      <w:r w:rsidR="001D7A17" w:rsidRPr="00556470">
        <w:rPr>
          <w:rFonts w:asciiTheme="majorBidi" w:hAnsiTheme="majorBidi" w:cstheme="majorBidi"/>
          <w:color w:val="000000"/>
          <w:sz w:val="25"/>
          <w:szCs w:val="25"/>
        </w:rPr>
        <w:t>aluminum</w:t>
      </w:r>
      <w:r w:rsidRPr="00556470">
        <w:rPr>
          <w:rFonts w:asciiTheme="majorBidi" w:hAnsiTheme="majorBidi" w:cstheme="majorBidi"/>
          <w:color w:val="000000"/>
          <w:sz w:val="25"/>
          <w:szCs w:val="25"/>
        </w:rPr>
        <w:t xml:space="preserve"> supporting structures and module frames. The electricity could be from the national grid. However, due to the lack of strategy for recycling PV systems, it is proposed to ignore the calculation of greenhouse gas emissions associated with this phase in this research</w:t>
      </w:r>
    </w:p>
    <w:p w:rsidR="00B45427" w:rsidRPr="002974F7" w:rsidRDefault="00B45427" w:rsidP="00B45427">
      <w:pPr>
        <w:autoSpaceDE w:val="0"/>
        <w:autoSpaceDN w:val="0"/>
        <w:adjustRightInd w:val="0"/>
        <w:spacing w:after="0" w:line="240" w:lineRule="auto"/>
        <w:jc w:val="both"/>
        <w:rPr>
          <w:rFonts w:asciiTheme="minorBidi" w:hAnsiTheme="minorBidi"/>
          <w:color w:val="E36C0A" w:themeColor="accent6" w:themeShade="BF"/>
          <w:sz w:val="24"/>
          <w:szCs w:val="24"/>
        </w:rPr>
      </w:pPr>
    </w:p>
    <w:p w:rsidR="00B45427" w:rsidRPr="00556470" w:rsidRDefault="006870B2"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6</w:t>
      </w:r>
      <w:r w:rsidR="00B45427" w:rsidRPr="00556470">
        <w:rPr>
          <w:rFonts w:asciiTheme="majorBidi" w:hAnsiTheme="majorBidi" w:cstheme="majorBidi"/>
          <w:color w:val="E36C0A" w:themeColor="accent6" w:themeShade="BF"/>
          <w:sz w:val="25"/>
          <w:szCs w:val="25"/>
        </w:rPr>
        <w:t>.2.1. Amount of emissions during the manufacturing and construction of PV</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p>
    <w:p w:rsidR="00B45427" w:rsidRPr="00493C5E" w:rsidRDefault="00B45427" w:rsidP="00B45427">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color w:val="000000"/>
          <w:sz w:val="25"/>
          <w:szCs w:val="25"/>
        </w:rPr>
        <w:t xml:space="preserve">The total amount of greenhouse gases emissions for year  is calculated as tabulated in </w:t>
      </w:r>
      <w:r w:rsidRPr="00493C5E">
        <w:rPr>
          <w:rFonts w:asciiTheme="majorBidi" w:hAnsiTheme="majorBidi" w:cstheme="majorBidi"/>
          <w:color w:val="1F497D" w:themeColor="text2"/>
          <w:sz w:val="25"/>
          <w:szCs w:val="25"/>
        </w:rPr>
        <w:t>Table 1</w:t>
      </w:r>
      <w:r w:rsidR="00273316">
        <w:rPr>
          <w:rFonts w:asciiTheme="majorBidi" w:hAnsiTheme="majorBidi" w:cstheme="majorBidi"/>
          <w:color w:val="1F497D" w:themeColor="text2"/>
          <w:sz w:val="25"/>
          <w:szCs w:val="25"/>
        </w:rPr>
        <w:t>7</w:t>
      </w:r>
      <w:r w:rsidRPr="00556470">
        <w:rPr>
          <w:rFonts w:asciiTheme="majorBidi" w:hAnsiTheme="majorBidi" w:cstheme="majorBidi"/>
          <w:color w:val="000000"/>
          <w:sz w:val="25"/>
          <w:szCs w:val="25"/>
        </w:rPr>
        <w:t xml:space="preserve">. The primary energy required to manufacture PV components is given in </w:t>
      </w:r>
      <w:r w:rsidRPr="00493C5E">
        <w:rPr>
          <w:rFonts w:asciiTheme="majorBidi" w:hAnsiTheme="majorBidi" w:cstheme="majorBidi"/>
          <w:color w:val="1F497D" w:themeColor="text2"/>
          <w:sz w:val="25"/>
          <w:szCs w:val="25"/>
        </w:rPr>
        <w:t>Table 1</w:t>
      </w:r>
      <w:r w:rsidR="00273316">
        <w:rPr>
          <w:rFonts w:asciiTheme="majorBidi" w:hAnsiTheme="majorBidi" w:cstheme="majorBidi"/>
          <w:color w:val="1F497D" w:themeColor="text2"/>
          <w:sz w:val="25"/>
          <w:szCs w:val="25"/>
        </w:rPr>
        <w:t>8</w:t>
      </w:r>
      <w:r w:rsidRPr="00556470">
        <w:rPr>
          <w:rFonts w:asciiTheme="majorBidi" w:hAnsiTheme="majorBidi" w:cstheme="majorBidi"/>
          <w:color w:val="000066"/>
          <w:sz w:val="25"/>
          <w:szCs w:val="25"/>
        </w:rPr>
        <w:t xml:space="preserve"> </w:t>
      </w:r>
      <w:r w:rsidRPr="00556470">
        <w:rPr>
          <w:rFonts w:asciiTheme="majorBidi" w:hAnsiTheme="majorBidi" w:cstheme="majorBidi"/>
          <w:color w:val="000000"/>
          <w:sz w:val="25"/>
          <w:szCs w:val="25"/>
        </w:rPr>
        <w:t xml:space="preserve">.This data is used to derive the primary energy and electricity requirements for manufacturing the ground and roof top PV systems as shown in </w:t>
      </w:r>
      <w:r w:rsidRPr="00493C5E">
        <w:rPr>
          <w:rFonts w:asciiTheme="majorBidi" w:hAnsiTheme="majorBidi" w:cstheme="majorBidi"/>
          <w:color w:val="1F497D" w:themeColor="text2"/>
          <w:sz w:val="25"/>
          <w:szCs w:val="25"/>
        </w:rPr>
        <w:t>Table 1</w:t>
      </w:r>
      <w:r w:rsidR="00273316">
        <w:rPr>
          <w:rFonts w:asciiTheme="majorBidi" w:hAnsiTheme="majorBidi" w:cstheme="majorBidi"/>
          <w:color w:val="1F497D" w:themeColor="text2"/>
          <w:sz w:val="25"/>
          <w:szCs w:val="25"/>
        </w:rPr>
        <w:t>9</w:t>
      </w:r>
      <w:r w:rsidRPr="00556470">
        <w:rPr>
          <w:rFonts w:asciiTheme="majorBidi" w:hAnsiTheme="majorBidi" w:cstheme="majorBidi"/>
          <w:color w:val="000000"/>
          <w:sz w:val="25"/>
          <w:szCs w:val="25"/>
        </w:rPr>
        <w:t xml:space="preserve">. Finally, the total amount of emissions of greenhouse gases for the ground and rooftop PV systems is determined as shown in </w:t>
      </w:r>
      <w:r w:rsidR="00273316">
        <w:rPr>
          <w:rFonts w:asciiTheme="majorBidi" w:hAnsiTheme="majorBidi" w:cstheme="majorBidi"/>
          <w:color w:val="1F497D" w:themeColor="text2"/>
          <w:sz w:val="25"/>
          <w:szCs w:val="25"/>
        </w:rPr>
        <w:t>Table20</w:t>
      </w:r>
      <w:r w:rsidR="00493C5E">
        <w:rPr>
          <w:rFonts w:asciiTheme="majorBidi" w:hAnsiTheme="majorBidi" w:cstheme="majorBidi"/>
          <w:color w:val="1F497D" w:themeColor="text2"/>
          <w:sz w:val="25"/>
          <w:szCs w:val="25"/>
        </w:rPr>
        <w:t>.</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p>
    <w:p w:rsidR="00B45427" w:rsidRPr="00556470" w:rsidRDefault="006870B2"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lastRenderedPageBreak/>
        <w:t>6</w:t>
      </w:r>
      <w:r w:rsidR="00B45427" w:rsidRPr="00556470">
        <w:rPr>
          <w:rFonts w:asciiTheme="majorBidi" w:hAnsiTheme="majorBidi" w:cstheme="majorBidi"/>
          <w:color w:val="E36C0A" w:themeColor="accent6" w:themeShade="BF"/>
          <w:sz w:val="25"/>
          <w:szCs w:val="25"/>
        </w:rPr>
        <w:t>.2.2. Net amount of emissions to be avoided throughout the lifespan of PV</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p>
    <w:p w:rsidR="00B45427" w:rsidRPr="00556470" w:rsidRDefault="00B45427" w:rsidP="00B2045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As mentioned previously, natural gas is the most likely fossil fuel</w:t>
      </w:r>
      <w:r w:rsidR="001D7A17">
        <w:rPr>
          <w:rFonts w:asciiTheme="majorBidi" w:hAnsiTheme="majorBidi" w:cstheme="majorBidi"/>
          <w:color w:val="000000"/>
          <w:sz w:val="25"/>
          <w:szCs w:val="25"/>
        </w:rPr>
        <w:t xml:space="preserve"> to be replaced by PV systems. T</w:t>
      </w:r>
      <w:r w:rsidRPr="00556470">
        <w:rPr>
          <w:rFonts w:asciiTheme="majorBidi" w:hAnsiTheme="majorBidi" w:cstheme="majorBidi"/>
          <w:color w:val="000000"/>
          <w:sz w:val="25"/>
          <w:szCs w:val="25"/>
        </w:rPr>
        <w:t xml:space="preserve">he emission factors for a gas-fired power plant are shown in the next </w:t>
      </w:r>
      <w:r w:rsidR="006C44B7" w:rsidRPr="00556470">
        <w:rPr>
          <w:rFonts w:asciiTheme="majorBidi" w:hAnsiTheme="majorBidi" w:cstheme="majorBidi"/>
          <w:color w:val="000000"/>
          <w:sz w:val="25"/>
          <w:szCs w:val="25"/>
        </w:rPr>
        <w:t>table</w:t>
      </w:r>
      <w:r w:rsidRPr="00556470">
        <w:rPr>
          <w:rFonts w:asciiTheme="majorBidi" w:hAnsiTheme="majorBidi" w:cstheme="majorBidi"/>
          <w:color w:val="000000"/>
          <w:sz w:val="25"/>
          <w:szCs w:val="25"/>
        </w:rPr>
        <w:t>.</w:t>
      </w:r>
    </w:p>
    <w:p w:rsidR="00B20453" w:rsidRDefault="00B20453" w:rsidP="00B20453">
      <w:pPr>
        <w:autoSpaceDE w:val="0"/>
        <w:autoSpaceDN w:val="0"/>
        <w:adjustRightInd w:val="0"/>
        <w:spacing w:after="0" w:line="240" w:lineRule="auto"/>
        <w:jc w:val="both"/>
        <w:rPr>
          <w:rFonts w:ascii="AdvTimes" w:hAnsi="AdvTimes" w:cs="AdvTimes"/>
          <w:color w:val="000000"/>
        </w:rPr>
      </w:pPr>
    </w:p>
    <w:p w:rsidR="00B45427" w:rsidRDefault="00B45427" w:rsidP="00B45427">
      <w:pPr>
        <w:autoSpaceDE w:val="0"/>
        <w:autoSpaceDN w:val="0"/>
        <w:adjustRightInd w:val="0"/>
        <w:spacing w:after="0" w:line="240" w:lineRule="auto"/>
        <w:jc w:val="center"/>
        <w:rPr>
          <w:rFonts w:ascii="AdvTimes" w:hAnsi="AdvTimes" w:cs="AdvTimes"/>
          <w:sz w:val="16"/>
          <w:szCs w:val="16"/>
        </w:rPr>
      </w:pPr>
    </w:p>
    <w:p w:rsidR="00B45427" w:rsidRDefault="00B45427" w:rsidP="00B45427">
      <w:pPr>
        <w:autoSpaceDE w:val="0"/>
        <w:autoSpaceDN w:val="0"/>
        <w:adjustRightInd w:val="0"/>
        <w:spacing w:after="0" w:line="240" w:lineRule="auto"/>
        <w:rPr>
          <w:rFonts w:ascii="AdvTimes" w:hAnsi="AdvTimes" w:cs="AdvTimes"/>
          <w:sz w:val="18"/>
          <w:szCs w:val="18"/>
        </w:rPr>
      </w:pPr>
    </w:p>
    <w:tbl>
      <w:tblPr>
        <w:tblStyle w:val="LightGrid-Accent11"/>
        <w:tblW w:w="9592" w:type="dxa"/>
        <w:tblLook w:val="04A0"/>
      </w:tblPr>
      <w:tblGrid>
        <w:gridCol w:w="1458"/>
        <w:gridCol w:w="3338"/>
        <w:gridCol w:w="2398"/>
        <w:gridCol w:w="2398"/>
      </w:tblGrid>
      <w:tr w:rsidR="00B45427" w:rsidRPr="002D66CE" w:rsidTr="002D66CE">
        <w:trPr>
          <w:cnfStyle w:val="100000000000"/>
          <w:trHeight w:val="512"/>
        </w:trPr>
        <w:tc>
          <w:tcPr>
            <w:cnfStyle w:val="001000000000"/>
            <w:tcW w:w="1458" w:type="dxa"/>
            <w:shd w:val="clear" w:color="auto" w:fill="FFFFFF" w:themeFill="background1"/>
          </w:tcPr>
          <w:p w:rsidR="00B45427" w:rsidRPr="002D66CE" w:rsidRDefault="00B45427" w:rsidP="00B45427">
            <w:pPr>
              <w:autoSpaceDE w:val="0"/>
              <w:autoSpaceDN w:val="0"/>
              <w:adjustRightInd w:val="0"/>
              <w:rPr>
                <w:rFonts w:ascii="AdvTimes" w:hAnsi="AdvTimes" w:cs="AdvTimes"/>
                <w:b w:val="0"/>
                <w:bCs w:val="0"/>
                <w:sz w:val="16"/>
                <w:szCs w:val="16"/>
              </w:rPr>
            </w:pPr>
          </w:p>
          <w:p w:rsidR="00B45427" w:rsidRPr="002D66CE" w:rsidRDefault="00B45427" w:rsidP="00B45427">
            <w:pPr>
              <w:autoSpaceDE w:val="0"/>
              <w:autoSpaceDN w:val="0"/>
              <w:adjustRightInd w:val="0"/>
              <w:rPr>
                <w:rFonts w:ascii="AdvTimes" w:hAnsi="AdvTimes" w:cs="AdvTimes"/>
                <w:b w:val="0"/>
                <w:bCs w:val="0"/>
                <w:sz w:val="16"/>
                <w:szCs w:val="16"/>
              </w:rPr>
            </w:pPr>
            <w:r w:rsidRPr="002D66CE">
              <w:rPr>
                <w:rFonts w:ascii="AdvTimes" w:hAnsi="AdvTimes" w:cs="AdvTimes"/>
                <w:b w:val="0"/>
                <w:bCs w:val="0"/>
                <w:sz w:val="16"/>
                <w:szCs w:val="16"/>
              </w:rPr>
              <w:t>Greenhouse</w:t>
            </w:r>
          </w:p>
          <w:p w:rsidR="00B45427" w:rsidRPr="002D66CE" w:rsidRDefault="00B45427" w:rsidP="00B45427">
            <w:pPr>
              <w:autoSpaceDE w:val="0"/>
              <w:autoSpaceDN w:val="0"/>
              <w:adjustRightInd w:val="0"/>
              <w:rPr>
                <w:rFonts w:ascii="AdvTimes" w:hAnsi="AdvTimes" w:cs="AdvTimes"/>
                <w:b w:val="0"/>
                <w:bCs w:val="0"/>
                <w:sz w:val="16"/>
                <w:szCs w:val="16"/>
              </w:rPr>
            </w:pPr>
            <w:r w:rsidRPr="002D66CE">
              <w:rPr>
                <w:rFonts w:ascii="AdvTimes" w:hAnsi="AdvTimes" w:cs="AdvTimes"/>
                <w:b w:val="0"/>
                <w:bCs w:val="0"/>
                <w:sz w:val="16"/>
                <w:szCs w:val="16"/>
              </w:rPr>
              <w:t>Gases</w:t>
            </w:r>
          </w:p>
          <w:p w:rsidR="00B45427" w:rsidRPr="002D66CE" w:rsidRDefault="00B45427" w:rsidP="00B45427">
            <w:pPr>
              <w:autoSpaceDE w:val="0"/>
              <w:autoSpaceDN w:val="0"/>
              <w:adjustRightInd w:val="0"/>
              <w:rPr>
                <w:rFonts w:ascii="AdvTimes" w:hAnsi="AdvTimes" w:cs="AdvTimes"/>
                <w:b w:val="0"/>
                <w:bCs w:val="0"/>
                <w:sz w:val="18"/>
                <w:szCs w:val="18"/>
              </w:rPr>
            </w:pPr>
          </w:p>
        </w:tc>
        <w:tc>
          <w:tcPr>
            <w:tcW w:w="3338" w:type="dxa"/>
            <w:shd w:val="clear" w:color="auto" w:fill="FFFFFF" w:themeFill="background1"/>
          </w:tcPr>
          <w:p w:rsidR="00B45427" w:rsidRPr="002D66CE" w:rsidRDefault="00B45427" w:rsidP="00B3113A">
            <w:pPr>
              <w:autoSpaceDE w:val="0"/>
              <w:autoSpaceDN w:val="0"/>
              <w:adjustRightInd w:val="0"/>
              <w:jc w:val="center"/>
              <w:cnfStyle w:val="100000000000"/>
              <w:rPr>
                <w:rFonts w:ascii="AdvTimes" w:hAnsi="AdvTimes" w:cs="AdvTimes"/>
                <w:b w:val="0"/>
                <w:bCs w:val="0"/>
                <w:sz w:val="16"/>
                <w:szCs w:val="16"/>
              </w:rPr>
            </w:pPr>
            <w:r w:rsidRPr="002D66CE">
              <w:rPr>
                <w:rFonts w:ascii="AdvTimes" w:hAnsi="AdvTimes" w:cs="AdvTimes"/>
                <w:b w:val="0"/>
                <w:bCs w:val="0"/>
                <w:sz w:val="16"/>
                <w:szCs w:val="16"/>
              </w:rPr>
              <w:t>Emission factors of fossil fuels (kg/kWh)</w:t>
            </w:r>
            <w:r w:rsidR="00B3113A">
              <w:rPr>
                <w:rFonts w:ascii="AdvTimes" w:hAnsi="AdvTimes" w:cs="AdvTimes"/>
                <w:b w:val="0"/>
                <w:bCs w:val="0"/>
                <w:sz w:val="16"/>
                <w:szCs w:val="16"/>
              </w:rPr>
              <w:t xml:space="preserve"> </w:t>
            </w:r>
            <w:r w:rsidR="00B3113A" w:rsidRPr="00B3113A">
              <w:rPr>
                <w:rFonts w:ascii="AdvTimes" w:hAnsi="AdvTimes" w:cs="AdvTimes"/>
                <w:b w:val="0"/>
                <w:bCs w:val="0"/>
                <w:color w:val="1F497D" w:themeColor="text2"/>
                <w:sz w:val="16"/>
                <w:szCs w:val="16"/>
              </w:rPr>
              <w:t>(ref16)</w:t>
            </w:r>
          </w:p>
          <w:p w:rsidR="00B45427" w:rsidRPr="002D66CE" w:rsidRDefault="00B45427" w:rsidP="00B45427">
            <w:pPr>
              <w:autoSpaceDE w:val="0"/>
              <w:autoSpaceDN w:val="0"/>
              <w:adjustRightInd w:val="0"/>
              <w:cnfStyle w:val="100000000000"/>
              <w:rPr>
                <w:rFonts w:ascii="AdvTimes" w:hAnsi="AdvTimes" w:cs="AdvTimes"/>
                <w:b w:val="0"/>
                <w:bCs w:val="0"/>
                <w:sz w:val="16"/>
                <w:szCs w:val="16"/>
              </w:rPr>
            </w:pPr>
          </w:p>
          <w:p w:rsidR="00B45427" w:rsidRPr="002D66CE" w:rsidRDefault="00B45427" w:rsidP="00B45427">
            <w:pPr>
              <w:autoSpaceDE w:val="0"/>
              <w:autoSpaceDN w:val="0"/>
              <w:adjustRightInd w:val="0"/>
              <w:cnfStyle w:val="100000000000"/>
              <w:rPr>
                <w:rFonts w:ascii="AdvTimes" w:hAnsi="AdvTimes" w:cs="AdvTimes"/>
                <w:b w:val="0"/>
                <w:bCs w:val="0"/>
                <w:sz w:val="18"/>
                <w:szCs w:val="18"/>
              </w:rPr>
            </w:pPr>
            <w:r w:rsidRPr="002D66CE">
              <w:rPr>
                <w:rFonts w:ascii="AdvTimes" w:hAnsi="AdvTimes" w:cs="AdvTimes"/>
                <w:b w:val="0"/>
                <w:bCs w:val="0"/>
                <w:sz w:val="16"/>
                <w:szCs w:val="16"/>
              </w:rPr>
              <w:t xml:space="preserve">    Coal                 petrol                  gas</w:t>
            </w:r>
          </w:p>
          <w:p w:rsidR="00B45427" w:rsidRPr="002D66CE" w:rsidRDefault="00B45427" w:rsidP="00B45427">
            <w:pPr>
              <w:autoSpaceDE w:val="0"/>
              <w:autoSpaceDN w:val="0"/>
              <w:adjustRightInd w:val="0"/>
              <w:cnfStyle w:val="100000000000"/>
              <w:rPr>
                <w:rFonts w:ascii="AdvTimes" w:hAnsi="AdvTimes" w:cs="AdvTimes"/>
                <w:b w:val="0"/>
                <w:bCs w:val="0"/>
                <w:sz w:val="18"/>
                <w:szCs w:val="18"/>
              </w:rPr>
            </w:pPr>
          </w:p>
        </w:tc>
        <w:tc>
          <w:tcPr>
            <w:tcW w:w="2398" w:type="dxa"/>
            <w:shd w:val="clear" w:color="auto" w:fill="FFFFFF" w:themeFill="background1"/>
          </w:tcPr>
          <w:p w:rsidR="00B45427" w:rsidRPr="002D66CE" w:rsidRDefault="00B45427" w:rsidP="00B45427">
            <w:pPr>
              <w:autoSpaceDE w:val="0"/>
              <w:autoSpaceDN w:val="0"/>
              <w:adjustRightInd w:val="0"/>
              <w:cnfStyle w:val="100000000000"/>
              <w:rPr>
                <w:rFonts w:ascii="AdvTimes" w:hAnsi="AdvTimes" w:cs="AdvTimes"/>
                <w:b w:val="0"/>
                <w:bCs w:val="0"/>
                <w:sz w:val="16"/>
                <w:szCs w:val="16"/>
              </w:rPr>
            </w:pPr>
            <w:r w:rsidRPr="002D66CE">
              <w:rPr>
                <w:rFonts w:ascii="AdvTimes" w:hAnsi="AdvTimes" w:cs="AdvTimes"/>
                <w:b w:val="0"/>
                <w:bCs w:val="0"/>
                <w:sz w:val="16"/>
                <w:szCs w:val="16"/>
              </w:rPr>
              <w:t>Total emissions of conventional</w:t>
            </w:r>
          </w:p>
          <w:p w:rsidR="00B45427" w:rsidRPr="002D66CE" w:rsidRDefault="00B45427" w:rsidP="00B45427">
            <w:pPr>
              <w:autoSpaceDE w:val="0"/>
              <w:autoSpaceDN w:val="0"/>
              <w:adjustRightInd w:val="0"/>
              <w:cnfStyle w:val="100000000000"/>
              <w:rPr>
                <w:rFonts w:ascii="AdvTimes" w:hAnsi="AdvTimes" w:cs="AdvTimes"/>
                <w:b w:val="0"/>
                <w:bCs w:val="0"/>
                <w:sz w:val="18"/>
                <w:szCs w:val="18"/>
              </w:rPr>
            </w:pPr>
            <w:r w:rsidRPr="002D66CE">
              <w:rPr>
                <w:rFonts w:ascii="AdvTimes" w:hAnsi="AdvTimes" w:cs="AdvTimes"/>
                <w:b w:val="0"/>
                <w:bCs w:val="0"/>
                <w:sz w:val="16"/>
                <w:szCs w:val="16"/>
              </w:rPr>
              <w:t>thermal plants in year(kg)</w:t>
            </w:r>
          </w:p>
        </w:tc>
        <w:tc>
          <w:tcPr>
            <w:tcW w:w="2398" w:type="dxa"/>
            <w:shd w:val="clear" w:color="auto" w:fill="FFFFFF" w:themeFill="background1"/>
          </w:tcPr>
          <w:p w:rsidR="00B45427" w:rsidRPr="002D66CE" w:rsidRDefault="00B45427" w:rsidP="00B45427">
            <w:pPr>
              <w:autoSpaceDE w:val="0"/>
              <w:autoSpaceDN w:val="0"/>
              <w:adjustRightInd w:val="0"/>
              <w:cnfStyle w:val="100000000000"/>
              <w:rPr>
                <w:rFonts w:ascii="AdvTimes" w:hAnsi="AdvTimes" w:cs="AdvTimes"/>
                <w:b w:val="0"/>
                <w:bCs w:val="0"/>
                <w:sz w:val="16"/>
                <w:szCs w:val="16"/>
              </w:rPr>
            </w:pPr>
            <w:r w:rsidRPr="002D66CE">
              <w:rPr>
                <w:rFonts w:ascii="AdvTimes" w:hAnsi="AdvTimes" w:cs="AdvTimes"/>
                <w:b w:val="0"/>
                <w:bCs w:val="0"/>
                <w:sz w:val="16"/>
                <w:szCs w:val="16"/>
              </w:rPr>
              <w:t>Emissions per total amount of</w:t>
            </w:r>
          </w:p>
          <w:p w:rsidR="00B45427" w:rsidRPr="002D66CE" w:rsidRDefault="00B45427" w:rsidP="00B45427">
            <w:pPr>
              <w:autoSpaceDE w:val="0"/>
              <w:autoSpaceDN w:val="0"/>
              <w:adjustRightInd w:val="0"/>
              <w:cnfStyle w:val="100000000000"/>
              <w:rPr>
                <w:rFonts w:ascii="AdvTimes" w:hAnsi="AdvTimes" w:cs="AdvTimes"/>
                <w:b w:val="0"/>
                <w:bCs w:val="0"/>
                <w:sz w:val="16"/>
                <w:szCs w:val="16"/>
              </w:rPr>
            </w:pPr>
            <w:r w:rsidRPr="002D66CE">
              <w:rPr>
                <w:rFonts w:ascii="AdvTimes" w:hAnsi="AdvTimes" w:cs="AdvTimes"/>
                <w:b w:val="0"/>
                <w:bCs w:val="0"/>
                <w:sz w:val="16"/>
                <w:szCs w:val="16"/>
              </w:rPr>
              <w:t>electricity generated (2562.3 GWh)</w:t>
            </w:r>
          </w:p>
          <w:p w:rsidR="00B45427" w:rsidRPr="002D66CE" w:rsidRDefault="00B45427" w:rsidP="00B45427">
            <w:pPr>
              <w:autoSpaceDE w:val="0"/>
              <w:autoSpaceDN w:val="0"/>
              <w:adjustRightInd w:val="0"/>
              <w:cnfStyle w:val="100000000000"/>
              <w:rPr>
                <w:rFonts w:ascii="AdvTimes" w:hAnsi="AdvTimes" w:cs="AdvTimes"/>
                <w:b w:val="0"/>
                <w:bCs w:val="0"/>
                <w:sz w:val="18"/>
                <w:szCs w:val="18"/>
              </w:rPr>
            </w:pPr>
            <w:r w:rsidRPr="002D66CE">
              <w:rPr>
                <w:rFonts w:ascii="AdvTimes" w:hAnsi="AdvTimes" w:cs="AdvTimes"/>
                <w:b w:val="0"/>
                <w:bCs w:val="0"/>
                <w:sz w:val="16"/>
                <w:szCs w:val="16"/>
              </w:rPr>
              <w:t>in year  (Kg/kWh)</w:t>
            </w:r>
          </w:p>
        </w:tc>
      </w:tr>
      <w:tr w:rsidR="00B45427" w:rsidRPr="002D66CE" w:rsidTr="002D66CE">
        <w:trPr>
          <w:cnfStyle w:val="000000100000"/>
          <w:trHeight w:val="710"/>
        </w:trPr>
        <w:tc>
          <w:tcPr>
            <w:cnfStyle w:val="001000000000"/>
            <w:tcW w:w="1458" w:type="dxa"/>
            <w:shd w:val="clear" w:color="auto" w:fill="FFFFFF" w:themeFill="background1"/>
          </w:tcPr>
          <w:p w:rsidR="00B45427" w:rsidRPr="002D66CE" w:rsidRDefault="00B45427" w:rsidP="00B45427">
            <w:pPr>
              <w:autoSpaceDE w:val="0"/>
              <w:autoSpaceDN w:val="0"/>
              <w:adjustRightInd w:val="0"/>
              <w:rPr>
                <w:rFonts w:ascii="AdvTimes" w:hAnsi="AdvTimes" w:cs="AdvTimes"/>
                <w:b w:val="0"/>
                <w:bCs w:val="0"/>
                <w:sz w:val="16"/>
                <w:szCs w:val="16"/>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CO</w:t>
            </w:r>
            <w:r w:rsidRPr="002D66CE">
              <w:rPr>
                <w:rFonts w:ascii="AdvTimes" w:hAnsi="AdvTimes" w:cs="AdvTimes"/>
                <w:b w:val="0"/>
                <w:bCs w:val="0"/>
                <w:sz w:val="13"/>
                <w:szCs w:val="13"/>
              </w:rPr>
              <w:t>2</w:t>
            </w:r>
          </w:p>
        </w:tc>
        <w:tc>
          <w:tcPr>
            <w:tcW w:w="3338" w:type="dxa"/>
            <w:shd w:val="clear" w:color="auto" w:fill="FFFFFF" w:themeFill="background1"/>
          </w:tcPr>
          <w:p w:rsidR="00B45427" w:rsidRPr="002D66CE" w:rsidRDefault="00B45427" w:rsidP="00B45427">
            <w:pPr>
              <w:autoSpaceDE w:val="0"/>
              <w:autoSpaceDN w:val="0"/>
              <w:adjustRightInd w:val="0"/>
              <w:cnfStyle w:val="000000100000"/>
              <w:rPr>
                <w:rFonts w:ascii="AdvTimes" w:hAnsi="AdvTimes" w:cs="AdvTimes"/>
                <w:sz w:val="18"/>
                <w:szCs w:val="18"/>
              </w:rPr>
            </w:pPr>
            <w:r w:rsidRPr="002D66CE">
              <w:rPr>
                <w:rFonts w:ascii="AdvTimes" w:hAnsi="AdvTimes" w:cs="AdvTimes"/>
                <w:sz w:val="18"/>
                <w:szCs w:val="18"/>
              </w:rPr>
              <w:t xml:space="preserve">   </w:t>
            </w:r>
          </w:p>
          <w:p w:rsidR="00B45427" w:rsidRPr="002D66CE" w:rsidRDefault="00B45427" w:rsidP="00B45427">
            <w:pPr>
              <w:autoSpaceDE w:val="0"/>
              <w:autoSpaceDN w:val="0"/>
              <w:adjustRightInd w:val="0"/>
              <w:cnfStyle w:val="000000100000"/>
              <w:rPr>
                <w:rFonts w:ascii="AdvTimes" w:hAnsi="AdvTimes" w:cs="AdvTimes"/>
                <w:sz w:val="18"/>
                <w:szCs w:val="18"/>
              </w:rPr>
            </w:pPr>
            <w:r w:rsidRPr="002D66CE">
              <w:rPr>
                <w:rFonts w:ascii="AdvTimes" w:hAnsi="AdvTimes" w:cs="AdvTimes"/>
                <w:sz w:val="18"/>
                <w:szCs w:val="18"/>
              </w:rPr>
              <w:t xml:space="preserve">   1.18                  .85               .53</w:t>
            </w:r>
          </w:p>
        </w:tc>
        <w:tc>
          <w:tcPr>
            <w:tcW w:w="2398" w:type="dxa"/>
            <w:shd w:val="clear" w:color="auto" w:fill="FFFFFF" w:themeFill="background1"/>
          </w:tcPr>
          <w:p w:rsidR="00B45427" w:rsidRPr="002D66CE" w:rsidRDefault="00B45427" w:rsidP="00B45427">
            <w:pPr>
              <w:autoSpaceDE w:val="0"/>
              <w:autoSpaceDN w:val="0"/>
              <w:adjustRightInd w:val="0"/>
              <w:cnfStyle w:val="000000100000"/>
              <w:rPr>
                <w:rFonts w:ascii="AdvTimes" w:hAnsi="AdvTimes" w:cs="AdvTimes"/>
                <w:sz w:val="18"/>
                <w:szCs w:val="18"/>
              </w:rPr>
            </w:pPr>
          </w:p>
          <w:p w:rsidR="00B45427" w:rsidRPr="002D66CE" w:rsidRDefault="00B45427" w:rsidP="00B45427">
            <w:pPr>
              <w:autoSpaceDE w:val="0"/>
              <w:autoSpaceDN w:val="0"/>
              <w:adjustRightInd w:val="0"/>
              <w:jc w:val="center"/>
              <w:cnfStyle w:val="000000100000"/>
              <w:rPr>
                <w:rFonts w:ascii="AdvTimes" w:hAnsi="AdvTimes" w:cs="AdvTimes"/>
                <w:sz w:val="18"/>
                <w:szCs w:val="18"/>
              </w:rPr>
            </w:pPr>
            <w:r w:rsidRPr="002D66CE">
              <w:rPr>
                <w:rFonts w:ascii="AdvTimes" w:hAnsi="AdvTimes" w:cs="AdvTimes"/>
                <w:sz w:val="18"/>
                <w:szCs w:val="18"/>
              </w:rPr>
              <w:t>2647358200</w:t>
            </w:r>
          </w:p>
        </w:tc>
        <w:tc>
          <w:tcPr>
            <w:tcW w:w="2398" w:type="dxa"/>
            <w:shd w:val="clear" w:color="auto" w:fill="FFFFFF" w:themeFill="background1"/>
          </w:tcPr>
          <w:p w:rsidR="00B45427" w:rsidRPr="002D66CE" w:rsidRDefault="00B45427" w:rsidP="00B45427">
            <w:pPr>
              <w:autoSpaceDE w:val="0"/>
              <w:autoSpaceDN w:val="0"/>
              <w:adjustRightInd w:val="0"/>
              <w:jc w:val="center"/>
              <w:cnfStyle w:val="000000100000"/>
              <w:rPr>
                <w:rFonts w:ascii="AdvTimes" w:hAnsi="AdvTimes" w:cs="AdvTimes"/>
                <w:sz w:val="18"/>
                <w:szCs w:val="18"/>
              </w:rPr>
            </w:pPr>
          </w:p>
          <w:p w:rsidR="00B45427" w:rsidRPr="002D66CE" w:rsidRDefault="00B45427" w:rsidP="00B45427">
            <w:pPr>
              <w:autoSpaceDE w:val="0"/>
              <w:autoSpaceDN w:val="0"/>
              <w:adjustRightInd w:val="0"/>
              <w:jc w:val="center"/>
              <w:cnfStyle w:val="000000100000"/>
              <w:rPr>
                <w:rFonts w:ascii="AdvTimes" w:hAnsi="AdvTimes" w:cs="AdvTimes"/>
                <w:sz w:val="18"/>
                <w:szCs w:val="18"/>
              </w:rPr>
            </w:pPr>
            <w:r w:rsidRPr="002D66CE">
              <w:rPr>
                <w:rFonts w:ascii="AdvTimes" w:hAnsi="AdvTimes" w:cs="AdvTimes"/>
                <w:sz w:val="18"/>
                <w:szCs w:val="18"/>
              </w:rPr>
              <w:t>1.03</w:t>
            </w:r>
          </w:p>
        </w:tc>
      </w:tr>
      <w:tr w:rsidR="00B45427" w:rsidRPr="002D66CE" w:rsidTr="002D66CE">
        <w:trPr>
          <w:cnfStyle w:val="000000010000"/>
          <w:trHeight w:val="818"/>
        </w:trPr>
        <w:tc>
          <w:tcPr>
            <w:cnfStyle w:val="001000000000"/>
            <w:tcW w:w="1458"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SO</w:t>
            </w:r>
            <w:r w:rsidRPr="002D66CE">
              <w:rPr>
                <w:rFonts w:ascii="AdvTimes" w:hAnsi="AdvTimes" w:cs="AdvTimes"/>
                <w:b w:val="0"/>
                <w:bCs w:val="0"/>
                <w:sz w:val="13"/>
                <w:szCs w:val="13"/>
              </w:rPr>
              <w:t>2</w:t>
            </w:r>
          </w:p>
        </w:tc>
        <w:tc>
          <w:tcPr>
            <w:tcW w:w="3338" w:type="dxa"/>
            <w:shd w:val="clear" w:color="auto" w:fill="FFFFFF" w:themeFill="background1"/>
          </w:tcPr>
          <w:p w:rsidR="00B45427" w:rsidRPr="002D66CE" w:rsidRDefault="00B45427" w:rsidP="00B45427">
            <w:pPr>
              <w:autoSpaceDE w:val="0"/>
              <w:autoSpaceDN w:val="0"/>
              <w:adjustRightInd w:val="0"/>
              <w:cnfStyle w:val="000000010000"/>
              <w:rPr>
                <w:rFonts w:ascii="AdvTimes" w:hAnsi="AdvTimes" w:cs="AdvTimes"/>
                <w:sz w:val="18"/>
                <w:szCs w:val="18"/>
              </w:rPr>
            </w:pPr>
            <w:r w:rsidRPr="002D66CE">
              <w:rPr>
                <w:rFonts w:ascii="AdvTimes" w:hAnsi="AdvTimes" w:cs="AdvTimes"/>
                <w:sz w:val="18"/>
                <w:szCs w:val="18"/>
              </w:rPr>
              <w:t xml:space="preserve">  </w:t>
            </w:r>
          </w:p>
          <w:p w:rsidR="00B45427" w:rsidRPr="002D66CE" w:rsidRDefault="00B45427" w:rsidP="00B45427">
            <w:pPr>
              <w:autoSpaceDE w:val="0"/>
              <w:autoSpaceDN w:val="0"/>
              <w:adjustRightInd w:val="0"/>
              <w:cnfStyle w:val="000000010000"/>
              <w:rPr>
                <w:rFonts w:ascii="AdvTimes" w:hAnsi="AdvTimes" w:cs="AdvTimes"/>
                <w:sz w:val="18"/>
                <w:szCs w:val="18"/>
              </w:rPr>
            </w:pPr>
            <w:r w:rsidRPr="002D66CE">
              <w:rPr>
                <w:rFonts w:ascii="AdvTimes" w:hAnsi="AdvTimes" w:cs="AdvTimes"/>
                <w:sz w:val="18"/>
                <w:szCs w:val="18"/>
              </w:rPr>
              <w:t xml:space="preserve">    .014                .0164           .0005</w:t>
            </w:r>
          </w:p>
        </w:tc>
        <w:tc>
          <w:tcPr>
            <w:tcW w:w="2398" w:type="dxa"/>
            <w:shd w:val="clear" w:color="auto" w:fill="FFFFFF" w:themeFill="background1"/>
          </w:tcPr>
          <w:p w:rsidR="00B45427" w:rsidRPr="002D66CE" w:rsidRDefault="00B45427" w:rsidP="00B45427">
            <w:pPr>
              <w:autoSpaceDE w:val="0"/>
              <w:autoSpaceDN w:val="0"/>
              <w:adjustRightInd w:val="0"/>
              <w:jc w:val="center"/>
              <w:cnfStyle w:val="000000010000"/>
              <w:rPr>
                <w:rFonts w:ascii="AdvTimes" w:hAnsi="AdvTimes" w:cs="AdvTimes"/>
                <w:sz w:val="18"/>
                <w:szCs w:val="18"/>
              </w:rPr>
            </w:pPr>
          </w:p>
          <w:p w:rsidR="00B45427" w:rsidRPr="002D66CE" w:rsidRDefault="00B45427" w:rsidP="00B45427">
            <w:pPr>
              <w:autoSpaceDE w:val="0"/>
              <w:autoSpaceDN w:val="0"/>
              <w:adjustRightInd w:val="0"/>
              <w:jc w:val="center"/>
              <w:cnfStyle w:val="000000010000"/>
              <w:rPr>
                <w:rFonts w:ascii="AdvTimes" w:hAnsi="AdvTimes" w:cs="AdvTimes"/>
                <w:sz w:val="18"/>
                <w:szCs w:val="18"/>
              </w:rPr>
            </w:pPr>
            <w:r w:rsidRPr="002D66CE">
              <w:rPr>
                <w:rFonts w:ascii="AdvTimes" w:hAnsi="AdvTimes" w:cs="AdvTimes"/>
                <w:sz w:val="18"/>
                <w:szCs w:val="18"/>
              </w:rPr>
              <w:t>30668035</w:t>
            </w:r>
          </w:p>
        </w:tc>
        <w:tc>
          <w:tcPr>
            <w:tcW w:w="2398" w:type="dxa"/>
            <w:shd w:val="clear" w:color="auto" w:fill="FFFFFF" w:themeFill="background1"/>
          </w:tcPr>
          <w:p w:rsidR="00B45427" w:rsidRPr="002D66CE" w:rsidRDefault="00B45427" w:rsidP="00B45427">
            <w:pPr>
              <w:autoSpaceDE w:val="0"/>
              <w:autoSpaceDN w:val="0"/>
              <w:adjustRightInd w:val="0"/>
              <w:cnfStyle w:val="000000010000"/>
              <w:rPr>
                <w:rFonts w:ascii="AdvTimes" w:hAnsi="AdvTimes" w:cs="AdvTimes"/>
                <w:sz w:val="18"/>
                <w:szCs w:val="18"/>
              </w:rPr>
            </w:pPr>
          </w:p>
          <w:p w:rsidR="00B45427" w:rsidRPr="002D66CE" w:rsidRDefault="00B45427" w:rsidP="00B45427">
            <w:pPr>
              <w:autoSpaceDE w:val="0"/>
              <w:autoSpaceDN w:val="0"/>
              <w:adjustRightInd w:val="0"/>
              <w:jc w:val="center"/>
              <w:cnfStyle w:val="000000010000"/>
              <w:rPr>
                <w:rFonts w:ascii="AdvTimes" w:hAnsi="AdvTimes" w:cs="AdvTimes"/>
                <w:sz w:val="18"/>
                <w:szCs w:val="18"/>
              </w:rPr>
            </w:pPr>
            <w:r w:rsidRPr="002D66CE">
              <w:rPr>
                <w:rFonts w:ascii="AdvTimes" w:hAnsi="AdvTimes" w:cs="AdvTimes"/>
                <w:sz w:val="18"/>
                <w:szCs w:val="18"/>
              </w:rPr>
              <w:t>.01</w:t>
            </w:r>
          </w:p>
        </w:tc>
      </w:tr>
      <w:tr w:rsidR="00B45427" w:rsidRPr="002D66CE" w:rsidTr="002D66CE">
        <w:trPr>
          <w:cnfStyle w:val="000000100000"/>
          <w:trHeight w:val="602"/>
        </w:trPr>
        <w:tc>
          <w:tcPr>
            <w:cnfStyle w:val="001000000000"/>
            <w:tcW w:w="1458" w:type="dxa"/>
            <w:shd w:val="clear" w:color="auto" w:fill="FFFFFF" w:themeFill="background1"/>
          </w:tcPr>
          <w:p w:rsidR="00B45427" w:rsidRPr="002D66CE" w:rsidRDefault="00B45427" w:rsidP="00B45427">
            <w:pPr>
              <w:autoSpaceDE w:val="0"/>
              <w:autoSpaceDN w:val="0"/>
              <w:adjustRightInd w:val="0"/>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NO</w:t>
            </w:r>
            <w:r w:rsidRPr="002D66CE">
              <w:rPr>
                <w:rFonts w:ascii="AdvMc_Times-i" w:hAnsi="AdvMc_Times-i" w:cs="AdvMc_Times-i"/>
                <w:b w:val="0"/>
                <w:bCs w:val="0"/>
                <w:sz w:val="13"/>
                <w:szCs w:val="13"/>
              </w:rPr>
              <w:t>x</w:t>
            </w:r>
          </w:p>
        </w:tc>
        <w:tc>
          <w:tcPr>
            <w:tcW w:w="3338" w:type="dxa"/>
            <w:shd w:val="clear" w:color="auto" w:fill="FFFFFF" w:themeFill="background1"/>
          </w:tcPr>
          <w:p w:rsidR="00B45427" w:rsidRPr="002D66CE" w:rsidRDefault="00B45427" w:rsidP="00B45427">
            <w:pPr>
              <w:autoSpaceDE w:val="0"/>
              <w:autoSpaceDN w:val="0"/>
              <w:adjustRightInd w:val="0"/>
              <w:cnfStyle w:val="000000100000"/>
              <w:rPr>
                <w:rFonts w:ascii="AdvTimes" w:hAnsi="AdvTimes" w:cs="AdvTimes"/>
                <w:sz w:val="18"/>
                <w:szCs w:val="18"/>
              </w:rPr>
            </w:pPr>
            <w:r w:rsidRPr="002D66CE">
              <w:rPr>
                <w:rFonts w:ascii="AdvTimes" w:hAnsi="AdvTimes" w:cs="AdvTimes"/>
                <w:sz w:val="18"/>
                <w:szCs w:val="18"/>
              </w:rPr>
              <w:t xml:space="preserve">  </w:t>
            </w:r>
          </w:p>
          <w:p w:rsidR="00B45427" w:rsidRPr="002D66CE" w:rsidRDefault="00B45427" w:rsidP="00B45427">
            <w:pPr>
              <w:autoSpaceDE w:val="0"/>
              <w:autoSpaceDN w:val="0"/>
              <w:adjustRightInd w:val="0"/>
              <w:cnfStyle w:val="000000100000"/>
              <w:rPr>
                <w:rFonts w:ascii="AdvTimes" w:hAnsi="AdvTimes" w:cs="AdvTimes"/>
                <w:sz w:val="18"/>
                <w:szCs w:val="18"/>
              </w:rPr>
            </w:pPr>
            <w:r w:rsidRPr="002D66CE">
              <w:rPr>
                <w:rFonts w:ascii="AdvTimes" w:hAnsi="AdvTimes" w:cs="AdvTimes"/>
                <w:sz w:val="18"/>
                <w:szCs w:val="18"/>
              </w:rPr>
              <w:t xml:space="preserve">   .005                .0025            .0005</w:t>
            </w:r>
          </w:p>
        </w:tc>
        <w:tc>
          <w:tcPr>
            <w:tcW w:w="2398" w:type="dxa"/>
            <w:shd w:val="clear" w:color="auto" w:fill="FFFFFF" w:themeFill="background1"/>
          </w:tcPr>
          <w:p w:rsidR="00B45427" w:rsidRPr="002D66CE" w:rsidRDefault="00B45427" w:rsidP="00B45427">
            <w:pPr>
              <w:autoSpaceDE w:val="0"/>
              <w:autoSpaceDN w:val="0"/>
              <w:adjustRightInd w:val="0"/>
              <w:cnfStyle w:val="000000100000"/>
              <w:rPr>
                <w:rFonts w:ascii="AdvTimes" w:hAnsi="AdvTimes" w:cs="AdvTimes"/>
                <w:sz w:val="18"/>
                <w:szCs w:val="18"/>
              </w:rPr>
            </w:pPr>
          </w:p>
          <w:p w:rsidR="00B45427" w:rsidRPr="002D66CE" w:rsidRDefault="00B45427" w:rsidP="00B45427">
            <w:pPr>
              <w:autoSpaceDE w:val="0"/>
              <w:autoSpaceDN w:val="0"/>
              <w:adjustRightInd w:val="0"/>
              <w:jc w:val="center"/>
              <w:cnfStyle w:val="000000100000"/>
              <w:rPr>
                <w:rFonts w:ascii="AdvTimes" w:hAnsi="AdvTimes" w:cs="AdvTimes"/>
                <w:sz w:val="18"/>
                <w:szCs w:val="18"/>
              </w:rPr>
            </w:pPr>
            <w:r w:rsidRPr="002D66CE">
              <w:rPr>
                <w:rFonts w:ascii="AdvTimes" w:hAnsi="AdvTimes" w:cs="AdvTimes"/>
                <w:sz w:val="18"/>
                <w:szCs w:val="18"/>
              </w:rPr>
              <w:t>10146670</w:t>
            </w:r>
          </w:p>
        </w:tc>
        <w:tc>
          <w:tcPr>
            <w:tcW w:w="2398" w:type="dxa"/>
            <w:shd w:val="clear" w:color="auto" w:fill="FFFFFF" w:themeFill="background1"/>
          </w:tcPr>
          <w:p w:rsidR="00B45427" w:rsidRPr="002D66CE" w:rsidRDefault="00B45427" w:rsidP="00B45427">
            <w:pPr>
              <w:autoSpaceDE w:val="0"/>
              <w:autoSpaceDN w:val="0"/>
              <w:adjustRightInd w:val="0"/>
              <w:cnfStyle w:val="000000100000"/>
              <w:rPr>
                <w:rFonts w:ascii="AdvTimes" w:hAnsi="AdvTimes" w:cs="AdvTimes"/>
                <w:sz w:val="18"/>
                <w:szCs w:val="18"/>
              </w:rPr>
            </w:pPr>
          </w:p>
          <w:p w:rsidR="00B45427" w:rsidRPr="002D66CE" w:rsidRDefault="00B45427" w:rsidP="00B45427">
            <w:pPr>
              <w:autoSpaceDE w:val="0"/>
              <w:autoSpaceDN w:val="0"/>
              <w:adjustRightInd w:val="0"/>
              <w:jc w:val="center"/>
              <w:cnfStyle w:val="000000100000"/>
              <w:rPr>
                <w:rFonts w:ascii="AdvTimes" w:hAnsi="AdvTimes" w:cs="AdvTimes"/>
                <w:sz w:val="18"/>
                <w:szCs w:val="18"/>
              </w:rPr>
            </w:pPr>
            <w:r w:rsidRPr="002D66CE">
              <w:rPr>
                <w:rFonts w:ascii="AdvTimes" w:hAnsi="AdvTimes" w:cs="AdvTimes"/>
                <w:sz w:val="18"/>
                <w:szCs w:val="18"/>
              </w:rPr>
              <w:t>.0039</w:t>
            </w:r>
          </w:p>
        </w:tc>
      </w:tr>
    </w:tbl>
    <w:p w:rsidR="00B45427" w:rsidRPr="00B6077C" w:rsidRDefault="00B45427" w:rsidP="00B45427">
      <w:pPr>
        <w:autoSpaceDE w:val="0"/>
        <w:autoSpaceDN w:val="0"/>
        <w:adjustRightInd w:val="0"/>
        <w:spacing w:after="0" w:line="240" w:lineRule="auto"/>
        <w:jc w:val="center"/>
        <w:rPr>
          <w:rFonts w:asciiTheme="minorBidi" w:hAnsiTheme="minorBidi"/>
          <w:color w:val="E36C0A" w:themeColor="accent6" w:themeShade="BF"/>
          <w:sz w:val="16"/>
          <w:szCs w:val="16"/>
        </w:rPr>
      </w:pPr>
    </w:p>
    <w:p w:rsidR="00B45427" w:rsidRPr="00B6077C" w:rsidRDefault="00273316" w:rsidP="00B45427">
      <w:pPr>
        <w:autoSpaceDE w:val="0"/>
        <w:autoSpaceDN w:val="0"/>
        <w:adjustRightInd w:val="0"/>
        <w:spacing w:after="0" w:line="240" w:lineRule="auto"/>
        <w:jc w:val="center"/>
        <w:rPr>
          <w:rFonts w:asciiTheme="minorBidi" w:hAnsiTheme="minorBidi"/>
          <w:color w:val="E36C0A" w:themeColor="accent6" w:themeShade="BF"/>
          <w:sz w:val="18"/>
          <w:szCs w:val="18"/>
        </w:rPr>
      </w:pPr>
      <w:r>
        <w:rPr>
          <w:rFonts w:asciiTheme="minorBidi" w:hAnsiTheme="minorBidi"/>
          <w:color w:val="E36C0A" w:themeColor="accent6" w:themeShade="BF"/>
          <w:sz w:val="18"/>
          <w:szCs w:val="18"/>
        </w:rPr>
        <w:t>Table 17</w:t>
      </w:r>
      <w:r w:rsidR="00B45427">
        <w:rPr>
          <w:rFonts w:asciiTheme="minorBidi" w:hAnsiTheme="minorBidi"/>
          <w:color w:val="E36C0A" w:themeColor="accent6" w:themeShade="BF"/>
          <w:sz w:val="18"/>
          <w:szCs w:val="18"/>
        </w:rPr>
        <w:t>:</w:t>
      </w:r>
      <w:r w:rsidR="00B45427" w:rsidRPr="00B6077C">
        <w:rPr>
          <w:rFonts w:asciiTheme="minorBidi" w:hAnsiTheme="minorBidi"/>
          <w:color w:val="E36C0A" w:themeColor="accent6" w:themeShade="BF"/>
          <w:sz w:val="18"/>
          <w:szCs w:val="18"/>
        </w:rPr>
        <w:t xml:space="preserve"> Greenhouse gases generated by conventional thermal plants in one year</w:t>
      </w:r>
      <w:r w:rsidR="00FE031F">
        <w:rPr>
          <w:rFonts w:asciiTheme="minorBidi" w:hAnsiTheme="minorBidi"/>
          <w:color w:val="E36C0A" w:themeColor="accent6" w:themeShade="BF"/>
          <w:sz w:val="18"/>
          <w:szCs w:val="18"/>
        </w:rPr>
        <w:t>.</w:t>
      </w:r>
    </w:p>
    <w:p w:rsidR="00B45427" w:rsidRPr="00B6077C" w:rsidRDefault="00B45427" w:rsidP="00B45427">
      <w:pPr>
        <w:autoSpaceDE w:val="0"/>
        <w:autoSpaceDN w:val="0"/>
        <w:adjustRightInd w:val="0"/>
        <w:spacing w:after="0" w:line="240" w:lineRule="auto"/>
        <w:rPr>
          <w:rFonts w:ascii="AdvTimes" w:hAnsi="AdvTimes" w:cs="AdvTimes"/>
          <w:color w:val="E36C0A" w:themeColor="accent6" w:themeShade="BF"/>
          <w:sz w:val="18"/>
          <w:szCs w:val="18"/>
        </w:rPr>
      </w:pPr>
    </w:p>
    <w:p w:rsidR="00B45427" w:rsidRDefault="00B45427" w:rsidP="00B45427">
      <w:pPr>
        <w:autoSpaceDE w:val="0"/>
        <w:autoSpaceDN w:val="0"/>
        <w:adjustRightInd w:val="0"/>
        <w:spacing w:after="0" w:line="240" w:lineRule="auto"/>
        <w:rPr>
          <w:rFonts w:ascii="AdvTimes" w:hAnsi="AdvTimes" w:cs="AdvTimes"/>
          <w:color w:val="000000"/>
        </w:rPr>
      </w:pPr>
    </w:p>
    <w:tbl>
      <w:tblPr>
        <w:tblStyle w:val="LightGrid-Accent11"/>
        <w:tblW w:w="0" w:type="auto"/>
        <w:tblLook w:val="04A0"/>
      </w:tblPr>
      <w:tblGrid>
        <w:gridCol w:w="4788"/>
        <w:gridCol w:w="4788"/>
      </w:tblGrid>
      <w:tr w:rsidR="00B45427" w:rsidRPr="002D66CE" w:rsidTr="002D66CE">
        <w:trPr>
          <w:cnfStyle w:val="100000000000"/>
        </w:trPr>
        <w:tc>
          <w:tcPr>
            <w:cnfStyle w:val="001000000000"/>
            <w:tcW w:w="4788" w:type="dxa"/>
            <w:shd w:val="clear" w:color="auto" w:fill="FFFFFF" w:themeFill="background1"/>
          </w:tcPr>
          <w:p w:rsidR="00B45427" w:rsidRPr="002D66CE" w:rsidRDefault="00B45427" w:rsidP="00B45427">
            <w:pPr>
              <w:autoSpaceDE w:val="0"/>
              <w:autoSpaceDN w:val="0"/>
              <w:adjustRightInd w:val="0"/>
              <w:jc w:val="center"/>
              <w:rPr>
                <w:rFonts w:asciiTheme="minorBidi" w:hAnsiTheme="minorBidi"/>
                <w:b w:val="0"/>
                <w:bCs w:val="0"/>
                <w:color w:val="000000"/>
                <w:sz w:val="20"/>
                <w:szCs w:val="20"/>
              </w:rPr>
            </w:pPr>
            <w:r w:rsidRPr="002D66CE">
              <w:rPr>
                <w:rFonts w:asciiTheme="minorBidi" w:hAnsiTheme="minorBidi"/>
                <w:b w:val="0"/>
                <w:bCs w:val="0"/>
                <w:sz w:val="20"/>
                <w:szCs w:val="20"/>
              </w:rPr>
              <w:t>Components</w:t>
            </w:r>
          </w:p>
        </w:tc>
        <w:tc>
          <w:tcPr>
            <w:tcW w:w="4788" w:type="dxa"/>
            <w:shd w:val="clear" w:color="auto" w:fill="FFFFFF" w:themeFill="background1"/>
          </w:tcPr>
          <w:p w:rsidR="00B45427" w:rsidRPr="002D66CE" w:rsidRDefault="00B45427" w:rsidP="00B45427">
            <w:pPr>
              <w:autoSpaceDE w:val="0"/>
              <w:autoSpaceDN w:val="0"/>
              <w:adjustRightInd w:val="0"/>
              <w:jc w:val="center"/>
              <w:cnfStyle w:val="100000000000"/>
              <w:rPr>
                <w:rFonts w:asciiTheme="minorBidi" w:hAnsiTheme="minorBidi"/>
                <w:b w:val="0"/>
                <w:bCs w:val="0"/>
              </w:rPr>
            </w:pPr>
            <w:r w:rsidRPr="002D66CE">
              <w:rPr>
                <w:rFonts w:asciiTheme="minorBidi" w:hAnsiTheme="minorBidi"/>
                <w:b w:val="0"/>
                <w:bCs w:val="0"/>
              </w:rPr>
              <w:t>Primary energy  requirements</w:t>
            </w:r>
          </w:p>
        </w:tc>
      </w:tr>
      <w:tr w:rsidR="00B45427" w:rsidRPr="002D66CE" w:rsidTr="002D66CE">
        <w:trPr>
          <w:cnfStyle w:val="000000100000"/>
        </w:trPr>
        <w:tc>
          <w:tcPr>
            <w:cnfStyle w:val="00100000000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sz w:val="20"/>
                <w:szCs w:val="20"/>
              </w:rPr>
            </w:pPr>
            <w:r w:rsidRPr="002D66CE">
              <w:rPr>
                <w:rFonts w:asciiTheme="minorBidi" w:hAnsiTheme="minorBidi"/>
                <w:b w:val="0"/>
                <w:bCs w:val="0"/>
                <w:sz w:val="20"/>
                <w:szCs w:val="20"/>
              </w:rPr>
              <w:t xml:space="preserve">Monocrystalline silicon PV module with </w:t>
            </w:r>
            <w:r w:rsidR="00C513F2" w:rsidRPr="002D66CE">
              <w:rPr>
                <w:rFonts w:asciiTheme="minorBidi" w:hAnsiTheme="minorBidi"/>
                <w:b w:val="0"/>
                <w:bCs w:val="0"/>
                <w:sz w:val="20"/>
                <w:szCs w:val="20"/>
              </w:rPr>
              <w:t>aluminum</w:t>
            </w:r>
            <w:r w:rsidRPr="002D66CE">
              <w:rPr>
                <w:rFonts w:asciiTheme="minorBidi" w:hAnsiTheme="minorBidi"/>
                <w:b w:val="0"/>
                <w:bCs w:val="0"/>
                <w:sz w:val="20"/>
                <w:szCs w:val="20"/>
              </w:rPr>
              <w:t xml:space="preserve"> frames</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100000"/>
              <w:rPr>
                <w:rFonts w:ascii="AdvTimes" w:hAnsi="AdvTimes" w:cs="AdvTimes"/>
                <w:color w:val="000000"/>
              </w:rPr>
            </w:pPr>
            <w:r w:rsidRPr="002D66CE">
              <w:rPr>
                <w:rFonts w:ascii="AdvTimes" w:hAnsi="AdvTimes" w:cs="AdvTimes"/>
              </w:rPr>
              <w:t>47MJ/Wp</w:t>
            </w:r>
          </w:p>
        </w:tc>
      </w:tr>
      <w:tr w:rsidR="00B45427" w:rsidRPr="002D66CE" w:rsidTr="002D66CE">
        <w:trPr>
          <w:cnfStyle w:val="000000010000"/>
        </w:trPr>
        <w:tc>
          <w:tcPr>
            <w:cnfStyle w:val="001000000000"/>
            <w:tcW w:w="4788" w:type="dxa"/>
            <w:shd w:val="clear" w:color="auto" w:fill="FFFFFF" w:themeFill="background1"/>
          </w:tcPr>
          <w:p w:rsidR="00B45427" w:rsidRPr="002D66CE" w:rsidRDefault="00C513F2" w:rsidP="00B45427">
            <w:pPr>
              <w:autoSpaceDE w:val="0"/>
              <w:autoSpaceDN w:val="0"/>
              <w:adjustRightInd w:val="0"/>
              <w:rPr>
                <w:rFonts w:asciiTheme="minorBidi" w:hAnsiTheme="minorBidi"/>
                <w:b w:val="0"/>
                <w:bCs w:val="0"/>
                <w:sz w:val="20"/>
                <w:szCs w:val="20"/>
              </w:rPr>
            </w:pPr>
            <w:r w:rsidRPr="002D66CE">
              <w:rPr>
                <w:rFonts w:asciiTheme="minorBidi" w:hAnsiTheme="minorBidi"/>
                <w:b w:val="0"/>
                <w:bCs w:val="0"/>
                <w:sz w:val="20"/>
                <w:szCs w:val="20"/>
              </w:rPr>
              <w:t>Polycrystalline</w:t>
            </w:r>
            <w:r w:rsidR="00B45427" w:rsidRPr="002D66CE">
              <w:rPr>
                <w:rFonts w:asciiTheme="minorBidi" w:hAnsiTheme="minorBidi"/>
                <w:b w:val="0"/>
                <w:bCs w:val="0"/>
                <w:sz w:val="20"/>
                <w:szCs w:val="20"/>
              </w:rPr>
              <w:t xml:space="preserve"> silicon PV module with </w:t>
            </w:r>
            <w:r w:rsidRPr="002D66CE">
              <w:rPr>
                <w:rFonts w:asciiTheme="minorBidi" w:hAnsiTheme="minorBidi"/>
                <w:b w:val="0"/>
                <w:bCs w:val="0"/>
                <w:sz w:val="20"/>
                <w:szCs w:val="20"/>
              </w:rPr>
              <w:t>aluminum</w:t>
            </w:r>
            <w:r w:rsidR="00B45427" w:rsidRPr="002D66CE">
              <w:rPr>
                <w:rFonts w:asciiTheme="minorBidi" w:hAnsiTheme="minorBidi"/>
                <w:b w:val="0"/>
                <w:bCs w:val="0"/>
                <w:sz w:val="20"/>
                <w:szCs w:val="20"/>
              </w:rPr>
              <w:t xml:space="preserve"> frames</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010000"/>
              <w:rPr>
                <w:rFonts w:ascii="AdvTimes" w:hAnsi="AdvTimes" w:cs="AdvTimes"/>
                <w:color w:val="000000"/>
              </w:rPr>
            </w:pPr>
            <w:r w:rsidRPr="002D66CE">
              <w:rPr>
                <w:rFonts w:ascii="AdvTimes" w:hAnsi="AdvTimes" w:cs="AdvTimes"/>
              </w:rPr>
              <w:t>35MJ/Wp</w:t>
            </w:r>
          </w:p>
        </w:tc>
      </w:tr>
      <w:tr w:rsidR="00B45427" w:rsidRPr="002D66CE" w:rsidTr="002D66CE">
        <w:trPr>
          <w:cnfStyle w:val="000000100000"/>
          <w:trHeight w:val="305"/>
        </w:trPr>
        <w:tc>
          <w:tcPr>
            <w:cnfStyle w:val="00100000000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sz w:val="20"/>
                <w:szCs w:val="20"/>
              </w:rPr>
            </w:pPr>
            <w:r w:rsidRPr="002D66CE">
              <w:rPr>
                <w:rFonts w:asciiTheme="minorBidi" w:hAnsiTheme="minorBidi"/>
                <w:b w:val="0"/>
                <w:bCs w:val="0"/>
                <w:sz w:val="20"/>
                <w:szCs w:val="20"/>
              </w:rPr>
              <w:t xml:space="preserve">Amorphous silicon PV module with </w:t>
            </w:r>
            <w:r w:rsidR="00C513F2" w:rsidRPr="002D66CE">
              <w:rPr>
                <w:rFonts w:asciiTheme="minorBidi" w:hAnsiTheme="minorBidi"/>
                <w:b w:val="0"/>
                <w:bCs w:val="0"/>
                <w:sz w:val="20"/>
                <w:szCs w:val="20"/>
              </w:rPr>
              <w:t>aluminum</w:t>
            </w:r>
            <w:r w:rsidRPr="002D66CE">
              <w:rPr>
                <w:rFonts w:asciiTheme="minorBidi" w:hAnsiTheme="minorBidi"/>
                <w:b w:val="0"/>
                <w:bCs w:val="0"/>
                <w:sz w:val="20"/>
                <w:szCs w:val="20"/>
              </w:rPr>
              <w:t xml:space="preserve"> frames</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100000"/>
              <w:rPr>
                <w:rFonts w:ascii="AdvTimes" w:hAnsi="AdvTimes" w:cs="AdvTimes"/>
                <w:color w:val="000000"/>
              </w:rPr>
            </w:pPr>
            <w:r w:rsidRPr="002D66CE">
              <w:rPr>
                <w:rFonts w:ascii="AdvTimes" w:hAnsi="AdvTimes" w:cs="AdvTimes"/>
              </w:rPr>
              <w:t>23MJ/Wp</w:t>
            </w:r>
          </w:p>
        </w:tc>
      </w:tr>
      <w:tr w:rsidR="00B45427" w:rsidRPr="002D66CE" w:rsidTr="002D66CE">
        <w:trPr>
          <w:cnfStyle w:val="000000010000"/>
        </w:trPr>
        <w:tc>
          <w:tcPr>
            <w:cnfStyle w:val="00100000000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color w:val="000000"/>
                <w:sz w:val="20"/>
                <w:szCs w:val="20"/>
              </w:rPr>
            </w:pPr>
            <w:r w:rsidRPr="002D66CE">
              <w:rPr>
                <w:rFonts w:asciiTheme="minorBidi" w:hAnsiTheme="minorBidi"/>
                <w:b w:val="0"/>
                <w:bCs w:val="0"/>
                <w:sz w:val="20"/>
                <w:szCs w:val="20"/>
              </w:rPr>
              <w:t>Array support for a ground PV system</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010000"/>
              <w:rPr>
                <w:rFonts w:ascii="AdvTimes" w:hAnsi="AdvTimes" w:cs="AdvTimes"/>
                <w:color w:val="000000"/>
              </w:rPr>
            </w:pPr>
            <w:r w:rsidRPr="002D66CE">
              <w:rPr>
                <w:rFonts w:ascii="AdvTimes" w:hAnsi="AdvTimes" w:cs="AdvTimes"/>
              </w:rPr>
              <w:t>1700MJ/m2</w:t>
            </w:r>
          </w:p>
        </w:tc>
      </w:tr>
      <w:tr w:rsidR="00B45427" w:rsidRPr="002D66CE" w:rsidTr="002D66CE">
        <w:trPr>
          <w:cnfStyle w:val="000000100000"/>
        </w:trPr>
        <w:tc>
          <w:tcPr>
            <w:cnfStyle w:val="00100000000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color w:val="000000"/>
                <w:sz w:val="20"/>
                <w:szCs w:val="20"/>
              </w:rPr>
            </w:pPr>
            <w:r w:rsidRPr="002D66CE">
              <w:rPr>
                <w:rFonts w:asciiTheme="minorBidi" w:hAnsiTheme="minorBidi"/>
                <w:b w:val="0"/>
                <w:bCs w:val="0"/>
                <w:sz w:val="20"/>
                <w:szCs w:val="20"/>
              </w:rPr>
              <w:t>Array support for a roof top PV system</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100000"/>
              <w:rPr>
                <w:rFonts w:ascii="AdvTimes" w:hAnsi="AdvTimes" w:cs="AdvTimes"/>
                <w:color w:val="000000"/>
              </w:rPr>
            </w:pPr>
            <w:r w:rsidRPr="002D66CE">
              <w:rPr>
                <w:rFonts w:ascii="AdvTimes" w:hAnsi="AdvTimes" w:cs="AdvTimes"/>
              </w:rPr>
              <w:t>500MJ/m2</w:t>
            </w:r>
          </w:p>
        </w:tc>
      </w:tr>
      <w:tr w:rsidR="00B45427" w:rsidRPr="002D66CE" w:rsidTr="002D66CE">
        <w:trPr>
          <w:cnfStyle w:val="000000010000"/>
          <w:trHeight w:val="313"/>
        </w:trPr>
        <w:tc>
          <w:tcPr>
            <w:cnfStyle w:val="00100000000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color w:val="000000"/>
                <w:sz w:val="20"/>
                <w:szCs w:val="20"/>
              </w:rPr>
            </w:pPr>
            <w:r w:rsidRPr="002D66CE">
              <w:rPr>
                <w:rFonts w:asciiTheme="minorBidi" w:hAnsiTheme="minorBidi"/>
                <w:b w:val="0"/>
                <w:bCs w:val="0"/>
                <w:sz w:val="20"/>
                <w:szCs w:val="20"/>
              </w:rPr>
              <w:t>Invertors and cabling</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010000"/>
              <w:rPr>
                <w:rFonts w:ascii="AdvTimes" w:hAnsi="AdvTimes" w:cs="AdvTimes"/>
                <w:color w:val="000000"/>
              </w:rPr>
            </w:pPr>
            <w:r w:rsidRPr="002D66CE">
              <w:rPr>
                <w:rFonts w:ascii="AdvTimes" w:hAnsi="AdvTimes" w:cs="AdvTimes"/>
              </w:rPr>
              <w:t>1MJ/W</w:t>
            </w:r>
          </w:p>
        </w:tc>
      </w:tr>
    </w:tbl>
    <w:p w:rsidR="00296520" w:rsidRDefault="00296520" w:rsidP="00B45427">
      <w:pPr>
        <w:autoSpaceDE w:val="0"/>
        <w:autoSpaceDN w:val="0"/>
        <w:adjustRightInd w:val="0"/>
        <w:spacing w:after="0" w:line="240" w:lineRule="auto"/>
        <w:jc w:val="center"/>
        <w:rPr>
          <w:rFonts w:ascii="AdvTimes" w:hAnsi="AdvTimes" w:cs="AdvTimes"/>
          <w:color w:val="E36C0A" w:themeColor="accent6" w:themeShade="BF"/>
          <w:sz w:val="18"/>
          <w:szCs w:val="18"/>
        </w:rPr>
      </w:pPr>
    </w:p>
    <w:p w:rsidR="00B45427" w:rsidRPr="00B6077C" w:rsidRDefault="00273316" w:rsidP="00B45427">
      <w:pPr>
        <w:autoSpaceDE w:val="0"/>
        <w:autoSpaceDN w:val="0"/>
        <w:adjustRightInd w:val="0"/>
        <w:spacing w:after="0" w:line="240" w:lineRule="auto"/>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Table 18</w:t>
      </w:r>
      <w:r w:rsidR="00B45427">
        <w:rPr>
          <w:rFonts w:ascii="AdvTimes" w:hAnsi="AdvTimes" w:cs="AdvTimes"/>
          <w:color w:val="E36C0A" w:themeColor="accent6" w:themeShade="BF"/>
          <w:sz w:val="18"/>
          <w:szCs w:val="18"/>
        </w:rPr>
        <w:t>:</w:t>
      </w:r>
      <w:r w:rsidR="00B45427" w:rsidRPr="00B6077C">
        <w:rPr>
          <w:rFonts w:ascii="AdvTimes" w:hAnsi="AdvTimes" w:cs="AdvTimes"/>
          <w:color w:val="E36C0A" w:themeColor="accent6" w:themeShade="BF"/>
          <w:sz w:val="18"/>
          <w:szCs w:val="18"/>
        </w:rPr>
        <w:t xml:space="preserve"> Primary energy requirements for the production of various system components.</w:t>
      </w:r>
      <w:r w:rsidR="009103AB">
        <w:rPr>
          <w:rFonts w:ascii="AdvTimes" w:hAnsi="AdvTimes" w:cs="AdvTimes"/>
          <w:color w:val="E36C0A" w:themeColor="accent6" w:themeShade="BF"/>
          <w:sz w:val="18"/>
          <w:szCs w:val="18"/>
        </w:rPr>
        <w:t xml:space="preserve"> </w:t>
      </w:r>
      <w:r w:rsidR="009103AB" w:rsidRPr="009103AB">
        <w:rPr>
          <w:rFonts w:asciiTheme="majorBidi" w:eastAsia="Times New Roman" w:hAnsiTheme="majorBidi" w:cstheme="majorBidi"/>
          <w:color w:val="1F497D" w:themeColor="text2"/>
          <w:sz w:val="18"/>
          <w:szCs w:val="18"/>
        </w:rPr>
        <w:t>ref(1</w:t>
      </w:r>
      <w:r w:rsidR="009103AB">
        <w:rPr>
          <w:rFonts w:asciiTheme="majorBidi" w:eastAsia="Times New Roman" w:hAnsiTheme="majorBidi" w:cstheme="majorBidi"/>
          <w:color w:val="1F497D" w:themeColor="text2"/>
          <w:sz w:val="18"/>
          <w:szCs w:val="18"/>
        </w:rPr>
        <w:t>5</w:t>
      </w:r>
      <w:r w:rsidR="009103AB" w:rsidRPr="009103AB">
        <w:rPr>
          <w:rFonts w:asciiTheme="majorBidi" w:eastAsia="Times New Roman" w:hAnsiTheme="majorBidi" w:cstheme="majorBidi"/>
          <w:color w:val="1F497D" w:themeColor="text2"/>
          <w:sz w:val="18"/>
          <w:szCs w:val="18"/>
        </w:rPr>
        <w:t>,</w:t>
      </w:r>
      <w:r w:rsidR="009103AB">
        <w:rPr>
          <w:rFonts w:asciiTheme="majorBidi" w:eastAsia="Times New Roman" w:hAnsiTheme="majorBidi" w:cstheme="majorBidi"/>
          <w:color w:val="1F497D" w:themeColor="text2"/>
          <w:sz w:val="18"/>
          <w:szCs w:val="18"/>
        </w:rPr>
        <w:t>13</w:t>
      </w:r>
      <w:r w:rsidR="009103AB" w:rsidRPr="009103AB">
        <w:rPr>
          <w:rFonts w:asciiTheme="majorBidi" w:eastAsia="Times New Roman" w:hAnsiTheme="majorBidi" w:cstheme="majorBidi"/>
          <w:color w:val="1F497D" w:themeColor="text2"/>
          <w:sz w:val="18"/>
          <w:szCs w:val="18"/>
        </w:rPr>
        <w:t>)</w:t>
      </w:r>
    </w:p>
    <w:p w:rsidR="00B45427" w:rsidRDefault="00B45427" w:rsidP="00B45427">
      <w:pPr>
        <w:autoSpaceDE w:val="0"/>
        <w:autoSpaceDN w:val="0"/>
        <w:adjustRightInd w:val="0"/>
        <w:spacing w:after="0" w:line="240" w:lineRule="auto"/>
        <w:rPr>
          <w:rFonts w:ascii="AdvTimes" w:hAnsi="AdvTimes" w:cs="AdvTimes"/>
          <w:sz w:val="16"/>
          <w:szCs w:val="16"/>
        </w:rPr>
      </w:pPr>
    </w:p>
    <w:p w:rsidR="00B45427" w:rsidRDefault="00B45427" w:rsidP="00B45427">
      <w:pPr>
        <w:autoSpaceDE w:val="0"/>
        <w:autoSpaceDN w:val="0"/>
        <w:adjustRightInd w:val="0"/>
        <w:spacing w:after="0" w:line="240" w:lineRule="auto"/>
        <w:rPr>
          <w:rFonts w:ascii="AdvTimes" w:hAnsi="AdvTimes" w:cs="AdvTimes"/>
          <w:sz w:val="16"/>
          <w:szCs w:val="16"/>
        </w:rPr>
      </w:pPr>
    </w:p>
    <w:tbl>
      <w:tblPr>
        <w:tblStyle w:val="LightGrid-Accent11"/>
        <w:tblW w:w="9074" w:type="dxa"/>
        <w:tblLook w:val="04A0"/>
      </w:tblPr>
      <w:tblGrid>
        <w:gridCol w:w="3097"/>
        <w:gridCol w:w="2999"/>
        <w:gridCol w:w="2978"/>
      </w:tblGrid>
      <w:tr w:rsidR="00B45427" w:rsidRPr="002D66CE" w:rsidTr="002D66CE">
        <w:trPr>
          <w:cnfStyle w:val="100000000000"/>
          <w:trHeight w:val="710"/>
        </w:trPr>
        <w:tc>
          <w:tcPr>
            <w:cnfStyle w:val="001000000000"/>
            <w:tcW w:w="3097"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Types of PV modules</w:t>
            </w:r>
          </w:p>
        </w:tc>
        <w:tc>
          <w:tcPr>
            <w:tcW w:w="2999" w:type="dxa"/>
            <w:shd w:val="clear" w:color="auto" w:fill="FFFFFF" w:themeFill="background1"/>
          </w:tcPr>
          <w:p w:rsidR="00B45427" w:rsidRPr="002D66CE" w:rsidRDefault="00B45427" w:rsidP="00B45427">
            <w:pPr>
              <w:autoSpaceDE w:val="0"/>
              <w:autoSpaceDN w:val="0"/>
              <w:adjustRightInd w:val="0"/>
              <w:jc w:val="center"/>
              <w:cnfStyle w:val="100000000000"/>
              <w:rPr>
                <w:rFonts w:ascii="AdvTimes" w:hAnsi="AdvTimes" w:cs="AdvTimes"/>
                <w:b w:val="0"/>
                <w:bCs w:val="0"/>
                <w:sz w:val="18"/>
                <w:szCs w:val="18"/>
              </w:rPr>
            </w:pPr>
          </w:p>
          <w:p w:rsidR="00B45427" w:rsidRPr="002D66CE" w:rsidRDefault="00B45427" w:rsidP="00B45427">
            <w:pPr>
              <w:autoSpaceDE w:val="0"/>
              <w:autoSpaceDN w:val="0"/>
              <w:adjustRightInd w:val="0"/>
              <w:jc w:val="center"/>
              <w:cnfStyle w:val="100000000000"/>
              <w:rPr>
                <w:rFonts w:ascii="AdvTimes" w:hAnsi="AdvTimes" w:cs="AdvTimes"/>
                <w:b w:val="0"/>
                <w:bCs w:val="0"/>
                <w:sz w:val="18"/>
                <w:szCs w:val="18"/>
              </w:rPr>
            </w:pPr>
            <w:r w:rsidRPr="002D66CE">
              <w:rPr>
                <w:rFonts w:ascii="AdvTimes" w:hAnsi="AdvTimes" w:cs="AdvTimes"/>
                <w:b w:val="0"/>
                <w:bCs w:val="0"/>
                <w:sz w:val="18"/>
                <w:szCs w:val="18"/>
              </w:rPr>
              <w:t>For the ground PV system</w:t>
            </w:r>
          </w:p>
          <w:p w:rsidR="00B45427" w:rsidRPr="002D66CE" w:rsidRDefault="00B45427" w:rsidP="00B45427">
            <w:pPr>
              <w:autoSpaceDE w:val="0"/>
              <w:autoSpaceDN w:val="0"/>
              <w:adjustRightInd w:val="0"/>
              <w:jc w:val="center"/>
              <w:cnfStyle w:val="100000000000"/>
              <w:rPr>
                <w:rFonts w:ascii="AdvTimes" w:hAnsi="AdvTimes" w:cs="AdvTimes"/>
                <w:b w:val="0"/>
                <w:bCs w:val="0"/>
                <w:sz w:val="18"/>
                <w:szCs w:val="18"/>
              </w:rPr>
            </w:pPr>
            <w:r w:rsidRPr="002D66CE">
              <w:rPr>
                <w:rFonts w:ascii="AdvTimes" w:hAnsi="AdvTimes" w:cs="AdvTimes"/>
                <w:b w:val="0"/>
                <w:bCs w:val="0"/>
                <w:sz w:val="18"/>
                <w:szCs w:val="18"/>
              </w:rPr>
              <w:t>Electricity requirement (kWh/kWp)</w:t>
            </w:r>
          </w:p>
        </w:tc>
        <w:tc>
          <w:tcPr>
            <w:tcW w:w="2978" w:type="dxa"/>
            <w:shd w:val="clear" w:color="auto" w:fill="FFFFFF" w:themeFill="background1"/>
          </w:tcPr>
          <w:p w:rsidR="00B45427" w:rsidRPr="002D66CE" w:rsidRDefault="00B45427" w:rsidP="00B45427">
            <w:pPr>
              <w:autoSpaceDE w:val="0"/>
              <w:autoSpaceDN w:val="0"/>
              <w:adjustRightInd w:val="0"/>
              <w:cnfStyle w:val="100000000000"/>
              <w:rPr>
                <w:rFonts w:ascii="AdvTimes" w:hAnsi="AdvTimes" w:cs="AdvTimes"/>
                <w:b w:val="0"/>
                <w:bCs w:val="0"/>
                <w:sz w:val="18"/>
                <w:szCs w:val="18"/>
              </w:rPr>
            </w:pPr>
          </w:p>
          <w:p w:rsidR="00B45427" w:rsidRPr="002D66CE" w:rsidRDefault="00B45427" w:rsidP="00B45427">
            <w:pPr>
              <w:autoSpaceDE w:val="0"/>
              <w:autoSpaceDN w:val="0"/>
              <w:adjustRightInd w:val="0"/>
              <w:jc w:val="center"/>
              <w:cnfStyle w:val="100000000000"/>
              <w:rPr>
                <w:rFonts w:ascii="AdvTimes" w:hAnsi="AdvTimes" w:cs="AdvTimes"/>
                <w:b w:val="0"/>
                <w:bCs w:val="0"/>
                <w:sz w:val="18"/>
                <w:szCs w:val="18"/>
              </w:rPr>
            </w:pPr>
            <w:r w:rsidRPr="002D66CE">
              <w:rPr>
                <w:rFonts w:ascii="AdvTimes" w:hAnsi="AdvTimes" w:cs="AdvTimes"/>
                <w:b w:val="0"/>
                <w:bCs w:val="0"/>
                <w:sz w:val="18"/>
                <w:szCs w:val="18"/>
              </w:rPr>
              <w:t>For the rooftop PV system</w:t>
            </w:r>
          </w:p>
          <w:p w:rsidR="00B45427" w:rsidRPr="002D66CE" w:rsidRDefault="00B45427" w:rsidP="00B45427">
            <w:pPr>
              <w:autoSpaceDE w:val="0"/>
              <w:autoSpaceDN w:val="0"/>
              <w:adjustRightInd w:val="0"/>
              <w:jc w:val="center"/>
              <w:cnfStyle w:val="100000000000"/>
              <w:rPr>
                <w:rFonts w:ascii="AdvTimes" w:hAnsi="AdvTimes" w:cs="AdvTimes"/>
                <w:b w:val="0"/>
                <w:bCs w:val="0"/>
                <w:sz w:val="18"/>
                <w:szCs w:val="18"/>
              </w:rPr>
            </w:pPr>
            <w:r w:rsidRPr="002D66CE">
              <w:rPr>
                <w:rFonts w:ascii="AdvTimes" w:hAnsi="AdvTimes" w:cs="AdvTimes"/>
                <w:b w:val="0"/>
                <w:bCs w:val="0"/>
                <w:sz w:val="18"/>
                <w:szCs w:val="18"/>
              </w:rPr>
              <w:t>Electricity requirement (kWh/kWp)</w:t>
            </w:r>
          </w:p>
        </w:tc>
      </w:tr>
      <w:tr w:rsidR="00B45427" w:rsidRPr="002D66CE" w:rsidTr="002D66CE">
        <w:trPr>
          <w:cnfStyle w:val="000000100000"/>
          <w:trHeight w:val="530"/>
        </w:trPr>
        <w:tc>
          <w:tcPr>
            <w:cnfStyle w:val="001000000000"/>
            <w:tcW w:w="3097"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Monocrystalline silicon</w:t>
            </w:r>
          </w:p>
        </w:tc>
        <w:tc>
          <w:tcPr>
            <w:tcW w:w="2999" w:type="dxa"/>
            <w:shd w:val="clear" w:color="auto" w:fill="FFFFFF" w:themeFill="background1"/>
          </w:tcPr>
          <w:p w:rsidR="00B45427" w:rsidRPr="002D66CE" w:rsidRDefault="00B45427" w:rsidP="00B45427">
            <w:pPr>
              <w:autoSpaceDE w:val="0"/>
              <w:autoSpaceDN w:val="0"/>
              <w:adjustRightInd w:val="0"/>
              <w:jc w:val="center"/>
              <w:cnfStyle w:val="000000100000"/>
              <w:rPr>
                <w:rFonts w:ascii="AdvTimes" w:hAnsi="AdvTimes" w:cs="AdvTimes"/>
                <w:sz w:val="18"/>
                <w:szCs w:val="18"/>
              </w:rPr>
            </w:pPr>
          </w:p>
          <w:p w:rsidR="00B45427" w:rsidRPr="002D66CE" w:rsidRDefault="00B45427" w:rsidP="00B45427">
            <w:pPr>
              <w:autoSpaceDE w:val="0"/>
              <w:autoSpaceDN w:val="0"/>
              <w:adjustRightInd w:val="0"/>
              <w:jc w:val="center"/>
              <w:cnfStyle w:val="000000100000"/>
              <w:rPr>
                <w:rFonts w:ascii="AdvTimes" w:hAnsi="AdvTimes" w:cs="AdvTimes"/>
                <w:sz w:val="18"/>
                <w:szCs w:val="18"/>
              </w:rPr>
            </w:pPr>
            <w:r w:rsidRPr="002D66CE">
              <w:rPr>
                <w:rFonts w:ascii="AdvTimes" w:hAnsi="AdvTimes" w:cs="AdvTimes"/>
                <w:sz w:val="18"/>
                <w:szCs w:val="18"/>
              </w:rPr>
              <w:t>5941.33</w:t>
            </w:r>
          </w:p>
        </w:tc>
        <w:tc>
          <w:tcPr>
            <w:tcW w:w="2978" w:type="dxa"/>
            <w:shd w:val="clear" w:color="auto" w:fill="FFFFFF" w:themeFill="background1"/>
          </w:tcPr>
          <w:p w:rsidR="00B45427" w:rsidRPr="002D66CE" w:rsidRDefault="00B45427" w:rsidP="00B45427">
            <w:pPr>
              <w:autoSpaceDE w:val="0"/>
              <w:autoSpaceDN w:val="0"/>
              <w:adjustRightInd w:val="0"/>
              <w:jc w:val="center"/>
              <w:cnfStyle w:val="000000100000"/>
              <w:rPr>
                <w:rFonts w:ascii="AdvTimes" w:hAnsi="AdvTimes" w:cs="AdvTimes"/>
                <w:sz w:val="18"/>
                <w:szCs w:val="18"/>
              </w:rPr>
            </w:pPr>
          </w:p>
          <w:p w:rsidR="00B45427" w:rsidRPr="002D66CE" w:rsidRDefault="00B45427" w:rsidP="00B45427">
            <w:pPr>
              <w:autoSpaceDE w:val="0"/>
              <w:autoSpaceDN w:val="0"/>
              <w:adjustRightInd w:val="0"/>
              <w:jc w:val="center"/>
              <w:cnfStyle w:val="000000100000"/>
              <w:rPr>
                <w:rFonts w:ascii="AdvTimes" w:hAnsi="AdvTimes" w:cs="AdvTimes"/>
                <w:sz w:val="18"/>
                <w:szCs w:val="18"/>
              </w:rPr>
            </w:pPr>
            <w:r w:rsidRPr="002D66CE">
              <w:rPr>
                <w:rFonts w:ascii="AdvTimes" w:hAnsi="AdvTimes" w:cs="AdvTimes"/>
                <w:sz w:val="18"/>
                <w:szCs w:val="18"/>
              </w:rPr>
              <w:t>5043.02</w:t>
            </w:r>
          </w:p>
        </w:tc>
      </w:tr>
      <w:tr w:rsidR="00B45427" w:rsidRPr="002D66CE" w:rsidTr="002D66CE">
        <w:trPr>
          <w:cnfStyle w:val="000000010000"/>
          <w:trHeight w:val="530"/>
        </w:trPr>
        <w:tc>
          <w:tcPr>
            <w:cnfStyle w:val="001000000000"/>
            <w:tcW w:w="3097"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C513F2"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Polycrystalline</w:t>
            </w:r>
            <w:r w:rsidR="00B45427" w:rsidRPr="002D66CE">
              <w:rPr>
                <w:rFonts w:ascii="AdvTimes" w:hAnsi="AdvTimes" w:cs="AdvTimes"/>
                <w:b w:val="0"/>
                <w:bCs w:val="0"/>
                <w:sz w:val="18"/>
                <w:szCs w:val="18"/>
              </w:rPr>
              <w:t xml:space="preserve"> silicon</w:t>
            </w:r>
          </w:p>
        </w:tc>
        <w:tc>
          <w:tcPr>
            <w:tcW w:w="2999" w:type="dxa"/>
            <w:shd w:val="clear" w:color="auto" w:fill="FFFFFF" w:themeFill="background1"/>
          </w:tcPr>
          <w:p w:rsidR="00B45427" w:rsidRPr="002D66CE" w:rsidRDefault="00B45427" w:rsidP="00B45427">
            <w:pPr>
              <w:autoSpaceDE w:val="0"/>
              <w:autoSpaceDN w:val="0"/>
              <w:adjustRightInd w:val="0"/>
              <w:jc w:val="center"/>
              <w:cnfStyle w:val="000000010000"/>
              <w:rPr>
                <w:rFonts w:ascii="AdvTimes" w:hAnsi="AdvTimes" w:cs="AdvTimes"/>
                <w:sz w:val="18"/>
                <w:szCs w:val="18"/>
              </w:rPr>
            </w:pPr>
          </w:p>
          <w:p w:rsidR="00B45427" w:rsidRPr="002D66CE" w:rsidRDefault="00B45427" w:rsidP="00B45427">
            <w:pPr>
              <w:autoSpaceDE w:val="0"/>
              <w:autoSpaceDN w:val="0"/>
              <w:adjustRightInd w:val="0"/>
              <w:jc w:val="center"/>
              <w:cnfStyle w:val="000000010000"/>
              <w:rPr>
                <w:rFonts w:ascii="AdvTimes" w:hAnsi="AdvTimes" w:cs="AdvTimes"/>
                <w:sz w:val="18"/>
                <w:szCs w:val="18"/>
              </w:rPr>
            </w:pPr>
            <w:r w:rsidRPr="002D66CE">
              <w:rPr>
                <w:rFonts w:ascii="AdvTimes" w:hAnsi="AdvTimes" w:cs="AdvTimes"/>
                <w:sz w:val="18"/>
                <w:szCs w:val="18"/>
              </w:rPr>
              <w:t>4774.01</w:t>
            </w:r>
          </w:p>
        </w:tc>
        <w:tc>
          <w:tcPr>
            <w:tcW w:w="2978" w:type="dxa"/>
            <w:shd w:val="clear" w:color="auto" w:fill="FFFFFF" w:themeFill="background1"/>
          </w:tcPr>
          <w:p w:rsidR="00B45427" w:rsidRPr="002D66CE" w:rsidRDefault="00B45427" w:rsidP="00B45427">
            <w:pPr>
              <w:autoSpaceDE w:val="0"/>
              <w:autoSpaceDN w:val="0"/>
              <w:adjustRightInd w:val="0"/>
              <w:jc w:val="center"/>
              <w:cnfStyle w:val="000000010000"/>
              <w:rPr>
                <w:rFonts w:ascii="AdvTimes" w:hAnsi="AdvTimes" w:cs="AdvTimes"/>
                <w:sz w:val="18"/>
                <w:szCs w:val="18"/>
              </w:rPr>
            </w:pPr>
          </w:p>
          <w:p w:rsidR="00B45427" w:rsidRPr="002D66CE" w:rsidRDefault="00B45427" w:rsidP="00B45427">
            <w:pPr>
              <w:autoSpaceDE w:val="0"/>
              <w:autoSpaceDN w:val="0"/>
              <w:adjustRightInd w:val="0"/>
              <w:jc w:val="center"/>
              <w:cnfStyle w:val="000000010000"/>
              <w:rPr>
                <w:rFonts w:ascii="AdvTimes" w:hAnsi="AdvTimes" w:cs="AdvTimes"/>
                <w:sz w:val="18"/>
                <w:szCs w:val="18"/>
              </w:rPr>
            </w:pPr>
            <w:r w:rsidRPr="002D66CE">
              <w:rPr>
                <w:rFonts w:ascii="AdvTimes" w:hAnsi="AdvTimes" w:cs="AdvTimes"/>
                <w:sz w:val="18"/>
                <w:szCs w:val="18"/>
              </w:rPr>
              <w:t>3539.3</w:t>
            </w:r>
          </w:p>
        </w:tc>
      </w:tr>
      <w:tr w:rsidR="00B45427" w:rsidRPr="002D66CE" w:rsidTr="002D66CE">
        <w:trPr>
          <w:cnfStyle w:val="000000100000"/>
          <w:trHeight w:val="530"/>
        </w:trPr>
        <w:tc>
          <w:tcPr>
            <w:cnfStyle w:val="001000000000"/>
            <w:tcW w:w="3097"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Amorphous silicon</w:t>
            </w:r>
          </w:p>
        </w:tc>
        <w:tc>
          <w:tcPr>
            <w:tcW w:w="2999" w:type="dxa"/>
            <w:shd w:val="clear" w:color="auto" w:fill="FFFFFF" w:themeFill="background1"/>
          </w:tcPr>
          <w:p w:rsidR="00B45427" w:rsidRPr="002D66CE" w:rsidRDefault="00B45427" w:rsidP="00B45427">
            <w:pPr>
              <w:autoSpaceDE w:val="0"/>
              <w:autoSpaceDN w:val="0"/>
              <w:adjustRightInd w:val="0"/>
              <w:jc w:val="center"/>
              <w:cnfStyle w:val="000000100000"/>
              <w:rPr>
                <w:rFonts w:ascii="AdvTimes" w:hAnsi="AdvTimes" w:cs="AdvTimes"/>
                <w:sz w:val="18"/>
                <w:szCs w:val="18"/>
              </w:rPr>
            </w:pPr>
          </w:p>
          <w:p w:rsidR="00B45427" w:rsidRPr="002D66CE" w:rsidRDefault="00B45427" w:rsidP="00B45427">
            <w:pPr>
              <w:autoSpaceDE w:val="0"/>
              <w:autoSpaceDN w:val="0"/>
              <w:adjustRightInd w:val="0"/>
              <w:jc w:val="center"/>
              <w:cnfStyle w:val="000000100000"/>
              <w:rPr>
                <w:rFonts w:ascii="AdvTimes" w:hAnsi="AdvTimes" w:cs="AdvTimes"/>
                <w:sz w:val="18"/>
                <w:szCs w:val="18"/>
              </w:rPr>
            </w:pPr>
            <w:r w:rsidRPr="002D66CE">
              <w:rPr>
                <w:rFonts w:ascii="AdvTimes" w:hAnsi="AdvTimes" w:cs="AdvTimes"/>
                <w:sz w:val="18"/>
                <w:szCs w:val="18"/>
              </w:rPr>
              <w:t>4697.05</w:t>
            </w:r>
          </w:p>
        </w:tc>
        <w:tc>
          <w:tcPr>
            <w:tcW w:w="2978" w:type="dxa"/>
            <w:shd w:val="clear" w:color="auto" w:fill="FFFFFF" w:themeFill="background1"/>
          </w:tcPr>
          <w:p w:rsidR="00B45427" w:rsidRPr="002D66CE" w:rsidRDefault="00B45427" w:rsidP="00B45427">
            <w:pPr>
              <w:autoSpaceDE w:val="0"/>
              <w:autoSpaceDN w:val="0"/>
              <w:adjustRightInd w:val="0"/>
              <w:jc w:val="center"/>
              <w:cnfStyle w:val="000000100000"/>
              <w:rPr>
                <w:rFonts w:ascii="AdvTimes" w:hAnsi="AdvTimes" w:cs="AdvTimes"/>
                <w:sz w:val="18"/>
                <w:szCs w:val="18"/>
              </w:rPr>
            </w:pPr>
          </w:p>
          <w:p w:rsidR="00B45427" w:rsidRPr="002D66CE" w:rsidRDefault="00B45427" w:rsidP="00B45427">
            <w:pPr>
              <w:autoSpaceDE w:val="0"/>
              <w:autoSpaceDN w:val="0"/>
              <w:adjustRightInd w:val="0"/>
              <w:jc w:val="center"/>
              <w:cnfStyle w:val="000000100000"/>
              <w:rPr>
                <w:rFonts w:ascii="AdvTimes" w:hAnsi="AdvTimes" w:cs="AdvTimes"/>
                <w:sz w:val="18"/>
                <w:szCs w:val="18"/>
              </w:rPr>
            </w:pPr>
            <w:r w:rsidRPr="002D66CE">
              <w:rPr>
                <w:rFonts w:ascii="AdvTimes" w:hAnsi="AdvTimes" w:cs="AdvTimes"/>
                <w:sz w:val="18"/>
                <w:szCs w:val="18"/>
              </w:rPr>
              <w:t>3029.2</w:t>
            </w:r>
          </w:p>
        </w:tc>
      </w:tr>
    </w:tbl>
    <w:p w:rsidR="00B45427" w:rsidRDefault="00B45427" w:rsidP="00B45427">
      <w:pPr>
        <w:autoSpaceDE w:val="0"/>
        <w:autoSpaceDN w:val="0"/>
        <w:adjustRightInd w:val="0"/>
        <w:spacing w:after="0" w:line="240" w:lineRule="auto"/>
        <w:rPr>
          <w:rFonts w:ascii="AdvTimes" w:hAnsi="AdvTimes" w:cs="AdvTimes"/>
          <w:sz w:val="16"/>
          <w:szCs w:val="16"/>
        </w:rPr>
      </w:pPr>
    </w:p>
    <w:p w:rsidR="001D7A17" w:rsidRDefault="00273316" w:rsidP="00B45427">
      <w:pPr>
        <w:autoSpaceDE w:val="0"/>
        <w:autoSpaceDN w:val="0"/>
        <w:adjustRightInd w:val="0"/>
        <w:spacing w:after="0" w:line="240" w:lineRule="auto"/>
        <w:jc w:val="center"/>
        <w:rPr>
          <w:rFonts w:asciiTheme="minorBidi" w:hAnsiTheme="minorBidi"/>
          <w:color w:val="E36C0A" w:themeColor="accent6" w:themeShade="BF"/>
          <w:sz w:val="18"/>
          <w:szCs w:val="18"/>
        </w:rPr>
      </w:pPr>
      <w:r>
        <w:rPr>
          <w:rFonts w:asciiTheme="minorBidi" w:hAnsiTheme="minorBidi"/>
          <w:color w:val="E36C0A" w:themeColor="accent6" w:themeShade="BF"/>
          <w:sz w:val="18"/>
          <w:szCs w:val="18"/>
        </w:rPr>
        <w:t>Table 19</w:t>
      </w:r>
      <w:r w:rsidR="00B45427">
        <w:rPr>
          <w:rFonts w:asciiTheme="minorBidi" w:hAnsiTheme="minorBidi"/>
          <w:color w:val="E36C0A" w:themeColor="accent6" w:themeShade="BF"/>
          <w:sz w:val="18"/>
          <w:szCs w:val="18"/>
        </w:rPr>
        <w:t xml:space="preserve"> :</w:t>
      </w:r>
      <w:r w:rsidR="00B45427" w:rsidRPr="00B6077C">
        <w:rPr>
          <w:rFonts w:asciiTheme="minorBidi" w:hAnsiTheme="minorBidi"/>
          <w:color w:val="E36C0A" w:themeColor="accent6" w:themeShade="BF"/>
          <w:sz w:val="18"/>
          <w:szCs w:val="18"/>
        </w:rPr>
        <w:t xml:space="preserve">Total primary energy and electricity requirements for the production and installation of ground and rooftop </w:t>
      </w:r>
    </w:p>
    <w:p w:rsidR="00B45427" w:rsidRDefault="00B45427" w:rsidP="00B45427">
      <w:pPr>
        <w:autoSpaceDE w:val="0"/>
        <w:autoSpaceDN w:val="0"/>
        <w:adjustRightInd w:val="0"/>
        <w:spacing w:after="0" w:line="240" w:lineRule="auto"/>
        <w:jc w:val="center"/>
        <w:rPr>
          <w:rFonts w:asciiTheme="minorBidi" w:hAnsiTheme="minorBidi"/>
          <w:color w:val="E36C0A" w:themeColor="accent6" w:themeShade="BF"/>
          <w:sz w:val="18"/>
          <w:szCs w:val="18"/>
        </w:rPr>
      </w:pPr>
      <w:r w:rsidRPr="00B6077C">
        <w:rPr>
          <w:rFonts w:asciiTheme="minorBidi" w:hAnsiTheme="minorBidi"/>
          <w:color w:val="E36C0A" w:themeColor="accent6" w:themeShade="BF"/>
          <w:sz w:val="18"/>
          <w:szCs w:val="18"/>
        </w:rPr>
        <w:t>PV systems</w:t>
      </w:r>
      <w:r w:rsidR="00B3113A">
        <w:rPr>
          <w:rFonts w:asciiTheme="minorBidi" w:hAnsiTheme="minorBidi"/>
          <w:color w:val="E36C0A" w:themeColor="accent6" w:themeShade="BF"/>
          <w:sz w:val="18"/>
          <w:szCs w:val="18"/>
        </w:rPr>
        <w:t xml:space="preserve"> .</w:t>
      </w:r>
      <w:r w:rsidR="00B3113A" w:rsidRPr="00B3113A">
        <w:rPr>
          <w:rFonts w:ascii="AdvTimes" w:hAnsi="AdvTimes" w:cs="AdvTimes"/>
          <w:b/>
          <w:bCs/>
          <w:color w:val="1F497D" w:themeColor="text2"/>
          <w:sz w:val="16"/>
          <w:szCs w:val="16"/>
        </w:rPr>
        <w:t xml:space="preserve"> </w:t>
      </w:r>
      <w:r w:rsidR="00B3113A" w:rsidRPr="00B3113A">
        <w:rPr>
          <w:rFonts w:ascii="AdvTimes" w:hAnsi="AdvTimes" w:cs="AdvTimes"/>
          <w:color w:val="1F497D" w:themeColor="text2"/>
          <w:sz w:val="16"/>
          <w:szCs w:val="16"/>
        </w:rPr>
        <w:t>(ref7)</w:t>
      </w:r>
    </w:p>
    <w:p w:rsidR="001D7A17" w:rsidRDefault="001D7A17" w:rsidP="00B45427">
      <w:pPr>
        <w:autoSpaceDE w:val="0"/>
        <w:autoSpaceDN w:val="0"/>
        <w:adjustRightInd w:val="0"/>
        <w:spacing w:after="0" w:line="240" w:lineRule="auto"/>
        <w:jc w:val="center"/>
        <w:rPr>
          <w:rFonts w:asciiTheme="minorBidi" w:hAnsiTheme="minorBidi"/>
          <w:color w:val="E36C0A" w:themeColor="accent6" w:themeShade="BF"/>
          <w:sz w:val="18"/>
          <w:szCs w:val="18"/>
        </w:rPr>
      </w:pPr>
    </w:p>
    <w:p w:rsidR="001D7A17" w:rsidRPr="00556470" w:rsidRDefault="001D7A17" w:rsidP="001D7A17">
      <w:pPr>
        <w:autoSpaceDE w:val="0"/>
        <w:autoSpaceDN w:val="0"/>
        <w:adjustRightInd w:val="0"/>
        <w:spacing w:after="0" w:line="240" w:lineRule="auto"/>
        <w:rPr>
          <w:rFonts w:asciiTheme="majorBidi" w:hAnsiTheme="majorBidi" w:cstheme="majorBidi"/>
          <w:color w:val="000000"/>
          <w:sz w:val="25"/>
          <w:szCs w:val="25"/>
        </w:rPr>
      </w:pPr>
      <w:r w:rsidRPr="00556470">
        <w:rPr>
          <w:rFonts w:asciiTheme="majorBidi" w:hAnsiTheme="majorBidi" w:cstheme="majorBidi"/>
          <w:color w:val="000000"/>
          <w:sz w:val="25"/>
          <w:szCs w:val="25"/>
        </w:rPr>
        <w:lastRenderedPageBreak/>
        <w:t xml:space="preserve">CO2, SO2 and NOx will to be reduced by PV systems over 30 years is determined as shown in </w:t>
      </w:r>
      <w:r w:rsidRPr="00493C5E">
        <w:rPr>
          <w:rFonts w:asciiTheme="majorBidi" w:hAnsiTheme="majorBidi" w:cstheme="majorBidi"/>
          <w:color w:val="1F497D" w:themeColor="text2"/>
          <w:sz w:val="25"/>
          <w:szCs w:val="25"/>
        </w:rPr>
        <w:t xml:space="preserve">Table </w:t>
      </w:r>
      <w:r w:rsidR="00273316">
        <w:rPr>
          <w:rFonts w:asciiTheme="majorBidi" w:hAnsiTheme="majorBidi" w:cstheme="majorBidi"/>
          <w:color w:val="1F497D" w:themeColor="text2"/>
          <w:sz w:val="25"/>
          <w:szCs w:val="25"/>
        </w:rPr>
        <w:t>20</w:t>
      </w:r>
      <w:r w:rsidRPr="00556470">
        <w:rPr>
          <w:rFonts w:asciiTheme="majorBidi" w:hAnsiTheme="majorBidi" w:cstheme="majorBidi"/>
          <w:color w:val="000000"/>
          <w:sz w:val="25"/>
          <w:szCs w:val="25"/>
        </w:rPr>
        <w:t>. Finally, we calculate the net reductions in emissions of CO2, SO2 and NOx .</w:t>
      </w:r>
    </w:p>
    <w:p w:rsidR="00B45427" w:rsidRDefault="00B45427" w:rsidP="00B45427">
      <w:pPr>
        <w:autoSpaceDE w:val="0"/>
        <w:autoSpaceDN w:val="0"/>
        <w:adjustRightInd w:val="0"/>
        <w:spacing w:after="0" w:line="240" w:lineRule="auto"/>
        <w:rPr>
          <w:rFonts w:asciiTheme="minorBidi" w:hAnsiTheme="minorBidi"/>
          <w:color w:val="E36C0A" w:themeColor="accent6" w:themeShade="BF"/>
          <w:sz w:val="18"/>
          <w:szCs w:val="18"/>
        </w:rPr>
      </w:pPr>
    </w:p>
    <w:p w:rsidR="00B45427" w:rsidRPr="00B6077C" w:rsidRDefault="00B45427" w:rsidP="00B45427">
      <w:pPr>
        <w:autoSpaceDE w:val="0"/>
        <w:autoSpaceDN w:val="0"/>
        <w:adjustRightInd w:val="0"/>
        <w:spacing w:after="0" w:line="240" w:lineRule="auto"/>
        <w:jc w:val="center"/>
        <w:rPr>
          <w:rFonts w:asciiTheme="minorBidi" w:hAnsiTheme="minorBidi"/>
          <w:color w:val="E36C0A" w:themeColor="accent6" w:themeShade="BF"/>
          <w:sz w:val="18"/>
          <w:szCs w:val="18"/>
        </w:rPr>
      </w:pPr>
    </w:p>
    <w:tbl>
      <w:tblPr>
        <w:tblStyle w:val="LightGrid-Accent11"/>
        <w:tblW w:w="10911" w:type="dxa"/>
        <w:tblInd w:w="-612" w:type="dxa"/>
        <w:tblLook w:val="04A0"/>
      </w:tblPr>
      <w:tblGrid>
        <w:gridCol w:w="1335"/>
        <w:gridCol w:w="3150"/>
        <w:gridCol w:w="3150"/>
        <w:gridCol w:w="1638"/>
        <w:gridCol w:w="1638"/>
      </w:tblGrid>
      <w:tr w:rsidR="00421728" w:rsidRPr="002D66CE" w:rsidTr="00DF0E7C">
        <w:trPr>
          <w:cnfStyle w:val="100000000000"/>
        </w:trPr>
        <w:tc>
          <w:tcPr>
            <w:cnfStyle w:val="001000000000"/>
            <w:tcW w:w="1335" w:type="dxa"/>
            <w:shd w:val="clear" w:color="auto" w:fill="FFFFFF" w:themeFill="background1"/>
          </w:tcPr>
          <w:p w:rsidR="00421728" w:rsidRPr="002D66CE" w:rsidRDefault="00421728" w:rsidP="00B45427">
            <w:pPr>
              <w:autoSpaceDE w:val="0"/>
              <w:autoSpaceDN w:val="0"/>
              <w:adjustRightInd w:val="0"/>
              <w:jc w:val="center"/>
              <w:rPr>
                <w:rFonts w:ascii="AdvTimes" w:hAnsi="AdvTimes" w:cs="AdvTimes"/>
                <w:b w:val="0"/>
                <w:bCs w:val="0"/>
                <w:sz w:val="16"/>
                <w:szCs w:val="16"/>
              </w:rPr>
            </w:pPr>
          </w:p>
          <w:p w:rsidR="00421728" w:rsidRPr="002D66CE" w:rsidRDefault="00421728" w:rsidP="00B45427">
            <w:pPr>
              <w:autoSpaceDE w:val="0"/>
              <w:autoSpaceDN w:val="0"/>
              <w:adjustRightInd w:val="0"/>
              <w:jc w:val="center"/>
              <w:rPr>
                <w:rFonts w:ascii="AdvTimes" w:hAnsi="AdvTimes" w:cs="AdvTimes"/>
                <w:b w:val="0"/>
                <w:bCs w:val="0"/>
                <w:sz w:val="16"/>
                <w:szCs w:val="16"/>
              </w:rPr>
            </w:pPr>
            <w:r w:rsidRPr="002D66CE">
              <w:rPr>
                <w:rFonts w:ascii="AdvTimes" w:hAnsi="AdvTimes" w:cs="AdvTimes"/>
                <w:b w:val="0"/>
                <w:bCs w:val="0"/>
                <w:sz w:val="16"/>
                <w:szCs w:val="16"/>
              </w:rPr>
              <w:t>Greenhouse gases</w:t>
            </w:r>
          </w:p>
        </w:tc>
        <w:tc>
          <w:tcPr>
            <w:tcW w:w="3150" w:type="dxa"/>
            <w:shd w:val="clear" w:color="auto" w:fill="FFFFFF" w:themeFill="background1"/>
          </w:tcPr>
          <w:p w:rsidR="00B3113A" w:rsidRPr="002D66CE" w:rsidRDefault="00421728" w:rsidP="00B3113A">
            <w:pPr>
              <w:autoSpaceDE w:val="0"/>
              <w:autoSpaceDN w:val="0"/>
              <w:adjustRightInd w:val="0"/>
              <w:cnfStyle w:val="100000000000"/>
              <w:rPr>
                <w:rFonts w:ascii="AdvTimes" w:hAnsi="AdvTimes" w:cs="AdvTimes"/>
                <w:b w:val="0"/>
                <w:bCs w:val="0"/>
                <w:sz w:val="16"/>
                <w:szCs w:val="16"/>
              </w:rPr>
            </w:pPr>
            <w:r w:rsidRPr="002D66CE">
              <w:rPr>
                <w:rFonts w:ascii="AdvTimes" w:hAnsi="AdvTimes" w:cs="AdvTimes"/>
                <w:b w:val="0"/>
                <w:bCs w:val="0"/>
                <w:sz w:val="16"/>
                <w:szCs w:val="16"/>
              </w:rPr>
              <w:t>For the ground PV system(tones/kwp)</w:t>
            </w:r>
          </w:p>
          <w:p w:rsidR="00421728" w:rsidRPr="002D66CE" w:rsidRDefault="00421728" w:rsidP="00421728">
            <w:pPr>
              <w:autoSpaceDE w:val="0"/>
              <w:autoSpaceDN w:val="0"/>
              <w:adjustRightInd w:val="0"/>
              <w:cnfStyle w:val="100000000000"/>
              <w:rPr>
                <w:rFonts w:ascii="AdvTimes" w:hAnsi="AdvTimes" w:cs="AdvTimes"/>
                <w:b w:val="0"/>
                <w:bCs w:val="0"/>
                <w:sz w:val="16"/>
                <w:szCs w:val="16"/>
              </w:rPr>
            </w:pPr>
            <w:r w:rsidRPr="002D66CE">
              <w:rPr>
                <w:rFonts w:ascii="AdvTimes" w:hAnsi="AdvTimes" w:cs="AdvTimes"/>
                <w:b w:val="0"/>
                <w:bCs w:val="0"/>
                <w:sz w:val="16"/>
                <w:szCs w:val="16"/>
              </w:rPr>
              <w:t xml:space="preserve"> Mono-si            poly-si                 am-si</w:t>
            </w:r>
          </w:p>
        </w:tc>
        <w:tc>
          <w:tcPr>
            <w:tcW w:w="3150" w:type="dxa"/>
            <w:shd w:val="clear" w:color="auto" w:fill="FFFFFF" w:themeFill="background1"/>
          </w:tcPr>
          <w:p w:rsidR="00421728" w:rsidRPr="002D66CE" w:rsidRDefault="00421728" w:rsidP="00421728">
            <w:pPr>
              <w:autoSpaceDE w:val="0"/>
              <w:autoSpaceDN w:val="0"/>
              <w:adjustRightInd w:val="0"/>
              <w:jc w:val="center"/>
              <w:cnfStyle w:val="100000000000"/>
              <w:rPr>
                <w:rFonts w:ascii="AdvTimes" w:hAnsi="AdvTimes" w:cs="AdvTimes"/>
                <w:b w:val="0"/>
                <w:bCs w:val="0"/>
                <w:sz w:val="16"/>
                <w:szCs w:val="16"/>
              </w:rPr>
            </w:pPr>
            <w:r w:rsidRPr="002D66CE">
              <w:rPr>
                <w:rFonts w:ascii="AdvTimes" w:hAnsi="AdvTimes" w:cs="AdvTimes"/>
                <w:b w:val="0"/>
                <w:bCs w:val="0"/>
                <w:sz w:val="16"/>
                <w:szCs w:val="16"/>
              </w:rPr>
              <w:t>For the roof top system(ton/kwp)</w:t>
            </w:r>
          </w:p>
          <w:p w:rsidR="00421728" w:rsidRPr="002D66CE" w:rsidRDefault="00421728" w:rsidP="00421728">
            <w:pPr>
              <w:autoSpaceDE w:val="0"/>
              <w:autoSpaceDN w:val="0"/>
              <w:adjustRightInd w:val="0"/>
              <w:cnfStyle w:val="100000000000"/>
              <w:rPr>
                <w:rFonts w:ascii="AdvTimes" w:hAnsi="AdvTimes" w:cs="AdvTimes"/>
                <w:b w:val="0"/>
                <w:bCs w:val="0"/>
                <w:sz w:val="16"/>
                <w:szCs w:val="16"/>
              </w:rPr>
            </w:pPr>
            <w:r w:rsidRPr="002D66CE">
              <w:rPr>
                <w:rFonts w:ascii="AdvTimes" w:hAnsi="AdvTimes" w:cs="AdvTimes"/>
                <w:b w:val="0"/>
                <w:bCs w:val="0"/>
                <w:sz w:val="16"/>
                <w:szCs w:val="16"/>
              </w:rPr>
              <w:t xml:space="preserve"> Mono-si            poly-si                 am-si</w:t>
            </w:r>
          </w:p>
        </w:tc>
        <w:tc>
          <w:tcPr>
            <w:tcW w:w="1638" w:type="dxa"/>
            <w:shd w:val="clear" w:color="auto" w:fill="FFFFFF" w:themeFill="background1"/>
          </w:tcPr>
          <w:p w:rsidR="00421728" w:rsidRPr="002D66CE" w:rsidRDefault="00421728" w:rsidP="00B45427">
            <w:pPr>
              <w:autoSpaceDE w:val="0"/>
              <w:autoSpaceDN w:val="0"/>
              <w:adjustRightInd w:val="0"/>
              <w:cnfStyle w:val="100000000000"/>
              <w:rPr>
                <w:rFonts w:ascii="AdvTimes" w:hAnsi="AdvTimes" w:cs="AdvTimes"/>
                <w:b w:val="0"/>
                <w:bCs w:val="0"/>
                <w:sz w:val="16"/>
                <w:szCs w:val="16"/>
              </w:rPr>
            </w:pPr>
            <w:r w:rsidRPr="002D66CE">
              <w:rPr>
                <w:rFonts w:ascii="AdvTimes" w:hAnsi="AdvTimes" w:cs="AdvTimes"/>
                <w:b w:val="0"/>
                <w:bCs w:val="0"/>
                <w:sz w:val="16"/>
                <w:szCs w:val="16"/>
              </w:rPr>
              <w:t>Average emissions(ton/kwp)</w:t>
            </w:r>
          </w:p>
        </w:tc>
        <w:tc>
          <w:tcPr>
            <w:tcW w:w="1638" w:type="dxa"/>
            <w:shd w:val="clear" w:color="auto" w:fill="FFFFFF" w:themeFill="background1"/>
          </w:tcPr>
          <w:p w:rsidR="00421728" w:rsidRPr="002D66CE" w:rsidRDefault="00421728" w:rsidP="00421728">
            <w:pPr>
              <w:autoSpaceDE w:val="0"/>
              <w:autoSpaceDN w:val="0"/>
              <w:adjustRightInd w:val="0"/>
              <w:cnfStyle w:val="100000000000"/>
              <w:rPr>
                <w:rFonts w:ascii="AdvTimes" w:hAnsi="AdvTimes" w:cs="AdvTimes"/>
                <w:b w:val="0"/>
                <w:bCs w:val="0"/>
                <w:sz w:val="16"/>
                <w:szCs w:val="16"/>
              </w:rPr>
            </w:pPr>
            <w:r w:rsidRPr="002D66CE">
              <w:rPr>
                <w:rFonts w:ascii="AdvTimes" w:hAnsi="AdvTimes" w:cs="AdvTimes"/>
                <w:b w:val="0"/>
                <w:bCs w:val="0"/>
                <w:sz w:val="16"/>
                <w:szCs w:val="16"/>
              </w:rPr>
              <w:t>Average emissions for 1319 MWP(ton)</w:t>
            </w:r>
          </w:p>
        </w:tc>
      </w:tr>
      <w:tr w:rsidR="00421728" w:rsidRPr="002D66CE" w:rsidTr="00DF0E7C">
        <w:trPr>
          <w:cnfStyle w:val="000000100000"/>
          <w:trHeight w:val="458"/>
        </w:trPr>
        <w:tc>
          <w:tcPr>
            <w:cnfStyle w:val="001000000000"/>
            <w:tcW w:w="1335" w:type="dxa"/>
            <w:shd w:val="clear" w:color="auto" w:fill="FFFFFF" w:themeFill="background1"/>
          </w:tcPr>
          <w:p w:rsidR="00421728" w:rsidRPr="002D66CE" w:rsidRDefault="00421728" w:rsidP="00B45427">
            <w:pPr>
              <w:autoSpaceDE w:val="0"/>
              <w:autoSpaceDN w:val="0"/>
              <w:adjustRightInd w:val="0"/>
              <w:jc w:val="center"/>
              <w:rPr>
                <w:rFonts w:ascii="AdvTimes" w:hAnsi="AdvTimes" w:cs="AdvTimes"/>
                <w:b w:val="0"/>
                <w:bCs w:val="0"/>
                <w:sz w:val="16"/>
                <w:szCs w:val="16"/>
              </w:rPr>
            </w:pPr>
          </w:p>
          <w:p w:rsidR="00421728" w:rsidRPr="002D66CE" w:rsidRDefault="00421728" w:rsidP="00B45427">
            <w:pPr>
              <w:autoSpaceDE w:val="0"/>
              <w:autoSpaceDN w:val="0"/>
              <w:adjustRightInd w:val="0"/>
              <w:jc w:val="center"/>
              <w:rPr>
                <w:rFonts w:ascii="AdvTimes" w:hAnsi="AdvTimes" w:cs="AdvTimes"/>
                <w:b w:val="0"/>
                <w:bCs w:val="0"/>
                <w:sz w:val="16"/>
                <w:szCs w:val="16"/>
              </w:rPr>
            </w:pPr>
            <w:r w:rsidRPr="002D66CE">
              <w:rPr>
                <w:rFonts w:ascii="AdvTimes" w:hAnsi="AdvTimes" w:cs="AdvTimes"/>
                <w:b w:val="0"/>
                <w:bCs w:val="0"/>
                <w:sz w:val="16"/>
                <w:szCs w:val="16"/>
              </w:rPr>
              <w:t>CO</w:t>
            </w:r>
            <w:r w:rsidRPr="002D66CE">
              <w:rPr>
                <w:rFonts w:ascii="AdvTimes" w:hAnsi="AdvTimes" w:cs="AdvTimes"/>
                <w:b w:val="0"/>
                <w:bCs w:val="0"/>
                <w:sz w:val="11"/>
                <w:szCs w:val="11"/>
              </w:rPr>
              <w:t>2</w:t>
            </w:r>
          </w:p>
        </w:tc>
        <w:tc>
          <w:tcPr>
            <w:tcW w:w="3150" w:type="dxa"/>
            <w:shd w:val="clear" w:color="auto" w:fill="FFFFFF" w:themeFill="background1"/>
          </w:tcPr>
          <w:p w:rsidR="00421728" w:rsidRPr="002D66CE" w:rsidRDefault="00421728" w:rsidP="00B45427">
            <w:pPr>
              <w:autoSpaceDE w:val="0"/>
              <w:autoSpaceDN w:val="0"/>
              <w:adjustRightInd w:val="0"/>
              <w:cnfStyle w:val="000000100000"/>
              <w:rPr>
                <w:rFonts w:ascii="AdvTimes" w:hAnsi="AdvTimes" w:cs="AdvTimes"/>
                <w:sz w:val="16"/>
                <w:szCs w:val="16"/>
              </w:rPr>
            </w:pPr>
            <w:r w:rsidRPr="002D66CE">
              <w:rPr>
                <w:rFonts w:ascii="AdvTimes" w:hAnsi="AdvTimes" w:cs="AdvTimes"/>
                <w:sz w:val="16"/>
                <w:szCs w:val="16"/>
              </w:rPr>
              <w:t xml:space="preserve"> </w:t>
            </w:r>
          </w:p>
          <w:p w:rsidR="00421728" w:rsidRPr="002D66CE" w:rsidRDefault="00421728" w:rsidP="00B45427">
            <w:pPr>
              <w:autoSpaceDE w:val="0"/>
              <w:autoSpaceDN w:val="0"/>
              <w:adjustRightInd w:val="0"/>
              <w:cnfStyle w:val="000000100000"/>
              <w:rPr>
                <w:rFonts w:ascii="AdvTimes" w:hAnsi="AdvTimes" w:cs="AdvTimes"/>
                <w:sz w:val="16"/>
                <w:szCs w:val="16"/>
              </w:rPr>
            </w:pPr>
            <w:r w:rsidRPr="002D66CE">
              <w:rPr>
                <w:rFonts w:ascii="AdvTimes" w:hAnsi="AdvTimes" w:cs="AdvTimes"/>
                <w:sz w:val="16"/>
                <w:szCs w:val="16"/>
              </w:rPr>
              <w:t xml:space="preserve">     6.119              4.917                4.83</w:t>
            </w:r>
          </w:p>
        </w:tc>
        <w:tc>
          <w:tcPr>
            <w:tcW w:w="3150" w:type="dxa"/>
            <w:shd w:val="clear" w:color="auto" w:fill="FFFFFF" w:themeFill="background1"/>
          </w:tcPr>
          <w:p w:rsidR="00421728" w:rsidRPr="002D66CE" w:rsidRDefault="00421728" w:rsidP="00B45427">
            <w:pPr>
              <w:autoSpaceDE w:val="0"/>
              <w:autoSpaceDN w:val="0"/>
              <w:adjustRightInd w:val="0"/>
              <w:cnfStyle w:val="000000100000"/>
              <w:rPr>
                <w:rFonts w:ascii="AdvTimes" w:hAnsi="AdvTimes" w:cs="AdvTimes"/>
                <w:sz w:val="16"/>
                <w:szCs w:val="16"/>
              </w:rPr>
            </w:pPr>
          </w:p>
          <w:p w:rsidR="00421728" w:rsidRPr="002D66CE" w:rsidRDefault="00421728" w:rsidP="00B45427">
            <w:pPr>
              <w:autoSpaceDE w:val="0"/>
              <w:autoSpaceDN w:val="0"/>
              <w:adjustRightInd w:val="0"/>
              <w:cnfStyle w:val="000000100000"/>
              <w:rPr>
                <w:rFonts w:ascii="AdvTimes" w:hAnsi="AdvTimes" w:cs="AdvTimes"/>
                <w:sz w:val="16"/>
                <w:szCs w:val="16"/>
              </w:rPr>
            </w:pPr>
            <w:r w:rsidRPr="002D66CE">
              <w:rPr>
                <w:rFonts w:ascii="AdvTimes" w:hAnsi="AdvTimes" w:cs="AdvTimes"/>
                <w:sz w:val="16"/>
                <w:szCs w:val="16"/>
              </w:rPr>
              <w:t xml:space="preserve">   5.19                3.645                 3.12</w:t>
            </w:r>
          </w:p>
        </w:tc>
        <w:tc>
          <w:tcPr>
            <w:tcW w:w="1638" w:type="dxa"/>
            <w:shd w:val="clear" w:color="auto" w:fill="FFFFFF" w:themeFill="background1"/>
          </w:tcPr>
          <w:p w:rsidR="00421728" w:rsidRPr="002D66CE" w:rsidRDefault="00421728" w:rsidP="00B45427">
            <w:pPr>
              <w:autoSpaceDE w:val="0"/>
              <w:autoSpaceDN w:val="0"/>
              <w:adjustRightInd w:val="0"/>
              <w:cnfStyle w:val="000000100000"/>
              <w:rPr>
                <w:rFonts w:ascii="AdvTimes" w:hAnsi="AdvTimes" w:cs="AdvTimes"/>
                <w:sz w:val="16"/>
                <w:szCs w:val="16"/>
              </w:rPr>
            </w:pPr>
          </w:p>
          <w:p w:rsidR="00421728" w:rsidRPr="002D66CE" w:rsidRDefault="00421728" w:rsidP="00B45427">
            <w:pPr>
              <w:autoSpaceDE w:val="0"/>
              <w:autoSpaceDN w:val="0"/>
              <w:adjustRightInd w:val="0"/>
              <w:jc w:val="center"/>
              <w:cnfStyle w:val="000000100000"/>
              <w:rPr>
                <w:rFonts w:ascii="AdvTimes" w:hAnsi="AdvTimes" w:cs="AdvTimes"/>
                <w:sz w:val="16"/>
                <w:szCs w:val="16"/>
              </w:rPr>
            </w:pPr>
            <w:r w:rsidRPr="002D66CE">
              <w:rPr>
                <w:rFonts w:ascii="AdvTimes" w:hAnsi="AdvTimes" w:cs="AdvTimes"/>
                <w:sz w:val="16"/>
                <w:szCs w:val="16"/>
              </w:rPr>
              <w:t>4.6</w:t>
            </w:r>
          </w:p>
        </w:tc>
        <w:tc>
          <w:tcPr>
            <w:tcW w:w="1638" w:type="dxa"/>
            <w:shd w:val="clear" w:color="auto" w:fill="FFFFFF" w:themeFill="background1"/>
          </w:tcPr>
          <w:p w:rsidR="00421728" w:rsidRPr="002D66CE" w:rsidRDefault="00421728" w:rsidP="00421728">
            <w:pPr>
              <w:autoSpaceDE w:val="0"/>
              <w:autoSpaceDN w:val="0"/>
              <w:adjustRightInd w:val="0"/>
              <w:cnfStyle w:val="000000100000"/>
              <w:rPr>
                <w:rFonts w:ascii="AdvTimes" w:hAnsi="AdvTimes" w:cs="AdvTimes"/>
                <w:sz w:val="16"/>
                <w:szCs w:val="16"/>
              </w:rPr>
            </w:pPr>
          </w:p>
          <w:p w:rsidR="00421728" w:rsidRPr="002D66CE" w:rsidRDefault="00421728" w:rsidP="00421728">
            <w:pPr>
              <w:autoSpaceDE w:val="0"/>
              <w:autoSpaceDN w:val="0"/>
              <w:adjustRightInd w:val="0"/>
              <w:jc w:val="center"/>
              <w:cnfStyle w:val="000000100000"/>
              <w:rPr>
                <w:rFonts w:ascii="AdvTimes" w:hAnsi="AdvTimes" w:cs="AdvTimes"/>
                <w:sz w:val="16"/>
                <w:szCs w:val="16"/>
              </w:rPr>
            </w:pPr>
            <w:r w:rsidRPr="002D66CE">
              <w:rPr>
                <w:rFonts w:ascii="AdvTimes" w:hAnsi="AdvTimes" w:cs="AdvTimes"/>
                <w:sz w:val="16"/>
                <w:szCs w:val="16"/>
              </w:rPr>
              <w:t>6069286</w:t>
            </w:r>
          </w:p>
        </w:tc>
      </w:tr>
      <w:tr w:rsidR="00421728" w:rsidRPr="002D66CE" w:rsidTr="00DF0E7C">
        <w:trPr>
          <w:cnfStyle w:val="000000010000"/>
          <w:trHeight w:val="440"/>
        </w:trPr>
        <w:tc>
          <w:tcPr>
            <w:cnfStyle w:val="001000000000"/>
            <w:tcW w:w="1335" w:type="dxa"/>
            <w:shd w:val="clear" w:color="auto" w:fill="FFFFFF" w:themeFill="background1"/>
          </w:tcPr>
          <w:p w:rsidR="00421728" w:rsidRPr="002D66CE" w:rsidRDefault="00421728" w:rsidP="00B45427">
            <w:pPr>
              <w:autoSpaceDE w:val="0"/>
              <w:autoSpaceDN w:val="0"/>
              <w:adjustRightInd w:val="0"/>
              <w:jc w:val="center"/>
              <w:rPr>
                <w:rFonts w:ascii="AdvTimes" w:hAnsi="AdvTimes" w:cs="AdvTimes"/>
                <w:b w:val="0"/>
                <w:bCs w:val="0"/>
                <w:sz w:val="16"/>
                <w:szCs w:val="16"/>
              </w:rPr>
            </w:pPr>
          </w:p>
          <w:p w:rsidR="00421728" w:rsidRPr="002D66CE" w:rsidRDefault="00421728" w:rsidP="00B45427">
            <w:pPr>
              <w:autoSpaceDE w:val="0"/>
              <w:autoSpaceDN w:val="0"/>
              <w:adjustRightInd w:val="0"/>
              <w:jc w:val="center"/>
              <w:rPr>
                <w:rFonts w:ascii="AdvTimes" w:hAnsi="AdvTimes" w:cs="AdvTimes"/>
                <w:b w:val="0"/>
                <w:bCs w:val="0"/>
                <w:sz w:val="16"/>
                <w:szCs w:val="16"/>
              </w:rPr>
            </w:pPr>
            <w:r w:rsidRPr="002D66CE">
              <w:rPr>
                <w:rFonts w:ascii="AdvTimes" w:hAnsi="AdvTimes" w:cs="AdvTimes"/>
                <w:b w:val="0"/>
                <w:bCs w:val="0"/>
                <w:sz w:val="16"/>
                <w:szCs w:val="16"/>
              </w:rPr>
              <w:t>SO</w:t>
            </w:r>
            <w:r w:rsidRPr="002D66CE">
              <w:rPr>
                <w:rFonts w:ascii="AdvTimes" w:hAnsi="AdvTimes" w:cs="AdvTimes"/>
                <w:b w:val="0"/>
                <w:bCs w:val="0"/>
                <w:sz w:val="11"/>
                <w:szCs w:val="11"/>
              </w:rPr>
              <w:t>2</w:t>
            </w:r>
          </w:p>
        </w:tc>
        <w:tc>
          <w:tcPr>
            <w:tcW w:w="3150" w:type="dxa"/>
            <w:shd w:val="clear" w:color="auto" w:fill="FFFFFF" w:themeFill="background1"/>
          </w:tcPr>
          <w:p w:rsidR="00421728" w:rsidRPr="002D66CE" w:rsidRDefault="00421728" w:rsidP="00B45427">
            <w:pPr>
              <w:autoSpaceDE w:val="0"/>
              <w:autoSpaceDN w:val="0"/>
              <w:adjustRightInd w:val="0"/>
              <w:cnfStyle w:val="000000010000"/>
              <w:rPr>
                <w:rFonts w:ascii="AdvTimes" w:hAnsi="AdvTimes" w:cs="AdvTimes"/>
                <w:sz w:val="16"/>
                <w:szCs w:val="16"/>
              </w:rPr>
            </w:pPr>
          </w:p>
          <w:p w:rsidR="00421728" w:rsidRPr="002D66CE" w:rsidRDefault="00421728" w:rsidP="00B45427">
            <w:pPr>
              <w:autoSpaceDE w:val="0"/>
              <w:autoSpaceDN w:val="0"/>
              <w:adjustRightInd w:val="0"/>
              <w:cnfStyle w:val="000000010000"/>
              <w:rPr>
                <w:rFonts w:ascii="AdvTimes" w:hAnsi="AdvTimes" w:cs="AdvTimes"/>
                <w:sz w:val="16"/>
                <w:szCs w:val="16"/>
              </w:rPr>
            </w:pPr>
            <w:r w:rsidRPr="002D66CE">
              <w:rPr>
                <w:rFonts w:ascii="AdvTimes" w:hAnsi="AdvTimes" w:cs="AdvTimes"/>
                <w:sz w:val="16"/>
                <w:szCs w:val="16"/>
              </w:rPr>
              <w:t xml:space="preserve">    .059               .047                   .046</w:t>
            </w:r>
          </w:p>
        </w:tc>
        <w:tc>
          <w:tcPr>
            <w:tcW w:w="3150" w:type="dxa"/>
            <w:shd w:val="clear" w:color="auto" w:fill="FFFFFF" w:themeFill="background1"/>
          </w:tcPr>
          <w:p w:rsidR="00421728" w:rsidRPr="002D66CE" w:rsidRDefault="00421728" w:rsidP="00B45427">
            <w:pPr>
              <w:autoSpaceDE w:val="0"/>
              <w:autoSpaceDN w:val="0"/>
              <w:adjustRightInd w:val="0"/>
              <w:cnfStyle w:val="000000010000"/>
              <w:rPr>
                <w:rFonts w:ascii="AdvTimes" w:hAnsi="AdvTimes" w:cs="AdvTimes"/>
                <w:sz w:val="16"/>
                <w:szCs w:val="16"/>
              </w:rPr>
            </w:pPr>
          </w:p>
          <w:p w:rsidR="00421728" w:rsidRPr="002D66CE" w:rsidRDefault="00421728" w:rsidP="00B45427">
            <w:pPr>
              <w:autoSpaceDE w:val="0"/>
              <w:autoSpaceDN w:val="0"/>
              <w:adjustRightInd w:val="0"/>
              <w:cnfStyle w:val="000000010000"/>
              <w:rPr>
                <w:rFonts w:ascii="AdvTimes" w:hAnsi="AdvTimes" w:cs="AdvTimes"/>
                <w:sz w:val="16"/>
                <w:szCs w:val="16"/>
              </w:rPr>
            </w:pPr>
            <w:r w:rsidRPr="002D66CE">
              <w:rPr>
                <w:rFonts w:ascii="AdvTimes" w:hAnsi="AdvTimes" w:cs="AdvTimes"/>
                <w:sz w:val="16"/>
                <w:szCs w:val="16"/>
              </w:rPr>
              <w:t xml:space="preserve">    .0504               .035                   .03</w:t>
            </w:r>
          </w:p>
        </w:tc>
        <w:tc>
          <w:tcPr>
            <w:tcW w:w="1638" w:type="dxa"/>
            <w:shd w:val="clear" w:color="auto" w:fill="FFFFFF" w:themeFill="background1"/>
          </w:tcPr>
          <w:p w:rsidR="00421728" w:rsidRPr="002D66CE" w:rsidRDefault="00421728" w:rsidP="00B45427">
            <w:pPr>
              <w:autoSpaceDE w:val="0"/>
              <w:autoSpaceDN w:val="0"/>
              <w:adjustRightInd w:val="0"/>
              <w:jc w:val="center"/>
              <w:cnfStyle w:val="000000010000"/>
              <w:rPr>
                <w:rFonts w:ascii="AdvTimes" w:hAnsi="AdvTimes" w:cs="AdvTimes"/>
                <w:sz w:val="16"/>
                <w:szCs w:val="16"/>
              </w:rPr>
            </w:pPr>
          </w:p>
          <w:p w:rsidR="00421728" w:rsidRPr="002D66CE" w:rsidRDefault="00421728" w:rsidP="00B45427">
            <w:pPr>
              <w:autoSpaceDE w:val="0"/>
              <w:autoSpaceDN w:val="0"/>
              <w:adjustRightInd w:val="0"/>
              <w:jc w:val="center"/>
              <w:cnfStyle w:val="000000010000"/>
              <w:rPr>
                <w:rFonts w:ascii="AdvTimes" w:hAnsi="AdvTimes" w:cs="AdvTimes"/>
                <w:sz w:val="16"/>
                <w:szCs w:val="16"/>
              </w:rPr>
            </w:pPr>
            <w:r w:rsidRPr="002D66CE">
              <w:rPr>
                <w:rFonts w:ascii="AdvTimes" w:hAnsi="AdvTimes" w:cs="AdvTimes"/>
                <w:sz w:val="16"/>
                <w:szCs w:val="16"/>
              </w:rPr>
              <w:t>.04</w:t>
            </w:r>
          </w:p>
        </w:tc>
        <w:tc>
          <w:tcPr>
            <w:tcW w:w="1638" w:type="dxa"/>
            <w:shd w:val="clear" w:color="auto" w:fill="FFFFFF" w:themeFill="background1"/>
          </w:tcPr>
          <w:p w:rsidR="00421728" w:rsidRPr="002D66CE" w:rsidRDefault="00421728" w:rsidP="00421728">
            <w:pPr>
              <w:autoSpaceDE w:val="0"/>
              <w:autoSpaceDN w:val="0"/>
              <w:adjustRightInd w:val="0"/>
              <w:jc w:val="center"/>
              <w:cnfStyle w:val="000000010000"/>
              <w:rPr>
                <w:rFonts w:ascii="AdvTimes" w:hAnsi="AdvTimes" w:cs="AdvTimes"/>
                <w:sz w:val="16"/>
                <w:szCs w:val="16"/>
              </w:rPr>
            </w:pPr>
          </w:p>
          <w:p w:rsidR="00421728" w:rsidRPr="002D66CE" w:rsidRDefault="005D2E55" w:rsidP="00421728">
            <w:pPr>
              <w:autoSpaceDE w:val="0"/>
              <w:autoSpaceDN w:val="0"/>
              <w:adjustRightInd w:val="0"/>
              <w:jc w:val="center"/>
              <w:cnfStyle w:val="000000010000"/>
              <w:rPr>
                <w:rFonts w:ascii="AdvTimes" w:hAnsi="AdvTimes" w:cs="AdvTimes"/>
                <w:sz w:val="16"/>
                <w:szCs w:val="16"/>
              </w:rPr>
            </w:pPr>
            <w:r w:rsidRPr="002D66CE">
              <w:rPr>
                <w:rFonts w:ascii="AdvTimes" w:hAnsi="AdvTimes" w:cs="AdvTimes"/>
                <w:sz w:val="16"/>
                <w:szCs w:val="16"/>
              </w:rPr>
              <w:t>7</w:t>
            </w:r>
            <w:r w:rsidR="00421728" w:rsidRPr="002D66CE">
              <w:rPr>
                <w:rFonts w:ascii="AdvTimes" w:hAnsi="AdvTimes" w:cs="AdvTimes"/>
                <w:sz w:val="16"/>
                <w:szCs w:val="16"/>
              </w:rPr>
              <w:t>2776.4</w:t>
            </w:r>
          </w:p>
        </w:tc>
      </w:tr>
      <w:tr w:rsidR="00421728" w:rsidRPr="002D66CE" w:rsidTr="00DF0E7C">
        <w:trPr>
          <w:cnfStyle w:val="000000100000"/>
          <w:trHeight w:val="440"/>
        </w:trPr>
        <w:tc>
          <w:tcPr>
            <w:cnfStyle w:val="001000000000"/>
            <w:tcW w:w="1335" w:type="dxa"/>
            <w:shd w:val="clear" w:color="auto" w:fill="FFFFFF" w:themeFill="background1"/>
          </w:tcPr>
          <w:p w:rsidR="00421728" w:rsidRPr="002D66CE" w:rsidRDefault="00421728" w:rsidP="00B45427">
            <w:pPr>
              <w:autoSpaceDE w:val="0"/>
              <w:autoSpaceDN w:val="0"/>
              <w:adjustRightInd w:val="0"/>
              <w:jc w:val="center"/>
              <w:rPr>
                <w:rFonts w:ascii="AdvTimes" w:hAnsi="AdvTimes" w:cs="AdvTimes"/>
                <w:b w:val="0"/>
                <w:bCs w:val="0"/>
                <w:sz w:val="16"/>
                <w:szCs w:val="16"/>
              </w:rPr>
            </w:pPr>
          </w:p>
          <w:p w:rsidR="00421728" w:rsidRPr="002D66CE" w:rsidRDefault="00421728" w:rsidP="00B45427">
            <w:pPr>
              <w:autoSpaceDE w:val="0"/>
              <w:autoSpaceDN w:val="0"/>
              <w:adjustRightInd w:val="0"/>
              <w:jc w:val="center"/>
              <w:rPr>
                <w:rFonts w:ascii="AdvTimes" w:hAnsi="AdvTimes" w:cs="AdvTimes"/>
                <w:b w:val="0"/>
                <w:bCs w:val="0"/>
                <w:sz w:val="16"/>
                <w:szCs w:val="16"/>
              </w:rPr>
            </w:pPr>
            <w:r w:rsidRPr="002D66CE">
              <w:rPr>
                <w:rFonts w:ascii="AdvTimes" w:hAnsi="AdvTimes" w:cs="AdvTimes"/>
                <w:b w:val="0"/>
                <w:bCs w:val="0"/>
                <w:sz w:val="16"/>
                <w:szCs w:val="16"/>
              </w:rPr>
              <w:t>NO</w:t>
            </w:r>
            <w:r w:rsidRPr="002D66CE">
              <w:rPr>
                <w:rFonts w:ascii="AdvTimes" w:hAnsi="AdvTimes" w:cs="AdvTimes"/>
                <w:b w:val="0"/>
                <w:bCs w:val="0"/>
                <w:sz w:val="11"/>
                <w:szCs w:val="11"/>
              </w:rPr>
              <w:t>x</w:t>
            </w:r>
          </w:p>
        </w:tc>
        <w:tc>
          <w:tcPr>
            <w:tcW w:w="3150" w:type="dxa"/>
            <w:shd w:val="clear" w:color="auto" w:fill="FFFFFF" w:themeFill="background1"/>
          </w:tcPr>
          <w:p w:rsidR="00421728" w:rsidRPr="002D66CE" w:rsidRDefault="00421728" w:rsidP="00B45427">
            <w:pPr>
              <w:autoSpaceDE w:val="0"/>
              <w:autoSpaceDN w:val="0"/>
              <w:adjustRightInd w:val="0"/>
              <w:cnfStyle w:val="000000100000"/>
              <w:rPr>
                <w:rFonts w:ascii="AdvTimes" w:hAnsi="AdvTimes" w:cs="AdvTimes"/>
                <w:sz w:val="16"/>
                <w:szCs w:val="16"/>
              </w:rPr>
            </w:pPr>
          </w:p>
          <w:p w:rsidR="00421728" w:rsidRPr="002D66CE" w:rsidRDefault="00421728" w:rsidP="00B45427">
            <w:pPr>
              <w:autoSpaceDE w:val="0"/>
              <w:autoSpaceDN w:val="0"/>
              <w:adjustRightInd w:val="0"/>
              <w:cnfStyle w:val="000000100000"/>
              <w:rPr>
                <w:rFonts w:ascii="AdvTimes" w:hAnsi="AdvTimes" w:cs="AdvTimes"/>
                <w:sz w:val="16"/>
                <w:szCs w:val="16"/>
              </w:rPr>
            </w:pPr>
            <w:r w:rsidRPr="002D66CE">
              <w:rPr>
                <w:rFonts w:ascii="AdvTimes" w:hAnsi="AdvTimes" w:cs="AdvTimes"/>
                <w:sz w:val="16"/>
                <w:szCs w:val="16"/>
              </w:rPr>
              <w:t xml:space="preserve">    .0023            .018                   .018</w:t>
            </w:r>
          </w:p>
        </w:tc>
        <w:tc>
          <w:tcPr>
            <w:tcW w:w="3150" w:type="dxa"/>
            <w:shd w:val="clear" w:color="auto" w:fill="FFFFFF" w:themeFill="background1"/>
          </w:tcPr>
          <w:p w:rsidR="00421728" w:rsidRPr="002D66CE" w:rsidRDefault="00421728" w:rsidP="00B45427">
            <w:pPr>
              <w:autoSpaceDE w:val="0"/>
              <w:autoSpaceDN w:val="0"/>
              <w:adjustRightInd w:val="0"/>
              <w:cnfStyle w:val="000000100000"/>
              <w:rPr>
                <w:rFonts w:ascii="AdvTimes" w:hAnsi="AdvTimes" w:cs="AdvTimes"/>
                <w:sz w:val="16"/>
                <w:szCs w:val="16"/>
              </w:rPr>
            </w:pPr>
          </w:p>
          <w:p w:rsidR="00421728" w:rsidRPr="002D66CE" w:rsidRDefault="00421728" w:rsidP="00B45427">
            <w:pPr>
              <w:autoSpaceDE w:val="0"/>
              <w:autoSpaceDN w:val="0"/>
              <w:adjustRightInd w:val="0"/>
              <w:cnfStyle w:val="000000100000"/>
              <w:rPr>
                <w:rFonts w:ascii="AdvTimes" w:hAnsi="AdvTimes" w:cs="AdvTimes"/>
                <w:sz w:val="16"/>
                <w:szCs w:val="16"/>
              </w:rPr>
            </w:pPr>
            <w:r w:rsidRPr="002D66CE">
              <w:rPr>
                <w:rFonts w:ascii="AdvTimes" w:hAnsi="AdvTimes" w:cs="AdvTimes"/>
                <w:sz w:val="16"/>
                <w:szCs w:val="16"/>
              </w:rPr>
              <w:t xml:space="preserve">     .019                 .013                 .01</w:t>
            </w:r>
          </w:p>
        </w:tc>
        <w:tc>
          <w:tcPr>
            <w:tcW w:w="1638" w:type="dxa"/>
            <w:shd w:val="clear" w:color="auto" w:fill="FFFFFF" w:themeFill="background1"/>
          </w:tcPr>
          <w:p w:rsidR="00421728" w:rsidRPr="002D66CE" w:rsidRDefault="00421728" w:rsidP="00B45427">
            <w:pPr>
              <w:autoSpaceDE w:val="0"/>
              <w:autoSpaceDN w:val="0"/>
              <w:adjustRightInd w:val="0"/>
              <w:cnfStyle w:val="000000100000"/>
              <w:rPr>
                <w:rFonts w:ascii="AdvTimes" w:hAnsi="AdvTimes" w:cs="AdvTimes"/>
                <w:sz w:val="16"/>
                <w:szCs w:val="16"/>
              </w:rPr>
            </w:pPr>
          </w:p>
          <w:p w:rsidR="00421728" w:rsidRPr="002D66CE" w:rsidRDefault="00421728" w:rsidP="00B45427">
            <w:pPr>
              <w:autoSpaceDE w:val="0"/>
              <w:autoSpaceDN w:val="0"/>
              <w:adjustRightInd w:val="0"/>
              <w:jc w:val="center"/>
              <w:cnfStyle w:val="000000100000"/>
              <w:rPr>
                <w:rFonts w:ascii="AdvTimes" w:hAnsi="AdvTimes" w:cs="AdvTimes"/>
                <w:sz w:val="16"/>
                <w:szCs w:val="16"/>
              </w:rPr>
            </w:pPr>
            <w:r w:rsidRPr="002D66CE">
              <w:rPr>
                <w:rFonts w:ascii="AdvTimes" w:hAnsi="AdvTimes" w:cs="AdvTimes"/>
                <w:sz w:val="16"/>
                <w:szCs w:val="16"/>
              </w:rPr>
              <w:t>.013</w:t>
            </w:r>
          </w:p>
        </w:tc>
        <w:tc>
          <w:tcPr>
            <w:tcW w:w="1638" w:type="dxa"/>
            <w:shd w:val="clear" w:color="auto" w:fill="FFFFFF" w:themeFill="background1"/>
          </w:tcPr>
          <w:p w:rsidR="00421728" w:rsidRPr="002D66CE" w:rsidRDefault="00421728" w:rsidP="00421728">
            <w:pPr>
              <w:autoSpaceDE w:val="0"/>
              <w:autoSpaceDN w:val="0"/>
              <w:adjustRightInd w:val="0"/>
              <w:cnfStyle w:val="000000100000"/>
              <w:rPr>
                <w:rFonts w:ascii="AdvTimes" w:hAnsi="AdvTimes" w:cs="AdvTimes"/>
                <w:sz w:val="16"/>
                <w:szCs w:val="16"/>
              </w:rPr>
            </w:pPr>
          </w:p>
          <w:p w:rsidR="00421728" w:rsidRPr="002D66CE" w:rsidRDefault="005D2E55" w:rsidP="00421728">
            <w:pPr>
              <w:autoSpaceDE w:val="0"/>
              <w:autoSpaceDN w:val="0"/>
              <w:adjustRightInd w:val="0"/>
              <w:jc w:val="center"/>
              <w:cnfStyle w:val="000000100000"/>
              <w:rPr>
                <w:rFonts w:ascii="AdvTimes" w:hAnsi="AdvTimes" w:cs="AdvTimes"/>
                <w:sz w:val="16"/>
                <w:szCs w:val="16"/>
              </w:rPr>
            </w:pPr>
            <w:r w:rsidRPr="002D66CE">
              <w:rPr>
                <w:rFonts w:ascii="AdvTimes" w:hAnsi="AdvTimes" w:cs="AdvTimes"/>
                <w:sz w:val="16"/>
                <w:szCs w:val="16"/>
              </w:rPr>
              <w:t>22</w:t>
            </w:r>
            <w:r w:rsidR="00421728" w:rsidRPr="002D66CE">
              <w:rPr>
                <w:rFonts w:ascii="AdvTimes" w:hAnsi="AdvTimes" w:cs="AdvTimes"/>
                <w:sz w:val="16"/>
                <w:szCs w:val="16"/>
              </w:rPr>
              <w:t>152.33</w:t>
            </w:r>
          </w:p>
        </w:tc>
      </w:tr>
    </w:tbl>
    <w:p w:rsidR="00B45427" w:rsidRDefault="00B45427" w:rsidP="00B45427">
      <w:pPr>
        <w:autoSpaceDE w:val="0"/>
        <w:autoSpaceDN w:val="0"/>
        <w:adjustRightInd w:val="0"/>
        <w:spacing w:after="0" w:line="240" w:lineRule="auto"/>
        <w:rPr>
          <w:rFonts w:ascii="AdvTimes" w:hAnsi="AdvTimes" w:cs="AdvTimes"/>
          <w:sz w:val="16"/>
          <w:szCs w:val="16"/>
        </w:rPr>
      </w:pPr>
    </w:p>
    <w:p w:rsidR="00B45427" w:rsidRDefault="00273316" w:rsidP="00B45427">
      <w:pPr>
        <w:autoSpaceDE w:val="0"/>
        <w:autoSpaceDN w:val="0"/>
        <w:adjustRightInd w:val="0"/>
        <w:spacing w:after="0" w:line="240" w:lineRule="auto"/>
        <w:jc w:val="center"/>
        <w:rPr>
          <w:rFonts w:asciiTheme="minorBidi" w:hAnsiTheme="minorBidi"/>
          <w:color w:val="E36C0A" w:themeColor="accent6" w:themeShade="BF"/>
          <w:sz w:val="18"/>
          <w:szCs w:val="18"/>
        </w:rPr>
      </w:pPr>
      <w:r>
        <w:rPr>
          <w:rFonts w:asciiTheme="minorBidi" w:hAnsiTheme="minorBidi"/>
          <w:color w:val="E36C0A" w:themeColor="accent6" w:themeShade="BF"/>
          <w:sz w:val="18"/>
          <w:szCs w:val="18"/>
        </w:rPr>
        <w:t>Table 20</w:t>
      </w:r>
      <w:r w:rsidR="00B45427">
        <w:rPr>
          <w:rFonts w:asciiTheme="minorBidi" w:hAnsiTheme="minorBidi"/>
          <w:color w:val="E36C0A" w:themeColor="accent6" w:themeShade="BF"/>
          <w:sz w:val="18"/>
          <w:szCs w:val="18"/>
        </w:rPr>
        <w:t>:</w:t>
      </w:r>
      <w:r w:rsidR="00B45427" w:rsidRPr="00B6077C">
        <w:rPr>
          <w:rFonts w:asciiTheme="minorBidi" w:hAnsiTheme="minorBidi"/>
          <w:color w:val="E36C0A" w:themeColor="accent6" w:themeShade="BF"/>
          <w:sz w:val="18"/>
          <w:szCs w:val="18"/>
        </w:rPr>
        <w:t>Total amount of greenhouse gas emissions and the average emission for production of PV modules</w:t>
      </w:r>
      <w:r w:rsidR="00FE031F">
        <w:rPr>
          <w:rFonts w:asciiTheme="minorBidi" w:hAnsiTheme="minorBidi"/>
          <w:color w:val="E36C0A" w:themeColor="accent6" w:themeShade="BF"/>
          <w:sz w:val="18"/>
          <w:szCs w:val="18"/>
        </w:rPr>
        <w:t>.</w:t>
      </w:r>
    </w:p>
    <w:p w:rsidR="00B45427" w:rsidRPr="00B6077C" w:rsidRDefault="00B45427" w:rsidP="00B45427">
      <w:pPr>
        <w:autoSpaceDE w:val="0"/>
        <w:autoSpaceDN w:val="0"/>
        <w:adjustRightInd w:val="0"/>
        <w:spacing w:after="0" w:line="240" w:lineRule="auto"/>
        <w:rPr>
          <w:rFonts w:asciiTheme="minorBidi" w:hAnsiTheme="minorBidi"/>
          <w:color w:val="E36C0A" w:themeColor="accent6" w:themeShade="BF"/>
          <w:sz w:val="16"/>
          <w:szCs w:val="16"/>
        </w:rPr>
      </w:pPr>
    </w:p>
    <w:p w:rsidR="00B45427" w:rsidRDefault="00B45427" w:rsidP="00B45427">
      <w:pPr>
        <w:autoSpaceDE w:val="0"/>
        <w:autoSpaceDN w:val="0"/>
        <w:adjustRightInd w:val="0"/>
        <w:spacing w:after="0" w:line="240" w:lineRule="auto"/>
        <w:rPr>
          <w:rFonts w:ascii="AdvTimes" w:hAnsi="AdvTimes" w:cs="AdvTimes"/>
          <w:sz w:val="16"/>
          <w:szCs w:val="16"/>
        </w:rPr>
      </w:pPr>
    </w:p>
    <w:tbl>
      <w:tblPr>
        <w:tblStyle w:val="LightGrid-Accent11"/>
        <w:tblW w:w="0" w:type="auto"/>
        <w:tblLook w:val="04A0"/>
      </w:tblPr>
      <w:tblGrid>
        <w:gridCol w:w="1915"/>
        <w:gridCol w:w="1915"/>
        <w:gridCol w:w="1915"/>
        <w:gridCol w:w="1915"/>
        <w:gridCol w:w="1916"/>
      </w:tblGrid>
      <w:tr w:rsidR="00B45427" w:rsidRPr="00FF61D3" w:rsidTr="00FF61D3">
        <w:trPr>
          <w:cnfStyle w:val="100000000000"/>
        </w:trPr>
        <w:tc>
          <w:tcPr>
            <w:cnfStyle w:val="001000000000"/>
            <w:tcW w:w="1915" w:type="dxa"/>
            <w:shd w:val="clear" w:color="auto" w:fill="FFFFFF" w:themeFill="background1"/>
          </w:tcPr>
          <w:p w:rsidR="00B45427" w:rsidRPr="00FF61D3" w:rsidRDefault="00B45427" w:rsidP="00B45427">
            <w:pPr>
              <w:autoSpaceDE w:val="0"/>
              <w:autoSpaceDN w:val="0"/>
              <w:adjustRightInd w:val="0"/>
              <w:rPr>
                <w:rFonts w:ascii="AdvTimes" w:hAnsi="AdvTimes" w:cs="AdvTimes"/>
                <w:b w:val="0"/>
                <w:bCs w:val="0"/>
                <w:sz w:val="16"/>
                <w:szCs w:val="16"/>
              </w:rPr>
            </w:pPr>
          </w:p>
          <w:p w:rsidR="00B45427" w:rsidRPr="00FF61D3" w:rsidRDefault="001935C2" w:rsidP="00B45427">
            <w:pPr>
              <w:autoSpaceDE w:val="0"/>
              <w:autoSpaceDN w:val="0"/>
              <w:adjustRightInd w:val="0"/>
              <w:rPr>
                <w:rFonts w:ascii="AdvTimes" w:hAnsi="AdvTimes" w:cs="AdvTimes"/>
                <w:b w:val="0"/>
                <w:bCs w:val="0"/>
                <w:sz w:val="16"/>
                <w:szCs w:val="16"/>
              </w:rPr>
            </w:pPr>
            <w:r>
              <w:rPr>
                <w:rFonts w:ascii="AdvTimes" w:hAnsi="AdvTimes" w:cs="AdvTimes"/>
                <w:b w:val="0"/>
                <w:bCs w:val="0"/>
                <w:sz w:val="16"/>
                <w:szCs w:val="16"/>
              </w:rPr>
              <w:t>Annual yield(kwh/kwp) in P</w:t>
            </w:r>
            <w:r w:rsidR="00B45427" w:rsidRPr="00FF61D3">
              <w:rPr>
                <w:rFonts w:ascii="AdvTimes" w:hAnsi="AdvTimes" w:cs="AdvTimes"/>
                <w:b w:val="0"/>
                <w:bCs w:val="0"/>
                <w:sz w:val="16"/>
                <w:szCs w:val="16"/>
              </w:rPr>
              <w:t>alestine</w:t>
            </w:r>
          </w:p>
          <w:p w:rsidR="00B45427" w:rsidRPr="00FF61D3" w:rsidRDefault="00B45427" w:rsidP="00B45427">
            <w:pPr>
              <w:autoSpaceDE w:val="0"/>
              <w:autoSpaceDN w:val="0"/>
              <w:adjustRightInd w:val="0"/>
              <w:rPr>
                <w:rFonts w:ascii="AdvTimes" w:hAnsi="AdvTimes" w:cs="AdvTimes"/>
                <w:b w:val="0"/>
                <w:bCs w:val="0"/>
                <w:sz w:val="16"/>
                <w:szCs w:val="16"/>
              </w:rPr>
            </w:pPr>
          </w:p>
        </w:tc>
        <w:tc>
          <w:tcPr>
            <w:tcW w:w="1915" w:type="dxa"/>
            <w:shd w:val="clear" w:color="auto" w:fill="FFFFFF" w:themeFill="background1"/>
          </w:tcPr>
          <w:p w:rsidR="00B45427" w:rsidRPr="00FF61D3" w:rsidRDefault="00B45427" w:rsidP="00B45427">
            <w:pPr>
              <w:autoSpaceDE w:val="0"/>
              <w:autoSpaceDN w:val="0"/>
              <w:adjustRightInd w:val="0"/>
              <w:cnfStyle w:val="100000000000"/>
              <w:rPr>
                <w:rFonts w:ascii="AdvTimes" w:hAnsi="AdvTimes" w:cs="AdvTimes"/>
                <w:b w:val="0"/>
                <w:bCs w:val="0"/>
                <w:sz w:val="16"/>
                <w:szCs w:val="16"/>
              </w:rPr>
            </w:pPr>
          </w:p>
          <w:p w:rsidR="00B45427" w:rsidRPr="00FF61D3" w:rsidRDefault="00B45427" w:rsidP="00B45427">
            <w:pPr>
              <w:autoSpaceDE w:val="0"/>
              <w:autoSpaceDN w:val="0"/>
              <w:adjustRightInd w:val="0"/>
              <w:cnfStyle w:val="100000000000"/>
              <w:rPr>
                <w:rFonts w:ascii="AdvTimes" w:hAnsi="AdvTimes" w:cs="AdvTimes"/>
                <w:b w:val="0"/>
                <w:bCs w:val="0"/>
                <w:sz w:val="16"/>
                <w:szCs w:val="16"/>
              </w:rPr>
            </w:pPr>
            <w:r w:rsidRPr="00FF61D3">
              <w:rPr>
                <w:rFonts w:ascii="AdvTimes" w:hAnsi="AdvTimes" w:cs="AdvTimes"/>
                <w:b w:val="0"/>
                <w:bCs w:val="0"/>
                <w:sz w:val="16"/>
                <w:szCs w:val="16"/>
              </w:rPr>
              <w:t>Yield over 30 years (kwh/kwp</w:t>
            </w:r>
          </w:p>
        </w:tc>
        <w:tc>
          <w:tcPr>
            <w:tcW w:w="5746" w:type="dxa"/>
            <w:gridSpan w:val="3"/>
            <w:shd w:val="clear" w:color="auto" w:fill="FFFFFF" w:themeFill="background1"/>
          </w:tcPr>
          <w:p w:rsidR="00B45427" w:rsidRPr="00FF61D3" w:rsidRDefault="00B45427" w:rsidP="00B45427">
            <w:pPr>
              <w:autoSpaceDE w:val="0"/>
              <w:autoSpaceDN w:val="0"/>
              <w:adjustRightInd w:val="0"/>
              <w:jc w:val="center"/>
              <w:cnfStyle w:val="100000000000"/>
              <w:rPr>
                <w:rFonts w:ascii="AdvTimes" w:hAnsi="AdvTimes" w:cs="AdvTimes"/>
                <w:b w:val="0"/>
                <w:bCs w:val="0"/>
                <w:sz w:val="16"/>
                <w:szCs w:val="16"/>
              </w:rPr>
            </w:pPr>
          </w:p>
          <w:p w:rsidR="00B45427" w:rsidRPr="00FF61D3" w:rsidRDefault="00B45427" w:rsidP="00B45427">
            <w:pPr>
              <w:autoSpaceDE w:val="0"/>
              <w:autoSpaceDN w:val="0"/>
              <w:adjustRightInd w:val="0"/>
              <w:jc w:val="center"/>
              <w:cnfStyle w:val="100000000000"/>
              <w:rPr>
                <w:rFonts w:ascii="AdvTimes" w:hAnsi="AdvTimes" w:cs="AdvTimes"/>
                <w:b w:val="0"/>
                <w:bCs w:val="0"/>
                <w:sz w:val="16"/>
                <w:szCs w:val="16"/>
              </w:rPr>
            </w:pPr>
            <w:r w:rsidRPr="00FF61D3">
              <w:rPr>
                <w:rFonts w:ascii="AdvTimes" w:hAnsi="AdvTimes" w:cs="AdvTimes"/>
                <w:b w:val="0"/>
                <w:bCs w:val="0"/>
                <w:sz w:val="16"/>
                <w:szCs w:val="16"/>
              </w:rPr>
              <w:t>Amount of greenhouse to be avoided over 30 years(tone/kwp)</w:t>
            </w:r>
          </w:p>
          <w:p w:rsidR="00B45427" w:rsidRPr="00FF61D3" w:rsidRDefault="00B45427" w:rsidP="00B45427">
            <w:pPr>
              <w:autoSpaceDE w:val="0"/>
              <w:autoSpaceDN w:val="0"/>
              <w:adjustRightInd w:val="0"/>
              <w:cnfStyle w:val="100000000000"/>
              <w:rPr>
                <w:rFonts w:ascii="AdvTimes" w:hAnsi="AdvTimes" w:cs="AdvTimes"/>
                <w:b w:val="0"/>
                <w:bCs w:val="0"/>
                <w:sz w:val="16"/>
                <w:szCs w:val="16"/>
              </w:rPr>
            </w:pPr>
          </w:p>
          <w:p w:rsidR="00B45427" w:rsidRPr="00FF61D3" w:rsidRDefault="00B45427" w:rsidP="00B45427">
            <w:pPr>
              <w:autoSpaceDE w:val="0"/>
              <w:autoSpaceDN w:val="0"/>
              <w:adjustRightInd w:val="0"/>
              <w:cnfStyle w:val="100000000000"/>
              <w:rPr>
                <w:rFonts w:ascii="AdvTimes" w:hAnsi="AdvTimes" w:cs="AdvTimes"/>
                <w:b w:val="0"/>
                <w:bCs w:val="0"/>
                <w:sz w:val="16"/>
                <w:szCs w:val="16"/>
              </w:rPr>
            </w:pPr>
            <w:r w:rsidRPr="00FF61D3">
              <w:rPr>
                <w:rFonts w:ascii="AdvTimes" w:hAnsi="AdvTimes" w:cs="AdvTimes"/>
                <w:b w:val="0"/>
                <w:bCs w:val="0"/>
                <w:sz w:val="16"/>
                <w:szCs w:val="16"/>
              </w:rPr>
              <w:t xml:space="preserve">                CO2                                 SO2                                      NO</w:t>
            </w:r>
            <w:r w:rsidRPr="00FF61D3">
              <w:rPr>
                <w:rFonts w:ascii="AdvTimes" w:hAnsi="AdvTimes" w:cs="AdvTimes"/>
                <w:b w:val="0"/>
                <w:bCs w:val="0"/>
                <w:sz w:val="11"/>
                <w:szCs w:val="11"/>
              </w:rPr>
              <w:t>x</w:t>
            </w:r>
          </w:p>
        </w:tc>
      </w:tr>
      <w:tr w:rsidR="00B45427" w:rsidRPr="00FF61D3" w:rsidTr="00FF61D3">
        <w:trPr>
          <w:cnfStyle w:val="000000100000"/>
          <w:trHeight w:val="665"/>
        </w:trPr>
        <w:tc>
          <w:tcPr>
            <w:cnfStyle w:val="001000000000"/>
            <w:tcW w:w="1915" w:type="dxa"/>
            <w:shd w:val="clear" w:color="auto" w:fill="FFFFFF" w:themeFill="background1"/>
          </w:tcPr>
          <w:p w:rsidR="00B45427" w:rsidRPr="00FF61D3" w:rsidRDefault="00B45427" w:rsidP="00B45427">
            <w:pPr>
              <w:autoSpaceDE w:val="0"/>
              <w:autoSpaceDN w:val="0"/>
              <w:adjustRightInd w:val="0"/>
              <w:rPr>
                <w:rFonts w:ascii="AdvTimes" w:hAnsi="AdvTimes" w:cs="AdvTimes"/>
                <w:b w:val="0"/>
                <w:bCs w:val="0"/>
                <w:sz w:val="16"/>
                <w:szCs w:val="16"/>
              </w:rPr>
            </w:pPr>
          </w:p>
          <w:p w:rsidR="00B45427" w:rsidRPr="00FF61D3" w:rsidRDefault="00B45427" w:rsidP="00B45427">
            <w:pPr>
              <w:autoSpaceDE w:val="0"/>
              <w:autoSpaceDN w:val="0"/>
              <w:adjustRightInd w:val="0"/>
              <w:jc w:val="center"/>
              <w:rPr>
                <w:rFonts w:ascii="AdvTimes" w:hAnsi="AdvTimes" w:cs="AdvTimes"/>
                <w:b w:val="0"/>
                <w:bCs w:val="0"/>
                <w:sz w:val="16"/>
                <w:szCs w:val="16"/>
              </w:rPr>
            </w:pPr>
            <w:r w:rsidRPr="00FF61D3">
              <w:rPr>
                <w:rFonts w:ascii="AdvTimes" w:hAnsi="AdvTimes" w:cs="AdvTimes"/>
                <w:b w:val="0"/>
                <w:bCs w:val="0"/>
                <w:sz w:val="18"/>
                <w:szCs w:val="18"/>
              </w:rPr>
              <w:t>1942</w:t>
            </w:r>
          </w:p>
        </w:tc>
        <w:tc>
          <w:tcPr>
            <w:tcW w:w="1915" w:type="dxa"/>
            <w:shd w:val="clear" w:color="auto" w:fill="FFFFFF" w:themeFill="background1"/>
          </w:tcPr>
          <w:p w:rsidR="00B45427" w:rsidRPr="00FF61D3" w:rsidRDefault="00B45427" w:rsidP="00B45427">
            <w:pPr>
              <w:autoSpaceDE w:val="0"/>
              <w:autoSpaceDN w:val="0"/>
              <w:adjustRightInd w:val="0"/>
              <w:cnfStyle w:val="000000100000"/>
              <w:rPr>
                <w:rFonts w:ascii="AdvTimes" w:hAnsi="AdvTimes" w:cs="AdvTimes"/>
                <w:sz w:val="16"/>
                <w:szCs w:val="16"/>
              </w:rPr>
            </w:pPr>
          </w:p>
          <w:p w:rsidR="00B45427" w:rsidRPr="00FF61D3" w:rsidRDefault="00B45427" w:rsidP="00B45427">
            <w:pPr>
              <w:autoSpaceDE w:val="0"/>
              <w:autoSpaceDN w:val="0"/>
              <w:adjustRightInd w:val="0"/>
              <w:jc w:val="center"/>
              <w:cnfStyle w:val="000000100000"/>
              <w:rPr>
                <w:rFonts w:ascii="AdvTimes" w:hAnsi="AdvTimes" w:cs="AdvTimes"/>
                <w:sz w:val="16"/>
                <w:szCs w:val="16"/>
              </w:rPr>
            </w:pPr>
            <w:r w:rsidRPr="00FF61D3">
              <w:rPr>
                <w:rFonts w:ascii="AdvTimes" w:hAnsi="AdvTimes" w:cs="AdvTimes"/>
                <w:sz w:val="18"/>
                <w:szCs w:val="18"/>
              </w:rPr>
              <w:t>58260</w:t>
            </w:r>
          </w:p>
        </w:tc>
        <w:tc>
          <w:tcPr>
            <w:tcW w:w="1915" w:type="dxa"/>
            <w:shd w:val="clear" w:color="auto" w:fill="FFFFFF" w:themeFill="background1"/>
          </w:tcPr>
          <w:p w:rsidR="00B45427" w:rsidRPr="00FF61D3" w:rsidRDefault="00B45427" w:rsidP="00B45427">
            <w:pPr>
              <w:autoSpaceDE w:val="0"/>
              <w:autoSpaceDN w:val="0"/>
              <w:adjustRightInd w:val="0"/>
              <w:cnfStyle w:val="000000100000"/>
              <w:rPr>
                <w:rFonts w:ascii="AdvTimes" w:hAnsi="AdvTimes" w:cs="AdvTimes"/>
                <w:sz w:val="16"/>
                <w:szCs w:val="16"/>
              </w:rPr>
            </w:pPr>
          </w:p>
          <w:p w:rsidR="00B45427" w:rsidRPr="00FF61D3" w:rsidRDefault="00B45427" w:rsidP="00B45427">
            <w:pPr>
              <w:autoSpaceDE w:val="0"/>
              <w:autoSpaceDN w:val="0"/>
              <w:adjustRightInd w:val="0"/>
              <w:cnfStyle w:val="000000100000"/>
              <w:rPr>
                <w:rFonts w:ascii="AdvTimes" w:hAnsi="AdvTimes" w:cs="AdvTimes"/>
                <w:sz w:val="18"/>
                <w:szCs w:val="18"/>
              </w:rPr>
            </w:pPr>
            <w:r w:rsidRPr="00FF61D3">
              <w:rPr>
                <w:rFonts w:ascii="AdvTimes" w:hAnsi="AdvTimes" w:cs="AdvTimes"/>
                <w:sz w:val="18"/>
                <w:szCs w:val="18"/>
              </w:rPr>
              <w:t xml:space="preserve">           55.4</w:t>
            </w:r>
          </w:p>
        </w:tc>
        <w:tc>
          <w:tcPr>
            <w:tcW w:w="1915" w:type="dxa"/>
            <w:shd w:val="clear" w:color="auto" w:fill="FFFFFF" w:themeFill="background1"/>
          </w:tcPr>
          <w:p w:rsidR="00B45427" w:rsidRPr="00FF61D3" w:rsidRDefault="00B45427" w:rsidP="00B45427">
            <w:pPr>
              <w:autoSpaceDE w:val="0"/>
              <w:autoSpaceDN w:val="0"/>
              <w:adjustRightInd w:val="0"/>
              <w:cnfStyle w:val="000000100000"/>
              <w:rPr>
                <w:rFonts w:ascii="AdvTimes" w:hAnsi="AdvTimes" w:cs="AdvTimes"/>
                <w:sz w:val="16"/>
                <w:szCs w:val="16"/>
              </w:rPr>
            </w:pPr>
          </w:p>
          <w:p w:rsidR="00B45427" w:rsidRPr="00FF61D3" w:rsidRDefault="00B45427" w:rsidP="00B45427">
            <w:pPr>
              <w:autoSpaceDE w:val="0"/>
              <w:autoSpaceDN w:val="0"/>
              <w:adjustRightInd w:val="0"/>
              <w:jc w:val="center"/>
              <w:cnfStyle w:val="000000100000"/>
              <w:rPr>
                <w:rFonts w:ascii="AdvTimes" w:hAnsi="AdvTimes" w:cs="AdvTimes"/>
                <w:sz w:val="16"/>
                <w:szCs w:val="16"/>
              </w:rPr>
            </w:pPr>
            <w:r w:rsidRPr="00FF61D3">
              <w:rPr>
                <w:rFonts w:ascii="AdvTimes" w:hAnsi="AdvTimes" w:cs="AdvTimes"/>
                <w:sz w:val="16"/>
                <w:szCs w:val="16"/>
              </w:rPr>
              <w:t>.54</w:t>
            </w:r>
          </w:p>
        </w:tc>
        <w:tc>
          <w:tcPr>
            <w:tcW w:w="1916" w:type="dxa"/>
            <w:shd w:val="clear" w:color="auto" w:fill="FFFFFF" w:themeFill="background1"/>
          </w:tcPr>
          <w:p w:rsidR="00B45427" w:rsidRPr="00FF61D3" w:rsidRDefault="00B45427" w:rsidP="00B45427">
            <w:pPr>
              <w:autoSpaceDE w:val="0"/>
              <w:autoSpaceDN w:val="0"/>
              <w:adjustRightInd w:val="0"/>
              <w:cnfStyle w:val="000000100000"/>
              <w:rPr>
                <w:rFonts w:ascii="AdvTimes" w:hAnsi="AdvTimes" w:cs="AdvTimes"/>
                <w:sz w:val="16"/>
                <w:szCs w:val="16"/>
              </w:rPr>
            </w:pPr>
          </w:p>
          <w:p w:rsidR="00B45427" w:rsidRPr="00FF61D3" w:rsidRDefault="00B45427" w:rsidP="00B45427">
            <w:pPr>
              <w:autoSpaceDE w:val="0"/>
              <w:autoSpaceDN w:val="0"/>
              <w:adjustRightInd w:val="0"/>
              <w:jc w:val="center"/>
              <w:cnfStyle w:val="000000100000"/>
              <w:rPr>
                <w:rFonts w:ascii="AdvTimes" w:hAnsi="AdvTimes" w:cs="AdvTimes"/>
                <w:sz w:val="16"/>
                <w:szCs w:val="16"/>
              </w:rPr>
            </w:pPr>
            <w:r w:rsidRPr="00FF61D3">
              <w:rPr>
                <w:rFonts w:ascii="AdvTimes" w:hAnsi="AdvTimes" w:cs="AdvTimes"/>
                <w:sz w:val="16"/>
                <w:szCs w:val="16"/>
              </w:rPr>
              <w:t>.21</w:t>
            </w:r>
          </w:p>
        </w:tc>
      </w:tr>
    </w:tbl>
    <w:p w:rsidR="00B45427" w:rsidRPr="00B6077C" w:rsidRDefault="00B45427" w:rsidP="00B45427">
      <w:pPr>
        <w:autoSpaceDE w:val="0"/>
        <w:autoSpaceDN w:val="0"/>
        <w:adjustRightInd w:val="0"/>
        <w:spacing w:after="0" w:line="240" w:lineRule="auto"/>
        <w:jc w:val="center"/>
        <w:rPr>
          <w:rFonts w:ascii="AdvTimes" w:hAnsi="AdvTimes" w:cs="AdvTimes"/>
          <w:color w:val="E36C0A" w:themeColor="accent6" w:themeShade="BF"/>
          <w:sz w:val="18"/>
          <w:szCs w:val="18"/>
        </w:rPr>
      </w:pPr>
    </w:p>
    <w:p w:rsidR="00B45427" w:rsidRDefault="00273316" w:rsidP="00B45427">
      <w:pPr>
        <w:autoSpaceDE w:val="0"/>
        <w:autoSpaceDN w:val="0"/>
        <w:adjustRightInd w:val="0"/>
        <w:spacing w:after="0" w:line="240" w:lineRule="auto"/>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Table 21</w:t>
      </w:r>
      <w:r w:rsidR="00B45427">
        <w:rPr>
          <w:rFonts w:ascii="AdvTimes" w:hAnsi="AdvTimes" w:cs="AdvTimes"/>
          <w:color w:val="E36C0A" w:themeColor="accent6" w:themeShade="BF"/>
          <w:sz w:val="18"/>
          <w:szCs w:val="18"/>
        </w:rPr>
        <w:t>:</w:t>
      </w:r>
      <w:r w:rsidR="00B45427" w:rsidRPr="00B6077C">
        <w:rPr>
          <w:rFonts w:ascii="AdvTimes" w:hAnsi="AdvTimes" w:cs="AdvTimes"/>
          <w:color w:val="E36C0A" w:themeColor="accent6" w:themeShade="BF"/>
          <w:sz w:val="18"/>
          <w:szCs w:val="18"/>
        </w:rPr>
        <w:t xml:space="preserve"> Amount of greenhouse gases to be avoided over 30 years at various locations</w:t>
      </w:r>
      <w:r w:rsidR="00FE031F">
        <w:rPr>
          <w:rFonts w:ascii="AdvTimes" w:hAnsi="AdvTimes" w:cs="AdvTimes"/>
          <w:color w:val="E36C0A" w:themeColor="accent6" w:themeShade="BF"/>
          <w:sz w:val="18"/>
          <w:szCs w:val="18"/>
        </w:rPr>
        <w:t>.</w:t>
      </w:r>
    </w:p>
    <w:p w:rsidR="00B45427" w:rsidRPr="00556470" w:rsidRDefault="00B45427" w:rsidP="00B45427">
      <w:pPr>
        <w:autoSpaceDE w:val="0"/>
        <w:autoSpaceDN w:val="0"/>
        <w:adjustRightInd w:val="0"/>
        <w:spacing w:after="0" w:line="240" w:lineRule="auto"/>
        <w:jc w:val="center"/>
        <w:rPr>
          <w:rFonts w:asciiTheme="majorBidi" w:hAnsiTheme="majorBidi" w:cstheme="majorBidi"/>
          <w:color w:val="E36C0A" w:themeColor="accent6" w:themeShade="BF"/>
          <w:sz w:val="25"/>
          <w:szCs w:val="25"/>
        </w:rPr>
      </w:pPr>
    </w:p>
    <w:p w:rsidR="00B45427" w:rsidRPr="00556470" w:rsidRDefault="00B45427" w:rsidP="00B45427">
      <w:pPr>
        <w:autoSpaceDE w:val="0"/>
        <w:autoSpaceDN w:val="0"/>
        <w:adjustRightInd w:val="0"/>
        <w:spacing w:after="0" w:line="240" w:lineRule="auto"/>
        <w:rPr>
          <w:rFonts w:asciiTheme="majorBidi" w:hAnsiTheme="majorBidi" w:cstheme="majorBidi"/>
          <w:sz w:val="25"/>
          <w:szCs w:val="25"/>
        </w:rPr>
      </w:pP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If the country achieves the total installed PV capacity of 1319.4</w:t>
      </w:r>
      <w:r w:rsidR="001935C2">
        <w:rPr>
          <w:rFonts w:asciiTheme="majorBidi" w:hAnsiTheme="majorBidi" w:cstheme="majorBidi"/>
          <w:color w:val="000000"/>
          <w:sz w:val="25"/>
          <w:szCs w:val="25"/>
        </w:rPr>
        <w:t>1MWp (which give us a 2562.3 Gwh</w:t>
      </w:r>
      <w:r w:rsidRPr="00556470">
        <w:rPr>
          <w:rFonts w:asciiTheme="majorBidi" w:hAnsiTheme="majorBidi" w:cstheme="majorBidi"/>
          <w:color w:val="000000"/>
          <w:sz w:val="25"/>
          <w:szCs w:val="25"/>
        </w:rPr>
        <w:t xml:space="preserve"> per year), then we can avoid a total </w:t>
      </w:r>
      <w:r w:rsidR="001A0563" w:rsidRPr="00556470">
        <w:rPr>
          <w:rFonts w:asciiTheme="majorBidi" w:hAnsiTheme="majorBidi" w:cstheme="majorBidi"/>
          <w:color w:val="000000"/>
          <w:sz w:val="25"/>
          <w:szCs w:val="25"/>
        </w:rPr>
        <w:t xml:space="preserve">greenhouse emission of 74084871 </w:t>
      </w:r>
      <w:r w:rsidRPr="00556470">
        <w:rPr>
          <w:rFonts w:asciiTheme="majorBidi" w:hAnsiTheme="majorBidi" w:cstheme="majorBidi"/>
          <w:color w:val="000000"/>
          <w:sz w:val="25"/>
          <w:szCs w:val="25"/>
        </w:rPr>
        <w:t>tones over 30 years.</w:t>
      </w:r>
      <w:r w:rsidR="00E44706" w:rsidRPr="00556470">
        <w:rPr>
          <w:rFonts w:asciiTheme="majorBidi" w:hAnsiTheme="majorBidi" w:cstheme="majorBidi"/>
          <w:color w:val="000000"/>
          <w:sz w:val="25"/>
          <w:szCs w:val="25"/>
        </w:rPr>
        <w:t xml:space="preserve"> </w:t>
      </w:r>
    </w:p>
    <w:p w:rsidR="00E44706" w:rsidRPr="00556470" w:rsidRDefault="00E44706" w:rsidP="00E44706">
      <w:pPr>
        <w:jc w:val="both"/>
        <w:rPr>
          <w:rFonts w:asciiTheme="majorBidi" w:hAnsiTheme="majorBidi" w:cstheme="majorBidi"/>
          <w:b/>
          <w:bCs/>
          <w:color w:val="1F497D" w:themeColor="text2"/>
          <w:sz w:val="25"/>
          <w:szCs w:val="25"/>
        </w:rPr>
      </w:pPr>
    </w:p>
    <w:p w:rsidR="00FF61D3" w:rsidRPr="00556470" w:rsidRDefault="006870B2" w:rsidP="00FF61D3">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6</w:t>
      </w:r>
      <w:r w:rsidR="00FF61D3" w:rsidRPr="00556470">
        <w:rPr>
          <w:rFonts w:asciiTheme="majorBidi" w:hAnsiTheme="majorBidi" w:cstheme="majorBidi"/>
          <w:color w:val="E36C0A" w:themeColor="accent6" w:themeShade="BF"/>
          <w:sz w:val="25"/>
          <w:szCs w:val="25"/>
        </w:rPr>
        <w:t>.2.3. Net amount of emissions to be avoided throughout the lifespan of 100 kwp PV</w:t>
      </w:r>
      <w:r w:rsidR="001D7A17">
        <w:rPr>
          <w:rFonts w:asciiTheme="majorBidi" w:hAnsiTheme="majorBidi" w:cstheme="majorBidi"/>
          <w:color w:val="E36C0A" w:themeColor="accent6" w:themeShade="BF"/>
          <w:sz w:val="25"/>
          <w:szCs w:val="25"/>
        </w:rPr>
        <w:t xml:space="preserve"> </w:t>
      </w:r>
      <w:r w:rsidR="00FF61D3" w:rsidRPr="00556470">
        <w:rPr>
          <w:rFonts w:asciiTheme="majorBidi" w:hAnsiTheme="majorBidi" w:cstheme="majorBidi"/>
          <w:color w:val="E36C0A" w:themeColor="accent6" w:themeShade="BF"/>
          <w:sz w:val="25"/>
          <w:szCs w:val="25"/>
        </w:rPr>
        <w:t>(suggestion project)</w:t>
      </w:r>
    </w:p>
    <w:p w:rsidR="00FF61D3" w:rsidRPr="00556470" w:rsidRDefault="00FF61D3" w:rsidP="00FF61D3">
      <w:pPr>
        <w:autoSpaceDE w:val="0"/>
        <w:autoSpaceDN w:val="0"/>
        <w:adjustRightInd w:val="0"/>
        <w:spacing w:after="0" w:line="240" w:lineRule="auto"/>
        <w:jc w:val="both"/>
        <w:rPr>
          <w:rFonts w:asciiTheme="majorBidi" w:hAnsiTheme="majorBidi" w:cstheme="majorBidi"/>
          <w:sz w:val="25"/>
          <w:szCs w:val="25"/>
        </w:rPr>
      </w:pPr>
    </w:p>
    <w:p w:rsidR="00E44706" w:rsidRPr="00556470" w:rsidRDefault="001D7A17" w:rsidP="00FF61D3">
      <w:pPr>
        <w:autoSpaceDE w:val="0"/>
        <w:autoSpaceDN w:val="0"/>
        <w:adjustRightInd w:val="0"/>
        <w:spacing w:after="0" w:line="240" w:lineRule="auto"/>
        <w:jc w:val="both"/>
        <w:rPr>
          <w:rFonts w:asciiTheme="majorBidi" w:hAnsiTheme="majorBidi" w:cstheme="majorBidi"/>
          <w:sz w:val="25"/>
          <w:szCs w:val="25"/>
        </w:rPr>
      </w:pPr>
      <w:r>
        <w:rPr>
          <w:rFonts w:asciiTheme="majorBidi" w:hAnsiTheme="majorBidi" w:cstheme="majorBidi"/>
          <w:sz w:val="25"/>
          <w:szCs w:val="25"/>
        </w:rPr>
        <w:t>W</w:t>
      </w:r>
      <w:r w:rsidR="00FF61D3" w:rsidRPr="00556470">
        <w:rPr>
          <w:rFonts w:asciiTheme="majorBidi" w:hAnsiTheme="majorBidi" w:cstheme="majorBidi"/>
          <w:sz w:val="25"/>
          <w:szCs w:val="25"/>
        </w:rPr>
        <w:t xml:space="preserve">e follow the previous step to calculate the amount of greenhouse gases </w:t>
      </w:r>
      <w:r w:rsidR="00E44706" w:rsidRPr="00556470">
        <w:rPr>
          <w:rFonts w:asciiTheme="majorBidi" w:hAnsiTheme="majorBidi" w:cstheme="majorBidi"/>
          <w:sz w:val="25"/>
          <w:szCs w:val="25"/>
        </w:rPr>
        <w:t>to be avoided by install a 100 kwp PV system in An Najah university hospital</w:t>
      </w:r>
      <w:r w:rsidR="00FF61D3" w:rsidRPr="00556470">
        <w:rPr>
          <w:rFonts w:asciiTheme="majorBidi" w:hAnsiTheme="majorBidi" w:cstheme="majorBidi"/>
          <w:sz w:val="25"/>
          <w:szCs w:val="25"/>
        </w:rPr>
        <w:t>. And the result as a following table</w:t>
      </w:r>
    </w:p>
    <w:p w:rsidR="00E44706" w:rsidRDefault="00E44706" w:rsidP="00E44706">
      <w:pPr>
        <w:autoSpaceDE w:val="0"/>
        <w:autoSpaceDN w:val="0"/>
        <w:adjustRightInd w:val="0"/>
        <w:spacing w:after="0" w:line="240" w:lineRule="auto"/>
        <w:jc w:val="both"/>
        <w:rPr>
          <w:rFonts w:asciiTheme="minorBidi" w:hAnsiTheme="minorBidi"/>
          <w:color w:val="000000"/>
        </w:rPr>
      </w:pPr>
    </w:p>
    <w:tbl>
      <w:tblPr>
        <w:tblStyle w:val="LightGrid-Accent11"/>
        <w:tblW w:w="9089" w:type="dxa"/>
        <w:tblInd w:w="360" w:type="dxa"/>
        <w:tblLook w:val="04A0"/>
      </w:tblPr>
      <w:tblGrid>
        <w:gridCol w:w="1532"/>
        <w:gridCol w:w="2519"/>
        <w:gridCol w:w="2519"/>
        <w:gridCol w:w="2519"/>
      </w:tblGrid>
      <w:tr w:rsidR="00E44706" w:rsidRPr="00FF61D3" w:rsidTr="00FF61D3">
        <w:trPr>
          <w:cnfStyle w:val="100000000000"/>
          <w:trHeight w:val="525"/>
        </w:trPr>
        <w:tc>
          <w:tcPr>
            <w:cnfStyle w:val="001000000000"/>
            <w:tcW w:w="1532" w:type="dxa"/>
            <w:shd w:val="clear" w:color="auto" w:fill="FFFFFF" w:themeFill="background1"/>
          </w:tcPr>
          <w:p w:rsidR="00E44706" w:rsidRPr="00FF61D3" w:rsidRDefault="00E44706" w:rsidP="00E44706">
            <w:pPr>
              <w:autoSpaceDE w:val="0"/>
              <w:autoSpaceDN w:val="0"/>
              <w:adjustRightInd w:val="0"/>
              <w:jc w:val="center"/>
              <w:rPr>
                <w:rFonts w:ascii="AdvTimes" w:hAnsi="AdvTimes" w:cs="AdvTimes"/>
                <w:b w:val="0"/>
                <w:bCs w:val="0"/>
                <w:sz w:val="16"/>
                <w:szCs w:val="16"/>
              </w:rPr>
            </w:pPr>
          </w:p>
          <w:p w:rsidR="00E44706" w:rsidRPr="00FF61D3" w:rsidRDefault="00E44706" w:rsidP="00E44706">
            <w:pPr>
              <w:autoSpaceDE w:val="0"/>
              <w:autoSpaceDN w:val="0"/>
              <w:adjustRightInd w:val="0"/>
              <w:jc w:val="center"/>
              <w:rPr>
                <w:rFonts w:ascii="AdvTimes" w:hAnsi="AdvTimes" w:cs="AdvTimes"/>
                <w:b w:val="0"/>
                <w:bCs w:val="0"/>
                <w:sz w:val="16"/>
                <w:szCs w:val="16"/>
              </w:rPr>
            </w:pPr>
            <w:r w:rsidRPr="00FF61D3">
              <w:rPr>
                <w:rFonts w:ascii="AdvTimes" w:hAnsi="AdvTimes" w:cs="AdvTimes"/>
                <w:b w:val="0"/>
                <w:bCs w:val="0"/>
                <w:sz w:val="16"/>
                <w:szCs w:val="16"/>
              </w:rPr>
              <w:t>Greenhouse</w:t>
            </w:r>
          </w:p>
          <w:p w:rsidR="00E44706" w:rsidRPr="00FF61D3" w:rsidRDefault="00E44706" w:rsidP="00E44706">
            <w:pPr>
              <w:autoSpaceDE w:val="0"/>
              <w:autoSpaceDN w:val="0"/>
              <w:adjustRightInd w:val="0"/>
              <w:jc w:val="center"/>
              <w:rPr>
                <w:rFonts w:ascii="AdvTimes" w:hAnsi="AdvTimes" w:cs="AdvTimes"/>
                <w:b w:val="0"/>
                <w:bCs w:val="0"/>
                <w:sz w:val="16"/>
                <w:szCs w:val="16"/>
              </w:rPr>
            </w:pPr>
            <w:r w:rsidRPr="00FF61D3">
              <w:rPr>
                <w:rFonts w:ascii="AdvTimes" w:hAnsi="AdvTimes" w:cs="AdvTimes"/>
                <w:b w:val="0"/>
                <w:bCs w:val="0"/>
                <w:sz w:val="16"/>
                <w:szCs w:val="16"/>
              </w:rPr>
              <w:t>Gases</w:t>
            </w:r>
          </w:p>
          <w:p w:rsidR="00E44706" w:rsidRPr="00FF61D3" w:rsidRDefault="00E44706" w:rsidP="00E44706">
            <w:pPr>
              <w:autoSpaceDE w:val="0"/>
              <w:autoSpaceDN w:val="0"/>
              <w:adjustRightInd w:val="0"/>
              <w:jc w:val="center"/>
              <w:rPr>
                <w:rFonts w:ascii="AdvTimes" w:hAnsi="AdvTimes" w:cs="AdvTimes"/>
                <w:b w:val="0"/>
                <w:bCs w:val="0"/>
                <w:sz w:val="18"/>
                <w:szCs w:val="18"/>
              </w:rPr>
            </w:pPr>
          </w:p>
        </w:tc>
        <w:tc>
          <w:tcPr>
            <w:tcW w:w="2519" w:type="dxa"/>
            <w:shd w:val="clear" w:color="auto" w:fill="FFFFFF" w:themeFill="background1"/>
          </w:tcPr>
          <w:p w:rsidR="00E44706" w:rsidRPr="00FF61D3" w:rsidRDefault="00E44706" w:rsidP="00E44706">
            <w:pPr>
              <w:autoSpaceDE w:val="0"/>
              <w:autoSpaceDN w:val="0"/>
              <w:adjustRightInd w:val="0"/>
              <w:jc w:val="center"/>
              <w:cnfStyle w:val="100000000000"/>
              <w:rPr>
                <w:rFonts w:ascii="AdvTimes" w:hAnsi="AdvTimes" w:cs="AdvTimes"/>
                <w:b w:val="0"/>
                <w:bCs w:val="0"/>
                <w:sz w:val="16"/>
                <w:szCs w:val="16"/>
              </w:rPr>
            </w:pPr>
          </w:p>
          <w:p w:rsidR="00E44706" w:rsidRPr="00FF61D3" w:rsidRDefault="00E44706" w:rsidP="00E44706">
            <w:pPr>
              <w:autoSpaceDE w:val="0"/>
              <w:autoSpaceDN w:val="0"/>
              <w:adjustRightInd w:val="0"/>
              <w:jc w:val="center"/>
              <w:cnfStyle w:val="100000000000"/>
              <w:rPr>
                <w:rFonts w:ascii="AdvTimes" w:hAnsi="AdvTimes" w:cs="AdvTimes"/>
                <w:b w:val="0"/>
                <w:bCs w:val="0"/>
                <w:sz w:val="16"/>
                <w:szCs w:val="16"/>
              </w:rPr>
            </w:pPr>
            <w:r w:rsidRPr="00FF61D3">
              <w:rPr>
                <w:rFonts w:ascii="AdvTimes" w:hAnsi="AdvTimes" w:cs="AdvTimes"/>
                <w:b w:val="0"/>
                <w:bCs w:val="0"/>
                <w:sz w:val="16"/>
                <w:szCs w:val="16"/>
              </w:rPr>
              <w:t>Total emissions of conventional</w:t>
            </w:r>
          </w:p>
          <w:p w:rsidR="00E44706" w:rsidRPr="00FF61D3" w:rsidRDefault="00E44706" w:rsidP="00E44706">
            <w:pPr>
              <w:autoSpaceDE w:val="0"/>
              <w:autoSpaceDN w:val="0"/>
              <w:adjustRightInd w:val="0"/>
              <w:jc w:val="center"/>
              <w:cnfStyle w:val="100000000000"/>
              <w:rPr>
                <w:rFonts w:ascii="AdvTimes" w:hAnsi="AdvTimes" w:cs="AdvTimes"/>
                <w:b w:val="0"/>
                <w:bCs w:val="0"/>
                <w:sz w:val="18"/>
                <w:szCs w:val="18"/>
              </w:rPr>
            </w:pPr>
            <w:r w:rsidRPr="00FF61D3">
              <w:rPr>
                <w:rFonts w:ascii="AdvTimes" w:hAnsi="AdvTimes" w:cs="AdvTimes"/>
                <w:b w:val="0"/>
                <w:bCs w:val="0"/>
                <w:sz w:val="16"/>
                <w:szCs w:val="16"/>
              </w:rPr>
              <w:t>thermal plants in year(kg)</w:t>
            </w:r>
          </w:p>
        </w:tc>
        <w:tc>
          <w:tcPr>
            <w:tcW w:w="2519" w:type="dxa"/>
            <w:shd w:val="clear" w:color="auto" w:fill="FFFFFF" w:themeFill="background1"/>
          </w:tcPr>
          <w:p w:rsidR="00E44706" w:rsidRPr="00FF61D3" w:rsidRDefault="00E44706" w:rsidP="00E44706">
            <w:pPr>
              <w:autoSpaceDE w:val="0"/>
              <w:autoSpaceDN w:val="0"/>
              <w:adjustRightInd w:val="0"/>
              <w:jc w:val="center"/>
              <w:cnfStyle w:val="100000000000"/>
              <w:rPr>
                <w:rFonts w:ascii="AdvTimes" w:hAnsi="AdvTimes" w:cs="AdvTimes"/>
                <w:b w:val="0"/>
                <w:bCs w:val="0"/>
                <w:sz w:val="16"/>
                <w:szCs w:val="16"/>
              </w:rPr>
            </w:pPr>
          </w:p>
          <w:p w:rsidR="00E44706" w:rsidRPr="00FF61D3" w:rsidRDefault="00E44706" w:rsidP="00E44706">
            <w:pPr>
              <w:autoSpaceDE w:val="0"/>
              <w:autoSpaceDN w:val="0"/>
              <w:adjustRightInd w:val="0"/>
              <w:jc w:val="center"/>
              <w:cnfStyle w:val="100000000000"/>
              <w:rPr>
                <w:rFonts w:ascii="AdvTimes" w:hAnsi="AdvTimes" w:cs="AdvTimes"/>
                <w:b w:val="0"/>
                <w:bCs w:val="0"/>
                <w:sz w:val="16"/>
                <w:szCs w:val="16"/>
              </w:rPr>
            </w:pPr>
            <w:r w:rsidRPr="00FF61D3">
              <w:rPr>
                <w:rFonts w:ascii="AdvTimes" w:hAnsi="AdvTimes" w:cs="AdvTimes"/>
                <w:b w:val="0"/>
                <w:bCs w:val="0"/>
                <w:sz w:val="16"/>
                <w:szCs w:val="16"/>
              </w:rPr>
              <w:t>Average emissions for 100 kwp (Kg)</w:t>
            </w:r>
          </w:p>
        </w:tc>
        <w:tc>
          <w:tcPr>
            <w:tcW w:w="2519" w:type="dxa"/>
            <w:shd w:val="clear" w:color="auto" w:fill="FFFFFF" w:themeFill="background1"/>
          </w:tcPr>
          <w:p w:rsidR="00E44706" w:rsidRPr="00FF61D3" w:rsidRDefault="00E44706" w:rsidP="00E44706">
            <w:pPr>
              <w:autoSpaceDE w:val="0"/>
              <w:autoSpaceDN w:val="0"/>
              <w:adjustRightInd w:val="0"/>
              <w:jc w:val="center"/>
              <w:cnfStyle w:val="100000000000"/>
              <w:rPr>
                <w:rFonts w:ascii="AdvTimes" w:hAnsi="AdvTimes" w:cs="AdvTimes"/>
                <w:b w:val="0"/>
                <w:bCs w:val="0"/>
                <w:sz w:val="16"/>
                <w:szCs w:val="16"/>
              </w:rPr>
            </w:pPr>
          </w:p>
          <w:p w:rsidR="00E44706" w:rsidRPr="00FF61D3" w:rsidRDefault="00E44706" w:rsidP="003F3AD9">
            <w:pPr>
              <w:autoSpaceDE w:val="0"/>
              <w:autoSpaceDN w:val="0"/>
              <w:adjustRightInd w:val="0"/>
              <w:jc w:val="center"/>
              <w:cnfStyle w:val="100000000000"/>
              <w:rPr>
                <w:rFonts w:ascii="AdvTimes" w:hAnsi="AdvTimes" w:cs="AdvTimes"/>
                <w:b w:val="0"/>
                <w:bCs w:val="0"/>
                <w:sz w:val="16"/>
                <w:szCs w:val="16"/>
              </w:rPr>
            </w:pPr>
            <w:r w:rsidRPr="00FF61D3">
              <w:rPr>
                <w:rFonts w:ascii="AdvTimes" w:hAnsi="AdvTimes" w:cs="AdvTimes"/>
                <w:b w:val="0"/>
                <w:bCs w:val="0"/>
                <w:sz w:val="16"/>
                <w:szCs w:val="16"/>
              </w:rPr>
              <w:t xml:space="preserve">Amount of greenhouse </w:t>
            </w:r>
            <w:r w:rsidR="003F3AD9" w:rsidRPr="00FF61D3">
              <w:rPr>
                <w:rFonts w:ascii="AdvTimes" w:hAnsi="AdvTimes" w:cs="AdvTimes"/>
                <w:b w:val="0"/>
                <w:bCs w:val="0"/>
                <w:sz w:val="16"/>
                <w:szCs w:val="16"/>
              </w:rPr>
              <w:t xml:space="preserve">to be avoided over 30 years for 100 </w:t>
            </w:r>
            <w:r w:rsidRPr="00FF61D3">
              <w:rPr>
                <w:rFonts w:ascii="AdvTimes" w:hAnsi="AdvTimes" w:cs="AdvTimes"/>
                <w:b w:val="0"/>
                <w:bCs w:val="0"/>
                <w:sz w:val="16"/>
                <w:szCs w:val="16"/>
              </w:rPr>
              <w:t>kwp</w:t>
            </w:r>
            <w:r w:rsidR="003F3AD9" w:rsidRPr="00FF61D3">
              <w:rPr>
                <w:rFonts w:ascii="AdvTimes" w:hAnsi="AdvTimes" w:cs="AdvTimes"/>
                <w:b w:val="0"/>
                <w:bCs w:val="0"/>
                <w:sz w:val="16"/>
                <w:szCs w:val="16"/>
              </w:rPr>
              <w:t xml:space="preserve"> (kg)</w:t>
            </w:r>
          </w:p>
        </w:tc>
      </w:tr>
      <w:tr w:rsidR="00E44706" w:rsidRPr="00FF61D3" w:rsidTr="00FF61D3">
        <w:trPr>
          <w:cnfStyle w:val="000000100000"/>
          <w:trHeight w:val="728"/>
        </w:trPr>
        <w:tc>
          <w:tcPr>
            <w:cnfStyle w:val="001000000000"/>
            <w:tcW w:w="1532" w:type="dxa"/>
            <w:shd w:val="clear" w:color="auto" w:fill="FFFFFF" w:themeFill="background1"/>
          </w:tcPr>
          <w:p w:rsidR="00E44706" w:rsidRPr="00FF61D3" w:rsidRDefault="00E44706" w:rsidP="00010D9E">
            <w:pPr>
              <w:autoSpaceDE w:val="0"/>
              <w:autoSpaceDN w:val="0"/>
              <w:adjustRightInd w:val="0"/>
              <w:rPr>
                <w:rFonts w:ascii="AdvTimes" w:hAnsi="AdvTimes" w:cs="AdvTimes"/>
                <w:b w:val="0"/>
                <w:bCs w:val="0"/>
                <w:sz w:val="16"/>
                <w:szCs w:val="16"/>
              </w:rPr>
            </w:pPr>
          </w:p>
          <w:p w:rsidR="00E44706" w:rsidRPr="00FF61D3" w:rsidRDefault="00E44706" w:rsidP="00010D9E">
            <w:pPr>
              <w:autoSpaceDE w:val="0"/>
              <w:autoSpaceDN w:val="0"/>
              <w:adjustRightInd w:val="0"/>
              <w:jc w:val="center"/>
              <w:rPr>
                <w:rFonts w:ascii="AdvTimes" w:hAnsi="AdvTimes" w:cs="AdvTimes"/>
                <w:b w:val="0"/>
                <w:bCs w:val="0"/>
                <w:sz w:val="18"/>
                <w:szCs w:val="18"/>
              </w:rPr>
            </w:pPr>
            <w:r w:rsidRPr="00FF61D3">
              <w:rPr>
                <w:rFonts w:ascii="AdvTimes" w:hAnsi="AdvTimes" w:cs="AdvTimes"/>
                <w:b w:val="0"/>
                <w:bCs w:val="0"/>
                <w:sz w:val="18"/>
                <w:szCs w:val="18"/>
              </w:rPr>
              <w:t>CO</w:t>
            </w:r>
            <w:r w:rsidRPr="00FF61D3">
              <w:rPr>
                <w:rFonts w:ascii="AdvTimes" w:hAnsi="AdvTimes" w:cs="AdvTimes"/>
                <w:b w:val="0"/>
                <w:bCs w:val="0"/>
                <w:sz w:val="13"/>
                <w:szCs w:val="13"/>
              </w:rPr>
              <w:t>2</w:t>
            </w:r>
          </w:p>
        </w:tc>
        <w:tc>
          <w:tcPr>
            <w:tcW w:w="2519" w:type="dxa"/>
            <w:shd w:val="clear" w:color="auto" w:fill="FFFFFF" w:themeFill="background1"/>
          </w:tcPr>
          <w:p w:rsidR="00E44706" w:rsidRPr="00FF61D3" w:rsidRDefault="00E44706" w:rsidP="00010D9E">
            <w:pPr>
              <w:autoSpaceDE w:val="0"/>
              <w:autoSpaceDN w:val="0"/>
              <w:adjustRightInd w:val="0"/>
              <w:cnfStyle w:val="000000100000"/>
              <w:rPr>
                <w:rFonts w:ascii="AdvTimes" w:hAnsi="AdvTimes" w:cs="AdvTimes"/>
                <w:sz w:val="18"/>
                <w:szCs w:val="18"/>
              </w:rPr>
            </w:pPr>
          </w:p>
          <w:p w:rsidR="00E44706" w:rsidRPr="00FF61D3" w:rsidRDefault="00E44706" w:rsidP="00010D9E">
            <w:pPr>
              <w:autoSpaceDE w:val="0"/>
              <w:autoSpaceDN w:val="0"/>
              <w:adjustRightInd w:val="0"/>
              <w:jc w:val="center"/>
              <w:cnfStyle w:val="000000100000"/>
              <w:rPr>
                <w:rFonts w:ascii="AdvTimes" w:hAnsi="AdvTimes" w:cs="AdvTimes"/>
                <w:sz w:val="18"/>
                <w:szCs w:val="18"/>
              </w:rPr>
            </w:pPr>
            <w:r w:rsidRPr="00FF61D3">
              <w:rPr>
                <w:rFonts w:ascii="AdvTimes" w:hAnsi="AdvTimes" w:cs="AdvTimes"/>
                <w:sz w:val="18"/>
                <w:szCs w:val="18"/>
              </w:rPr>
              <w:t>180000</w:t>
            </w:r>
          </w:p>
        </w:tc>
        <w:tc>
          <w:tcPr>
            <w:tcW w:w="2519" w:type="dxa"/>
            <w:shd w:val="clear" w:color="auto" w:fill="FFFFFF" w:themeFill="background1"/>
          </w:tcPr>
          <w:p w:rsidR="00E44706" w:rsidRPr="00FF61D3" w:rsidRDefault="00E44706" w:rsidP="00010D9E">
            <w:pPr>
              <w:autoSpaceDE w:val="0"/>
              <w:autoSpaceDN w:val="0"/>
              <w:adjustRightInd w:val="0"/>
              <w:cnfStyle w:val="000000100000"/>
              <w:rPr>
                <w:rFonts w:ascii="AdvTimes" w:hAnsi="AdvTimes" w:cs="AdvTimes"/>
                <w:sz w:val="16"/>
                <w:szCs w:val="16"/>
              </w:rPr>
            </w:pPr>
          </w:p>
          <w:p w:rsidR="00E44706" w:rsidRPr="00FF61D3" w:rsidRDefault="00E44706" w:rsidP="00010D9E">
            <w:pPr>
              <w:autoSpaceDE w:val="0"/>
              <w:autoSpaceDN w:val="0"/>
              <w:adjustRightInd w:val="0"/>
              <w:jc w:val="center"/>
              <w:cnfStyle w:val="000000100000"/>
              <w:rPr>
                <w:rFonts w:ascii="AdvTimes" w:hAnsi="AdvTimes" w:cs="AdvTimes"/>
                <w:sz w:val="16"/>
                <w:szCs w:val="16"/>
              </w:rPr>
            </w:pPr>
            <w:r w:rsidRPr="00FF61D3">
              <w:rPr>
                <w:rFonts w:ascii="AdvTimes" w:hAnsi="AdvTimes" w:cs="AdvTimes"/>
                <w:sz w:val="16"/>
                <w:szCs w:val="16"/>
              </w:rPr>
              <w:t>418741</w:t>
            </w:r>
          </w:p>
        </w:tc>
        <w:tc>
          <w:tcPr>
            <w:tcW w:w="2519" w:type="dxa"/>
            <w:shd w:val="clear" w:color="auto" w:fill="FFFFFF" w:themeFill="background1"/>
          </w:tcPr>
          <w:p w:rsidR="00E44706" w:rsidRPr="00FF61D3" w:rsidRDefault="00E44706" w:rsidP="00010D9E">
            <w:pPr>
              <w:autoSpaceDE w:val="0"/>
              <w:autoSpaceDN w:val="0"/>
              <w:adjustRightInd w:val="0"/>
              <w:cnfStyle w:val="000000100000"/>
              <w:rPr>
                <w:rFonts w:ascii="AdvTimes" w:hAnsi="AdvTimes" w:cs="AdvTimes"/>
                <w:sz w:val="16"/>
                <w:szCs w:val="16"/>
              </w:rPr>
            </w:pPr>
          </w:p>
          <w:p w:rsidR="00E44706" w:rsidRPr="00FF61D3" w:rsidRDefault="00E44706" w:rsidP="00010D9E">
            <w:pPr>
              <w:autoSpaceDE w:val="0"/>
              <w:autoSpaceDN w:val="0"/>
              <w:adjustRightInd w:val="0"/>
              <w:jc w:val="center"/>
              <w:cnfStyle w:val="000000100000"/>
              <w:rPr>
                <w:rFonts w:ascii="AdvTimes" w:hAnsi="AdvTimes" w:cs="AdvTimes"/>
                <w:sz w:val="16"/>
                <w:szCs w:val="16"/>
              </w:rPr>
            </w:pPr>
            <w:r w:rsidRPr="00FF61D3">
              <w:rPr>
                <w:rFonts w:ascii="AdvTimes" w:hAnsi="AdvTimes" w:cs="AdvTimes"/>
                <w:sz w:val="16"/>
                <w:szCs w:val="16"/>
              </w:rPr>
              <w:t>4997774</w:t>
            </w:r>
          </w:p>
        </w:tc>
      </w:tr>
      <w:tr w:rsidR="00E44706" w:rsidRPr="00FF61D3" w:rsidTr="00FF61D3">
        <w:trPr>
          <w:cnfStyle w:val="000000010000"/>
          <w:trHeight w:val="838"/>
        </w:trPr>
        <w:tc>
          <w:tcPr>
            <w:cnfStyle w:val="001000000000"/>
            <w:tcW w:w="1532" w:type="dxa"/>
            <w:shd w:val="clear" w:color="auto" w:fill="FFFFFF" w:themeFill="background1"/>
          </w:tcPr>
          <w:p w:rsidR="00E44706" w:rsidRPr="00FF61D3" w:rsidRDefault="00E44706" w:rsidP="00010D9E">
            <w:pPr>
              <w:autoSpaceDE w:val="0"/>
              <w:autoSpaceDN w:val="0"/>
              <w:adjustRightInd w:val="0"/>
              <w:jc w:val="center"/>
              <w:rPr>
                <w:rFonts w:ascii="AdvTimes" w:hAnsi="AdvTimes" w:cs="AdvTimes"/>
                <w:b w:val="0"/>
                <w:bCs w:val="0"/>
                <w:sz w:val="18"/>
                <w:szCs w:val="18"/>
              </w:rPr>
            </w:pPr>
          </w:p>
          <w:p w:rsidR="00E44706" w:rsidRPr="00FF61D3" w:rsidRDefault="00E44706" w:rsidP="00010D9E">
            <w:pPr>
              <w:autoSpaceDE w:val="0"/>
              <w:autoSpaceDN w:val="0"/>
              <w:adjustRightInd w:val="0"/>
              <w:jc w:val="center"/>
              <w:rPr>
                <w:rFonts w:ascii="AdvTimes" w:hAnsi="AdvTimes" w:cs="AdvTimes"/>
                <w:b w:val="0"/>
                <w:bCs w:val="0"/>
                <w:sz w:val="18"/>
                <w:szCs w:val="18"/>
              </w:rPr>
            </w:pPr>
            <w:r w:rsidRPr="00FF61D3">
              <w:rPr>
                <w:rFonts w:ascii="AdvTimes" w:hAnsi="AdvTimes" w:cs="AdvTimes"/>
                <w:b w:val="0"/>
                <w:bCs w:val="0"/>
                <w:sz w:val="18"/>
                <w:szCs w:val="18"/>
              </w:rPr>
              <w:t>SO</w:t>
            </w:r>
            <w:r w:rsidRPr="00FF61D3">
              <w:rPr>
                <w:rFonts w:ascii="AdvTimes" w:hAnsi="AdvTimes" w:cs="AdvTimes"/>
                <w:b w:val="0"/>
                <w:bCs w:val="0"/>
                <w:sz w:val="13"/>
                <w:szCs w:val="13"/>
              </w:rPr>
              <w:t>2</w:t>
            </w:r>
          </w:p>
        </w:tc>
        <w:tc>
          <w:tcPr>
            <w:tcW w:w="2519" w:type="dxa"/>
            <w:shd w:val="clear" w:color="auto" w:fill="FFFFFF" w:themeFill="background1"/>
          </w:tcPr>
          <w:p w:rsidR="00E44706" w:rsidRPr="00FF61D3" w:rsidRDefault="00E44706" w:rsidP="00010D9E">
            <w:pPr>
              <w:autoSpaceDE w:val="0"/>
              <w:autoSpaceDN w:val="0"/>
              <w:adjustRightInd w:val="0"/>
              <w:jc w:val="center"/>
              <w:cnfStyle w:val="000000010000"/>
              <w:rPr>
                <w:rFonts w:ascii="AdvTimes" w:hAnsi="AdvTimes" w:cs="AdvTimes"/>
                <w:sz w:val="18"/>
                <w:szCs w:val="18"/>
              </w:rPr>
            </w:pPr>
          </w:p>
          <w:p w:rsidR="00E44706" w:rsidRPr="00FF61D3" w:rsidRDefault="00E44706" w:rsidP="00010D9E">
            <w:pPr>
              <w:autoSpaceDE w:val="0"/>
              <w:autoSpaceDN w:val="0"/>
              <w:adjustRightInd w:val="0"/>
              <w:jc w:val="center"/>
              <w:cnfStyle w:val="000000010000"/>
              <w:rPr>
                <w:rFonts w:ascii="AdvTimes" w:hAnsi="AdvTimes" w:cs="AdvTimes"/>
                <w:sz w:val="18"/>
                <w:szCs w:val="18"/>
              </w:rPr>
            </w:pPr>
            <w:r w:rsidRPr="00FF61D3">
              <w:rPr>
                <w:rFonts w:ascii="AdvTimes" w:hAnsi="AdvTimes" w:cs="AdvTimes"/>
                <w:sz w:val="18"/>
                <w:szCs w:val="18"/>
              </w:rPr>
              <w:t>2192</w:t>
            </w:r>
          </w:p>
        </w:tc>
        <w:tc>
          <w:tcPr>
            <w:tcW w:w="2519" w:type="dxa"/>
            <w:shd w:val="clear" w:color="auto" w:fill="FFFFFF" w:themeFill="background1"/>
          </w:tcPr>
          <w:p w:rsidR="00E44706" w:rsidRPr="00FF61D3" w:rsidRDefault="00E44706" w:rsidP="00010D9E">
            <w:pPr>
              <w:autoSpaceDE w:val="0"/>
              <w:autoSpaceDN w:val="0"/>
              <w:adjustRightInd w:val="0"/>
              <w:jc w:val="center"/>
              <w:cnfStyle w:val="000000010000"/>
              <w:rPr>
                <w:rFonts w:ascii="AdvTimes" w:hAnsi="AdvTimes" w:cs="AdvTimes"/>
                <w:sz w:val="16"/>
                <w:szCs w:val="16"/>
              </w:rPr>
            </w:pPr>
          </w:p>
          <w:p w:rsidR="00E44706" w:rsidRPr="00FF61D3" w:rsidRDefault="00E44706" w:rsidP="00010D9E">
            <w:pPr>
              <w:autoSpaceDE w:val="0"/>
              <w:autoSpaceDN w:val="0"/>
              <w:adjustRightInd w:val="0"/>
              <w:jc w:val="center"/>
              <w:cnfStyle w:val="000000010000"/>
              <w:rPr>
                <w:rFonts w:ascii="AdvTimes" w:hAnsi="AdvTimes" w:cs="AdvTimes"/>
                <w:sz w:val="16"/>
                <w:szCs w:val="16"/>
              </w:rPr>
            </w:pPr>
            <w:r w:rsidRPr="00FF61D3">
              <w:rPr>
                <w:rFonts w:ascii="AdvTimes" w:hAnsi="AdvTimes" w:cs="AdvTimes"/>
                <w:sz w:val="16"/>
                <w:szCs w:val="16"/>
              </w:rPr>
              <w:t>4850</w:t>
            </w:r>
          </w:p>
        </w:tc>
        <w:tc>
          <w:tcPr>
            <w:tcW w:w="2519" w:type="dxa"/>
            <w:shd w:val="clear" w:color="auto" w:fill="FFFFFF" w:themeFill="background1"/>
          </w:tcPr>
          <w:p w:rsidR="00E44706" w:rsidRPr="00FF61D3" w:rsidRDefault="00E44706" w:rsidP="00010D9E">
            <w:pPr>
              <w:autoSpaceDE w:val="0"/>
              <w:autoSpaceDN w:val="0"/>
              <w:adjustRightInd w:val="0"/>
              <w:jc w:val="center"/>
              <w:cnfStyle w:val="000000010000"/>
              <w:rPr>
                <w:rFonts w:ascii="AdvTimes" w:hAnsi="AdvTimes" w:cs="AdvTimes"/>
                <w:sz w:val="16"/>
                <w:szCs w:val="16"/>
              </w:rPr>
            </w:pPr>
          </w:p>
          <w:p w:rsidR="00E44706" w:rsidRPr="00FF61D3" w:rsidRDefault="003F3AD9" w:rsidP="00010D9E">
            <w:pPr>
              <w:autoSpaceDE w:val="0"/>
              <w:autoSpaceDN w:val="0"/>
              <w:adjustRightInd w:val="0"/>
              <w:jc w:val="center"/>
              <w:cnfStyle w:val="000000010000"/>
              <w:rPr>
                <w:rFonts w:ascii="AdvTimes" w:hAnsi="AdvTimes" w:cs="AdvTimes"/>
                <w:sz w:val="16"/>
                <w:szCs w:val="16"/>
              </w:rPr>
            </w:pPr>
            <w:r w:rsidRPr="00FF61D3">
              <w:rPr>
                <w:rFonts w:ascii="AdvTimes" w:hAnsi="AdvTimes" w:cs="AdvTimes"/>
                <w:sz w:val="16"/>
                <w:szCs w:val="16"/>
              </w:rPr>
              <w:t>57869</w:t>
            </w:r>
          </w:p>
        </w:tc>
      </w:tr>
      <w:tr w:rsidR="00E44706" w:rsidRPr="00FF61D3" w:rsidTr="00FF61D3">
        <w:trPr>
          <w:cnfStyle w:val="000000100000"/>
          <w:trHeight w:val="617"/>
        </w:trPr>
        <w:tc>
          <w:tcPr>
            <w:cnfStyle w:val="001000000000"/>
            <w:tcW w:w="1532" w:type="dxa"/>
            <w:shd w:val="clear" w:color="auto" w:fill="FFFFFF" w:themeFill="background1"/>
          </w:tcPr>
          <w:p w:rsidR="00E44706" w:rsidRPr="00FF61D3" w:rsidRDefault="00E44706" w:rsidP="00010D9E">
            <w:pPr>
              <w:autoSpaceDE w:val="0"/>
              <w:autoSpaceDN w:val="0"/>
              <w:adjustRightInd w:val="0"/>
              <w:rPr>
                <w:rFonts w:ascii="AdvTimes" w:hAnsi="AdvTimes" w:cs="AdvTimes"/>
                <w:b w:val="0"/>
                <w:bCs w:val="0"/>
                <w:sz w:val="18"/>
                <w:szCs w:val="18"/>
              </w:rPr>
            </w:pPr>
          </w:p>
          <w:p w:rsidR="00E44706" w:rsidRPr="00FF61D3" w:rsidRDefault="00E44706" w:rsidP="00010D9E">
            <w:pPr>
              <w:autoSpaceDE w:val="0"/>
              <w:autoSpaceDN w:val="0"/>
              <w:adjustRightInd w:val="0"/>
              <w:jc w:val="center"/>
              <w:rPr>
                <w:rFonts w:ascii="AdvTimes" w:hAnsi="AdvTimes" w:cs="AdvTimes"/>
                <w:b w:val="0"/>
                <w:bCs w:val="0"/>
                <w:sz w:val="18"/>
                <w:szCs w:val="18"/>
              </w:rPr>
            </w:pPr>
            <w:r w:rsidRPr="00FF61D3">
              <w:rPr>
                <w:rFonts w:ascii="AdvTimes" w:hAnsi="AdvTimes" w:cs="AdvTimes"/>
                <w:b w:val="0"/>
                <w:bCs w:val="0"/>
                <w:sz w:val="18"/>
                <w:szCs w:val="18"/>
              </w:rPr>
              <w:t>NO</w:t>
            </w:r>
            <w:r w:rsidRPr="00FF61D3">
              <w:rPr>
                <w:rFonts w:ascii="AdvMc_Times-i" w:hAnsi="AdvMc_Times-i" w:cs="AdvMc_Times-i"/>
                <w:b w:val="0"/>
                <w:bCs w:val="0"/>
                <w:sz w:val="13"/>
                <w:szCs w:val="13"/>
              </w:rPr>
              <w:t>x</w:t>
            </w:r>
          </w:p>
        </w:tc>
        <w:tc>
          <w:tcPr>
            <w:tcW w:w="2519" w:type="dxa"/>
            <w:shd w:val="clear" w:color="auto" w:fill="FFFFFF" w:themeFill="background1"/>
          </w:tcPr>
          <w:p w:rsidR="00E44706" w:rsidRPr="00FF61D3" w:rsidRDefault="00E44706" w:rsidP="00010D9E">
            <w:pPr>
              <w:autoSpaceDE w:val="0"/>
              <w:autoSpaceDN w:val="0"/>
              <w:adjustRightInd w:val="0"/>
              <w:cnfStyle w:val="000000100000"/>
              <w:rPr>
                <w:rFonts w:ascii="AdvTimes" w:hAnsi="AdvTimes" w:cs="AdvTimes"/>
                <w:sz w:val="18"/>
                <w:szCs w:val="18"/>
              </w:rPr>
            </w:pPr>
          </w:p>
          <w:p w:rsidR="00E44706" w:rsidRPr="00FF61D3" w:rsidRDefault="00E44706" w:rsidP="00010D9E">
            <w:pPr>
              <w:autoSpaceDE w:val="0"/>
              <w:autoSpaceDN w:val="0"/>
              <w:adjustRightInd w:val="0"/>
              <w:jc w:val="center"/>
              <w:cnfStyle w:val="000000100000"/>
              <w:rPr>
                <w:rFonts w:ascii="AdvTimes" w:hAnsi="AdvTimes" w:cs="AdvTimes"/>
                <w:sz w:val="18"/>
                <w:szCs w:val="18"/>
              </w:rPr>
            </w:pPr>
            <w:r w:rsidRPr="00FF61D3">
              <w:rPr>
                <w:rFonts w:ascii="AdvTimes" w:hAnsi="AdvTimes" w:cs="AdvTimes"/>
                <w:sz w:val="18"/>
                <w:szCs w:val="18"/>
              </w:rPr>
              <w:t>711</w:t>
            </w:r>
          </w:p>
        </w:tc>
        <w:tc>
          <w:tcPr>
            <w:tcW w:w="2519" w:type="dxa"/>
            <w:shd w:val="clear" w:color="auto" w:fill="FFFFFF" w:themeFill="background1"/>
          </w:tcPr>
          <w:p w:rsidR="00E44706" w:rsidRPr="00FF61D3" w:rsidRDefault="00E44706" w:rsidP="00010D9E">
            <w:pPr>
              <w:autoSpaceDE w:val="0"/>
              <w:autoSpaceDN w:val="0"/>
              <w:adjustRightInd w:val="0"/>
              <w:cnfStyle w:val="000000100000"/>
              <w:rPr>
                <w:rFonts w:ascii="AdvTimes" w:hAnsi="AdvTimes" w:cs="AdvTimes"/>
                <w:sz w:val="16"/>
                <w:szCs w:val="16"/>
              </w:rPr>
            </w:pPr>
          </w:p>
          <w:p w:rsidR="00E44706" w:rsidRPr="00FF61D3" w:rsidRDefault="00E44706" w:rsidP="00010D9E">
            <w:pPr>
              <w:autoSpaceDE w:val="0"/>
              <w:autoSpaceDN w:val="0"/>
              <w:adjustRightInd w:val="0"/>
              <w:jc w:val="center"/>
              <w:cnfStyle w:val="000000100000"/>
              <w:rPr>
                <w:rFonts w:ascii="AdvTimes" w:hAnsi="AdvTimes" w:cs="AdvTimes"/>
                <w:sz w:val="16"/>
                <w:szCs w:val="16"/>
              </w:rPr>
            </w:pPr>
            <w:r w:rsidRPr="00FF61D3">
              <w:rPr>
                <w:rFonts w:ascii="AdvTimes" w:hAnsi="AdvTimes" w:cs="AdvTimes"/>
                <w:sz w:val="16"/>
                <w:szCs w:val="16"/>
              </w:rPr>
              <w:t>1604</w:t>
            </w:r>
          </w:p>
        </w:tc>
        <w:tc>
          <w:tcPr>
            <w:tcW w:w="2519" w:type="dxa"/>
            <w:shd w:val="clear" w:color="auto" w:fill="FFFFFF" w:themeFill="background1"/>
          </w:tcPr>
          <w:p w:rsidR="00E44706" w:rsidRPr="00FF61D3" w:rsidRDefault="00E44706" w:rsidP="00010D9E">
            <w:pPr>
              <w:autoSpaceDE w:val="0"/>
              <w:autoSpaceDN w:val="0"/>
              <w:adjustRightInd w:val="0"/>
              <w:cnfStyle w:val="000000100000"/>
              <w:rPr>
                <w:rFonts w:ascii="AdvTimes" w:hAnsi="AdvTimes" w:cs="AdvTimes"/>
                <w:sz w:val="16"/>
                <w:szCs w:val="16"/>
              </w:rPr>
            </w:pPr>
          </w:p>
          <w:p w:rsidR="00E44706" w:rsidRPr="00FF61D3" w:rsidRDefault="003F3AD9" w:rsidP="00010D9E">
            <w:pPr>
              <w:autoSpaceDE w:val="0"/>
              <w:autoSpaceDN w:val="0"/>
              <w:adjustRightInd w:val="0"/>
              <w:jc w:val="center"/>
              <w:cnfStyle w:val="000000100000"/>
              <w:rPr>
                <w:rFonts w:ascii="AdvTimes" w:hAnsi="AdvTimes" w:cs="AdvTimes"/>
                <w:sz w:val="16"/>
                <w:szCs w:val="16"/>
              </w:rPr>
            </w:pPr>
            <w:r w:rsidRPr="00FF61D3">
              <w:rPr>
                <w:rFonts w:ascii="AdvTimes" w:hAnsi="AdvTimes" w:cs="AdvTimes"/>
                <w:sz w:val="16"/>
                <w:szCs w:val="16"/>
              </w:rPr>
              <w:t>19155</w:t>
            </w:r>
          </w:p>
        </w:tc>
      </w:tr>
    </w:tbl>
    <w:p w:rsidR="005870FE" w:rsidRDefault="00273316" w:rsidP="005870FE">
      <w:pPr>
        <w:autoSpaceDE w:val="0"/>
        <w:autoSpaceDN w:val="0"/>
        <w:adjustRightInd w:val="0"/>
        <w:spacing w:after="0" w:line="240" w:lineRule="auto"/>
        <w:jc w:val="center"/>
        <w:rPr>
          <w:rFonts w:asciiTheme="minorBidi" w:hAnsiTheme="minorBidi"/>
          <w:color w:val="E36C0A" w:themeColor="accent6" w:themeShade="BF"/>
          <w:sz w:val="18"/>
          <w:szCs w:val="18"/>
        </w:rPr>
      </w:pPr>
      <w:r>
        <w:rPr>
          <w:rFonts w:asciiTheme="minorBidi" w:hAnsiTheme="minorBidi"/>
          <w:color w:val="E36C0A" w:themeColor="accent6" w:themeShade="BF"/>
          <w:sz w:val="18"/>
          <w:szCs w:val="18"/>
        </w:rPr>
        <w:lastRenderedPageBreak/>
        <w:t>Table 22</w:t>
      </w:r>
      <w:r w:rsidR="005870FE">
        <w:rPr>
          <w:rFonts w:asciiTheme="minorBidi" w:hAnsiTheme="minorBidi"/>
          <w:color w:val="E36C0A" w:themeColor="accent6" w:themeShade="BF"/>
          <w:sz w:val="18"/>
          <w:szCs w:val="18"/>
        </w:rPr>
        <w:t>:</w:t>
      </w:r>
      <w:r w:rsidR="005870FE" w:rsidRPr="00B6077C">
        <w:rPr>
          <w:rFonts w:asciiTheme="minorBidi" w:hAnsiTheme="minorBidi"/>
          <w:color w:val="E36C0A" w:themeColor="accent6" w:themeShade="BF"/>
          <w:sz w:val="18"/>
          <w:szCs w:val="18"/>
        </w:rPr>
        <w:t xml:space="preserve"> amount of greenhouse gas emissions and the average emission for production </w:t>
      </w:r>
      <w:r w:rsidR="005870FE">
        <w:rPr>
          <w:rFonts w:asciiTheme="minorBidi" w:hAnsiTheme="minorBidi"/>
          <w:color w:val="E36C0A" w:themeColor="accent6" w:themeShade="BF"/>
          <w:sz w:val="18"/>
          <w:szCs w:val="18"/>
        </w:rPr>
        <w:t xml:space="preserve">and operating </w:t>
      </w:r>
      <w:r w:rsidR="005870FE" w:rsidRPr="00B6077C">
        <w:rPr>
          <w:rFonts w:asciiTheme="minorBidi" w:hAnsiTheme="minorBidi"/>
          <w:color w:val="E36C0A" w:themeColor="accent6" w:themeShade="BF"/>
          <w:sz w:val="18"/>
          <w:szCs w:val="18"/>
        </w:rPr>
        <w:t>of</w:t>
      </w:r>
      <w:r w:rsidR="005870FE">
        <w:rPr>
          <w:rFonts w:asciiTheme="minorBidi" w:hAnsiTheme="minorBidi"/>
          <w:color w:val="E36C0A" w:themeColor="accent6" w:themeShade="BF"/>
          <w:sz w:val="18"/>
          <w:szCs w:val="18"/>
        </w:rPr>
        <w:t>100</w:t>
      </w:r>
      <w:r w:rsidR="005870FE" w:rsidRPr="00B6077C">
        <w:rPr>
          <w:rFonts w:asciiTheme="minorBidi" w:hAnsiTheme="minorBidi"/>
          <w:color w:val="E36C0A" w:themeColor="accent6" w:themeShade="BF"/>
          <w:sz w:val="18"/>
          <w:szCs w:val="18"/>
        </w:rPr>
        <w:t xml:space="preserve"> PV modules</w:t>
      </w:r>
    </w:p>
    <w:p w:rsidR="00E44706" w:rsidRDefault="00E44706" w:rsidP="00E44706">
      <w:pPr>
        <w:autoSpaceDE w:val="0"/>
        <w:autoSpaceDN w:val="0"/>
        <w:adjustRightInd w:val="0"/>
        <w:spacing w:after="0" w:line="240" w:lineRule="auto"/>
        <w:jc w:val="both"/>
        <w:rPr>
          <w:rFonts w:asciiTheme="minorBidi" w:hAnsiTheme="minorBidi"/>
          <w:color w:val="000000"/>
        </w:rPr>
      </w:pPr>
    </w:p>
    <w:p w:rsidR="00E44706" w:rsidRPr="00556470" w:rsidRDefault="003F3AD9" w:rsidP="00E44706">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So the total emissions that we can avoided by installing a 100 kwp PV generator over 30 years is 5074825 kg </w:t>
      </w:r>
      <w:r w:rsidR="001D7A17">
        <w:rPr>
          <w:rFonts w:asciiTheme="majorBidi" w:hAnsiTheme="majorBidi" w:cstheme="majorBidi"/>
          <w:color w:val="000000"/>
          <w:sz w:val="25"/>
          <w:szCs w:val="25"/>
        </w:rPr>
        <w:t>.</w:t>
      </w:r>
    </w:p>
    <w:p w:rsidR="00E44706" w:rsidRPr="00556470" w:rsidRDefault="00E44706" w:rsidP="00B45427">
      <w:pPr>
        <w:autoSpaceDE w:val="0"/>
        <w:autoSpaceDN w:val="0"/>
        <w:adjustRightInd w:val="0"/>
        <w:spacing w:after="0" w:line="240" w:lineRule="auto"/>
        <w:rPr>
          <w:rFonts w:asciiTheme="majorBidi" w:hAnsiTheme="majorBidi" w:cstheme="majorBidi"/>
          <w:color w:val="000000"/>
          <w:sz w:val="25"/>
          <w:szCs w:val="25"/>
        </w:rPr>
      </w:pPr>
    </w:p>
    <w:p w:rsidR="00B45427" w:rsidRPr="00556470" w:rsidRDefault="00B45427" w:rsidP="00B45427">
      <w:pPr>
        <w:autoSpaceDE w:val="0"/>
        <w:autoSpaceDN w:val="0"/>
        <w:adjustRightInd w:val="0"/>
        <w:spacing w:after="0" w:line="240" w:lineRule="auto"/>
        <w:rPr>
          <w:rFonts w:asciiTheme="majorBidi" w:hAnsiTheme="majorBidi" w:cstheme="majorBidi"/>
          <w:b/>
          <w:bCs/>
          <w:color w:val="1F497D" w:themeColor="text2"/>
          <w:sz w:val="25"/>
          <w:szCs w:val="25"/>
        </w:rPr>
      </w:pPr>
    </w:p>
    <w:p w:rsidR="00B45427" w:rsidRPr="00556470" w:rsidRDefault="006870B2" w:rsidP="00B45427">
      <w:pPr>
        <w:autoSpaceDE w:val="0"/>
        <w:autoSpaceDN w:val="0"/>
        <w:adjustRightInd w:val="0"/>
        <w:spacing w:after="0" w:line="240" w:lineRule="auto"/>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6.3</w:t>
      </w:r>
      <w:r w:rsidR="00B45427" w:rsidRPr="00556470">
        <w:rPr>
          <w:rFonts w:asciiTheme="majorBidi" w:hAnsiTheme="majorBidi" w:cstheme="majorBidi"/>
          <w:b/>
          <w:bCs/>
          <w:color w:val="1F497D" w:themeColor="text2"/>
          <w:sz w:val="25"/>
          <w:szCs w:val="25"/>
        </w:rPr>
        <w:t xml:space="preserve"> Energy pay-back time (EPBT)</w:t>
      </w:r>
    </w:p>
    <w:p w:rsidR="00B45427" w:rsidRPr="00556470" w:rsidRDefault="00B45427" w:rsidP="00FF61D3">
      <w:pPr>
        <w:autoSpaceDE w:val="0"/>
        <w:autoSpaceDN w:val="0"/>
        <w:adjustRightInd w:val="0"/>
        <w:spacing w:after="0" w:line="240" w:lineRule="auto"/>
        <w:jc w:val="both"/>
        <w:rPr>
          <w:rFonts w:asciiTheme="majorBidi" w:hAnsiTheme="majorBidi" w:cstheme="majorBidi"/>
          <w:b/>
          <w:bCs/>
          <w:color w:val="1F497D" w:themeColor="text2"/>
          <w:sz w:val="25"/>
          <w:szCs w:val="25"/>
        </w:rPr>
      </w:pPr>
    </w:p>
    <w:p w:rsidR="00B45427" w:rsidRPr="00556470" w:rsidRDefault="00B45427" w:rsidP="00FF61D3">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color w:val="000000"/>
          <w:sz w:val="25"/>
          <w:szCs w:val="25"/>
        </w:rPr>
        <w:t xml:space="preserve">EPBT is the number of years required to recuperate the energy used to manufacture a PV system and dispose it at the end of its lifespan .It is one of the parameters used to indicate the amount of benefits that PV system can bring to the environment. EPBT is expressed in </w:t>
      </w:r>
      <w:r w:rsidRPr="00556470">
        <w:rPr>
          <w:rFonts w:asciiTheme="majorBidi" w:hAnsiTheme="majorBidi" w:cstheme="majorBidi"/>
          <w:sz w:val="25"/>
          <w:szCs w:val="25"/>
        </w:rPr>
        <w:t>years and can be calculated as follows</w:t>
      </w:r>
      <w:r w:rsidR="001D7A17">
        <w:rPr>
          <w:rFonts w:asciiTheme="majorBidi" w:hAnsiTheme="majorBidi" w:cstheme="majorBidi"/>
          <w:sz w:val="25"/>
          <w:szCs w:val="25"/>
        </w:rPr>
        <w:t xml:space="preserve"> </w:t>
      </w:r>
      <w:r w:rsidRPr="00556470">
        <w:rPr>
          <w:rFonts w:asciiTheme="majorBidi" w:hAnsiTheme="majorBidi" w:cstheme="majorBidi"/>
          <w:sz w:val="25"/>
          <w:szCs w:val="25"/>
        </w:rPr>
        <w:t>:</w:t>
      </w:r>
      <w:r w:rsidR="005A19A3" w:rsidRPr="005A19A3">
        <w:rPr>
          <w:rFonts w:asciiTheme="majorBidi" w:eastAsia="Times New Roman" w:hAnsiTheme="majorBidi" w:cstheme="majorBidi"/>
          <w:color w:val="1F497D" w:themeColor="text2"/>
          <w:sz w:val="18"/>
          <w:szCs w:val="18"/>
        </w:rPr>
        <w:t xml:space="preserve"> </w:t>
      </w:r>
      <w:r w:rsidR="005A19A3" w:rsidRPr="009103AB">
        <w:rPr>
          <w:rFonts w:asciiTheme="majorBidi" w:eastAsia="Times New Roman" w:hAnsiTheme="majorBidi" w:cstheme="majorBidi"/>
          <w:color w:val="1F497D" w:themeColor="text2"/>
          <w:sz w:val="18"/>
          <w:szCs w:val="18"/>
        </w:rPr>
        <w:t>ref(1</w:t>
      </w:r>
      <w:r w:rsidR="005A19A3">
        <w:rPr>
          <w:rFonts w:asciiTheme="majorBidi" w:eastAsia="Times New Roman" w:hAnsiTheme="majorBidi" w:cstheme="majorBidi"/>
          <w:color w:val="1F497D" w:themeColor="text2"/>
          <w:sz w:val="18"/>
          <w:szCs w:val="18"/>
        </w:rPr>
        <w:t>3</w:t>
      </w:r>
      <w:r w:rsidR="005A19A3" w:rsidRPr="009103AB">
        <w:rPr>
          <w:rFonts w:asciiTheme="majorBidi" w:eastAsia="Times New Roman" w:hAnsiTheme="majorBidi" w:cstheme="majorBidi"/>
          <w:color w:val="1F497D" w:themeColor="text2"/>
          <w:sz w:val="18"/>
          <w:szCs w:val="18"/>
        </w:rPr>
        <w:t>,</w:t>
      </w:r>
      <w:r w:rsidR="005A19A3">
        <w:rPr>
          <w:rFonts w:asciiTheme="majorBidi" w:eastAsia="Times New Roman" w:hAnsiTheme="majorBidi" w:cstheme="majorBidi"/>
          <w:color w:val="1F497D" w:themeColor="text2"/>
          <w:sz w:val="18"/>
          <w:szCs w:val="18"/>
        </w:rPr>
        <w:t>15</w:t>
      </w:r>
      <w:r w:rsidR="005A19A3" w:rsidRPr="009103AB">
        <w:rPr>
          <w:rFonts w:asciiTheme="majorBidi" w:eastAsia="Times New Roman" w:hAnsiTheme="majorBidi" w:cstheme="majorBidi"/>
          <w:color w:val="1F497D" w:themeColor="text2"/>
          <w:sz w:val="18"/>
          <w:szCs w:val="18"/>
        </w:rPr>
        <w:t>)</w:t>
      </w:r>
    </w:p>
    <w:p w:rsidR="00B45427" w:rsidRPr="00556470" w:rsidRDefault="00B45427" w:rsidP="00FF61D3">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 xml:space="preserve">  </w:t>
      </w:r>
    </w:p>
    <w:p w:rsidR="00B45427" w:rsidRPr="00556470" w:rsidRDefault="00B45427" w:rsidP="00B45427">
      <w:pPr>
        <w:autoSpaceDE w:val="0"/>
        <w:autoSpaceDN w:val="0"/>
        <w:adjustRightInd w:val="0"/>
        <w:spacing w:after="0" w:line="240" w:lineRule="auto"/>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EPBT=Einvested/EPV</w:t>
      </w:r>
    </w:p>
    <w:p w:rsidR="00B45427" w:rsidRPr="00556470" w:rsidRDefault="00B45427" w:rsidP="00B45427">
      <w:pPr>
        <w:autoSpaceDE w:val="0"/>
        <w:autoSpaceDN w:val="0"/>
        <w:adjustRightInd w:val="0"/>
        <w:spacing w:after="0" w:line="240" w:lineRule="auto"/>
        <w:rPr>
          <w:rFonts w:asciiTheme="majorBidi" w:hAnsiTheme="majorBidi" w:cstheme="majorBidi"/>
          <w:sz w:val="25"/>
          <w:szCs w:val="25"/>
        </w:rPr>
      </w:pPr>
    </w:p>
    <w:p w:rsidR="00B45427" w:rsidRPr="00556470" w:rsidRDefault="00B45427" w:rsidP="00757661">
      <w:pPr>
        <w:pStyle w:val="ListParagraph"/>
        <w:numPr>
          <w:ilvl w:val="0"/>
          <w:numId w:val="16"/>
        </w:num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Einvested is the amount of energy required to manufacture the PV system and dispose it at the of its lifespan </w:t>
      </w:r>
    </w:p>
    <w:p w:rsidR="00B45427" w:rsidRPr="00556470" w:rsidRDefault="00B45427" w:rsidP="00757661">
      <w:pPr>
        <w:pStyle w:val="ListParagraph"/>
        <w:numPr>
          <w:ilvl w:val="0"/>
          <w:numId w:val="16"/>
        </w:num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EPV the amount of energy generated by the PV system per year.</w:t>
      </w:r>
    </w:p>
    <w:p w:rsidR="00B45427" w:rsidRPr="00556470" w:rsidRDefault="00B45427" w:rsidP="00B45427">
      <w:pPr>
        <w:autoSpaceDE w:val="0"/>
        <w:autoSpaceDN w:val="0"/>
        <w:adjustRightInd w:val="0"/>
        <w:spacing w:after="0" w:line="240" w:lineRule="auto"/>
        <w:rPr>
          <w:rFonts w:asciiTheme="majorBidi" w:hAnsiTheme="majorBidi" w:cstheme="majorBidi"/>
          <w:sz w:val="25"/>
          <w:szCs w:val="25"/>
        </w:rPr>
      </w:pPr>
      <w:r w:rsidRPr="00556470">
        <w:rPr>
          <w:rFonts w:asciiTheme="majorBidi" w:hAnsiTheme="majorBidi" w:cstheme="majorBidi"/>
          <w:sz w:val="25"/>
          <w:szCs w:val="25"/>
        </w:rPr>
        <w:t xml:space="preserve"> </w:t>
      </w:r>
    </w:p>
    <w:p w:rsidR="00B45427" w:rsidRPr="00556470" w:rsidRDefault="00B45427" w:rsidP="00B45427">
      <w:pPr>
        <w:autoSpaceDE w:val="0"/>
        <w:autoSpaceDN w:val="0"/>
        <w:adjustRightInd w:val="0"/>
        <w:spacing w:after="0" w:line="240" w:lineRule="auto"/>
        <w:rPr>
          <w:rFonts w:asciiTheme="majorBidi" w:hAnsiTheme="majorBidi" w:cstheme="majorBidi"/>
          <w:sz w:val="25"/>
          <w:szCs w:val="25"/>
        </w:rPr>
      </w:pPr>
    </w:p>
    <w:p w:rsidR="00B45427" w:rsidRPr="00556470" w:rsidRDefault="00B45427" w:rsidP="00B45427">
      <w:pPr>
        <w:autoSpaceDE w:val="0"/>
        <w:autoSpaceDN w:val="0"/>
        <w:adjustRightInd w:val="0"/>
        <w:spacing w:after="0" w:line="240" w:lineRule="auto"/>
        <w:rPr>
          <w:rFonts w:asciiTheme="majorBidi" w:hAnsiTheme="majorBidi" w:cstheme="majorBidi"/>
          <w:noProof/>
          <w:sz w:val="25"/>
          <w:szCs w:val="25"/>
        </w:rPr>
      </w:pP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noProof/>
          <w:color w:val="000000" w:themeColor="text1"/>
          <w:sz w:val="25"/>
          <w:szCs w:val="25"/>
        </w:rPr>
        <w:t xml:space="preserve">From </w:t>
      </w:r>
      <w:r w:rsidRPr="00556470">
        <w:rPr>
          <w:rFonts w:asciiTheme="majorBidi" w:hAnsiTheme="majorBidi" w:cstheme="majorBidi"/>
          <w:noProof/>
          <w:color w:val="1F497D" w:themeColor="text2"/>
          <w:sz w:val="25"/>
          <w:szCs w:val="25"/>
        </w:rPr>
        <w:t>table 1</w:t>
      </w:r>
      <w:r w:rsidR="00493C5E">
        <w:rPr>
          <w:rFonts w:asciiTheme="majorBidi" w:hAnsiTheme="majorBidi" w:cstheme="majorBidi"/>
          <w:noProof/>
          <w:color w:val="1F497D" w:themeColor="text2"/>
          <w:sz w:val="25"/>
          <w:szCs w:val="25"/>
        </w:rPr>
        <w:t>8</w:t>
      </w:r>
      <w:r w:rsidRPr="00556470">
        <w:rPr>
          <w:rFonts w:asciiTheme="majorBidi" w:hAnsiTheme="majorBidi" w:cstheme="majorBidi"/>
          <w:noProof/>
          <w:color w:val="000000" w:themeColor="text1"/>
          <w:sz w:val="25"/>
          <w:szCs w:val="25"/>
        </w:rPr>
        <w:t xml:space="preserve"> we can find that the average</w:t>
      </w:r>
      <w:r w:rsidR="001D7A17">
        <w:rPr>
          <w:rFonts w:asciiTheme="majorBidi" w:hAnsiTheme="majorBidi" w:cstheme="majorBidi"/>
          <w:color w:val="000000" w:themeColor="text1"/>
          <w:sz w:val="25"/>
          <w:szCs w:val="25"/>
        </w:rPr>
        <w:t xml:space="preserve"> </w:t>
      </w:r>
      <w:r w:rsidRPr="00556470">
        <w:rPr>
          <w:rFonts w:asciiTheme="majorBidi" w:hAnsiTheme="majorBidi" w:cstheme="majorBidi"/>
          <w:color w:val="000000" w:themeColor="text1"/>
          <w:sz w:val="25"/>
          <w:szCs w:val="25"/>
        </w:rPr>
        <w:t xml:space="preserve">energy and electricity requirements for the production and installation of ground and rooftop PV systems is 4503.98 kwh/ kwp </w:t>
      </w:r>
      <w:r w:rsidR="00B37F3F" w:rsidRPr="00556470">
        <w:rPr>
          <w:rFonts w:asciiTheme="majorBidi" w:hAnsiTheme="majorBidi" w:cstheme="majorBidi"/>
          <w:color w:val="000000" w:themeColor="text1"/>
          <w:sz w:val="25"/>
          <w:szCs w:val="25"/>
        </w:rPr>
        <w:t>,</w:t>
      </w:r>
      <w:r w:rsidR="003F3AD9" w:rsidRPr="00556470">
        <w:rPr>
          <w:rFonts w:asciiTheme="majorBidi" w:hAnsiTheme="majorBidi" w:cstheme="majorBidi"/>
          <w:color w:val="000000" w:themeColor="text1"/>
          <w:sz w:val="25"/>
          <w:szCs w:val="25"/>
        </w:rPr>
        <w:t>as we mention in the previous section if we have to</w:t>
      </w:r>
      <w:r w:rsidRPr="00556470">
        <w:rPr>
          <w:rFonts w:asciiTheme="majorBidi" w:hAnsiTheme="majorBidi" w:cstheme="majorBidi"/>
          <w:color w:val="000000" w:themeColor="text1"/>
          <w:sz w:val="25"/>
          <w:szCs w:val="25"/>
        </w:rPr>
        <w:t xml:space="preserve"> achieve a 2562.3 GWh we need a 1319.4</w:t>
      </w:r>
      <w:r w:rsidR="00FF61D3" w:rsidRPr="00556470">
        <w:rPr>
          <w:rFonts w:asciiTheme="majorBidi" w:hAnsiTheme="majorBidi" w:cstheme="majorBidi"/>
          <w:color w:val="000000" w:themeColor="text1"/>
          <w:sz w:val="25"/>
          <w:szCs w:val="25"/>
        </w:rPr>
        <w:t>1 Mwp which is need a 5942.5 Gwh</w:t>
      </w:r>
      <w:r w:rsidRPr="00556470">
        <w:rPr>
          <w:rFonts w:asciiTheme="majorBidi" w:hAnsiTheme="majorBidi" w:cstheme="majorBidi"/>
          <w:color w:val="000000" w:themeColor="text1"/>
          <w:sz w:val="25"/>
          <w:szCs w:val="25"/>
        </w:rPr>
        <w:t xml:space="preserve"> for production the total PV s</w:t>
      </w:r>
      <w:r w:rsidR="00FF61D3" w:rsidRPr="00556470">
        <w:rPr>
          <w:rFonts w:asciiTheme="majorBidi" w:hAnsiTheme="majorBidi" w:cstheme="majorBidi"/>
          <w:color w:val="000000" w:themeColor="text1"/>
          <w:sz w:val="25"/>
          <w:szCs w:val="25"/>
        </w:rPr>
        <w:t xml:space="preserve">ystem , as a previous equation we can calculate the years </w:t>
      </w:r>
      <w:r w:rsidR="00FF61D3" w:rsidRPr="00556470">
        <w:rPr>
          <w:rFonts w:asciiTheme="majorBidi" w:hAnsiTheme="majorBidi" w:cstheme="majorBidi"/>
          <w:color w:val="000000"/>
          <w:sz w:val="25"/>
          <w:szCs w:val="25"/>
        </w:rPr>
        <w:t>required to recuperate the energy used to manufacture a  1319.41 Mwp PV generator</w:t>
      </w:r>
      <w:r w:rsidR="001D7A17">
        <w:rPr>
          <w:rFonts w:asciiTheme="majorBidi" w:hAnsiTheme="majorBidi" w:cstheme="majorBidi"/>
          <w:color w:val="000000"/>
          <w:sz w:val="25"/>
          <w:szCs w:val="25"/>
        </w:rPr>
        <w:t xml:space="preserve"> </w:t>
      </w:r>
      <w:r w:rsidR="00FF61D3" w:rsidRPr="00556470">
        <w:rPr>
          <w:rFonts w:asciiTheme="majorBidi" w:hAnsiTheme="majorBidi" w:cstheme="majorBidi"/>
          <w:color w:val="000000"/>
          <w:sz w:val="25"/>
          <w:szCs w:val="25"/>
        </w:rPr>
        <w:t>,</w:t>
      </w:r>
      <w:r w:rsidR="001D7A17">
        <w:rPr>
          <w:rFonts w:asciiTheme="majorBidi" w:hAnsiTheme="majorBidi" w:cstheme="majorBidi"/>
          <w:color w:val="000000"/>
          <w:sz w:val="25"/>
          <w:szCs w:val="25"/>
        </w:rPr>
        <w:t xml:space="preserve"> </w:t>
      </w:r>
      <w:r w:rsidR="00FF61D3" w:rsidRPr="00556470">
        <w:rPr>
          <w:rFonts w:asciiTheme="majorBidi" w:hAnsiTheme="majorBidi" w:cstheme="majorBidi"/>
          <w:color w:val="000000"/>
          <w:sz w:val="25"/>
          <w:szCs w:val="25"/>
        </w:rPr>
        <w:t xml:space="preserve">which is equal a </w:t>
      </w:r>
      <w:r w:rsidR="00FF61D3" w:rsidRPr="002C7ECB">
        <w:rPr>
          <w:rFonts w:asciiTheme="majorBidi" w:hAnsiTheme="majorBidi" w:cstheme="majorBidi"/>
          <w:color w:val="1F497D" w:themeColor="text2"/>
          <w:sz w:val="25"/>
          <w:szCs w:val="25"/>
        </w:rPr>
        <w:t>2.3 years.</w:t>
      </w:r>
    </w:p>
    <w:p w:rsidR="00B45427" w:rsidRPr="00556470" w:rsidRDefault="00B45427" w:rsidP="00B45427">
      <w:pPr>
        <w:autoSpaceDE w:val="0"/>
        <w:autoSpaceDN w:val="0"/>
        <w:adjustRightInd w:val="0"/>
        <w:spacing w:after="0" w:line="240" w:lineRule="auto"/>
        <w:rPr>
          <w:rFonts w:asciiTheme="majorBidi" w:hAnsiTheme="majorBidi" w:cstheme="majorBidi"/>
          <w:noProof/>
          <w:color w:val="000000" w:themeColor="text1"/>
          <w:sz w:val="25"/>
          <w:szCs w:val="25"/>
        </w:rPr>
      </w:pPr>
    </w:p>
    <w:p w:rsidR="00B45427" w:rsidRPr="00556470" w:rsidRDefault="00B45427" w:rsidP="00B45427">
      <w:pPr>
        <w:autoSpaceDE w:val="0"/>
        <w:autoSpaceDN w:val="0"/>
        <w:adjustRightInd w:val="0"/>
        <w:spacing w:after="0" w:line="240" w:lineRule="auto"/>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EPBT=Einvested/EPV=5942.5/2562.3=2.3 year.</w:t>
      </w:r>
    </w:p>
    <w:p w:rsidR="006870B2" w:rsidRPr="006870B2" w:rsidRDefault="00FF61D3" w:rsidP="002C7ECB">
      <w:pPr>
        <w:spacing w:before="100" w:beforeAutospacing="1" w:after="100" w:afterAutospacing="1" w:line="240" w:lineRule="auto"/>
        <w:jc w:val="both"/>
        <w:rPr>
          <w:rFonts w:asciiTheme="majorBidi" w:eastAsia="Times New Roman" w:hAnsiTheme="majorBidi" w:cstheme="majorBidi"/>
          <w:sz w:val="25"/>
          <w:szCs w:val="25"/>
        </w:rPr>
      </w:pPr>
      <w:r w:rsidRPr="00556470">
        <w:rPr>
          <w:rFonts w:asciiTheme="majorBidi" w:eastAsia="Times New Roman" w:hAnsiTheme="majorBidi" w:cstheme="majorBidi"/>
          <w:sz w:val="25"/>
          <w:szCs w:val="25"/>
        </w:rPr>
        <w:t>For an Najah University H</w:t>
      </w:r>
      <w:r w:rsidR="001D7A17">
        <w:rPr>
          <w:rFonts w:asciiTheme="majorBidi" w:eastAsia="Times New Roman" w:hAnsiTheme="majorBidi" w:cstheme="majorBidi"/>
          <w:sz w:val="25"/>
          <w:szCs w:val="25"/>
        </w:rPr>
        <w:t xml:space="preserve">ospital </w:t>
      </w:r>
      <w:r w:rsidR="003F3AD9" w:rsidRPr="00556470">
        <w:rPr>
          <w:rFonts w:asciiTheme="majorBidi" w:eastAsia="Times New Roman" w:hAnsiTheme="majorBidi" w:cstheme="majorBidi"/>
          <w:sz w:val="25"/>
          <w:szCs w:val="25"/>
        </w:rPr>
        <w:t xml:space="preserve"> the average energy requirements for production and installation a PV generator is </w:t>
      </w:r>
      <w:r w:rsidR="00B37F3F" w:rsidRPr="00556470">
        <w:rPr>
          <w:rFonts w:asciiTheme="majorBidi" w:eastAsia="Times New Roman" w:hAnsiTheme="majorBidi" w:cstheme="majorBidi"/>
          <w:sz w:val="25"/>
          <w:szCs w:val="25"/>
        </w:rPr>
        <w:t>450398 kwh so</w:t>
      </w:r>
      <w:r w:rsidR="001D7A17">
        <w:rPr>
          <w:rFonts w:asciiTheme="majorBidi" w:eastAsia="Times New Roman" w:hAnsiTheme="majorBidi" w:cstheme="majorBidi"/>
          <w:sz w:val="25"/>
          <w:szCs w:val="25"/>
        </w:rPr>
        <w:t xml:space="preserve"> the energy pay</w:t>
      </w:r>
      <w:r w:rsidR="00B37F3F" w:rsidRPr="00556470">
        <w:rPr>
          <w:rFonts w:asciiTheme="majorBidi" w:eastAsia="Times New Roman" w:hAnsiTheme="majorBidi" w:cstheme="majorBidi"/>
          <w:sz w:val="25"/>
          <w:szCs w:val="25"/>
        </w:rPr>
        <w:t xml:space="preserve">back time is </w:t>
      </w:r>
      <w:r w:rsidR="00B37F3F" w:rsidRPr="002C7ECB">
        <w:rPr>
          <w:rFonts w:asciiTheme="majorBidi" w:eastAsia="Times New Roman" w:hAnsiTheme="majorBidi" w:cstheme="majorBidi"/>
          <w:color w:val="1F497D" w:themeColor="text2"/>
          <w:sz w:val="25"/>
          <w:szCs w:val="25"/>
        </w:rPr>
        <w:t>2.3 year</w:t>
      </w:r>
      <w:r w:rsidR="002D77F7" w:rsidRPr="002C7ECB">
        <w:rPr>
          <w:rFonts w:asciiTheme="majorBidi" w:eastAsia="Times New Roman" w:hAnsiTheme="majorBidi" w:cstheme="majorBidi"/>
          <w:color w:val="1F497D" w:themeColor="text2"/>
          <w:sz w:val="25"/>
          <w:szCs w:val="25"/>
        </w:rPr>
        <w:t>s</w:t>
      </w:r>
      <w:r w:rsidR="002D77F7" w:rsidRPr="00556470">
        <w:rPr>
          <w:rFonts w:asciiTheme="majorBidi" w:eastAsia="Times New Roman" w:hAnsiTheme="majorBidi" w:cstheme="majorBidi"/>
          <w:sz w:val="25"/>
          <w:szCs w:val="25"/>
        </w:rPr>
        <w:t>.</w:t>
      </w:r>
    </w:p>
    <w:p w:rsidR="00D40F27" w:rsidRPr="006870B2" w:rsidRDefault="00326318" w:rsidP="00AD5A11">
      <w:pPr>
        <w:pStyle w:val="NormalWeb"/>
        <w:rPr>
          <w:rFonts w:asciiTheme="majorBidi" w:hAnsiTheme="majorBidi" w:cstheme="majorBidi"/>
          <w:b/>
          <w:bCs/>
          <w:color w:val="1F497D" w:themeColor="text2"/>
          <w:sz w:val="28"/>
          <w:szCs w:val="28"/>
        </w:rPr>
      </w:pPr>
      <w:r>
        <w:rPr>
          <w:rFonts w:asciiTheme="majorBidi" w:hAnsiTheme="majorBidi" w:cstheme="majorBidi"/>
          <w:b/>
          <w:bCs/>
          <w:color w:val="1F497D" w:themeColor="text2"/>
          <w:sz w:val="28"/>
          <w:szCs w:val="28"/>
        </w:rPr>
        <w:t>CHAPTER 7</w:t>
      </w:r>
      <w:r w:rsidR="00D40F27" w:rsidRPr="006870B2">
        <w:rPr>
          <w:rFonts w:asciiTheme="majorBidi" w:hAnsiTheme="majorBidi" w:cstheme="majorBidi"/>
          <w:b/>
          <w:bCs/>
          <w:color w:val="1F497D" w:themeColor="text2"/>
          <w:sz w:val="28"/>
          <w:szCs w:val="28"/>
        </w:rPr>
        <w:t xml:space="preserve"> : </w:t>
      </w:r>
      <w:r w:rsidR="00AD5A11">
        <w:rPr>
          <w:rFonts w:asciiTheme="majorBidi" w:hAnsiTheme="majorBidi" w:cstheme="majorBidi"/>
          <w:b/>
          <w:bCs/>
          <w:color w:val="1F497D" w:themeColor="text2"/>
          <w:sz w:val="28"/>
          <w:szCs w:val="28"/>
        </w:rPr>
        <w:t xml:space="preserve">software program that determine the </w:t>
      </w:r>
      <w:r w:rsidR="00D40F27" w:rsidRPr="006870B2">
        <w:rPr>
          <w:rFonts w:asciiTheme="majorBidi" w:hAnsiTheme="majorBidi" w:cstheme="majorBidi"/>
          <w:b/>
          <w:bCs/>
          <w:color w:val="1F497D" w:themeColor="text2"/>
          <w:sz w:val="28"/>
          <w:szCs w:val="28"/>
        </w:rPr>
        <w:t xml:space="preserve">impact </w:t>
      </w:r>
      <w:r w:rsidR="00AD5A11">
        <w:rPr>
          <w:rFonts w:asciiTheme="majorBidi" w:hAnsiTheme="majorBidi" w:cstheme="majorBidi"/>
          <w:b/>
          <w:bCs/>
          <w:color w:val="1F497D" w:themeColor="text2"/>
          <w:sz w:val="28"/>
          <w:szCs w:val="28"/>
        </w:rPr>
        <w:t>of PV System in economic and environmental side</w:t>
      </w:r>
    </w:p>
    <w:p w:rsidR="00D40F27" w:rsidRPr="00556470" w:rsidRDefault="00AD5A11" w:rsidP="00AD5A11">
      <w:pPr>
        <w:pStyle w:val="NormalWeb"/>
        <w:rPr>
          <w:rFonts w:asciiTheme="majorBidi" w:hAnsiTheme="majorBidi" w:cstheme="majorBidi"/>
          <w:sz w:val="25"/>
          <w:szCs w:val="25"/>
        </w:rPr>
      </w:pPr>
      <w:r>
        <w:rPr>
          <w:rFonts w:asciiTheme="majorBidi" w:hAnsiTheme="majorBidi" w:cstheme="majorBidi"/>
          <w:sz w:val="25"/>
          <w:szCs w:val="25"/>
        </w:rPr>
        <w:t xml:space="preserve">We designed software program </w:t>
      </w:r>
      <w:r w:rsidR="00D40F27" w:rsidRPr="00556470">
        <w:rPr>
          <w:rFonts w:asciiTheme="majorBidi" w:hAnsiTheme="majorBidi" w:cstheme="majorBidi"/>
          <w:sz w:val="25"/>
          <w:szCs w:val="25"/>
        </w:rPr>
        <w:t>th</w:t>
      </w:r>
      <w:r w:rsidR="002C7ECB">
        <w:rPr>
          <w:rFonts w:asciiTheme="majorBidi" w:hAnsiTheme="majorBidi" w:cstheme="majorBidi"/>
          <w:sz w:val="25"/>
          <w:szCs w:val="25"/>
        </w:rPr>
        <w:t xml:space="preserve">at it help us to calculate the </w:t>
      </w:r>
      <w:r w:rsidR="00D40F27" w:rsidRPr="00556470">
        <w:rPr>
          <w:rFonts w:asciiTheme="majorBidi" w:hAnsiTheme="majorBidi" w:cstheme="majorBidi"/>
          <w:sz w:val="25"/>
          <w:szCs w:val="25"/>
        </w:rPr>
        <w:t>Effect of</w:t>
      </w:r>
      <w:r w:rsidR="002C7ECB">
        <w:rPr>
          <w:rFonts w:asciiTheme="majorBidi" w:hAnsiTheme="majorBidi" w:cstheme="majorBidi"/>
          <w:sz w:val="25"/>
          <w:szCs w:val="25"/>
        </w:rPr>
        <w:t xml:space="preserve"> installation  of PV system for an economic and environmental side .</w:t>
      </w:r>
    </w:p>
    <w:p w:rsidR="00D40F27" w:rsidRPr="002C7ECB" w:rsidRDefault="006870B2" w:rsidP="00AD5A11">
      <w:pPr>
        <w:pStyle w:val="NormalWeb"/>
        <w:ind w:left="360"/>
        <w:rPr>
          <w:rFonts w:asciiTheme="majorBidi" w:hAnsiTheme="majorBidi" w:cstheme="majorBidi"/>
          <w:b/>
          <w:bCs/>
          <w:color w:val="1F497D" w:themeColor="text2"/>
          <w:sz w:val="25"/>
          <w:szCs w:val="25"/>
        </w:rPr>
      </w:pPr>
      <w:r w:rsidRPr="002C7ECB">
        <w:rPr>
          <w:rFonts w:asciiTheme="majorBidi" w:hAnsiTheme="majorBidi" w:cstheme="majorBidi"/>
          <w:b/>
          <w:bCs/>
          <w:color w:val="1F497D" w:themeColor="text2"/>
          <w:sz w:val="25"/>
          <w:szCs w:val="25"/>
        </w:rPr>
        <w:t>7</w:t>
      </w:r>
      <w:r w:rsidR="00D40F27" w:rsidRPr="002C7ECB">
        <w:rPr>
          <w:rFonts w:asciiTheme="majorBidi" w:hAnsiTheme="majorBidi" w:cstheme="majorBidi"/>
          <w:b/>
          <w:bCs/>
          <w:color w:val="1F497D" w:themeColor="text2"/>
          <w:sz w:val="25"/>
          <w:szCs w:val="25"/>
        </w:rPr>
        <w:t xml:space="preserve">.1 Flow Chart of our </w:t>
      </w:r>
      <w:r w:rsidR="00AD5A11">
        <w:rPr>
          <w:rFonts w:asciiTheme="majorBidi" w:hAnsiTheme="majorBidi" w:cstheme="majorBidi"/>
          <w:b/>
          <w:bCs/>
          <w:color w:val="1F497D" w:themeColor="text2"/>
          <w:sz w:val="25"/>
          <w:szCs w:val="25"/>
        </w:rPr>
        <w:t>software program</w:t>
      </w:r>
    </w:p>
    <w:p w:rsidR="00D40F27" w:rsidRPr="00556470" w:rsidRDefault="002C7ECB" w:rsidP="00D40F27">
      <w:pPr>
        <w:pStyle w:val="NormalWeb"/>
        <w:ind w:left="360"/>
        <w:rPr>
          <w:rFonts w:asciiTheme="majorBidi" w:hAnsiTheme="majorBidi" w:cstheme="majorBidi"/>
          <w:sz w:val="25"/>
          <w:szCs w:val="25"/>
        </w:rPr>
      </w:pPr>
      <w:r>
        <w:rPr>
          <w:rFonts w:asciiTheme="majorBidi" w:hAnsiTheme="majorBidi" w:cstheme="majorBidi"/>
          <w:sz w:val="25"/>
          <w:szCs w:val="25"/>
        </w:rPr>
        <w:t xml:space="preserve"> T</w:t>
      </w:r>
      <w:r w:rsidR="00D40F27" w:rsidRPr="00556470">
        <w:rPr>
          <w:rFonts w:asciiTheme="majorBidi" w:hAnsiTheme="majorBidi" w:cstheme="majorBidi"/>
          <w:sz w:val="25"/>
          <w:szCs w:val="25"/>
        </w:rPr>
        <w:t>he following flow chart show</w:t>
      </w:r>
      <w:r w:rsidR="00385087" w:rsidRPr="00556470">
        <w:rPr>
          <w:rFonts w:asciiTheme="majorBidi" w:hAnsiTheme="majorBidi" w:cstheme="majorBidi"/>
          <w:sz w:val="25"/>
          <w:szCs w:val="25"/>
        </w:rPr>
        <w:t xml:space="preserve"> us our step</w:t>
      </w:r>
      <w:r w:rsidR="00AD5A11">
        <w:rPr>
          <w:rFonts w:asciiTheme="majorBidi" w:hAnsiTheme="majorBidi" w:cstheme="majorBidi"/>
          <w:sz w:val="25"/>
          <w:szCs w:val="25"/>
        </w:rPr>
        <w:t xml:space="preserve"> to built </w:t>
      </w:r>
      <w:r w:rsidR="00D40F27" w:rsidRPr="00556470">
        <w:rPr>
          <w:rFonts w:asciiTheme="majorBidi" w:hAnsiTheme="majorBidi" w:cstheme="majorBidi"/>
          <w:sz w:val="25"/>
          <w:szCs w:val="25"/>
        </w:rPr>
        <w:t xml:space="preserve">a calculator that </w:t>
      </w:r>
      <w:r w:rsidR="00385087" w:rsidRPr="00556470">
        <w:rPr>
          <w:rFonts w:asciiTheme="majorBidi" w:hAnsiTheme="majorBidi" w:cstheme="majorBidi"/>
          <w:sz w:val="25"/>
          <w:szCs w:val="25"/>
        </w:rPr>
        <w:t>help us see the impact of PV system  from an economic and envi</w:t>
      </w:r>
      <w:r>
        <w:rPr>
          <w:rFonts w:asciiTheme="majorBidi" w:hAnsiTheme="majorBidi" w:cstheme="majorBidi"/>
          <w:sz w:val="25"/>
          <w:szCs w:val="25"/>
        </w:rPr>
        <w:t>r</w:t>
      </w:r>
      <w:r w:rsidR="00385087" w:rsidRPr="00556470">
        <w:rPr>
          <w:rFonts w:asciiTheme="majorBidi" w:hAnsiTheme="majorBidi" w:cstheme="majorBidi"/>
          <w:sz w:val="25"/>
          <w:szCs w:val="25"/>
        </w:rPr>
        <w:t>o</w:t>
      </w:r>
      <w:r>
        <w:rPr>
          <w:rFonts w:asciiTheme="majorBidi" w:hAnsiTheme="majorBidi" w:cstheme="majorBidi"/>
          <w:sz w:val="25"/>
          <w:szCs w:val="25"/>
        </w:rPr>
        <w:t>n</w:t>
      </w:r>
      <w:r w:rsidR="00385087" w:rsidRPr="00556470">
        <w:rPr>
          <w:rFonts w:asciiTheme="majorBidi" w:hAnsiTheme="majorBidi" w:cstheme="majorBidi"/>
          <w:sz w:val="25"/>
          <w:szCs w:val="25"/>
        </w:rPr>
        <w:t>mental</w:t>
      </w:r>
      <w:r>
        <w:rPr>
          <w:rFonts w:asciiTheme="majorBidi" w:hAnsiTheme="majorBidi" w:cstheme="majorBidi"/>
          <w:sz w:val="25"/>
          <w:szCs w:val="25"/>
        </w:rPr>
        <w:t xml:space="preserve">  side.</w:t>
      </w:r>
    </w:p>
    <w:p w:rsidR="00D40F27" w:rsidRDefault="00385087" w:rsidP="00B20453">
      <w:pPr>
        <w:pStyle w:val="NormalWeb"/>
        <w:jc w:val="center"/>
        <w:rPr>
          <w:sz w:val="40"/>
          <w:szCs w:val="40"/>
        </w:rPr>
      </w:pPr>
      <w:r w:rsidRPr="00385087">
        <w:rPr>
          <w:noProof/>
          <w:sz w:val="40"/>
          <w:szCs w:val="40"/>
        </w:rPr>
        <w:lastRenderedPageBreak/>
        <w:drawing>
          <wp:inline distT="0" distB="0" distL="0" distR="0">
            <wp:extent cx="5848350" cy="3790950"/>
            <wp:effectExtent l="19050" t="0" r="0" b="0"/>
            <wp:docPr id="19" name="Picture 1" descr="C:\Users\anas\Documents\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s\Documents\Untitled.png"/>
                    <pic:cNvPicPr>
                      <a:picLocks noChangeAspect="1" noChangeArrowheads="1"/>
                    </pic:cNvPicPr>
                  </pic:nvPicPr>
                  <pic:blipFill>
                    <a:blip r:embed="rId91"/>
                    <a:srcRect/>
                    <a:stretch>
                      <a:fillRect/>
                    </a:stretch>
                  </pic:blipFill>
                  <pic:spPr bwMode="auto">
                    <a:xfrm>
                      <a:off x="0" y="0"/>
                      <a:ext cx="5848350" cy="3790950"/>
                    </a:xfrm>
                    <a:prstGeom prst="rect">
                      <a:avLst/>
                    </a:prstGeom>
                    <a:noFill/>
                    <a:ln w="9525">
                      <a:noFill/>
                      <a:miter lim="800000"/>
                      <a:headEnd/>
                      <a:tailEnd/>
                    </a:ln>
                  </pic:spPr>
                </pic:pic>
              </a:graphicData>
            </a:graphic>
          </wp:inline>
        </w:drawing>
      </w:r>
    </w:p>
    <w:p w:rsidR="00936076" w:rsidRDefault="0049273C" w:rsidP="00B20453">
      <w:pPr>
        <w:pStyle w:val="NormalWeb"/>
        <w:jc w:val="center"/>
        <w:rPr>
          <w:sz w:val="40"/>
          <w:szCs w:val="40"/>
        </w:rPr>
      </w:pPr>
      <w:r>
        <w:rPr>
          <w:noProof/>
          <w:sz w:val="40"/>
          <w:szCs w:val="40"/>
        </w:rPr>
        <w:drawing>
          <wp:inline distT="0" distB="0" distL="0" distR="0">
            <wp:extent cx="5276850" cy="2352675"/>
            <wp:effectExtent l="19050" t="0" r="0"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a:srcRect/>
                    <a:stretch>
                      <a:fillRect/>
                    </a:stretch>
                  </pic:blipFill>
                  <pic:spPr bwMode="auto">
                    <a:xfrm>
                      <a:off x="0" y="0"/>
                      <a:ext cx="5276850" cy="2352675"/>
                    </a:xfrm>
                    <a:prstGeom prst="rect">
                      <a:avLst/>
                    </a:prstGeom>
                    <a:noFill/>
                    <a:ln w="9525">
                      <a:noFill/>
                      <a:miter lim="800000"/>
                      <a:headEnd/>
                      <a:tailEnd/>
                    </a:ln>
                  </pic:spPr>
                </pic:pic>
              </a:graphicData>
            </a:graphic>
          </wp:inline>
        </w:drawing>
      </w:r>
    </w:p>
    <w:p w:rsidR="0049273C" w:rsidRPr="00B929B1" w:rsidRDefault="00B929B1" w:rsidP="00AD5A11">
      <w:pPr>
        <w:autoSpaceDE w:val="0"/>
        <w:autoSpaceDN w:val="0"/>
        <w:adjustRightInd w:val="0"/>
        <w:spacing w:after="0" w:line="240" w:lineRule="auto"/>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28</w:t>
      </w:r>
      <w:r w:rsidR="00385087">
        <w:rPr>
          <w:rFonts w:ascii="AdvTimes" w:hAnsi="AdvTimes" w:cs="AdvTimes"/>
          <w:color w:val="E36C0A" w:themeColor="accent6" w:themeShade="BF"/>
          <w:sz w:val="18"/>
          <w:szCs w:val="18"/>
        </w:rPr>
        <w:t xml:space="preserve"> </w:t>
      </w:r>
      <w:r w:rsidR="00385087" w:rsidRPr="00B6077C">
        <w:rPr>
          <w:rFonts w:ascii="AdvTimes" w:hAnsi="AdvTimes" w:cs="AdvTimes"/>
          <w:color w:val="E36C0A" w:themeColor="accent6" w:themeShade="BF"/>
          <w:sz w:val="18"/>
          <w:szCs w:val="18"/>
        </w:rPr>
        <w:t>:</w:t>
      </w:r>
      <w:r w:rsidR="00385087">
        <w:rPr>
          <w:rFonts w:ascii="AdvTimes" w:hAnsi="AdvTimes" w:cs="AdvTimes"/>
          <w:color w:val="E36C0A" w:themeColor="accent6" w:themeShade="BF"/>
          <w:sz w:val="18"/>
          <w:szCs w:val="18"/>
        </w:rPr>
        <w:t xml:space="preserve"> flow chart of </w:t>
      </w:r>
      <w:r w:rsidR="00AD5A11">
        <w:rPr>
          <w:rFonts w:ascii="AdvTimes" w:hAnsi="AdvTimes" w:cs="AdvTimes"/>
          <w:color w:val="E36C0A" w:themeColor="accent6" w:themeShade="BF"/>
          <w:sz w:val="18"/>
          <w:szCs w:val="18"/>
        </w:rPr>
        <w:t>our software program</w:t>
      </w:r>
      <w:r w:rsidR="00385087">
        <w:rPr>
          <w:rFonts w:ascii="AdvTimes" w:hAnsi="AdvTimes" w:cs="AdvTimes"/>
          <w:color w:val="E36C0A" w:themeColor="accent6" w:themeShade="BF"/>
          <w:sz w:val="18"/>
          <w:szCs w:val="18"/>
        </w:rPr>
        <w:t>.</w:t>
      </w:r>
    </w:p>
    <w:p w:rsidR="0049273C" w:rsidRDefault="0049273C" w:rsidP="003D4F9C">
      <w:pPr>
        <w:pStyle w:val="NormalWeb"/>
        <w:ind w:left="360"/>
        <w:rPr>
          <w:rFonts w:ascii="Arial Black" w:hAnsi="Arial Black" w:cs="Arial"/>
          <w:color w:val="1F497D" w:themeColor="text2"/>
          <w:sz w:val="22"/>
          <w:szCs w:val="22"/>
        </w:rPr>
      </w:pPr>
    </w:p>
    <w:p w:rsidR="003D4F9C" w:rsidRPr="00556470" w:rsidRDefault="006870B2" w:rsidP="00AD5A11">
      <w:pPr>
        <w:pStyle w:val="NormalWeb"/>
        <w:ind w:left="360"/>
        <w:rPr>
          <w:rFonts w:asciiTheme="majorBidi" w:hAnsiTheme="majorBidi" w:cstheme="majorBidi"/>
          <w:color w:val="1F497D" w:themeColor="text2"/>
          <w:sz w:val="25"/>
          <w:szCs w:val="25"/>
        </w:rPr>
      </w:pPr>
      <w:r>
        <w:rPr>
          <w:rFonts w:asciiTheme="majorBidi" w:hAnsiTheme="majorBidi" w:cstheme="majorBidi"/>
          <w:color w:val="1F497D" w:themeColor="text2"/>
          <w:sz w:val="25"/>
          <w:szCs w:val="25"/>
        </w:rPr>
        <w:t>7</w:t>
      </w:r>
      <w:r w:rsidR="003D4F9C" w:rsidRPr="00556470">
        <w:rPr>
          <w:rFonts w:asciiTheme="majorBidi" w:hAnsiTheme="majorBidi" w:cstheme="majorBidi"/>
          <w:color w:val="1F497D" w:themeColor="text2"/>
          <w:sz w:val="25"/>
          <w:szCs w:val="25"/>
        </w:rPr>
        <w:t xml:space="preserve">.2 </w:t>
      </w:r>
      <w:r w:rsidR="00AD5A11">
        <w:rPr>
          <w:rFonts w:asciiTheme="majorBidi" w:hAnsiTheme="majorBidi" w:cstheme="majorBidi"/>
          <w:color w:val="1F497D" w:themeColor="text2"/>
          <w:sz w:val="25"/>
          <w:szCs w:val="25"/>
        </w:rPr>
        <w:t>Software program (GUI)</w:t>
      </w:r>
    </w:p>
    <w:p w:rsidR="003D4F9C" w:rsidRPr="00556470" w:rsidRDefault="003D4F9C" w:rsidP="00AD5A11">
      <w:pPr>
        <w:pStyle w:val="NormalWeb"/>
        <w:ind w:left="360"/>
        <w:rPr>
          <w:rFonts w:asciiTheme="majorBidi" w:hAnsiTheme="majorBidi" w:cstheme="majorBidi"/>
          <w:sz w:val="25"/>
          <w:szCs w:val="25"/>
        </w:rPr>
      </w:pPr>
      <w:r w:rsidRPr="00556470">
        <w:rPr>
          <w:rFonts w:asciiTheme="majorBidi" w:hAnsiTheme="majorBidi" w:cstheme="majorBidi"/>
          <w:sz w:val="25"/>
          <w:szCs w:val="25"/>
        </w:rPr>
        <w:t xml:space="preserve">we use a GUI in matlab program to built a </w:t>
      </w:r>
      <w:r w:rsidR="00AD5A11">
        <w:rPr>
          <w:rFonts w:asciiTheme="majorBidi" w:hAnsiTheme="majorBidi" w:cstheme="majorBidi"/>
          <w:sz w:val="25"/>
          <w:szCs w:val="25"/>
        </w:rPr>
        <w:t>program</w:t>
      </w:r>
      <w:r w:rsidRPr="00556470">
        <w:rPr>
          <w:rFonts w:asciiTheme="majorBidi" w:hAnsiTheme="majorBidi" w:cstheme="majorBidi"/>
          <w:sz w:val="25"/>
          <w:szCs w:val="25"/>
        </w:rPr>
        <w:t xml:space="preserve"> that help us to see the impact of PV system in environmental and economic side according to the previous flow chart</w:t>
      </w:r>
    </w:p>
    <w:p w:rsidR="00936076" w:rsidRDefault="00936076" w:rsidP="00385087">
      <w:pPr>
        <w:autoSpaceDE w:val="0"/>
        <w:autoSpaceDN w:val="0"/>
        <w:adjustRightInd w:val="0"/>
        <w:spacing w:after="0" w:line="240" w:lineRule="auto"/>
        <w:jc w:val="center"/>
        <w:rPr>
          <w:rFonts w:ascii="AdvTimes" w:hAnsi="AdvTimes" w:cs="AdvTimes"/>
          <w:color w:val="E36C0A" w:themeColor="accent6" w:themeShade="BF"/>
          <w:sz w:val="18"/>
          <w:szCs w:val="18"/>
        </w:rPr>
      </w:pPr>
    </w:p>
    <w:p w:rsidR="00936076" w:rsidRDefault="00936076" w:rsidP="0093678E">
      <w:pPr>
        <w:autoSpaceDE w:val="0"/>
        <w:autoSpaceDN w:val="0"/>
        <w:adjustRightInd w:val="0"/>
        <w:spacing w:after="0" w:line="240" w:lineRule="auto"/>
        <w:rPr>
          <w:rFonts w:ascii="AdvTimes" w:hAnsi="AdvTimes" w:cs="AdvTimes"/>
          <w:color w:val="E36C0A" w:themeColor="accent6" w:themeShade="BF"/>
          <w:sz w:val="18"/>
          <w:szCs w:val="18"/>
        </w:rPr>
      </w:pPr>
    </w:p>
    <w:p w:rsidR="00385087" w:rsidRPr="00385087" w:rsidRDefault="00385087" w:rsidP="00385087">
      <w:pPr>
        <w:autoSpaceDE w:val="0"/>
        <w:autoSpaceDN w:val="0"/>
        <w:adjustRightInd w:val="0"/>
        <w:spacing w:after="0" w:line="240" w:lineRule="auto"/>
        <w:jc w:val="center"/>
        <w:rPr>
          <w:rFonts w:ascii="AdvTimes" w:hAnsi="AdvTimes" w:cs="AdvTimes"/>
          <w:color w:val="E36C0A" w:themeColor="accent6" w:themeShade="BF"/>
          <w:sz w:val="18"/>
          <w:szCs w:val="18"/>
        </w:rPr>
      </w:pPr>
    </w:p>
    <w:p w:rsidR="00034E74" w:rsidRDefault="00936076" w:rsidP="005A3B91">
      <w:r>
        <w:rPr>
          <w:noProof/>
        </w:rPr>
        <w:drawing>
          <wp:inline distT="0" distB="0" distL="0" distR="0">
            <wp:extent cx="5943600" cy="4876800"/>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a:srcRect/>
                    <a:stretch>
                      <a:fillRect/>
                    </a:stretch>
                  </pic:blipFill>
                  <pic:spPr bwMode="auto">
                    <a:xfrm>
                      <a:off x="0" y="0"/>
                      <a:ext cx="5943600" cy="4876800"/>
                    </a:xfrm>
                    <a:prstGeom prst="rect">
                      <a:avLst/>
                    </a:prstGeom>
                    <a:noFill/>
                    <a:ln w="9525">
                      <a:noFill/>
                      <a:miter lim="800000"/>
                      <a:headEnd/>
                      <a:tailEnd/>
                    </a:ln>
                  </pic:spPr>
                </pic:pic>
              </a:graphicData>
            </a:graphic>
          </wp:inline>
        </w:drawing>
      </w:r>
    </w:p>
    <w:p w:rsidR="00B929B1" w:rsidRDefault="00B929B1" w:rsidP="00AD5A11">
      <w:pPr>
        <w:autoSpaceDE w:val="0"/>
        <w:autoSpaceDN w:val="0"/>
        <w:adjustRightInd w:val="0"/>
        <w:spacing w:after="0" w:line="240" w:lineRule="auto"/>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29 </w:t>
      </w:r>
      <w:r w:rsidRPr="00B6077C">
        <w:rPr>
          <w:rFonts w:ascii="AdvTimes" w:hAnsi="AdvTimes" w:cs="AdvTimes"/>
          <w:color w:val="E36C0A" w:themeColor="accent6" w:themeShade="BF"/>
          <w:sz w:val="18"/>
          <w:szCs w:val="18"/>
        </w:rPr>
        <w:t>:</w:t>
      </w:r>
      <w:r>
        <w:rPr>
          <w:rFonts w:ascii="AdvTimes" w:hAnsi="AdvTimes" w:cs="AdvTimes"/>
          <w:color w:val="E36C0A" w:themeColor="accent6" w:themeShade="BF"/>
          <w:sz w:val="18"/>
          <w:szCs w:val="18"/>
        </w:rPr>
        <w:t xml:space="preserve"> </w:t>
      </w:r>
      <w:r w:rsidR="00AD5A11">
        <w:rPr>
          <w:rFonts w:ascii="AdvTimes" w:hAnsi="AdvTimes" w:cs="AdvTimes"/>
          <w:color w:val="E36C0A" w:themeColor="accent6" w:themeShade="BF"/>
          <w:sz w:val="18"/>
          <w:szCs w:val="18"/>
        </w:rPr>
        <w:t>our software program</w:t>
      </w:r>
      <w:r>
        <w:rPr>
          <w:rFonts w:ascii="AdvTimes" w:hAnsi="AdvTimes" w:cs="AdvTimes"/>
          <w:color w:val="E36C0A" w:themeColor="accent6" w:themeShade="BF"/>
          <w:sz w:val="18"/>
          <w:szCs w:val="18"/>
        </w:rPr>
        <w:t>.</w:t>
      </w:r>
    </w:p>
    <w:p w:rsidR="003D4F9C" w:rsidRPr="003D4F9C" w:rsidRDefault="003D4F9C" w:rsidP="005A3B91">
      <w:pPr>
        <w:rPr>
          <w:color w:val="E36C0A" w:themeColor="accent6" w:themeShade="BF"/>
        </w:rPr>
      </w:pPr>
    </w:p>
    <w:p w:rsidR="0022430B" w:rsidRPr="00556470" w:rsidRDefault="009D208F" w:rsidP="003D4F9C">
      <w:pPr>
        <w:pStyle w:val="NormalWeb"/>
        <w:rPr>
          <w:color w:val="000000" w:themeColor="text1"/>
          <w:sz w:val="25"/>
          <w:szCs w:val="25"/>
        </w:rPr>
      </w:pPr>
      <w:r w:rsidRPr="00556470">
        <w:rPr>
          <w:color w:val="000000" w:themeColor="text1"/>
          <w:sz w:val="25"/>
          <w:szCs w:val="25"/>
        </w:rPr>
        <w:t>If  we enter the load factor and maximum demand ,efficiency of station ,percentage of fuel and the life cycle of PV system</w:t>
      </w:r>
      <w:r w:rsidR="003D4F9C" w:rsidRPr="00556470">
        <w:rPr>
          <w:color w:val="000000" w:themeColor="text1"/>
          <w:sz w:val="25"/>
          <w:szCs w:val="25"/>
        </w:rPr>
        <w:t>,</w:t>
      </w:r>
      <w:r w:rsidRPr="00556470">
        <w:rPr>
          <w:color w:val="000000" w:themeColor="text1"/>
          <w:sz w:val="25"/>
          <w:szCs w:val="25"/>
        </w:rPr>
        <w:t xml:space="preserve"> (let l.f=</w:t>
      </w:r>
      <w:r w:rsidR="00936076" w:rsidRPr="00556470">
        <w:rPr>
          <w:color w:val="000000" w:themeColor="text1"/>
          <w:sz w:val="25"/>
          <w:szCs w:val="25"/>
        </w:rPr>
        <w:t>50</w:t>
      </w:r>
      <w:r w:rsidRPr="00556470">
        <w:rPr>
          <w:color w:val="000000" w:themeColor="text1"/>
          <w:sz w:val="25"/>
          <w:szCs w:val="25"/>
        </w:rPr>
        <w:t>%,Pmax=</w:t>
      </w:r>
      <w:r w:rsidR="00936076" w:rsidRPr="00556470">
        <w:rPr>
          <w:color w:val="000000" w:themeColor="text1"/>
          <w:sz w:val="25"/>
          <w:szCs w:val="25"/>
        </w:rPr>
        <w:t>7925</w:t>
      </w:r>
      <w:r w:rsidRPr="00556470">
        <w:rPr>
          <w:color w:val="000000" w:themeColor="text1"/>
          <w:sz w:val="25"/>
          <w:szCs w:val="25"/>
        </w:rPr>
        <w:t xml:space="preserve">MWP,efficiency =30%,percentage of coal=72%,gas=17%,petrol=11% as chapter </w:t>
      </w:r>
      <w:r w:rsidR="00936076" w:rsidRPr="00556470">
        <w:rPr>
          <w:color w:val="000000" w:themeColor="text1"/>
          <w:sz w:val="25"/>
          <w:szCs w:val="25"/>
        </w:rPr>
        <w:t>3</w:t>
      </w:r>
      <w:r w:rsidRPr="00556470">
        <w:rPr>
          <w:color w:val="000000" w:themeColor="text1"/>
          <w:sz w:val="25"/>
          <w:szCs w:val="25"/>
        </w:rPr>
        <w:t xml:space="preserve">) the program calculate whole output With respect to the effect of the PV system on the economic side and the environmental side </w:t>
      </w:r>
      <w:r w:rsidRPr="00556470">
        <w:rPr>
          <w:color w:val="E36C0A" w:themeColor="accent6" w:themeShade="BF"/>
          <w:sz w:val="25"/>
          <w:szCs w:val="25"/>
        </w:rPr>
        <w:t xml:space="preserve">,you can </w:t>
      </w:r>
      <w:r w:rsidR="003D4F9C" w:rsidRPr="00556470">
        <w:rPr>
          <w:color w:val="E36C0A" w:themeColor="accent6" w:themeShade="BF"/>
          <w:sz w:val="25"/>
          <w:szCs w:val="25"/>
        </w:rPr>
        <w:t>see the result in economic side as we mention it in chapter 3</w:t>
      </w:r>
      <w:r w:rsidR="003D4F9C" w:rsidRPr="00556470">
        <w:rPr>
          <w:color w:val="000000" w:themeColor="text1"/>
          <w:sz w:val="25"/>
          <w:szCs w:val="25"/>
        </w:rPr>
        <w:t>.</w:t>
      </w:r>
    </w:p>
    <w:p w:rsidR="00936076" w:rsidRDefault="00936076" w:rsidP="00936076">
      <w:pPr>
        <w:pStyle w:val="NormalWeb"/>
        <w:jc w:val="center"/>
        <w:rPr>
          <w:color w:val="000000" w:themeColor="text1"/>
        </w:rPr>
      </w:pPr>
      <w:r>
        <w:rPr>
          <w:noProof/>
          <w:color w:val="000000" w:themeColor="text1"/>
        </w:rPr>
        <w:lastRenderedPageBreak/>
        <w:drawing>
          <wp:inline distT="0" distB="0" distL="0" distR="0">
            <wp:extent cx="5143500" cy="5810250"/>
            <wp:effectExtent l="19050" t="0" r="0"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4"/>
                    <a:srcRect/>
                    <a:stretch>
                      <a:fillRect/>
                    </a:stretch>
                  </pic:blipFill>
                  <pic:spPr bwMode="auto">
                    <a:xfrm>
                      <a:off x="0" y="0"/>
                      <a:ext cx="5143500" cy="5810250"/>
                    </a:xfrm>
                    <a:prstGeom prst="rect">
                      <a:avLst/>
                    </a:prstGeom>
                    <a:noFill/>
                    <a:ln w="9525">
                      <a:noFill/>
                      <a:miter lim="800000"/>
                      <a:headEnd/>
                      <a:tailEnd/>
                    </a:ln>
                  </pic:spPr>
                </pic:pic>
              </a:graphicData>
            </a:graphic>
          </wp:inline>
        </w:drawing>
      </w:r>
    </w:p>
    <w:p w:rsidR="00B929B1" w:rsidRDefault="00B929B1" w:rsidP="00AD5A11">
      <w:pPr>
        <w:autoSpaceDE w:val="0"/>
        <w:autoSpaceDN w:val="0"/>
        <w:adjustRightInd w:val="0"/>
        <w:spacing w:after="0" w:line="240" w:lineRule="auto"/>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30 </w:t>
      </w:r>
      <w:r w:rsidRPr="00B6077C">
        <w:rPr>
          <w:rFonts w:ascii="AdvTimes" w:hAnsi="AdvTimes" w:cs="AdvTimes"/>
          <w:color w:val="E36C0A" w:themeColor="accent6" w:themeShade="BF"/>
          <w:sz w:val="18"/>
          <w:szCs w:val="18"/>
        </w:rPr>
        <w:t>:</w:t>
      </w:r>
      <w:r>
        <w:rPr>
          <w:rFonts w:ascii="AdvTimes" w:hAnsi="AdvTimes" w:cs="AdvTimes"/>
          <w:color w:val="E36C0A" w:themeColor="accent6" w:themeShade="BF"/>
          <w:sz w:val="18"/>
          <w:szCs w:val="18"/>
        </w:rPr>
        <w:t xml:space="preserve"> </w:t>
      </w:r>
      <w:r w:rsidR="00AD5A11">
        <w:rPr>
          <w:rFonts w:ascii="AdvTimes" w:hAnsi="AdvTimes" w:cs="AdvTimes"/>
          <w:color w:val="E36C0A" w:themeColor="accent6" w:themeShade="BF"/>
          <w:sz w:val="18"/>
          <w:szCs w:val="18"/>
        </w:rPr>
        <w:t xml:space="preserve">software program that determine calculation of economic </w:t>
      </w:r>
      <w:r>
        <w:rPr>
          <w:rFonts w:ascii="AdvTimes" w:hAnsi="AdvTimes" w:cs="AdvTimes"/>
          <w:color w:val="E36C0A" w:themeColor="accent6" w:themeShade="BF"/>
          <w:sz w:val="18"/>
          <w:szCs w:val="18"/>
        </w:rPr>
        <w:t>side.</w:t>
      </w:r>
    </w:p>
    <w:p w:rsidR="003D4F9C" w:rsidRPr="00556470" w:rsidRDefault="003D4F9C" w:rsidP="003D4F9C">
      <w:pPr>
        <w:pStyle w:val="NormalWeb"/>
        <w:jc w:val="both"/>
        <w:rPr>
          <w:color w:val="000000" w:themeColor="text1"/>
          <w:sz w:val="25"/>
          <w:szCs w:val="25"/>
        </w:rPr>
      </w:pPr>
    </w:p>
    <w:p w:rsidR="00936076" w:rsidRPr="00556470" w:rsidRDefault="00936076" w:rsidP="003D4F9C">
      <w:pPr>
        <w:pStyle w:val="NormalWeb"/>
        <w:jc w:val="both"/>
        <w:rPr>
          <w:color w:val="000000" w:themeColor="text1"/>
          <w:sz w:val="25"/>
          <w:szCs w:val="25"/>
        </w:rPr>
      </w:pPr>
      <w:r w:rsidRPr="00556470">
        <w:rPr>
          <w:color w:val="000000" w:themeColor="text1"/>
          <w:sz w:val="25"/>
          <w:szCs w:val="25"/>
        </w:rPr>
        <w:t xml:space="preserve">(let l.f=45%,Pmax=650MW,efficiency =30%,percentage of coal=72%,gas=17%,petrol=11% as chapter </w:t>
      </w:r>
      <w:r w:rsidR="003D4F9C" w:rsidRPr="00556470">
        <w:rPr>
          <w:color w:val="000000" w:themeColor="text1"/>
          <w:sz w:val="25"/>
          <w:szCs w:val="25"/>
        </w:rPr>
        <w:t>4</w:t>
      </w:r>
      <w:r w:rsidRPr="00556470">
        <w:rPr>
          <w:color w:val="000000" w:themeColor="text1"/>
          <w:sz w:val="25"/>
          <w:szCs w:val="25"/>
        </w:rPr>
        <w:t>) the program calculate whole output With respect to the effect of the PV system on the economic side and the environmental side ,</w:t>
      </w:r>
      <w:r w:rsidR="003D4F9C" w:rsidRPr="00556470">
        <w:rPr>
          <w:color w:val="E36C0A" w:themeColor="accent6" w:themeShade="BF"/>
          <w:sz w:val="25"/>
          <w:szCs w:val="25"/>
        </w:rPr>
        <w:t>you can see the result in environmental side.</w:t>
      </w:r>
    </w:p>
    <w:p w:rsidR="003D4F9C" w:rsidRDefault="003D4F9C" w:rsidP="003D4F9C">
      <w:pPr>
        <w:pStyle w:val="NormalWeb"/>
        <w:jc w:val="center"/>
        <w:rPr>
          <w:color w:val="000000" w:themeColor="text1"/>
        </w:rPr>
      </w:pPr>
      <w:r>
        <w:rPr>
          <w:noProof/>
          <w:color w:val="000000" w:themeColor="text1"/>
        </w:rPr>
        <w:lastRenderedPageBreak/>
        <w:drawing>
          <wp:inline distT="0" distB="0" distL="0" distR="0">
            <wp:extent cx="4552950" cy="6029325"/>
            <wp:effectExtent l="19050" t="0" r="0"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5"/>
                    <a:srcRect/>
                    <a:stretch>
                      <a:fillRect/>
                    </a:stretch>
                  </pic:blipFill>
                  <pic:spPr bwMode="auto">
                    <a:xfrm>
                      <a:off x="0" y="0"/>
                      <a:ext cx="4552950" cy="6029325"/>
                    </a:xfrm>
                    <a:prstGeom prst="rect">
                      <a:avLst/>
                    </a:prstGeom>
                    <a:noFill/>
                    <a:ln w="9525">
                      <a:noFill/>
                      <a:miter lim="800000"/>
                      <a:headEnd/>
                      <a:tailEnd/>
                    </a:ln>
                  </pic:spPr>
                </pic:pic>
              </a:graphicData>
            </a:graphic>
          </wp:inline>
        </w:drawing>
      </w:r>
    </w:p>
    <w:p w:rsidR="00936076" w:rsidRDefault="00B929B1" w:rsidP="00AD5A11">
      <w:pPr>
        <w:pStyle w:val="NormalWeb"/>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31 </w:t>
      </w:r>
      <w:r w:rsidRPr="00B6077C">
        <w:rPr>
          <w:rFonts w:ascii="AdvTimes" w:hAnsi="AdvTimes" w:cs="AdvTimes"/>
          <w:color w:val="E36C0A" w:themeColor="accent6" w:themeShade="BF"/>
          <w:sz w:val="18"/>
          <w:szCs w:val="18"/>
        </w:rPr>
        <w:t>:</w:t>
      </w:r>
      <w:r>
        <w:rPr>
          <w:rFonts w:ascii="AdvTimes" w:hAnsi="AdvTimes" w:cs="AdvTimes"/>
          <w:color w:val="E36C0A" w:themeColor="accent6" w:themeShade="BF"/>
          <w:sz w:val="18"/>
          <w:szCs w:val="18"/>
        </w:rPr>
        <w:t xml:space="preserve"> </w:t>
      </w:r>
      <w:r w:rsidR="00AD5A11">
        <w:rPr>
          <w:rFonts w:ascii="AdvTimes" w:hAnsi="AdvTimes" w:cs="AdvTimes"/>
          <w:color w:val="E36C0A" w:themeColor="accent6" w:themeShade="BF"/>
          <w:sz w:val="18"/>
          <w:szCs w:val="18"/>
        </w:rPr>
        <w:t>software program that determine calculation of enviromental side.</w:t>
      </w: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BC66EC">
      <w:pPr>
        <w:autoSpaceDE w:val="0"/>
        <w:autoSpaceDN w:val="0"/>
        <w:adjustRightInd w:val="0"/>
        <w:rPr>
          <w:rFonts w:ascii="Arial Black" w:hAnsi="Arial Black" w:cs="HelveticaNeue-BoldCond"/>
          <w:b/>
          <w:bCs/>
          <w:color w:val="1F497D" w:themeColor="text2"/>
          <w:sz w:val="32"/>
          <w:szCs w:val="32"/>
        </w:rPr>
      </w:pPr>
      <w:r w:rsidRPr="00BC66EC">
        <w:rPr>
          <w:rFonts w:ascii="Arial Black" w:hAnsi="Arial Black" w:cs="HelveticaNeue-BoldCond"/>
          <w:b/>
          <w:bCs/>
          <w:color w:val="1F497D" w:themeColor="text2"/>
          <w:sz w:val="32"/>
          <w:szCs w:val="32"/>
        </w:rPr>
        <w:lastRenderedPageBreak/>
        <w:t>REFERENCES</w:t>
      </w:r>
    </w:p>
    <w:p w:rsidR="006273EA" w:rsidRPr="009103AB" w:rsidRDefault="00BC66EC" w:rsidP="006273EA">
      <w:pPr>
        <w:numPr>
          <w:ilvl w:val="0"/>
          <w:numId w:val="42"/>
        </w:numPr>
        <w:shd w:val="clear" w:color="auto" w:fill="FFFFFF"/>
        <w:spacing w:before="100" w:beforeAutospacing="1" w:after="24" w:line="360" w:lineRule="atLeast"/>
        <w:ind w:left="768"/>
        <w:rPr>
          <w:rStyle w:val="reference-text"/>
          <w:rFonts w:asciiTheme="majorBidi" w:hAnsiTheme="majorBidi" w:cstheme="majorBidi"/>
          <w:sz w:val="24"/>
          <w:szCs w:val="24"/>
        </w:rPr>
      </w:pPr>
      <w:r w:rsidRPr="006273EA">
        <w:rPr>
          <w:rStyle w:val="apple-converted-space"/>
          <w:rFonts w:ascii="Arial" w:hAnsi="Arial" w:cs="Arial"/>
          <w:color w:val="000000"/>
          <w:sz w:val="18"/>
          <w:szCs w:val="18"/>
        </w:rPr>
        <w:t> </w:t>
      </w:r>
      <w:hyperlink r:id="rId96" w:history="1">
        <w:r w:rsidRPr="009103AB">
          <w:rPr>
            <w:rStyle w:val="Hyperlink"/>
            <w:rFonts w:asciiTheme="majorBidi" w:hAnsiTheme="majorBidi" w:cstheme="majorBidi"/>
            <w:color w:val="auto"/>
            <w:sz w:val="24"/>
            <w:szCs w:val="24"/>
            <w:u w:val="none"/>
          </w:rPr>
          <w:t>Feed in Tariffs</w:t>
        </w:r>
      </w:hyperlink>
      <w:r w:rsidRPr="009103AB">
        <w:rPr>
          <w:rStyle w:val="reference-text"/>
          <w:rFonts w:asciiTheme="majorBidi" w:hAnsiTheme="majorBidi" w:cstheme="majorBidi"/>
          <w:sz w:val="24"/>
          <w:szCs w:val="24"/>
        </w:rPr>
        <w:t>. Microgeneration.com. Retrieved on 2012-04-23.</w:t>
      </w:r>
    </w:p>
    <w:p w:rsidR="006273EA" w:rsidRPr="009103AB" w:rsidRDefault="006273EA" w:rsidP="006273EA">
      <w:pPr>
        <w:pStyle w:val="ListParagraph"/>
        <w:numPr>
          <w:ilvl w:val="0"/>
          <w:numId w:val="42"/>
        </w:numPr>
        <w:autoSpaceDE w:val="0"/>
        <w:autoSpaceDN w:val="0"/>
        <w:adjustRightInd w:val="0"/>
        <w:spacing w:after="0" w:line="240" w:lineRule="auto"/>
        <w:rPr>
          <w:rFonts w:asciiTheme="majorBidi" w:hAnsiTheme="majorBidi" w:cstheme="majorBidi"/>
          <w:sz w:val="24"/>
          <w:szCs w:val="24"/>
        </w:rPr>
      </w:pPr>
      <w:r w:rsidRPr="009103AB">
        <w:rPr>
          <w:rFonts w:asciiTheme="majorBidi" w:hAnsiTheme="majorBidi" w:cstheme="majorBidi"/>
          <w:sz w:val="24"/>
          <w:szCs w:val="24"/>
        </w:rPr>
        <w:t>Economical, environmental and technical analysis of building integrated photovoltaic systems in (Lim Yun Senga,_, G. Lalchandb, Gladys Mak Sow Linb,1(aDepartment of Physical Science, Electrical and Electronic Engineering, Tunku Abdul Rahman University, 53300 Setapak, Kuala Lumpur, Malaysia)</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 xml:space="preserve">Markvart, T. (ed.), </w:t>
      </w:r>
      <w:r w:rsidRPr="009103AB">
        <w:rPr>
          <w:rFonts w:asciiTheme="majorBidi" w:hAnsiTheme="majorBidi" w:cstheme="majorBidi"/>
          <w:b/>
          <w:bCs/>
          <w:i/>
          <w:iCs/>
          <w:sz w:val="24"/>
          <w:szCs w:val="24"/>
        </w:rPr>
        <w:t>Solar Electricity</w:t>
      </w:r>
      <w:r w:rsidRPr="009103AB">
        <w:rPr>
          <w:rFonts w:asciiTheme="majorBidi" w:hAnsiTheme="majorBidi" w:cstheme="majorBidi"/>
          <w:sz w:val="24"/>
          <w:szCs w:val="24"/>
        </w:rPr>
        <w:t xml:space="preserve">, </w:t>
      </w:r>
      <w:r w:rsidRPr="009103AB">
        <w:rPr>
          <w:rFonts w:asciiTheme="majorBidi" w:hAnsiTheme="majorBidi" w:cstheme="majorBidi"/>
          <w:b/>
          <w:bCs/>
          <w:i/>
          <w:iCs/>
          <w:sz w:val="24"/>
          <w:szCs w:val="24"/>
        </w:rPr>
        <w:t>2nd Edition</w:t>
      </w:r>
      <w:r w:rsidRPr="009103AB">
        <w:rPr>
          <w:rFonts w:asciiTheme="majorBidi" w:hAnsiTheme="majorBidi" w:cstheme="majorBidi"/>
          <w:sz w:val="24"/>
          <w:szCs w:val="24"/>
        </w:rPr>
        <w:t>, John Wiley &amp; Sons, 2000.</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 xml:space="preserve">Maycock, P.D., </w:t>
      </w:r>
      <w:r w:rsidRPr="009103AB">
        <w:rPr>
          <w:rFonts w:asciiTheme="majorBidi" w:hAnsiTheme="majorBidi" w:cstheme="majorBidi"/>
          <w:b/>
          <w:bCs/>
          <w:i/>
          <w:iCs/>
          <w:sz w:val="24"/>
          <w:szCs w:val="24"/>
        </w:rPr>
        <w:t>Photovoltaic News</w:t>
      </w:r>
      <w:r w:rsidRPr="009103AB">
        <w:rPr>
          <w:rFonts w:asciiTheme="majorBidi" w:hAnsiTheme="majorBidi" w:cstheme="majorBidi"/>
          <w:sz w:val="24"/>
          <w:szCs w:val="24"/>
        </w:rPr>
        <w:t>, February 2000.</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IEA (International Energy Agency), 2002. Impacts of power penetration from photovoltaic power system in distribution networks. Report IEA-PVPS T5-10:2006.</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A technical report for a pilot project to study the performance of grid-connected solar photovoltaic system . TNB Research Sdn Bhd.</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Economical and environmental analysis of grid connected photovoltaic systems in Spain.(2008)</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Renewable Energy 31, 1107–1128.Chalmers, S.M., Hitt, M.M., Underhill, J.T., Anderson, P.M., Vogt, P.L.,Ingersoll, R., 1989.</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The effect of photovoltaic power generation on utility operation. IEEE Power Apparatus Systems PAS-104 (3), 524–530.</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Clean Development Mechanism for Energy Sector Available at /http://cdm.eib.org.myS</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Energy Commission Malaysia, 2004. Statistics of Electricity Supply Industry in Malaysia.</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Energy Conversion and Management 45, 3093–3107.Kannan, R., Leong, K.C., Osman, R., Ho, H.K., Tso, C.P., 2005</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Gas fired combined cycle power plant in Singapore: energy use, GWP and cost—a life cycle approach.</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Solar Energy 80,555–563.Lakervi, E., Holmes, E.J., 1998. Electricity Distribution Network Design, second ed.</w:t>
      </w:r>
    </w:p>
    <w:p w:rsid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Emission from electricity generation in jordan.Renewable Energy, 293–300.</w:t>
      </w:r>
    </w:p>
    <w:p w:rsidR="00B3113A" w:rsidRPr="00B3113A" w:rsidRDefault="0043770A" w:rsidP="009103AB">
      <w:pPr>
        <w:pStyle w:val="ListParagraph"/>
        <w:numPr>
          <w:ilvl w:val="0"/>
          <w:numId w:val="42"/>
        </w:numPr>
        <w:autoSpaceDE w:val="0"/>
        <w:autoSpaceDN w:val="0"/>
        <w:adjustRightInd w:val="0"/>
        <w:rPr>
          <w:rFonts w:asciiTheme="majorBidi" w:hAnsiTheme="majorBidi" w:cstheme="majorBidi"/>
          <w:sz w:val="24"/>
          <w:szCs w:val="24"/>
        </w:rPr>
      </w:pPr>
      <w:hyperlink r:id="rId97" w:history="1">
        <w:r w:rsidR="00B3113A" w:rsidRPr="00B3113A">
          <w:rPr>
            <w:rStyle w:val="Hyperlink"/>
            <w:color w:val="auto"/>
            <w:u w:val="none"/>
          </w:rPr>
          <w:t>http://www.eia.gov/tools/faqs/faq.cfm?id=76&amp;t=11</w:t>
        </w:r>
      </w:hyperlink>
    </w:p>
    <w:p w:rsidR="00B3113A" w:rsidRDefault="00B3113A" w:rsidP="009103AB">
      <w:pPr>
        <w:pStyle w:val="ListParagraph"/>
        <w:numPr>
          <w:ilvl w:val="0"/>
          <w:numId w:val="42"/>
        </w:numPr>
        <w:autoSpaceDE w:val="0"/>
        <w:autoSpaceDN w:val="0"/>
        <w:adjustRightInd w:val="0"/>
        <w:rPr>
          <w:rFonts w:asciiTheme="majorBidi" w:hAnsiTheme="majorBidi" w:cstheme="majorBidi"/>
          <w:sz w:val="24"/>
          <w:szCs w:val="24"/>
        </w:rPr>
      </w:pPr>
      <w:r w:rsidRPr="00B3113A">
        <w:rPr>
          <w:rFonts w:asciiTheme="majorBidi" w:hAnsiTheme="majorBidi" w:cstheme="majorBidi"/>
          <w:sz w:val="24"/>
          <w:szCs w:val="24"/>
        </w:rPr>
        <w:t>Energy Research Center at An-Najah National University</w:t>
      </w:r>
    </w:p>
    <w:p w:rsidR="009103AB" w:rsidRPr="00480156" w:rsidRDefault="00480156" w:rsidP="00480156">
      <w:pPr>
        <w:pStyle w:val="ListParagraph"/>
        <w:numPr>
          <w:ilvl w:val="0"/>
          <w:numId w:val="42"/>
        </w:numPr>
        <w:autoSpaceDE w:val="0"/>
        <w:autoSpaceDN w:val="0"/>
        <w:adjustRightInd w:val="0"/>
        <w:rPr>
          <w:rFonts w:asciiTheme="majorBidi" w:hAnsiTheme="majorBidi" w:cstheme="majorBidi"/>
          <w:sz w:val="24"/>
          <w:szCs w:val="24"/>
        </w:rPr>
      </w:pPr>
      <w:r w:rsidRPr="00480156">
        <w:rPr>
          <w:rFonts w:asciiTheme="minorBidi" w:hAnsiTheme="minorBidi"/>
          <w:sz w:val="20"/>
          <w:szCs w:val="20"/>
        </w:rPr>
        <w:t>EN 50160 Compliance Limits</w:t>
      </w:r>
    </w:p>
    <w:p w:rsidR="009103AB" w:rsidRPr="009103AB" w:rsidRDefault="009103AB" w:rsidP="009103AB">
      <w:pPr>
        <w:pStyle w:val="ListParagraph"/>
        <w:autoSpaceDE w:val="0"/>
        <w:autoSpaceDN w:val="0"/>
        <w:adjustRightInd w:val="0"/>
        <w:rPr>
          <w:rFonts w:ascii="AdvTimes" w:hAnsi="AdvTimes" w:cs="AdvTimes"/>
          <w:sz w:val="24"/>
          <w:szCs w:val="24"/>
        </w:rPr>
      </w:pPr>
    </w:p>
    <w:p w:rsidR="009103AB" w:rsidRPr="009103AB" w:rsidRDefault="009103AB" w:rsidP="009103AB">
      <w:pPr>
        <w:pStyle w:val="ListParagraph"/>
        <w:autoSpaceDE w:val="0"/>
        <w:autoSpaceDN w:val="0"/>
        <w:adjustRightInd w:val="0"/>
        <w:rPr>
          <w:rFonts w:ascii="AdvTimes" w:hAnsi="AdvTimes" w:cs="AdvTimes"/>
          <w:sz w:val="24"/>
          <w:szCs w:val="24"/>
        </w:rPr>
      </w:pPr>
    </w:p>
    <w:p w:rsidR="009103AB" w:rsidRPr="009103AB" w:rsidRDefault="009103AB" w:rsidP="009103AB">
      <w:pPr>
        <w:pStyle w:val="ListParagraph"/>
        <w:autoSpaceDE w:val="0"/>
        <w:autoSpaceDN w:val="0"/>
        <w:adjustRightInd w:val="0"/>
        <w:rPr>
          <w:rFonts w:ascii="AdvTimes" w:hAnsi="AdvTimes" w:cs="AdvTimes"/>
          <w:sz w:val="24"/>
          <w:szCs w:val="24"/>
        </w:rPr>
      </w:pPr>
    </w:p>
    <w:p w:rsidR="009103AB" w:rsidRPr="009103AB" w:rsidRDefault="009103AB" w:rsidP="009103AB">
      <w:pPr>
        <w:autoSpaceDE w:val="0"/>
        <w:autoSpaceDN w:val="0"/>
        <w:adjustRightInd w:val="0"/>
        <w:ind w:left="360"/>
        <w:rPr>
          <w:rFonts w:ascii="AdvTimes" w:hAnsi="AdvTimes" w:cs="AdvTimes"/>
          <w:sz w:val="24"/>
          <w:szCs w:val="24"/>
        </w:rPr>
      </w:pPr>
    </w:p>
    <w:p w:rsidR="006273EA" w:rsidRDefault="006273EA" w:rsidP="006273EA">
      <w:pPr>
        <w:autoSpaceDE w:val="0"/>
        <w:autoSpaceDN w:val="0"/>
        <w:adjustRightInd w:val="0"/>
        <w:rPr>
          <w:rFonts w:ascii="AdvTimes" w:hAnsi="AdvTimes" w:cs="AdvTimes"/>
          <w:color w:val="000000"/>
          <w:sz w:val="24"/>
          <w:szCs w:val="24"/>
        </w:rPr>
      </w:pPr>
    </w:p>
    <w:p w:rsidR="006273EA" w:rsidRPr="007F17A6" w:rsidRDefault="006273EA" w:rsidP="006273EA">
      <w:pPr>
        <w:autoSpaceDE w:val="0"/>
        <w:autoSpaceDN w:val="0"/>
        <w:adjustRightInd w:val="0"/>
        <w:rPr>
          <w:rFonts w:ascii="AdvTimes" w:hAnsi="AdvTimes" w:cs="AdvTimes"/>
          <w:sz w:val="24"/>
          <w:szCs w:val="24"/>
        </w:rPr>
      </w:pPr>
    </w:p>
    <w:p w:rsidR="00BC66EC" w:rsidRPr="009D208F" w:rsidRDefault="00BC66EC" w:rsidP="00AD5A11">
      <w:pPr>
        <w:pStyle w:val="NormalWeb"/>
        <w:jc w:val="center"/>
        <w:rPr>
          <w:color w:val="000000" w:themeColor="text1"/>
        </w:rPr>
      </w:pPr>
    </w:p>
    <w:sectPr w:rsidR="00BC66EC" w:rsidRPr="009D208F" w:rsidSect="00276168">
      <w:footerReference w:type="default" r:id="rId98"/>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2C34" w:rsidRDefault="00692C34" w:rsidP="002049FE">
      <w:pPr>
        <w:spacing w:after="0" w:line="240" w:lineRule="auto"/>
      </w:pPr>
      <w:r>
        <w:separator/>
      </w:r>
    </w:p>
  </w:endnote>
  <w:endnote w:type="continuationSeparator" w:id="1">
    <w:p w:rsidR="00692C34" w:rsidRDefault="00692C34" w:rsidP="002049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HelveticaNeue-ThinCond">
    <w:altName w:val="Arial"/>
    <w:panose1 w:val="00000000000000000000"/>
    <w:charset w:val="00"/>
    <w:family w:val="swiss"/>
    <w:notTrueType/>
    <w:pitch w:val="default"/>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HelveticaNeue-BoldCond">
    <w:altName w:val="Arial"/>
    <w:panose1 w:val="00000000000000000000"/>
    <w:charset w:val="00"/>
    <w:family w:val="swiss"/>
    <w:notTrueType/>
    <w:pitch w:val="default"/>
    <w:sig w:usb0="00000003" w:usb1="00000000" w:usb2="00000000" w:usb3="00000000" w:csb0="00000001" w:csb1="00000000"/>
  </w:font>
  <w:font w:name="AdvTimes-b">
    <w:panose1 w:val="00000000000000000000"/>
    <w:charset w:val="00"/>
    <w:family w:val="auto"/>
    <w:notTrueType/>
    <w:pitch w:val="default"/>
    <w:sig w:usb0="00000003" w:usb1="00000000" w:usb2="00000000" w:usb3="00000000" w:csb0="00000001" w:csb1="00000000"/>
  </w:font>
  <w:font w:name="AdvTimes">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TimesNewRomanPS-BoldMT">
    <w:panose1 w:val="00000000000000000000"/>
    <w:charset w:val="00"/>
    <w:family w:val="swiss"/>
    <w:notTrueType/>
    <w:pitch w:val="default"/>
    <w:sig w:usb0="00000003" w:usb1="00000000" w:usb2="00000000" w:usb3="00000000" w:csb0="00000001" w:csb1="00000000"/>
  </w:font>
  <w:font w:name="AdvMc_Times-i">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74623"/>
      <w:docPartObj>
        <w:docPartGallery w:val="Page Numbers (Bottom of Page)"/>
        <w:docPartUnique/>
      </w:docPartObj>
    </w:sdtPr>
    <w:sdtEndPr>
      <w:rPr>
        <w:color w:val="7F7F7F" w:themeColor="background1" w:themeShade="7F"/>
        <w:spacing w:val="60"/>
      </w:rPr>
    </w:sdtEndPr>
    <w:sdtContent>
      <w:p w:rsidR="00E44028" w:rsidRDefault="0043770A">
        <w:pPr>
          <w:pStyle w:val="Footer"/>
          <w:pBdr>
            <w:top w:val="single" w:sz="4" w:space="1" w:color="D9D9D9" w:themeColor="background1" w:themeShade="D9"/>
          </w:pBdr>
          <w:rPr>
            <w:b/>
          </w:rPr>
        </w:pPr>
        <w:fldSimple w:instr=" PAGE   \* MERGEFORMAT ">
          <w:r w:rsidR="003166CD" w:rsidRPr="003166CD">
            <w:rPr>
              <w:b/>
              <w:noProof/>
            </w:rPr>
            <w:t>59</w:t>
          </w:r>
        </w:fldSimple>
        <w:r w:rsidR="00E44028">
          <w:rPr>
            <w:b/>
          </w:rPr>
          <w:t xml:space="preserve"> | </w:t>
        </w:r>
        <w:r w:rsidR="00E44028">
          <w:rPr>
            <w:color w:val="7F7F7F" w:themeColor="background1" w:themeShade="7F"/>
            <w:spacing w:val="60"/>
          </w:rPr>
          <w:t>Page</w:t>
        </w:r>
      </w:p>
    </w:sdtContent>
  </w:sdt>
  <w:p w:rsidR="00E44028" w:rsidRDefault="00E4402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2C34" w:rsidRDefault="00692C34" w:rsidP="002049FE">
      <w:pPr>
        <w:spacing w:after="0" w:line="240" w:lineRule="auto"/>
      </w:pPr>
      <w:r>
        <w:separator/>
      </w:r>
    </w:p>
  </w:footnote>
  <w:footnote w:type="continuationSeparator" w:id="1">
    <w:p w:rsidR="00692C34" w:rsidRDefault="00692C34" w:rsidP="002049F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8B195A"/>
    <w:multiLevelType w:val="multilevel"/>
    <w:tmpl w:val="8B7A4FDE"/>
    <w:lvl w:ilvl="0">
      <w:start w:val="2"/>
      <w:numFmt w:val="decimal"/>
      <w:lvlText w:val="%1"/>
      <w:lvlJc w:val="left"/>
      <w:pPr>
        <w:ind w:left="360" w:hanging="360"/>
      </w:pPr>
      <w:rPr>
        <w:rFonts w:ascii="HelveticaNeue-ThinCond" w:hAnsi="HelveticaNeue-ThinCond" w:cs="HelveticaNeue-ThinCond" w:hint="default"/>
        <w:b w:val="0"/>
        <w:color w:val="231F20"/>
        <w:sz w:val="22"/>
      </w:rPr>
    </w:lvl>
    <w:lvl w:ilvl="1">
      <w:start w:val="3"/>
      <w:numFmt w:val="decimal"/>
      <w:lvlText w:val="%1.%2"/>
      <w:lvlJc w:val="left"/>
      <w:pPr>
        <w:ind w:left="360" w:hanging="360"/>
      </w:pPr>
      <w:rPr>
        <w:rFonts w:ascii="HelveticaNeue-ThinCond" w:hAnsi="HelveticaNeue-ThinCond" w:cs="HelveticaNeue-ThinCond" w:hint="default"/>
        <w:b w:val="0"/>
        <w:color w:val="231F20"/>
        <w:sz w:val="22"/>
      </w:rPr>
    </w:lvl>
    <w:lvl w:ilvl="2">
      <w:start w:val="1"/>
      <w:numFmt w:val="decimal"/>
      <w:lvlText w:val="%1.%2.%3"/>
      <w:lvlJc w:val="left"/>
      <w:pPr>
        <w:ind w:left="720" w:hanging="720"/>
      </w:pPr>
      <w:rPr>
        <w:rFonts w:ascii="HelveticaNeue-ThinCond" w:hAnsi="HelveticaNeue-ThinCond" w:cs="HelveticaNeue-ThinCond" w:hint="default"/>
        <w:b w:val="0"/>
        <w:color w:val="231F20"/>
        <w:sz w:val="22"/>
      </w:rPr>
    </w:lvl>
    <w:lvl w:ilvl="3">
      <w:start w:val="1"/>
      <w:numFmt w:val="decimal"/>
      <w:lvlText w:val="%1.%2.%3.%4"/>
      <w:lvlJc w:val="left"/>
      <w:pPr>
        <w:ind w:left="720" w:hanging="720"/>
      </w:pPr>
      <w:rPr>
        <w:rFonts w:ascii="HelveticaNeue-ThinCond" w:hAnsi="HelveticaNeue-ThinCond" w:cs="HelveticaNeue-ThinCond" w:hint="default"/>
        <w:b w:val="0"/>
        <w:color w:val="231F20"/>
        <w:sz w:val="22"/>
      </w:rPr>
    </w:lvl>
    <w:lvl w:ilvl="4">
      <w:start w:val="1"/>
      <w:numFmt w:val="decimal"/>
      <w:lvlText w:val="%1.%2.%3.%4.%5"/>
      <w:lvlJc w:val="left"/>
      <w:pPr>
        <w:ind w:left="1080" w:hanging="1080"/>
      </w:pPr>
      <w:rPr>
        <w:rFonts w:ascii="HelveticaNeue-ThinCond" w:hAnsi="HelveticaNeue-ThinCond" w:cs="HelveticaNeue-ThinCond" w:hint="default"/>
        <w:b w:val="0"/>
        <w:color w:val="231F20"/>
        <w:sz w:val="22"/>
      </w:rPr>
    </w:lvl>
    <w:lvl w:ilvl="5">
      <w:start w:val="1"/>
      <w:numFmt w:val="decimal"/>
      <w:lvlText w:val="%1.%2.%3.%4.%5.%6"/>
      <w:lvlJc w:val="left"/>
      <w:pPr>
        <w:ind w:left="1080" w:hanging="1080"/>
      </w:pPr>
      <w:rPr>
        <w:rFonts w:ascii="HelveticaNeue-ThinCond" w:hAnsi="HelveticaNeue-ThinCond" w:cs="HelveticaNeue-ThinCond" w:hint="default"/>
        <w:b w:val="0"/>
        <w:color w:val="231F20"/>
        <w:sz w:val="22"/>
      </w:rPr>
    </w:lvl>
    <w:lvl w:ilvl="6">
      <w:start w:val="1"/>
      <w:numFmt w:val="decimal"/>
      <w:lvlText w:val="%1.%2.%3.%4.%5.%6.%7"/>
      <w:lvlJc w:val="left"/>
      <w:pPr>
        <w:ind w:left="1440" w:hanging="1440"/>
      </w:pPr>
      <w:rPr>
        <w:rFonts w:ascii="HelveticaNeue-ThinCond" w:hAnsi="HelveticaNeue-ThinCond" w:cs="HelveticaNeue-ThinCond" w:hint="default"/>
        <w:b w:val="0"/>
        <w:color w:val="231F20"/>
        <w:sz w:val="22"/>
      </w:rPr>
    </w:lvl>
    <w:lvl w:ilvl="7">
      <w:start w:val="1"/>
      <w:numFmt w:val="decimal"/>
      <w:lvlText w:val="%1.%2.%3.%4.%5.%6.%7.%8"/>
      <w:lvlJc w:val="left"/>
      <w:pPr>
        <w:ind w:left="1440" w:hanging="1440"/>
      </w:pPr>
      <w:rPr>
        <w:rFonts w:ascii="HelveticaNeue-ThinCond" w:hAnsi="HelveticaNeue-ThinCond" w:cs="HelveticaNeue-ThinCond" w:hint="default"/>
        <w:b w:val="0"/>
        <w:color w:val="231F20"/>
        <w:sz w:val="22"/>
      </w:rPr>
    </w:lvl>
    <w:lvl w:ilvl="8">
      <w:start w:val="1"/>
      <w:numFmt w:val="decimal"/>
      <w:lvlText w:val="%1.%2.%3.%4.%5.%6.%7.%8.%9"/>
      <w:lvlJc w:val="left"/>
      <w:pPr>
        <w:ind w:left="1440" w:hanging="1440"/>
      </w:pPr>
      <w:rPr>
        <w:rFonts w:ascii="HelveticaNeue-ThinCond" w:hAnsi="HelveticaNeue-ThinCond" w:cs="HelveticaNeue-ThinCond" w:hint="default"/>
        <w:b w:val="0"/>
        <w:color w:val="231F20"/>
        <w:sz w:val="22"/>
      </w:rPr>
    </w:lvl>
  </w:abstractNum>
  <w:abstractNum w:abstractNumId="1">
    <w:nsid w:val="0DF76795"/>
    <w:multiLevelType w:val="hybridMultilevel"/>
    <w:tmpl w:val="F856B430"/>
    <w:lvl w:ilvl="0" w:tplc="04090001">
      <w:start w:val="1"/>
      <w:numFmt w:val="bullet"/>
      <w:lvlText w:val=""/>
      <w:lvlJc w:val="left"/>
      <w:pPr>
        <w:tabs>
          <w:tab w:val="num" w:pos="720"/>
        </w:tabs>
        <w:ind w:left="720" w:hanging="360"/>
      </w:pPr>
      <w:rPr>
        <w:rFonts w:ascii="Symbol" w:hAnsi="Symbol" w:hint="default"/>
      </w:rPr>
    </w:lvl>
    <w:lvl w:ilvl="1" w:tplc="15605F00">
      <w:start w:val="1"/>
      <w:numFmt w:val="bullet"/>
      <w:lvlText w:val=""/>
      <w:lvlJc w:val="left"/>
      <w:pPr>
        <w:tabs>
          <w:tab w:val="num" w:pos="540"/>
        </w:tabs>
        <w:ind w:left="540" w:hanging="360"/>
      </w:pPr>
      <w:rPr>
        <w:rFonts w:ascii="Wingdings" w:hAnsi="Wingdings" w:hint="default"/>
        <w:color w:val="1F497D" w:themeColor="text2"/>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F2C4B20"/>
    <w:multiLevelType w:val="hybridMultilevel"/>
    <w:tmpl w:val="1BE0B9A4"/>
    <w:lvl w:ilvl="0" w:tplc="18FAA4D8">
      <w:start w:val="1"/>
      <w:numFmt w:val="bullet"/>
      <w:lvlText w:val=""/>
      <w:lvlJc w:val="left"/>
      <w:pPr>
        <w:ind w:left="720" w:hanging="360"/>
      </w:pPr>
      <w:rPr>
        <w:rFonts w:ascii="Wingdings" w:hAnsi="Wingdings" w:hint="default"/>
        <w:color w:val="00008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74768C"/>
    <w:multiLevelType w:val="multilevel"/>
    <w:tmpl w:val="AD2886E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1F497D" w:themeColor="text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0F7A7B62"/>
    <w:multiLevelType w:val="multilevel"/>
    <w:tmpl w:val="4712FA6E"/>
    <w:lvl w:ilvl="0">
      <w:start w:val="2"/>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0BD4DCC"/>
    <w:multiLevelType w:val="hybridMultilevel"/>
    <w:tmpl w:val="93CEDD54"/>
    <w:lvl w:ilvl="0" w:tplc="852A1166">
      <w:start w:val="1"/>
      <w:numFmt w:val="bullet"/>
      <w:lvlText w:val=""/>
      <w:lvlJc w:val="left"/>
      <w:pPr>
        <w:tabs>
          <w:tab w:val="num" w:pos="720"/>
        </w:tabs>
        <w:ind w:left="720" w:hanging="360"/>
      </w:pPr>
      <w:rPr>
        <w:rFonts w:ascii="Wingdings" w:hAnsi="Wingdings" w:hint="default"/>
        <w:color w:val="FF66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55631A0"/>
    <w:multiLevelType w:val="hybridMultilevel"/>
    <w:tmpl w:val="D87EFF20"/>
    <w:lvl w:ilvl="0" w:tplc="1F16DD12">
      <w:start w:val="1"/>
      <w:numFmt w:val="bullet"/>
      <w:lvlText w:val=""/>
      <w:lvlJc w:val="left"/>
      <w:pPr>
        <w:tabs>
          <w:tab w:val="num" w:pos="720"/>
        </w:tabs>
        <w:ind w:left="720" w:hanging="360"/>
      </w:pPr>
      <w:rPr>
        <w:rFonts w:ascii="Wingdings" w:hAnsi="Wingdings" w:hint="default"/>
        <w:color w:val="1F497D" w:themeColor="text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66B433A"/>
    <w:multiLevelType w:val="multilevel"/>
    <w:tmpl w:val="B58C5D0E"/>
    <w:lvl w:ilvl="0">
      <w:start w:val="1"/>
      <w:numFmt w:val="bullet"/>
      <w:lvlText w:val=""/>
      <w:lvlJc w:val="left"/>
      <w:pPr>
        <w:ind w:left="360" w:hanging="360"/>
      </w:pPr>
      <w:rPr>
        <w:rFonts w:ascii="Wingdings" w:hAnsi="Wingdings" w:hint="default"/>
        <w:color w:val="1F497D" w:themeColor="text2"/>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9522562"/>
    <w:multiLevelType w:val="hybridMultilevel"/>
    <w:tmpl w:val="FEF6C7CE"/>
    <w:lvl w:ilvl="0" w:tplc="A27CD674">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F03F9A"/>
    <w:multiLevelType w:val="multilevel"/>
    <w:tmpl w:val="92846E8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1FE260E9"/>
    <w:multiLevelType w:val="hybridMultilevel"/>
    <w:tmpl w:val="45D6A120"/>
    <w:lvl w:ilvl="0" w:tplc="AFE2F1DE">
      <w:start w:val="1"/>
      <w:numFmt w:val="bullet"/>
      <w:lvlText w:val=""/>
      <w:lvlJc w:val="left"/>
      <w:pPr>
        <w:ind w:left="720" w:hanging="360"/>
      </w:pPr>
      <w:rPr>
        <w:rFonts w:ascii="Wingdings" w:hAnsi="Wingdings" w:hint="default"/>
        <w:color w:val="E36C0A" w:themeColor="accent6" w:themeShade="BF"/>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2723FF"/>
    <w:multiLevelType w:val="hybridMultilevel"/>
    <w:tmpl w:val="2EE44714"/>
    <w:lvl w:ilvl="0" w:tplc="18FAA4D8">
      <w:start w:val="1"/>
      <w:numFmt w:val="bullet"/>
      <w:lvlText w:val=""/>
      <w:lvlJc w:val="left"/>
      <w:pPr>
        <w:ind w:left="720" w:hanging="360"/>
      </w:pPr>
      <w:rPr>
        <w:rFonts w:ascii="Wingdings" w:hAnsi="Wingdings" w:hint="default"/>
        <w:color w:val="00008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3E83FB8"/>
    <w:multiLevelType w:val="multilevel"/>
    <w:tmpl w:val="E18C6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E0A7D7E"/>
    <w:multiLevelType w:val="multilevel"/>
    <w:tmpl w:val="2C1E019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E9E17D8"/>
    <w:multiLevelType w:val="multilevel"/>
    <w:tmpl w:val="E18C6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0DA504F"/>
    <w:multiLevelType w:val="hybridMultilevel"/>
    <w:tmpl w:val="5C3A823C"/>
    <w:lvl w:ilvl="0" w:tplc="56628A00">
      <w:start w:val="1"/>
      <w:numFmt w:val="bullet"/>
      <w:lvlText w:val=""/>
      <w:lvlJc w:val="left"/>
      <w:pPr>
        <w:ind w:left="720" w:hanging="360"/>
      </w:pPr>
      <w:rPr>
        <w:rFonts w:ascii="Wingdings" w:hAnsi="Wingdings" w:hint="default"/>
        <w:color w:val="E36C0A" w:themeColor="accent6" w:themeShade="BF"/>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DD5D1C"/>
    <w:multiLevelType w:val="hybridMultilevel"/>
    <w:tmpl w:val="AB9285D4"/>
    <w:lvl w:ilvl="0" w:tplc="A27CD674">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A52CBF"/>
    <w:multiLevelType w:val="hybridMultilevel"/>
    <w:tmpl w:val="2D1C0E9A"/>
    <w:lvl w:ilvl="0" w:tplc="70D8AADA">
      <w:start w:val="1"/>
      <w:numFmt w:val="bullet"/>
      <w:lvlText w:val=""/>
      <w:lvlJc w:val="left"/>
      <w:pPr>
        <w:tabs>
          <w:tab w:val="num" w:pos="360"/>
        </w:tabs>
        <w:ind w:left="360" w:hanging="360"/>
      </w:pPr>
      <w:rPr>
        <w:rFonts w:ascii="Symbol" w:hAnsi="Symbol" w:hint="default"/>
        <w:color w:val="000000" w:themeColor="text1"/>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F6D068E"/>
    <w:multiLevelType w:val="multilevel"/>
    <w:tmpl w:val="433E1EC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1E35D5B"/>
    <w:multiLevelType w:val="hybridMultilevel"/>
    <w:tmpl w:val="C41E293C"/>
    <w:lvl w:ilvl="0" w:tplc="63A41114">
      <w:start w:val="1"/>
      <w:numFmt w:val="bullet"/>
      <w:lvlText w:val=""/>
      <w:lvlJc w:val="left"/>
      <w:pPr>
        <w:tabs>
          <w:tab w:val="num" w:pos="720"/>
        </w:tabs>
        <w:ind w:left="720" w:hanging="360"/>
      </w:pPr>
      <w:rPr>
        <w:rFonts w:ascii="Symbol" w:hAnsi="Symbol" w:hint="default"/>
        <w:color w:val="000000" w:themeColor="text1"/>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3E86F96"/>
    <w:multiLevelType w:val="hybridMultilevel"/>
    <w:tmpl w:val="9A8A3158"/>
    <w:lvl w:ilvl="0" w:tplc="51488D86">
      <w:start w:val="1"/>
      <w:numFmt w:val="bullet"/>
      <w:lvlText w:val=""/>
      <w:lvlJc w:val="left"/>
      <w:pPr>
        <w:ind w:left="720" w:hanging="360"/>
      </w:pPr>
      <w:rPr>
        <w:rFonts w:ascii="Wingdings" w:hAnsi="Wingdings" w:hint="default"/>
        <w:color w:val="E36C0A" w:themeColor="accent6" w:themeShade="B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F5518B"/>
    <w:multiLevelType w:val="hybridMultilevel"/>
    <w:tmpl w:val="3594EC38"/>
    <w:lvl w:ilvl="0" w:tplc="333CF554">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1E4BFF"/>
    <w:multiLevelType w:val="hybridMultilevel"/>
    <w:tmpl w:val="D8F825BA"/>
    <w:lvl w:ilvl="0" w:tplc="DD6E6ED6">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1E5355"/>
    <w:multiLevelType w:val="multilevel"/>
    <w:tmpl w:val="E18C6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E303AF7"/>
    <w:multiLevelType w:val="hybridMultilevel"/>
    <w:tmpl w:val="C8645934"/>
    <w:lvl w:ilvl="0" w:tplc="83F48BFE">
      <w:start w:val="1"/>
      <w:numFmt w:val="bullet"/>
      <w:lvlText w:val=""/>
      <w:lvlJc w:val="left"/>
      <w:pPr>
        <w:ind w:left="1080" w:hanging="360"/>
      </w:pPr>
      <w:rPr>
        <w:rFonts w:ascii="Wingdings" w:hAnsi="Wingdings" w:hint="default"/>
        <w:color w:val="1F497D" w:themeColor="text2"/>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4F3B5235"/>
    <w:multiLevelType w:val="hybridMultilevel"/>
    <w:tmpl w:val="833E4004"/>
    <w:lvl w:ilvl="0" w:tplc="4C000A48">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FF81FA5"/>
    <w:multiLevelType w:val="hybridMultilevel"/>
    <w:tmpl w:val="D7A682A2"/>
    <w:lvl w:ilvl="0" w:tplc="FB86DB5A">
      <w:start w:val="1"/>
      <w:numFmt w:val="bullet"/>
      <w:lvlText w:val=""/>
      <w:lvlJc w:val="left"/>
      <w:pPr>
        <w:tabs>
          <w:tab w:val="num" w:pos="720"/>
        </w:tabs>
        <w:ind w:left="720" w:hanging="360"/>
      </w:pPr>
      <w:rPr>
        <w:rFonts w:ascii="Wingdings" w:hAnsi="Wingdings" w:hint="default"/>
        <w:color w:val="1F497D" w:themeColor="text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1340752"/>
    <w:multiLevelType w:val="hybridMultilevel"/>
    <w:tmpl w:val="21122F94"/>
    <w:lvl w:ilvl="0" w:tplc="51488D86">
      <w:start w:val="1"/>
      <w:numFmt w:val="bullet"/>
      <w:lvlText w:val=""/>
      <w:lvlJc w:val="left"/>
      <w:pPr>
        <w:tabs>
          <w:tab w:val="num" w:pos="720"/>
        </w:tabs>
        <w:ind w:left="720" w:hanging="360"/>
      </w:pPr>
      <w:rPr>
        <w:rFonts w:ascii="Wingdings" w:hAnsi="Wingdings" w:hint="default"/>
        <w:color w:val="E36C0A" w:themeColor="accent6" w:themeShade="BF"/>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9445AAB"/>
    <w:multiLevelType w:val="multilevel"/>
    <w:tmpl w:val="A328AF60"/>
    <w:lvl w:ilvl="0">
      <w:start w:val="1"/>
      <w:numFmt w:val="decimal"/>
      <w:lvlText w:val="%1."/>
      <w:lvlJc w:val="left"/>
      <w:pPr>
        <w:ind w:left="1080" w:hanging="360"/>
      </w:pPr>
    </w:lvl>
    <w:lvl w:ilvl="1">
      <w:start w:val="3"/>
      <w:numFmt w:val="decimal"/>
      <w:isLgl/>
      <w:lvlText w:val="%1.%2"/>
      <w:lvlJc w:val="left"/>
      <w:pPr>
        <w:ind w:left="1245" w:hanging="525"/>
      </w:pPr>
      <w:rPr>
        <w:rFonts w:asciiTheme="majorBidi" w:hAnsiTheme="majorBidi" w:cstheme="majorBidi" w:hint="default"/>
        <w:color w:val="1F497D" w:themeColor="text2"/>
      </w:rPr>
    </w:lvl>
    <w:lvl w:ilvl="2">
      <w:start w:val="1"/>
      <w:numFmt w:val="bullet"/>
      <w:lvlText w:val=""/>
      <w:lvlJc w:val="left"/>
      <w:pPr>
        <w:ind w:left="1440" w:hanging="720"/>
      </w:pPr>
      <w:rPr>
        <w:rFonts w:ascii="Wingdings" w:hAnsi="Wingdings" w:hint="default"/>
        <w:color w:val="1F497D" w:themeColor="text2"/>
      </w:rPr>
    </w:lvl>
    <w:lvl w:ilvl="3">
      <w:start w:val="1"/>
      <w:numFmt w:val="decimal"/>
      <w:isLgl/>
      <w:lvlText w:val="%1.%2.%3.%4"/>
      <w:lvlJc w:val="left"/>
      <w:pPr>
        <w:ind w:left="1800" w:hanging="1080"/>
      </w:pPr>
      <w:rPr>
        <w:rFonts w:asciiTheme="majorBidi" w:hAnsiTheme="majorBidi" w:cstheme="majorBidi" w:hint="default"/>
        <w:color w:val="1F497D" w:themeColor="text2"/>
      </w:rPr>
    </w:lvl>
    <w:lvl w:ilvl="4">
      <w:start w:val="1"/>
      <w:numFmt w:val="decimal"/>
      <w:isLgl/>
      <w:lvlText w:val="%1.%2.%3.%4.%5"/>
      <w:lvlJc w:val="left"/>
      <w:pPr>
        <w:ind w:left="1800" w:hanging="1080"/>
      </w:pPr>
      <w:rPr>
        <w:rFonts w:asciiTheme="majorBidi" w:hAnsiTheme="majorBidi" w:cstheme="majorBidi" w:hint="default"/>
        <w:color w:val="1F497D" w:themeColor="text2"/>
      </w:rPr>
    </w:lvl>
    <w:lvl w:ilvl="5">
      <w:start w:val="1"/>
      <w:numFmt w:val="decimal"/>
      <w:isLgl/>
      <w:lvlText w:val="%1.%2.%3.%4.%5.%6"/>
      <w:lvlJc w:val="left"/>
      <w:pPr>
        <w:ind w:left="2160" w:hanging="1440"/>
      </w:pPr>
      <w:rPr>
        <w:rFonts w:asciiTheme="majorBidi" w:hAnsiTheme="majorBidi" w:cstheme="majorBidi" w:hint="default"/>
        <w:color w:val="1F497D" w:themeColor="text2"/>
      </w:rPr>
    </w:lvl>
    <w:lvl w:ilvl="6">
      <w:start w:val="1"/>
      <w:numFmt w:val="decimal"/>
      <w:isLgl/>
      <w:lvlText w:val="%1.%2.%3.%4.%5.%6.%7"/>
      <w:lvlJc w:val="left"/>
      <w:pPr>
        <w:ind w:left="2160" w:hanging="1440"/>
      </w:pPr>
      <w:rPr>
        <w:rFonts w:asciiTheme="majorBidi" w:hAnsiTheme="majorBidi" w:cstheme="majorBidi" w:hint="default"/>
        <w:color w:val="1F497D" w:themeColor="text2"/>
      </w:rPr>
    </w:lvl>
    <w:lvl w:ilvl="7">
      <w:start w:val="1"/>
      <w:numFmt w:val="decimal"/>
      <w:isLgl/>
      <w:lvlText w:val="%1.%2.%3.%4.%5.%6.%7.%8"/>
      <w:lvlJc w:val="left"/>
      <w:pPr>
        <w:ind w:left="2520" w:hanging="1800"/>
      </w:pPr>
      <w:rPr>
        <w:rFonts w:asciiTheme="majorBidi" w:hAnsiTheme="majorBidi" w:cstheme="majorBidi" w:hint="default"/>
        <w:color w:val="1F497D" w:themeColor="text2"/>
      </w:rPr>
    </w:lvl>
    <w:lvl w:ilvl="8">
      <w:start w:val="1"/>
      <w:numFmt w:val="decimal"/>
      <w:isLgl/>
      <w:lvlText w:val="%1.%2.%3.%4.%5.%6.%7.%8.%9"/>
      <w:lvlJc w:val="left"/>
      <w:pPr>
        <w:ind w:left="2880" w:hanging="2160"/>
      </w:pPr>
      <w:rPr>
        <w:rFonts w:asciiTheme="majorBidi" w:hAnsiTheme="majorBidi" w:cstheme="majorBidi" w:hint="default"/>
        <w:color w:val="1F497D" w:themeColor="text2"/>
      </w:rPr>
    </w:lvl>
  </w:abstractNum>
  <w:abstractNum w:abstractNumId="29">
    <w:nsid w:val="5E9E1223"/>
    <w:multiLevelType w:val="hybridMultilevel"/>
    <w:tmpl w:val="02780400"/>
    <w:lvl w:ilvl="0" w:tplc="CB8E82CA">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66D3BD6"/>
    <w:multiLevelType w:val="multilevel"/>
    <w:tmpl w:val="9166952C"/>
    <w:lvl w:ilvl="0">
      <w:start w:val="1"/>
      <w:numFmt w:val="bullet"/>
      <w:lvlText w:val=""/>
      <w:lvlJc w:val="left"/>
      <w:pPr>
        <w:tabs>
          <w:tab w:val="num" w:pos="720"/>
        </w:tabs>
        <w:ind w:left="720" w:hanging="360"/>
      </w:pPr>
      <w:rPr>
        <w:rFonts w:ascii="Wingdings" w:hAnsi="Wingdings" w:hint="default"/>
        <w:color w:val="E36C0A" w:themeColor="accent6" w:themeShade="BF"/>
        <w:sz w:val="22"/>
        <w:szCs w:val="24"/>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67F90CEA"/>
    <w:multiLevelType w:val="multilevel"/>
    <w:tmpl w:val="569ADD8A"/>
    <w:lvl w:ilvl="0">
      <w:start w:val="5"/>
      <w:numFmt w:val="decimal"/>
      <w:lvlText w:val="%1"/>
      <w:lvlJc w:val="left"/>
      <w:pPr>
        <w:ind w:left="525" w:hanging="525"/>
      </w:pPr>
      <w:rPr>
        <w:rFonts w:hint="default"/>
      </w:rPr>
    </w:lvl>
    <w:lvl w:ilvl="1">
      <w:start w:val="4"/>
      <w:numFmt w:val="decimal"/>
      <w:lvlText w:val="%1.%2"/>
      <w:lvlJc w:val="left"/>
      <w:pPr>
        <w:ind w:left="705" w:hanging="52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nsid w:val="6D745BC6"/>
    <w:multiLevelType w:val="hybridMultilevel"/>
    <w:tmpl w:val="D9704BFA"/>
    <w:lvl w:ilvl="0" w:tplc="09382B8E">
      <w:start w:val="1"/>
      <w:numFmt w:val="decimal"/>
      <w:lvlText w:val="%1."/>
      <w:lvlJc w:val="left"/>
      <w:pPr>
        <w:tabs>
          <w:tab w:val="num" w:pos="720"/>
        </w:tabs>
        <w:ind w:left="720" w:hanging="360"/>
      </w:pPr>
      <w:rPr>
        <w:rFonts w:hint="default"/>
        <w:color w:val="E36C0A" w:themeColor="accent6" w:themeShade="BF"/>
      </w:rPr>
    </w:lvl>
    <w:lvl w:ilvl="1" w:tplc="6ADA89A4">
      <w:numFmt w:val="none"/>
      <w:lvlText w:val=""/>
      <w:lvlJc w:val="left"/>
      <w:pPr>
        <w:tabs>
          <w:tab w:val="num" w:pos="360"/>
        </w:tabs>
      </w:pPr>
    </w:lvl>
    <w:lvl w:ilvl="2" w:tplc="D4E6FC4E">
      <w:numFmt w:val="none"/>
      <w:lvlText w:val=""/>
      <w:lvlJc w:val="left"/>
      <w:pPr>
        <w:tabs>
          <w:tab w:val="num" w:pos="360"/>
        </w:tabs>
      </w:pPr>
    </w:lvl>
    <w:lvl w:ilvl="3" w:tplc="071620F0">
      <w:numFmt w:val="none"/>
      <w:lvlText w:val=""/>
      <w:lvlJc w:val="left"/>
      <w:pPr>
        <w:tabs>
          <w:tab w:val="num" w:pos="360"/>
        </w:tabs>
      </w:pPr>
    </w:lvl>
    <w:lvl w:ilvl="4" w:tplc="FF7037E2">
      <w:numFmt w:val="none"/>
      <w:lvlText w:val=""/>
      <w:lvlJc w:val="left"/>
      <w:pPr>
        <w:tabs>
          <w:tab w:val="num" w:pos="360"/>
        </w:tabs>
      </w:pPr>
    </w:lvl>
    <w:lvl w:ilvl="5" w:tplc="6B10C5AE">
      <w:numFmt w:val="none"/>
      <w:lvlText w:val=""/>
      <w:lvlJc w:val="left"/>
      <w:pPr>
        <w:tabs>
          <w:tab w:val="num" w:pos="360"/>
        </w:tabs>
      </w:pPr>
    </w:lvl>
    <w:lvl w:ilvl="6" w:tplc="47DC326E">
      <w:numFmt w:val="none"/>
      <w:lvlText w:val=""/>
      <w:lvlJc w:val="left"/>
      <w:pPr>
        <w:tabs>
          <w:tab w:val="num" w:pos="360"/>
        </w:tabs>
      </w:pPr>
    </w:lvl>
    <w:lvl w:ilvl="7" w:tplc="2244EA9C">
      <w:numFmt w:val="none"/>
      <w:lvlText w:val=""/>
      <w:lvlJc w:val="left"/>
      <w:pPr>
        <w:tabs>
          <w:tab w:val="num" w:pos="360"/>
        </w:tabs>
      </w:pPr>
    </w:lvl>
    <w:lvl w:ilvl="8" w:tplc="EF5671CC">
      <w:numFmt w:val="none"/>
      <w:lvlText w:val=""/>
      <w:lvlJc w:val="left"/>
      <w:pPr>
        <w:tabs>
          <w:tab w:val="num" w:pos="360"/>
        </w:tabs>
      </w:pPr>
    </w:lvl>
  </w:abstractNum>
  <w:abstractNum w:abstractNumId="33">
    <w:nsid w:val="6F346C1B"/>
    <w:multiLevelType w:val="multilevel"/>
    <w:tmpl w:val="1D2C6C1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03B47FB"/>
    <w:multiLevelType w:val="multilevel"/>
    <w:tmpl w:val="3AC4CC4E"/>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1533E4F"/>
    <w:multiLevelType w:val="hybridMultilevel"/>
    <w:tmpl w:val="291C7A1C"/>
    <w:lvl w:ilvl="0" w:tplc="E76828D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1EF2909"/>
    <w:multiLevelType w:val="hybridMultilevel"/>
    <w:tmpl w:val="6F989534"/>
    <w:lvl w:ilvl="0" w:tplc="56628A00">
      <w:start w:val="1"/>
      <w:numFmt w:val="bullet"/>
      <w:lvlText w:val=""/>
      <w:lvlJc w:val="left"/>
      <w:pPr>
        <w:ind w:left="825" w:hanging="360"/>
      </w:pPr>
      <w:rPr>
        <w:rFonts w:ascii="Wingdings" w:hAnsi="Wingdings" w:hint="default"/>
        <w:color w:val="E36C0A" w:themeColor="accent6" w:themeShade="BF"/>
        <w:sz w:val="32"/>
        <w:szCs w:val="32"/>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7">
    <w:nsid w:val="73C814A1"/>
    <w:multiLevelType w:val="hybridMultilevel"/>
    <w:tmpl w:val="5C443AC4"/>
    <w:lvl w:ilvl="0" w:tplc="A27CD674">
      <w:start w:val="1"/>
      <w:numFmt w:val="bullet"/>
      <w:lvlText w:val=""/>
      <w:lvlJc w:val="left"/>
      <w:pPr>
        <w:tabs>
          <w:tab w:val="num" w:pos="870"/>
        </w:tabs>
        <w:ind w:left="870" w:hanging="360"/>
      </w:pPr>
      <w:rPr>
        <w:rFonts w:ascii="Wingdings" w:hAnsi="Wingdings" w:hint="default"/>
        <w:color w:val="1F497D" w:themeColor="text2"/>
      </w:rPr>
    </w:lvl>
    <w:lvl w:ilvl="1" w:tplc="04090003" w:tentative="1">
      <w:start w:val="1"/>
      <w:numFmt w:val="bullet"/>
      <w:lvlText w:val="o"/>
      <w:lvlJc w:val="left"/>
      <w:pPr>
        <w:tabs>
          <w:tab w:val="num" w:pos="1590"/>
        </w:tabs>
        <w:ind w:left="1590" w:hanging="360"/>
      </w:pPr>
      <w:rPr>
        <w:rFonts w:ascii="Courier New" w:hAnsi="Courier New" w:cs="Courier New" w:hint="default"/>
      </w:rPr>
    </w:lvl>
    <w:lvl w:ilvl="2" w:tplc="04090005" w:tentative="1">
      <w:start w:val="1"/>
      <w:numFmt w:val="bullet"/>
      <w:lvlText w:val=""/>
      <w:lvlJc w:val="left"/>
      <w:pPr>
        <w:tabs>
          <w:tab w:val="num" w:pos="2310"/>
        </w:tabs>
        <w:ind w:left="2310" w:hanging="360"/>
      </w:pPr>
      <w:rPr>
        <w:rFonts w:ascii="Wingdings" w:hAnsi="Wingdings" w:hint="default"/>
      </w:rPr>
    </w:lvl>
    <w:lvl w:ilvl="3" w:tplc="04090001" w:tentative="1">
      <w:start w:val="1"/>
      <w:numFmt w:val="bullet"/>
      <w:lvlText w:val=""/>
      <w:lvlJc w:val="left"/>
      <w:pPr>
        <w:tabs>
          <w:tab w:val="num" w:pos="3030"/>
        </w:tabs>
        <w:ind w:left="3030" w:hanging="360"/>
      </w:pPr>
      <w:rPr>
        <w:rFonts w:ascii="Symbol" w:hAnsi="Symbol" w:hint="default"/>
      </w:rPr>
    </w:lvl>
    <w:lvl w:ilvl="4" w:tplc="04090003" w:tentative="1">
      <w:start w:val="1"/>
      <w:numFmt w:val="bullet"/>
      <w:lvlText w:val="o"/>
      <w:lvlJc w:val="left"/>
      <w:pPr>
        <w:tabs>
          <w:tab w:val="num" w:pos="3750"/>
        </w:tabs>
        <w:ind w:left="3750" w:hanging="360"/>
      </w:pPr>
      <w:rPr>
        <w:rFonts w:ascii="Courier New" w:hAnsi="Courier New" w:cs="Courier New" w:hint="default"/>
      </w:rPr>
    </w:lvl>
    <w:lvl w:ilvl="5" w:tplc="04090005" w:tentative="1">
      <w:start w:val="1"/>
      <w:numFmt w:val="bullet"/>
      <w:lvlText w:val=""/>
      <w:lvlJc w:val="left"/>
      <w:pPr>
        <w:tabs>
          <w:tab w:val="num" w:pos="4470"/>
        </w:tabs>
        <w:ind w:left="4470" w:hanging="360"/>
      </w:pPr>
      <w:rPr>
        <w:rFonts w:ascii="Wingdings" w:hAnsi="Wingdings" w:hint="default"/>
      </w:rPr>
    </w:lvl>
    <w:lvl w:ilvl="6" w:tplc="04090001" w:tentative="1">
      <w:start w:val="1"/>
      <w:numFmt w:val="bullet"/>
      <w:lvlText w:val=""/>
      <w:lvlJc w:val="left"/>
      <w:pPr>
        <w:tabs>
          <w:tab w:val="num" w:pos="5190"/>
        </w:tabs>
        <w:ind w:left="5190" w:hanging="360"/>
      </w:pPr>
      <w:rPr>
        <w:rFonts w:ascii="Symbol" w:hAnsi="Symbol" w:hint="default"/>
      </w:rPr>
    </w:lvl>
    <w:lvl w:ilvl="7" w:tplc="04090003" w:tentative="1">
      <w:start w:val="1"/>
      <w:numFmt w:val="bullet"/>
      <w:lvlText w:val="o"/>
      <w:lvlJc w:val="left"/>
      <w:pPr>
        <w:tabs>
          <w:tab w:val="num" w:pos="5910"/>
        </w:tabs>
        <w:ind w:left="5910" w:hanging="360"/>
      </w:pPr>
      <w:rPr>
        <w:rFonts w:ascii="Courier New" w:hAnsi="Courier New" w:cs="Courier New" w:hint="default"/>
      </w:rPr>
    </w:lvl>
    <w:lvl w:ilvl="8" w:tplc="04090005" w:tentative="1">
      <w:start w:val="1"/>
      <w:numFmt w:val="bullet"/>
      <w:lvlText w:val=""/>
      <w:lvlJc w:val="left"/>
      <w:pPr>
        <w:tabs>
          <w:tab w:val="num" w:pos="6630"/>
        </w:tabs>
        <w:ind w:left="6630" w:hanging="360"/>
      </w:pPr>
      <w:rPr>
        <w:rFonts w:ascii="Wingdings" w:hAnsi="Wingdings" w:hint="default"/>
      </w:rPr>
    </w:lvl>
  </w:abstractNum>
  <w:abstractNum w:abstractNumId="38">
    <w:nsid w:val="7C7B49BF"/>
    <w:multiLevelType w:val="hybridMultilevel"/>
    <w:tmpl w:val="8CA07732"/>
    <w:lvl w:ilvl="0" w:tplc="451C946A">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E8C14C2"/>
    <w:multiLevelType w:val="multilevel"/>
    <w:tmpl w:val="03066B98"/>
    <w:lvl w:ilvl="0">
      <w:start w:val="5"/>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0">
    <w:nsid w:val="7FB51400"/>
    <w:multiLevelType w:val="hybridMultilevel"/>
    <w:tmpl w:val="2FF8A384"/>
    <w:lvl w:ilvl="0" w:tplc="7B7CBD12">
      <w:start w:val="1"/>
      <w:numFmt w:val="bullet"/>
      <w:lvlText w:val=""/>
      <w:lvlJc w:val="left"/>
      <w:pPr>
        <w:ind w:left="720" w:hanging="360"/>
      </w:pPr>
      <w:rPr>
        <w:rFonts w:ascii="Wingdings" w:hAnsi="Wingdings" w:hint="default"/>
        <w:color w:val="E36C0A" w:themeColor="accent6" w:themeShade="B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38"/>
  </w:num>
  <w:num w:numId="3">
    <w:abstractNumId w:val="40"/>
  </w:num>
  <w:num w:numId="4">
    <w:abstractNumId w:val="15"/>
  </w:num>
  <w:num w:numId="5">
    <w:abstractNumId w:val="36"/>
  </w:num>
  <w:num w:numId="6">
    <w:abstractNumId w:val="10"/>
  </w:num>
  <w:num w:numId="7">
    <w:abstractNumId w:val="25"/>
  </w:num>
  <w:num w:numId="8">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20"/>
  </w:num>
  <w:num w:numId="13">
    <w:abstractNumId w:val="24"/>
  </w:num>
  <w:num w:numId="14">
    <w:abstractNumId w:val="0"/>
  </w:num>
  <w:num w:numId="15">
    <w:abstractNumId w:val="2"/>
  </w:num>
  <w:num w:numId="16">
    <w:abstractNumId w:val="11"/>
  </w:num>
  <w:num w:numId="17">
    <w:abstractNumId w:val="37"/>
  </w:num>
  <w:num w:numId="18">
    <w:abstractNumId w:val="32"/>
  </w:num>
  <w:num w:numId="19">
    <w:abstractNumId w:val="27"/>
  </w:num>
  <w:num w:numId="20">
    <w:abstractNumId w:val="5"/>
  </w:num>
  <w:num w:numId="21">
    <w:abstractNumId w:val="17"/>
  </w:num>
  <w:num w:numId="22">
    <w:abstractNumId w:val="1"/>
  </w:num>
  <w:num w:numId="23">
    <w:abstractNumId w:val="6"/>
  </w:num>
  <w:num w:numId="24">
    <w:abstractNumId w:val="26"/>
  </w:num>
  <w:num w:numId="25">
    <w:abstractNumId w:val="35"/>
  </w:num>
  <w:num w:numId="26">
    <w:abstractNumId w:val="19"/>
  </w:num>
  <w:num w:numId="27">
    <w:abstractNumId w:val="28"/>
  </w:num>
  <w:num w:numId="28">
    <w:abstractNumId w:val="4"/>
  </w:num>
  <w:num w:numId="29">
    <w:abstractNumId w:val="34"/>
  </w:num>
  <w:num w:numId="30">
    <w:abstractNumId w:val="8"/>
  </w:num>
  <w:num w:numId="31">
    <w:abstractNumId w:val="9"/>
  </w:num>
  <w:num w:numId="32">
    <w:abstractNumId w:val="7"/>
  </w:num>
  <w:num w:numId="33">
    <w:abstractNumId w:val="31"/>
  </w:num>
  <w:num w:numId="34">
    <w:abstractNumId w:val="13"/>
  </w:num>
  <w:num w:numId="35">
    <w:abstractNumId w:val="39"/>
  </w:num>
  <w:num w:numId="36">
    <w:abstractNumId w:val="29"/>
  </w:num>
  <w:num w:numId="37">
    <w:abstractNumId w:val="22"/>
  </w:num>
  <w:num w:numId="38">
    <w:abstractNumId w:val="21"/>
  </w:num>
  <w:num w:numId="39">
    <w:abstractNumId w:val="3"/>
  </w:num>
  <w:num w:numId="40">
    <w:abstractNumId w:val="33"/>
  </w:num>
  <w:num w:numId="41">
    <w:abstractNumId w:val="18"/>
  </w:num>
  <w:num w:numId="42">
    <w:abstractNumId w:val="14"/>
  </w:num>
  <w:num w:numId="43">
    <w:abstractNumId w:val="12"/>
  </w:num>
  <w:num w:numId="44">
    <w:abstractNumId w:val="23"/>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footnotePr>
    <w:footnote w:id="0"/>
    <w:footnote w:id="1"/>
  </w:footnotePr>
  <w:endnotePr>
    <w:endnote w:id="0"/>
    <w:endnote w:id="1"/>
  </w:endnotePr>
  <w:compat/>
  <w:rsids>
    <w:rsidRoot w:val="00AB43C1"/>
    <w:rsid w:val="00010D9E"/>
    <w:rsid w:val="00024BAE"/>
    <w:rsid w:val="00030CD4"/>
    <w:rsid w:val="00034E74"/>
    <w:rsid w:val="000566BD"/>
    <w:rsid w:val="00073848"/>
    <w:rsid w:val="00073F62"/>
    <w:rsid w:val="00076F36"/>
    <w:rsid w:val="000770BD"/>
    <w:rsid w:val="0008208E"/>
    <w:rsid w:val="00091525"/>
    <w:rsid w:val="00096BD8"/>
    <w:rsid w:val="000A7AF7"/>
    <w:rsid w:val="000C39A3"/>
    <w:rsid w:val="000D307A"/>
    <w:rsid w:val="000D31D2"/>
    <w:rsid w:val="000D6B26"/>
    <w:rsid w:val="00112BAC"/>
    <w:rsid w:val="00132F06"/>
    <w:rsid w:val="001456B4"/>
    <w:rsid w:val="00176B6E"/>
    <w:rsid w:val="00190997"/>
    <w:rsid w:val="001935C2"/>
    <w:rsid w:val="00195613"/>
    <w:rsid w:val="00195AD4"/>
    <w:rsid w:val="001A0563"/>
    <w:rsid w:val="001A745C"/>
    <w:rsid w:val="001B7093"/>
    <w:rsid w:val="001D7A17"/>
    <w:rsid w:val="001E52BD"/>
    <w:rsid w:val="001F374C"/>
    <w:rsid w:val="001F3FCE"/>
    <w:rsid w:val="002020AB"/>
    <w:rsid w:val="002049FE"/>
    <w:rsid w:val="00211C5F"/>
    <w:rsid w:val="002129C6"/>
    <w:rsid w:val="0022430B"/>
    <w:rsid w:val="00250D0C"/>
    <w:rsid w:val="002556DA"/>
    <w:rsid w:val="00270B19"/>
    <w:rsid w:val="00273316"/>
    <w:rsid w:val="00276168"/>
    <w:rsid w:val="00296520"/>
    <w:rsid w:val="002969E9"/>
    <w:rsid w:val="002A10A7"/>
    <w:rsid w:val="002A63C9"/>
    <w:rsid w:val="002B61CB"/>
    <w:rsid w:val="002C2EFC"/>
    <w:rsid w:val="002C3714"/>
    <w:rsid w:val="002C7ECB"/>
    <w:rsid w:val="002D66CE"/>
    <w:rsid w:val="002D77F7"/>
    <w:rsid w:val="002F35CF"/>
    <w:rsid w:val="00302C8B"/>
    <w:rsid w:val="00303E5F"/>
    <w:rsid w:val="00311284"/>
    <w:rsid w:val="003166CD"/>
    <w:rsid w:val="0032328F"/>
    <w:rsid w:val="00326318"/>
    <w:rsid w:val="00335478"/>
    <w:rsid w:val="00336EEB"/>
    <w:rsid w:val="003438A2"/>
    <w:rsid w:val="00346EAE"/>
    <w:rsid w:val="003639E1"/>
    <w:rsid w:val="0036600E"/>
    <w:rsid w:val="003667E9"/>
    <w:rsid w:val="003708FE"/>
    <w:rsid w:val="003713EC"/>
    <w:rsid w:val="00376F2B"/>
    <w:rsid w:val="00381396"/>
    <w:rsid w:val="00381563"/>
    <w:rsid w:val="00385087"/>
    <w:rsid w:val="0039370A"/>
    <w:rsid w:val="003C4F92"/>
    <w:rsid w:val="003D4F9C"/>
    <w:rsid w:val="003E464D"/>
    <w:rsid w:val="003F1538"/>
    <w:rsid w:val="003F3AD9"/>
    <w:rsid w:val="003F417F"/>
    <w:rsid w:val="003F744B"/>
    <w:rsid w:val="00421728"/>
    <w:rsid w:val="00421F0B"/>
    <w:rsid w:val="0043365E"/>
    <w:rsid w:val="0043770A"/>
    <w:rsid w:val="00442DF3"/>
    <w:rsid w:val="00445E39"/>
    <w:rsid w:val="00460E02"/>
    <w:rsid w:val="00463C79"/>
    <w:rsid w:val="00467F8B"/>
    <w:rsid w:val="004775ED"/>
    <w:rsid w:val="00480156"/>
    <w:rsid w:val="0049273C"/>
    <w:rsid w:val="00493C5E"/>
    <w:rsid w:val="00494325"/>
    <w:rsid w:val="004B538E"/>
    <w:rsid w:val="004C2C2C"/>
    <w:rsid w:val="004D7930"/>
    <w:rsid w:val="004F3D8F"/>
    <w:rsid w:val="00531266"/>
    <w:rsid w:val="00542667"/>
    <w:rsid w:val="0054488F"/>
    <w:rsid w:val="0055643D"/>
    <w:rsid w:val="00556470"/>
    <w:rsid w:val="00557808"/>
    <w:rsid w:val="00573A8B"/>
    <w:rsid w:val="005870FE"/>
    <w:rsid w:val="005900C8"/>
    <w:rsid w:val="005953B8"/>
    <w:rsid w:val="005A19A3"/>
    <w:rsid w:val="005A3B91"/>
    <w:rsid w:val="005D2E55"/>
    <w:rsid w:val="006128C3"/>
    <w:rsid w:val="006201FA"/>
    <w:rsid w:val="006259BC"/>
    <w:rsid w:val="006273EA"/>
    <w:rsid w:val="00655295"/>
    <w:rsid w:val="00670DF1"/>
    <w:rsid w:val="00681E4D"/>
    <w:rsid w:val="006870B2"/>
    <w:rsid w:val="00692C34"/>
    <w:rsid w:val="006A4FA3"/>
    <w:rsid w:val="006B294D"/>
    <w:rsid w:val="006B64CE"/>
    <w:rsid w:val="006C4222"/>
    <w:rsid w:val="006C44B7"/>
    <w:rsid w:val="006C5CB1"/>
    <w:rsid w:val="006E0715"/>
    <w:rsid w:val="006F1253"/>
    <w:rsid w:val="0073017C"/>
    <w:rsid w:val="007326D2"/>
    <w:rsid w:val="00743468"/>
    <w:rsid w:val="00757240"/>
    <w:rsid w:val="00757661"/>
    <w:rsid w:val="00767C9B"/>
    <w:rsid w:val="00773823"/>
    <w:rsid w:val="0078621F"/>
    <w:rsid w:val="0079026B"/>
    <w:rsid w:val="00797A75"/>
    <w:rsid w:val="00797CBC"/>
    <w:rsid w:val="007A618E"/>
    <w:rsid w:val="007B1660"/>
    <w:rsid w:val="007C1C8D"/>
    <w:rsid w:val="007C26AB"/>
    <w:rsid w:val="007C7EAA"/>
    <w:rsid w:val="007E5706"/>
    <w:rsid w:val="007E6459"/>
    <w:rsid w:val="007F0CDC"/>
    <w:rsid w:val="007F2BA8"/>
    <w:rsid w:val="007F3389"/>
    <w:rsid w:val="00827554"/>
    <w:rsid w:val="00872E95"/>
    <w:rsid w:val="0087700E"/>
    <w:rsid w:val="00882753"/>
    <w:rsid w:val="00884E63"/>
    <w:rsid w:val="00890D8C"/>
    <w:rsid w:val="00894F44"/>
    <w:rsid w:val="008A61EF"/>
    <w:rsid w:val="008C628E"/>
    <w:rsid w:val="008D35C5"/>
    <w:rsid w:val="00905F0A"/>
    <w:rsid w:val="00907BC3"/>
    <w:rsid w:val="009103AB"/>
    <w:rsid w:val="00920803"/>
    <w:rsid w:val="0093068C"/>
    <w:rsid w:val="00932C6C"/>
    <w:rsid w:val="00933F1E"/>
    <w:rsid w:val="0093554A"/>
    <w:rsid w:val="00936076"/>
    <w:rsid w:val="0093678E"/>
    <w:rsid w:val="009438CE"/>
    <w:rsid w:val="00956180"/>
    <w:rsid w:val="009774B1"/>
    <w:rsid w:val="00986067"/>
    <w:rsid w:val="00990D5E"/>
    <w:rsid w:val="009A048D"/>
    <w:rsid w:val="009A2AA4"/>
    <w:rsid w:val="009A4F3B"/>
    <w:rsid w:val="009B6E77"/>
    <w:rsid w:val="009D0253"/>
    <w:rsid w:val="009D208F"/>
    <w:rsid w:val="009D5C88"/>
    <w:rsid w:val="009E1D95"/>
    <w:rsid w:val="00A01095"/>
    <w:rsid w:val="00A10A65"/>
    <w:rsid w:val="00A1504D"/>
    <w:rsid w:val="00A21522"/>
    <w:rsid w:val="00A31FF5"/>
    <w:rsid w:val="00A51645"/>
    <w:rsid w:val="00A64EBC"/>
    <w:rsid w:val="00A7733E"/>
    <w:rsid w:val="00A84AF9"/>
    <w:rsid w:val="00A95797"/>
    <w:rsid w:val="00AA3139"/>
    <w:rsid w:val="00AA4B94"/>
    <w:rsid w:val="00AA5B3A"/>
    <w:rsid w:val="00AA78EE"/>
    <w:rsid w:val="00AB43C1"/>
    <w:rsid w:val="00AD31D5"/>
    <w:rsid w:val="00AD5A11"/>
    <w:rsid w:val="00AD7853"/>
    <w:rsid w:val="00AE47B0"/>
    <w:rsid w:val="00AE6778"/>
    <w:rsid w:val="00B14317"/>
    <w:rsid w:val="00B17790"/>
    <w:rsid w:val="00B20453"/>
    <w:rsid w:val="00B21A2E"/>
    <w:rsid w:val="00B2768B"/>
    <w:rsid w:val="00B3113A"/>
    <w:rsid w:val="00B344BB"/>
    <w:rsid w:val="00B37F3F"/>
    <w:rsid w:val="00B45427"/>
    <w:rsid w:val="00B530A9"/>
    <w:rsid w:val="00B53280"/>
    <w:rsid w:val="00B5501F"/>
    <w:rsid w:val="00B569D0"/>
    <w:rsid w:val="00B636F7"/>
    <w:rsid w:val="00B65A6A"/>
    <w:rsid w:val="00B929B1"/>
    <w:rsid w:val="00BC5FA7"/>
    <w:rsid w:val="00BC66EC"/>
    <w:rsid w:val="00BE433B"/>
    <w:rsid w:val="00C0335D"/>
    <w:rsid w:val="00C038C3"/>
    <w:rsid w:val="00C513F2"/>
    <w:rsid w:val="00C52ECC"/>
    <w:rsid w:val="00C66015"/>
    <w:rsid w:val="00C72341"/>
    <w:rsid w:val="00CA5368"/>
    <w:rsid w:val="00CF7141"/>
    <w:rsid w:val="00CF7963"/>
    <w:rsid w:val="00D06AE1"/>
    <w:rsid w:val="00D14733"/>
    <w:rsid w:val="00D167AF"/>
    <w:rsid w:val="00D17943"/>
    <w:rsid w:val="00D250B8"/>
    <w:rsid w:val="00D40F27"/>
    <w:rsid w:val="00D4528B"/>
    <w:rsid w:val="00D61337"/>
    <w:rsid w:val="00D61689"/>
    <w:rsid w:val="00D667DA"/>
    <w:rsid w:val="00D86912"/>
    <w:rsid w:val="00D96626"/>
    <w:rsid w:val="00D97643"/>
    <w:rsid w:val="00D977EF"/>
    <w:rsid w:val="00DA2FDE"/>
    <w:rsid w:val="00DA3D6E"/>
    <w:rsid w:val="00DB3D76"/>
    <w:rsid w:val="00DC044D"/>
    <w:rsid w:val="00DC7C72"/>
    <w:rsid w:val="00DD2531"/>
    <w:rsid w:val="00DD5F9B"/>
    <w:rsid w:val="00DE3BDB"/>
    <w:rsid w:val="00DF0696"/>
    <w:rsid w:val="00DF0E7C"/>
    <w:rsid w:val="00E02675"/>
    <w:rsid w:val="00E02710"/>
    <w:rsid w:val="00E179B8"/>
    <w:rsid w:val="00E324DC"/>
    <w:rsid w:val="00E44028"/>
    <w:rsid w:val="00E44706"/>
    <w:rsid w:val="00E51DCF"/>
    <w:rsid w:val="00E52BAE"/>
    <w:rsid w:val="00E86500"/>
    <w:rsid w:val="00E86894"/>
    <w:rsid w:val="00EB172F"/>
    <w:rsid w:val="00EF75FD"/>
    <w:rsid w:val="00F14FD1"/>
    <w:rsid w:val="00F463B4"/>
    <w:rsid w:val="00F727B0"/>
    <w:rsid w:val="00F90383"/>
    <w:rsid w:val="00F9057A"/>
    <w:rsid w:val="00FB7FFD"/>
    <w:rsid w:val="00FC4465"/>
    <w:rsid w:val="00FC4CD3"/>
    <w:rsid w:val="00FD6520"/>
    <w:rsid w:val="00FE031F"/>
    <w:rsid w:val="00FE2D2D"/>
    <w:rsid w:val="00FF61D3"/>
    <w:rsid w:val="00FF6D0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3C1"/>
  </w:style>
  <w:style w:type="paragraph" w:styleId="Heading3">
    <w:name w:val="heading 3"/>
    <w:basedOn w:val="Normal"/>
    <w:link w:val="Heading3Char"/>
    <w:qFormat/>
    <w:rsid w:val="00A31FF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B43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43C1"/>
    <w:rPr>
      <w:rFonts w:ascii="Tahoma" w:hAnsi="Tahoma" w:cs="Tahoma"/>
      <w:sz w:val="16"/>
      <w:szCs w:val="16"/>
    </w:rPr>
  </w:style>
  <w:style w:type="table" w:styleId="TableGrid">
    <w:name w:val="Table Grid"/>
    <w:basedOn w:val="TableNormal"/>
    <w:uiPriority w:val="59"/>
    <w:rsid w:val="00AB43C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notop">
    <w:name w:val="notop"/>
    <w:basedOn w:val="Normal"/>
    <w:rsid w:val="002049FE"/>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nhideWhenUsed/>
    <w:rsid w:val="002049F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2049FE"/>
    <w:pPr>
      <w:ind w:left="720"/>
      <w:contextualSpacing/>
    </w:pPr>
  </w:style>
  <w:style w:type="paragraph" w:styleId="Header">
    <w:name w:val="header"/>
    <w:basedOn w:val="Normal"/>
    <w:link w:val="HeaderChar"/>
    <w:uiPriority w:val="99"/>
    <w:semiHidden/>
    <w:unhideWhenUsed/>
    <w:rsid w:val="002049F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049FE"/>
  </w:style>
  <w:style w:type="paragraph" w:styleId="Footer">
    <w:name w:val="footer"/>
    <w:basedOn w:val="Normal"/>
    <w:link w:val="FooterChar"/>
    <w:uiPriority w:val="99"/>
    <w:unhideWhenUsed/>
    <w:rsid w:val="002049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49FE"/>
  </w:style>
  <w:style w:type="table" w:styleId="MediumList1-Accent6">
    <w:name w:val="Medium List 1 Accent 6"/>
    <w:basedOn w:val="TableNormal"/>
    <w:uiPriority w:val="65"/>
    <w:rsid w:val="00FC4CD3"/>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character" w:customStyle="1" w:styleId="apple-converted-space">
    <w:name w:val="apple-converted-space"/>
    <w:basedOn w:val="DefaultParagraphFont"/>
    <w:rsid w:val="005A3B91"/>
  </w:style>
  <w:style w:type="character" w:styleId="Hyperlink">
    <w:name w:val="Hyperlink"/>
    <w:basedOn w:val="DefaultParagraphFont"/>
    <w:uiPriority w:val="99"/>
    <w:semiHidden/>
    <w:unhideWhenUsed/>
    <w:rsid w:val="005A3B91"/>
    <w:rPr>
      <w:color w:val="0000FF"/>
      <w:u w:val="single"/>
    </w:rPr>
  </w:style>
  <w:style w:type="character" w:customStyle="1" w:styleId="shorttext">
    <w:name w:val="short_text"/>
    <w:basedOn w:val="DefaultParagraphFont"/>
    <w:rsid w:val="005D2E55"/>
  </w:style>
  <w:style w:type="character" w:customStyle="1" w:styleId="hps">
    <w:name w:val="hps"/>
    <w:basedOn w:val="DefaultParagraphFont"/>
    <w:rsid w:val="005D2E55"/>
  </w:style>
  <w:style w:type="character" w:customStyle="1" w:styleId="longtext">
    <w:name w:val="long_text"/>
    <w:basedOn w:val="DefaultParagraphFont"/>
    <w:rsid w:val="005D2E55"/>
  </w:style>
  <w:style w:type="table" w:customStyle="1" w:styleId="LightList1">
    <w:name w:val="Light List1"/>
    <w:basedOn w:val="TableNormal"/>
    <w:uiPriority w:val="61"/>
    <w:rsid w:val="00010D9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olorfulList-Accent6">
    <w:name w:val="Colorful List Accent 6"/>
    <w:basedOn w:val="TableNormal"/>
    <w:uiPriority w:val="72"/>
    <w:rsid w:val="00010D9E"/>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LightList-Accent11">
    <w:name w:val="Light List - Accent 11"/>
    <w:basedOn w:val="TableNormal"/>
    <w:uiPriority w:val="61"/>
    <w:rsid w:val="00010D9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Grid-Accent11">
    <w:name w:val="Light Grid - Accent 11"/>
    <w:basedOn w:val="TableNormal"/>
    <w:uiPriority w:val="62"/>
    <w:rsid w:val="006259B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6">
    <w:name w:val="Light List Accent 6"/>
    <w:basedOn w:val="TableNormal"/>
    <w:uiPriority w:val="61"/>
    <w:rsid w:val="006259B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Accent6">
    <w:name w:val="Light Grid Accent 6"/>
    <w:basedOn w:val="TableNormal"/>
    <w:uiPriority w:val="62"/>
    <w:rsid w:val="006259B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Heading3Char">
    <w:name w:val="Heading 3 Char"/>
    <w:basedOn w:val="DefaultParagraphFont"/>
    <w:link w:val="Heading3"/>
    <w:rsid w:val="00A31FF5"/>
    <w:rPr>
      <w:rFonts w:ascii="Times New Roman" w:eastAsia="Times New Roman" w:hAnsi="Times New Roman" w:cs="Times New Roman"/>
      <w:b/>
      <w:bCs/>
      <w:sz w:val="27"/>
      <w:szCs w:val="27"/>
    </w:rPr>
  </w:style>
  <w:style w:type="table" w:customStyle="1" w:styleId="LightGrid-Accent110">
    <w:name w:val="Light Grid - Accent 11"/>
    <w:basedOn w:val="TableNormal"/>
    <w:uiPriority w:val="62"/>
    <w:rsid w:val="00A31FF5"/>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Strong">
    <w:name w:val="Strong"/>
    <w:basedOn w:val="DefaultParagraphFont"/>
    <w:qFormat/>
    <w:rsid w:val="00A31FF5"/>
    <w:rPr>
      <w:b/>
      <w:bCs/>
    </w:rPr>
  </w:style>
  <w:style w:type="table" w:customStyle="1" w:styleId="LightGrid-Accent12">
    <w:name w:val="Light Grid - Accent 12"/>
    <w:basedOn w:val="TableNormal"/>
    <w:uiPriority w:val="62"/>
    <w:rsid w:val="0055780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mw-cite-backlink">
    <w:name w:val="mw-cite-backlink"/>
    <w:basedOn w:val="DefaultParagraphFont"/>
    <w:rsid w:val="00BC66EC"/>
  </w:style>
  <w:style w:type="character" w:customStyle="1" w:styleId="reference-text">
    <w:name w:val="reference-text"/>
    <w:basedOn w:val="DefaultParagraphFont"/>
    <w:rsid w:val="00BC66EC"/>
  </w:style>
  <w:style w:type="character" w:customStyle="1" w:styleId="citation">
    <w:name w:val="citation"/>
    <w:basedOn w:val="DefaultParagraphFont"/>
    <w:rsid w:val="00BC66EC"/>
  </w:style>
  <w:style w:type="character" w:customStyle="1" w:styleId="reference-accessdate">
    <w:name w:val="reference-accessdate"/>
    <w:basedOn w:val="DefaultParagraphFont"/>
    <w:rsid w:val="00BC66EC"/>
  </w:style>
</w:styles>
</file>

<file path=word/webSettings.xml><?xml version="1.0" encoding="utf-8"?>
<w:webSettings xmlns:r="http://schemas.openxmlformats.org/officeDocument/2006/relationships" xmlns:w="http://schemas.openxmlformats.org/wordprocessingml/2006/main">
  <w:divs>
    <w:div w:id="287050277">
      <w:bodyDiv w:val="1"/>
      <w:marLeft w:val="0"/>
      <w:marRight w:val="0"/>
      <w:marTop w:val="0"/>
      <w:marBottom w:val="0"/>
      <w:divBdr>
        <w:top w:val="none" w:sz="0" w:space="0" w:color="auto"/>
        <w:left w:val="none" w:sz="0" w:space="0" w:color="auto"/>
        <w:bottom w:val="none" w:sz="0" w:space="0" w:color="auto"/>
        <w:right w:val="none" w:sz="0" w:space="0" w:color="auto"/>
      </w:divBdr>
    </w:div>
    <w:div w:id="415371200">
      <w:bodyDiv w:val="1"/>
      <w:marLeft w:val="0"/>
      <w:marRight w:val="0"/>
      <w:marTop w:val="0"/>
      <w:marBottom w:val="0"/>
      <w:divBdr>
        <w:top w:val="none" w:sz="0" w:space="0" w:color="auto"/>
        <w:left w:val="none" w:sz="0" w:space="0" w:color="auto"/>
        <w:bottom w:val="none" w:sz="0" w:space="0" w:color="auto"/>
        <w:right w:val="none" w:sz="0" w:space="0" w:color="auto"/>
      </w:divBdr>
    </w:div>
    <w:div w:id="843127041">
      <w:bodyDiv w:val="1"/>
      <w:marLeft w:val="0"/>
      <w:marRight w:val="0"/>
      <w:marTop w:val="0"/>
      <w:marBottom w:val="0"/>
      <w:divBdr>
        <w:top w:val="none" w:sz="0" w:space="0" w:color="auto"/>
        <w:left w:val="none" w:sz="0" w:space="0" w:color="auto"/>
        <w:bottom w:val="none" w:sz="0" w:space="0" w:color="auto"/>
        <w:right w:val="none" w:sz="0" w:space="0" w:color="auto"/>
      </w:divBdr>
    </w:div>
    <w:div w:id="1689061322">
      <w:bodyDiv w:val="1"/>
      <w:marLeft w:val="0"/>
      <w:marRight w:val="0"/>
      <w:marTop w:val="0"/>
      <w:marBottom w:val="0"/>
      <w:divBdr>
        <w:top w:val="none" w:sz="0" w:space="0" w:color="auto"/>
        <w:left w:val="none" w:sz="0" w:space="0" w:color="auto"/>
        <w:bottom w:val="none" w:sz="0" w:space="0" w:color="auto"/>
        <w:right w:val="none" w:sz="0" w:space="0" w:color="auto"/>
      </w:divBdr>
    </w:div>
    <w:div w:id="2035645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jpeg"/><Relationship Id="rId34" Type="http://schemas.openxmlformats.org/officeDocument/2006/relationships/chart" Target="charts/chart3.xml"/><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hyperlink" Target="http://en.wikipedia.org/wiki/Capital_(finance)" TargetMode="External"/><Relationship Id="rId63" Type="http://schemas.openxmlformats.org/officeDocument/2006/relationships/hyperlink" Target="http://en.wikipedia.org/wiki/Wave_power" TargetMode="External"/><Relationship Id="rId68" Type="http://schemas.openxmlformats.org/officeDocument/2006/relationships/image" Target="media/image26.png"/><Relationship Id="rId76" Type="http://schemas.openxmlformats.org/officeDocument/2006/relationships/hyperlink" Target="http://en.wikipedia.org/wiki/V2G" TargetMode="External"/><Relationship Id="rId84" Type="http://schemas.openxmlformats.org/officeDocument/2006/relationships/hyperlink" Target="http://en.wikipedia.org/wiki/Energy_Policy_Act_of_2005" TargetMode="External"/><Relationship Id="rId89" Type="http://schemas.openxmlformats.org/officeDocument/2006/relationships/chart" Target="charts/chart15.xml"/><Relationship Id="rId97" Type="http://schemas.openxmlformats.org/officeDocument/2006/relationships/hyperlink" Target="http://www.eia.gov/tools/faqs/faq.cfm?id=76&amp;t=11" TargetMode="External"/><Relationship Id="rId7" Type="http://schemas.openxmlformats.org/officeDocument/2006/relationships/endnotes" Target="endnotes.xml"/><Relationship Id="rId71" Type="http://schemas.openxmlformats.org/officeDocument/2006/relationships/hyperlink" Target="http://en.wikipedia.org/wiki/Consumer" TargetMode="External"/><Relationship Id="rId92"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hyperlink" Target="http://en.wikipedia.org/wiki/Transformer" TargetMode="External"/><Relationship Id="rId29" Type="http://schemas.openxmlformats.org/officeDocument/2006/relationships/image" Target="media/image14.png"/><Relationship Id="rId11" Type="http://schemas.openxmlformats.org/officeDocument/2006/relationships/hyperlink" Target="http://en.wikipedia.org/wiki/Direct_current" TargetMode="External"/><Relationship Id="rId24" Type="http://schemas.openxmlformats.org/officeDocument/2006/relationships/image" Target="media/image9.jpeg"/><Relationship Id="rId32" Type="http://schemas.openxmlformats.org/officeDocument/2006/relationships/chart" Target="charts/chart1.xml"/><Relationship Id="rId37" Type="http://schemas.openxmlformats.org/officeDocument/2006/relationships/chart" Target="charts/chart6.xml"/><Relationship Id="rId40" Type="http://schemas.openxmlformats.org/officeDocument/2006/relationships/chart" Target="charts/chart9.xml"/><Relationship Id="rId45" Type="http://schemas.openxmlformats.org/officeDocument/2006/relationships/image" Target="media/image20.png"/><Relationship Id="rId53" Type="http://schemas.openxmlformats.org/officeDocument/2006/relationships/hyperlink" Target="http://en.wikipedia.org/wiki/Electricity_generation" TargetMode="External"/><Relationship Id="rId58" Type="http://schemas.openxmlformats.org/officeDocument/2006/relationships/hyperlink" Target="http://en.wikipedia.org/wiki/Fuel" TargetMode="External"/><Relationship Id="rId66" Type="http://schemas.openxmlformats.org/officeDocument/2006/relationships/chart" Target="charts/chart14.xml"/><Relationship Id="rId74" Type="http://schemas.openxmlformats.org/officeDocument/2006/relationships/hyperlink" Target="http://en.wikipedia.org/wiki/Solar_power" TargetMode="External"/><Relationship Id="rId79" Type="http://schemas.openxmlformats.org/officeDocument/2006/relationships/hyperlink" Target="http://en.wikipedia.org/wiki/Electricity_meter" TargetMode="External"/><Relationship Id="rId87" Type="http://schemas.openxmlformats.org/officeDocument/2006/relationships/hyperlink" Target="http://en.wikipedia.org/wiki/United_Kingdom" TargetMode="External"/><Relationship Id="rId5" Type="http://schemas.openxmlformats.org/officeDocument/2006/relationships/webSettings" Target="webSettings.xml"/><Relationship Id="rId61" Type="http://schemas.openxmlformats.org/officeDocument/2006/relationships/hyperlink" Target="http://en.wikipedia.org/wiki/Power_station" TargetMode="External"/><Relationship Id="rId82" Type="http://schemas.openxmlformats.org/officeDocument/2006/relationships/hyperlink" Target="http://en.wikipedia.org/wiki/Electricity_meter" TargetMode="External"/><Relationship Id="rId90" Type="http://schemas.openxmlformats.org/officeDocument/2006/relationships/image" Target="media/image27.png"/><Relationship Id="rId95" Type="http://schemas.openxmlformats.org/officeDocument/2006/relationships/image" Target="media/image32.png"/><Relationship Id="rId19" Type="http://schemas.openxmlformats.org/officeDocument/2006/relationships/image" Target="media/image4.png"/><Relationship Id="rId14" Type="http://schemas.openxmlformats.org/officeDocument/2006/relationships/hyperlink" Target="http://en.wikipedia.org/wiki/Electrical_generator"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chart" Target="charts/chart4.xml"/><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hyperlink" Target="http://en.wikipedia.org/wiki/Discount_rate" TargetMode="External"/><Relationship Id="rId64" Type="http://schemas.openxmlformats.org/officeDocument/2006/relationships/hyperlink" Target="http://en.wikipedia.org/wiki/Tidal_power" TargetMode="External"/><Relationship Id="rId69" Type="http://schemas.openxmlformats.org/officeDocument/2006/relationships/hyperlink" Target="javascript:void(0)" TargetMode="External"/><Relationship Id="rId77" Type="http://schemas.openxmlformats.org/officeDocument/2006/relationships/hyperlink" Target="http://en.wikipedia.org/wiki/Electric_vehicles" TargetMode="External"/><Relationship Id="rId100"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chart" Target="charts/chart11.xml"/><Relationship Id="rId72" Type="http://schemas.openxmlformats.org/officeDocument/2006/relationships/hyperlink" Target="http://en.wikipedia.org/wiki/Renewable_energy" TargetMode="External"/><Relationship Id="rId80" Type="http://schemas.openxmlformats.org/officeDocument/2006/relationships/hyperlink" Target="http://en.wikipedia.org/wiki/Kilowatt_hour" TargetMode="External"/><Relationship Id="rId85" Type="http://schemas.openxmlformats.org/officeDocument/2006/relationships/hyperlink" Target="http://en.wikipedia.org/wiki/Public_electric_utility" TargetMode="External"/><Relationship Id="rId93" Type="http://schemas.openxmlformats.org/officeDocument/2006/relationships/image" Target="media/image30.png"/><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en.wikipedia.org/wiki/Electricity" TargetMode="External"/><Relationship Id="rId17" Type="http://schemas.openxmlformats.org/officeDocument/2006/relationships/hyperlink" Target="http://en.wikipedia.org/wiki/Solar_inverter" TargetMode="External"/><Relationship Id="rId25" Type="http://schemas.openxmlformats.org/officeDocument/2006/relationships/image" Target="media/image10.png"/><Relationship Id="rId33" Type="http://schemas.openxmlformats.org/officeDocument/2006/relationships/chart" Target="charts/chart2.xml"/><Relationship Id="rId38" Type="http://schemas.openxmlformats.org/officeDocument/2006/relationships/chart" Target="charts/chart7.xml"/><Relationship Id="rId46" Type="http://schemas.openxmlformats.org/officeDocument/2006/relationships/image" Target="media/image21.png"/><Relationship Id="rId59" Type="http://schemas.openxmlformats.org/officeDocument/2006/relationships/hyperlink" Target="http://en.wikipedia.org/wiki/Maintenance,_repair,_and_operations" TargetMode="External"/><Relationship Id="rId67" Type="http://schemas.openxmlformats.org/officeDocument/2006/relationships/hyperlink" Target="javascript:void(0)" TargetMode="External"/><Relationship Id="rId20" Type="http://schemas.openxmlformats.org/officeDocument/2006/relationships/image" Target="media/image5.jpeg"/><Relationship Id="rId41" Type="http://schemas.openxmlformats.org/officeDocument/2006/relationships/chart" Target="charts/chart10.xml"/><Relationship Id="rId54" Type="http://schemas.openxmlformats.org/officeDocument/2006/relationships/hyperlink" Target="http://en.wikipedia.org/wiki/Electricity" TargetMode="External"/><Relationship Id="rId62" Type="http://schemas.openxmlformats.org/officeDocument/2006/relationships/hyperlink" Target="http://en.wikipedia.org/wiki/Waste_to_energy" TargetMode="External"/><Relationship Id="rId70" Type="http://schemas.openxmlformats.org/officeDocument/2006/relationships/hyperlink" Target="http://en.wikipedia.org/wiki/Electricity" TargetMode="External"/><Relationship Id="rId75" Type="http://schemas.openxmlformats.org/officeDocument/2006/relationships/hyperlink" Target="http://en.wikipedia.org/wiki/Home_fuel_cell" TargetMode="External"/><Relationship Id="rId83" Type="http://schemas.openxmlformats.org/officeDocument/2006/relationships/hyperlink" Target="http://en.wikipedia.org/wiki/United_States" TargetMode="External"/><Relationship Id="rId88" Type="http://schemas.openxmlformats.org/officeDocument/2006/relationships/hyperlink" Target="http://en.wikipedia.org/wiki/Value_added_tax" TargetMode="External"/><Relationship Id="rId91" Type="http://schemas.openxmlformats.org/officeDocument/2006/relationships/image" Target="media/image28.png"/><Relationship Id="rId96" Type="http://schemas.openxmlformats.org/officeDocument/2006/relationships/hyperlink" Target="http://www.microgeneration.com/grants-and-funding/feed-in-tarif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n.wikipedia.org/wiki/National_Electrical_Code"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chart" Target="charts/chart5.xml"/><Relationship Id="rId49" Type="http://schemas.openxmlformats.org/officeDocument/2006/relationships/image" Target="media/image24.png"/><Relationship Id="rId57" Type="http://schemas.openxmlformats.org/officeDocument/2006/relationships/hyperlink" Target="http://en.wikipedia.org/wiki/Operating_costs" TargetMode="External"/><Relationship Id="rId10" Type="http://schemas.openxmlformats.org/officeDocument/2006/relationships/hyperlink" Target="http://en.wikipedia.org/wiki/Power_inverter" TargetMode="External"/><Relationship Id="rId31" Type="http://schemas.openxmlformats.org/officeDocument/2006/relationships/image" Target="media/image16.jpeg"/><Relationship Id="rId44" Type="http://schemas.openxmlformats.org/officeDocument/2006/relationships/image" Target="media/image19.png"/><Relationship Id="rId52" Type="http://schemas.openxmlformats.org/officeDocument/2006/relationships/chart" Target="charts/chart12.xml"/><Relationship Id="rId60" Type="http://schemas.openxmlformats.org/officeDocument/2006/relationships/hyperlink" Target="http://en.wikipedia.org/wiki/Fossil_fuel" TargetMode="External"/><Relationship Id="rId65" Type="http://schemas.openxmlformats.org/officeDocument/2006/relationships/chart" Target="charts/chart13.xml"/><Relationship Id="rId73" Type="http://schemas.openxmlformats.org/officeDocument/2006/relationships/hyperlink" Target="http://en.wikipedia.org/wiki/Wind_power" TargetMode="External"/><Relationship Id="rId78" Type="http://schemas.openxmlformats.org/officeDocument/2006/relationships/hyperlink" Target="http://en.wikipedia.org/wiki/Retail" TargetMode="External"/><Relationship Id="rId81" Type="http://schemas.openxmlformats.org/officeDocument/2006/relationships/hyperlink" Target="http://en.wikipedia.org/wiki/Feed-in_tariff" TargetMode="External"/><Relationship Id="rId86" Type="http://schemas.openxmlformats.org/officeDocument/2006/relationships/hyperlink" Target="http://en.wikipedia.org/wiki/Canada" TargetMode="External"/><Relationship Id="rId94" Type="http://schemas.openxmlformats.org/officeDocument/2006/relationships/image" Target="media/image31.pn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hyperlink" Target="http://en.wikipedia.org/wiki/Alternating_current" TargetMode="External"/><Relationship Id="rId18" Type="http://schemas.openxmlformats.org/officeDocument/2006/relationships/image" Target="media/image3.png"/><Relationship Id="rId39" Type="http://schemas.openxmlformats.org/officeDocument/2006/relationships/chart" Target="charts/chart8.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nas\AppData\Roaming\Microsoft\Excel\Book1%20(version%202).xlsb"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lenovo\Documents\F.P\Buses%201.xlsx" TargetMode="External"/></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3.xml.rels><?xml version="1.0" encoding="UTF-8" standalone="yes"?>
<Relationships xmlns="http://schemas.openxmlformats.org/package/2006/relationships"><Relationship Id="rId1" Type="http://schemas.openxmlformats.org/officeDocument/2006/relationships/oleObject" Target="file:///C:\Users\anas\Documents\Book1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nas\Documents\Book1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nas\Downloads\voltages%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nas\Downloads\voltages%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nas\Downloads\voltages%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frequency</a:t>
            </a:r>
            <a:r>
              <a:rPr lang="en-US" baseline="0"/>
              <a:t> analysis</a:t>
            </a:r>
            <a:endParaRPr lang="en-US"/>
          </a:p>
        </c:rich>
      </c:tx>
    </c:title>
    <c:plotArea>
      <c:layout/>
      <c:lineChart>
        <c:grouping val="standard"/>
        <c:ser>
          <c:idx val="1"/>
          <c:order val="0"/>
          <c:tx>
            <c:strRef>
              <c:f>Sheet1!$B$35</c:f>
              <c:strCache>
                <c:ptCount val="1"/>
                <c:pt idx="0">
                  <c:v>Freq Avg (Hz)</c:v>
                </c:pt>
              </c:strCache>
            </c:strRef>
          </c:tx>
          <c:val>
            <c:numRef>
              <c:f>Sheet1!$B$36:$B$49</c:f>
              <c:numCache>
                <c:formatCode>General</c:formatCode>
                <c:ptCount val="14"/>
                <c:pt idx="0">
                  <c:v>50.1</c:v>
                </c:pt>
                <c:pt idx="1">
                  <c:v>50.1</c:v>
                </c:pt>
                <c:pt idx="2">
                  <c:v>50</c:v>
                </c:pt>
                <c:pt idx="3">
                  <c:v>50</c:v>
                </c:pt>
                <c:pt idx="4">
                  <c:v>50</c:v>
                </c:pt>
                <c:pt idx="5">
                  <c:v>50</c:v>
                </c:pt>
                <c:pt idx="6">
                  <c:v>50.1</c:v>
                </c:pt>
                <c:pt idx="7">
                  <c:v>50</c:v>
                </c:pt>
                <c:pt idx="8">
                  <c:v>50</c:v>
                </c:pt>
                <c:pt idx="9">
                  <c:v>50.1</c:v>
                </c:pt>
                <c:pt idx="10">
                  <c:v>50.1</c:v>
                </c:pt>
                <c:pt idx="11">
                  <c:v>50.1</c:v>
                </c:pt>
                <c:pt idx="12">
                  <c:v>50.1</c:v>
                </c:pt>
                <c:pt idx="13">
                  <c:v>50.1</c:v>
                </c:pt>
              </c:numCache>
            </c:numRef>
          </c:val>
        </c:ser>
        <c:ser>
          <c:idx val="0"/>
          <c:order val="1"/>
          <c:tx>
            <c:v>frequency standard(50+1%)</c:v>
          </c:tx>
          <c:val>
            <c:numRef>
              <c:f>Sheet1!$B$51:$B$64</c:f>
              <c:numCache>
                <c:formatCode>General</c:formatCode>
                <c:ptCount val="14"/>
                <c:pt idx="0">
                  <c:v>50.5</c:v>
                </c:pt>
                <c:pt idx="1">
                  <c:v>50.5</c:v>
                </c:pt>
                <c:pt idx="2">
                  <c:v>50.5</c:v>
                </c:pt>
                <c:pt idx="3">
                  <c:v>50.5</c:v>
                </c:pt>
                <c:pt idx="4">
                  <c:v>50.5</c:v>
                </c:pt>
                <c:pt idx="5">
                  <c:v>50.5</c:v>
                </c:pt>
                <c:pt idx="6">
                  <c:v>50.5</c:v>
                </c:pt>
                <c:pt idx="7">
                  <c:v>50.5</c:v>
                </c:pt>
                <c:pt idx="8">
                  <c:v>50.5</c:v>
                </c:pt>
                <c:pt idx="9">
                  <c:v>50.5</c:v>
                </c:pt>
                <c:pt idx="10">
                  <c:v>50.5</c:v>
                </c:pt>
                <c:pt idx="11">
                  <c:v>50.5</c:v>
                </c:pt>
                <c:pt idx="12">
                  <c:v>50.5</c:v>
                </c:pt>
                <c:pt idx="13">
                  <c:v>50.5</c:v>
                </c:pt>
              </c:numCache>
            </c:numRef>
          </c:val>
        </c:ser>
        <c:ser>
          <c:idx val="2"/>
          <c:order val="2"/>
          <c:tx>
            <c:v>frequency standard(50-1%)</c:v>
          </c:tx>
          <c:val>
            <c:numRef>
              <c:f>Sheet1!$B$66:$B$79</c:f>
              <c:numCache>
                <c:formatCode>General</c:formatCode>
                <c:ptCount val="14"/>
                <c:pt idx="0">
                  <c:v>49.5</c:v>
                </c:pt>
                <c:pt idx="1">
                  <c:v>49.5</c:v>
                </c:pt>
                <c:pt idx="2">
                  <c:v>49.5</c:v>
                </c:pt>
                <c:pt idx="3">
                  <c:v>49.5</c:v>
                </c:pt>
                <c:pt idx="4">
                  <c:v>49.5</c:v>
                </c:pt>
                <c:pt idx="5">
                  <c:v>49.5</c:v>
                </c:pt>
                <c:pt idx="6">
                  <c:v>49.5</c:v>
                </c:pt>
                <c:pt idx="7">
                  <c:v>49.5</c:v>
                </c:pt>
                <c:pt idx="8">
                  <c:v>49.5</c:v>
                </c:pt>
                <c:pt idx="9">
                  <c:v>49.5</c:v>
                </c:pt>
                <c:pt idx="10">
                  <c:v>49.5</c:v>
                </c:pt>
                <c:pt idx="11">
                  <c:v>49.5</c:v>
                </c:pt>
                <c:pt idx="12">
                  <c:v>49.5</c:v>
                </c:pt>
                <c:pt idx="13">
                  <c:v>49.5</c:v>
                </c:pt>
              </c:numCache>
            </c:numRef>
          </c:val>
        </c:ser>
        <c:marker val="1"/>
        <c:axId val="68347776"/>
        <c:axId val="68377600"/>
      </c:lineChart>
      <c:catAx>
        <c:axId val="68347776"/>
        <c:scaling>
          <c:orientation val="minMax"/>
        </c:scaling>
        <c:axPos val="b"/>
        <c:title>
          <c:tx>
            <c:rich>
              <a:bodyPr/>
              <a:lstStyle/>
              <a:p>
                <a:pPr>
                  <a:defRPr/>
                </a:pPr>
                <a:r>
                  <a:rPr lang="en-US"/>
                  <a:t>time in minute</a:t>
                </a:r>
              </a:p>
            </c:rich>
          </c:tx>
        </c:title>
        <c:majorTickMark val="none"/>
        <c:tickLblPos val="nextTo"/>
        <c:crossAx val="68377600"/>
        <c:crosses val="autoZero"/>
        <c:auto val="1"/>
        <c:lblAlgn val="ctr"/>
        <c:lblOffset val="100"/>
      </c:catAx>
      <c:valAx>
        <c:axId val="68377600"/>
        <c:scaling>
          <c:orientation val="minMax"/>
        </c:scaling>
        <c:axPos val="l"/>
        <c:majorGridlines/>
        <c:title>
          <c:tx>
            <c:rich>
              <a:bodyPr/>
              <a:lstStyle/>
              <a:p>
                <a:pPr>
                  <a:defRPr/>
                </a:pPr>
                <a:r>
                  <a:rPr lang="en-US"/>
                  <a:t>frequency Hz</a:t>
                </a:r>
              </a:p>
            </c:rich>
          </c:tx>
        </c:title>
        <c:numFmt formatCode="General" sourceLinked="1"/>
        <c:tickLblPos val="nextTo"/>
        <c:crossAx val="68347776"/>
        <c:crosses val="autoZero"/>
        <c:crossBetween val="between"/>
      </c:valAx>
    </c:plotArea>
    <c:legend>
      <c:legendPos val="r"/>
      <c:legendEntry>
        <c:idx val="1"/>
        <c:txPr>
          <a:bodyPr/>
          <a:lstStyle/>
          <a:p>
            <a:pPr>
              <a:defRPr sz="1050"/>
            </a:pPr>
            <a:endParaRPr lang="en-US"/>
          </a:p>
        </c:txPr>
      </c:legendEntry>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Sheet1!$AH$1</c:f>
              <c:strCache>
                <c:ptCount val="1"/>
                <c:pt idx="0">
                  <c:v>h7-I3</c:v>
                </c:pt>
              </c:strCache>
            </c:strRef>
          </c:tx>
          <c:val>
            <c:numRef>
              <c:f>Sheet1!$AH$2:$AH$15</c:f>
              <c:numCache>
                <c:formatCode>General</c:formatCode>
                <c:ptCount val="14"/>
                <c:pt idx="0">
                  <c:v>1.7</c:v>
                </c:pt>
                <c:pt idx="1">
                  <c:v>1.4</c:v>
                </c:pt>
                <c:pt idx="2">
                  <c:v>1.6</c:v>
                </c:pt>
                <c:pt idx="3">
                  <c:v>1.3</c:v>
                </c:pt>
                <c:pt idx="4">
                  <c:v>1.4</c:v>
                </c:pt>
                <c:pt idx="5">
                  <c:v>0.8</c:v>
                </c:pt>
                <c:pt idx="6">
                  <c:v>1.1000000000000001</c:v>
                </c:pt>
                <c:pt idx="7">
                  <c:v>1.5</c:v>
                </c:pt>
                <c:pt idx="8">
                  <c:v>1.5</c:v>
                </c:pt>
                <c:pt idx="9">
                  <c:v>1</c:v>
                </c:pt>
                <c:pt idx="10">
                  <c:v>1.2</c:v>
                </c:pt>
                <c:pt idx="11">
                  <c:v>1.3</c:v>
                </c:pt>
                <c:pt idx="12">
                  <c:v>1</c:v>
                </c:pt>
                <c:pt idx="13">
                  <c:v>1.2</c:v>
                </c:pt>
              </c:numCache>
            </c:numRef>
          </c:val>
        </c:ser>
        <c:ser>
          <c:idx val="1"/>
          <c:order val="1"/>
          <c:tx>
            <c:strRef>
              <c:f>Sheet1!$AI$1</c:f>
              <c:strCache>
                <c:ptCount val="1"/>
                <c:pt idx="0">
                  <c:v>h7-I3 standard</c:v>
                </c:pt>
              </c:strCache>
            </c:strRef>
          </c:tx>
          <c:val>
            <c:numRef>
              <c:f>Sheet1!$AI$2:$AI$15</c:f>
              <c:numCache>
                <c:formatCode>General</c:formatCode>
                <c:ptCount val="14"/>
                <c:pt idx="0">
                  <c:v>0.55000000000000004</c:v>
                </c:pt>
                <c:pt idx="1">
                  <c:v>0.55000000000000004</c:v>
                </c:pt>
                <c:pt idx="2">
                  <c:v>0.55000000000000004</c:v>
                </c:pt>
                <c:pt idx="3">
                  <c:v>0.55000000000000004</c:v>
                </c:pt>
                <c:pt idx="4">
                  <c:v>0.55000000000000004</c:v>
                </c:pt>
                <c:pt idx="5">
                  <c:v>0.54</c:v>
                </c:pt>
                <c:pt idx="6">
                  <c:v>0.54</c:v>
                </c:pt>
                <c:pt idx="7">
                  <c:v>0.55000000000000004</c:v>
                </c:pt>
                <c:pt idx="8">
                  <c:v>0.55000000000000004</c:v>
                </c:pt>
                <c:pt idx="9">
                  <c:v>0.55000000000000004</c:v>
                </c:pt>
                <c:pt idx="10">
                  <c:v>0.55000000000000004</c:v>
                </c:pt>
                <c:pt idx="11">
                  <c:v>0.55000000000000004</c:v>
                </c:pt>
                <c:pt idx="12">
                  <c:v>0.55000000000000004</c:v>
                </c:pt>
                <c:pt idx="13">
                  <c:v>0.55000000000000004</c:v>
                </c:pt>
              </c:numCache>
            </c:numRef>
          </c:val>
        </c:ser>
        <c:marker val="1"/>
        <c:axId val="68016768"/>
        <c:axId val="68030848"/>
      </c:lineChart>
      <c:catAx>
        <c:axId val="68016768"/>
        <c:scaling>
          <c:orientation val="minMax"/>
        </c:scaling>
        <c:axPos val="b"/>
        <c:tickLblPos val="nextTo"/>
        <c:crossAx val="68030848"/>
        <c:crosses val="autoZero"/>
        <c:auto val="1"/>
        <c:lblAlgn val="ctr"/>
        <c:lblOffset val="100"/>
      </c:catAx>
      <c:valAx>
        <c:axId val="68030848"/>
        <c:scaling>
          <c:orientation val="minMax"/>
        </c:scaling>
        <c:axPos val="l"/>
        <c:majorGridlines/>
        <c:numFmt formatCode="General" sourceLinked="1"/>
        <c:tickLblPos val="nextTo"/>
        <c:crossAx val="68016768"/>
        <c:crosses val="autoZero"/>
        <c:crossBetween val="between"/>
      </c:valAx>
    </c:plotArea>
    <c:legend>
      <c:legendPos val="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2566345873434971E-2"/>
          <c:y val="4.2908288637833414E-2"/>
          <c:w val="0.54967308253135061"/>
          <c:h val="0.83322058655711562"/>
        </c:manualLayout>
      </c:layout>
      <c:lineChart>
        <c:grouping val="standard"/>
        <c:ser>
          <c:idx val="1"/>
          <c:order val="0"/>
          <c:tx>
            <c:strRef>
              <c:f>Sheet1!$B$2</c:f>
              <c:strCache>
                <c:ptCount val="1"/>
                <c:pt idx="0">
                  <c:v>Bus Voltage before install  PV</c:v>
                </c:pt>
              </c:strCache>
            </c:strRef>
          </c:tx>
          <c:val>
            <c:numRef>
              <c:f>Sheet1!$B$3:$B$10</c:f>
              <c:numCache>
                <c:formatCode>General</c:formatCode>
                <c:ptCount val="8"/>
                <c:pt idx="1">
                  <c:v>392.5</c:v>
                </c:pt>
                <c:pt idx="2">
                  <c:v>376.2</c:v>
                </c:pt>
                <c:pt idx="3">
                  <c:v>376.2</c:v>
                </c:pt>
                <c:pt idx="4">
                  <c:v>376.2</c:v>
                </c:pt>
              </c:numCache>
            </c:numRef>
          </c:val>
        </c:ser>
        <c:ser>
          <c:idx val="2"/>
          <c:order val="1"/>
          <c:tx>
            <c:strRef>
              <c:f>Sheet1!$C$2</c:f>
              <c:strCache>
                <c:ptCount val="1"/>
                <c:pt idx="0">
                  <c:v>Bus Voltage after install PV on bus 3</c:v>
                </c:pt>
              </c:strCache>
            </c:strRef>
          </c:tx>
          <c:val>
            <c:numRef>
              <c:f>Sheet1!$C$3:$C$10</c:f>
              <c:numCache>
                <c:formatCode>General</c:formatCode>
                <c:ptCount val="8"/>
                <c:pt idx="1">
                  <c:v>393</c:v>
                </c:pt>
                <c:pt idx="2">
                  <c:v>381.1</c:v>
                </c:pt>
                <c:pt idx="3">
                  <c:v>376.7</c:v>
                </c:pt>
                <c:pt idx="4">
                  <c:v>376.7</c:v>
                </c:pt>
              </c:numCache>
            </c:numRef>
          </c:val>
        </c:ser>
        <c:ser>
          <c:idx val="3"/>
          <c:order val="2"/>
          <c:tx>
            <c:strRef>
              <c:f>Sheet1!$D$2</c:f>
              <c:strCache>
                <c:ptCount val="1"/>
                <c:pt idx="0">
                  <c:v>Bus Voltage after install PV on bus 4</c:v>
                </c:pt>
              </c:strCache>
            </c:strRef>
          </c:tx>
          <c:val>
            <c:numRef>
              <c:f>Sheet1!$D$3:$D$10</c:f>
              <c:numCache>
                <c:formatCode>General</c:formatCode>
                <c:ptCount val="8"/>
                <c:pt idx="1">
                  <c:v>393.4</c:v>
                </c:pt>
                <c:pt idx="2">
                  <c:v>381.5</c:v>
                </c:pt>
                <c:pt idx="3">
                  <c:v>381.5</c:v>
                </c:pt>
                <c:pt idx="4">
                  <c:v>377.1</c:v>
                </c:pt>
              </c:numCache>
            </c:numRef>
          </c:val>
        </c:ser>
        <c:ser>
          <c:idx val="4"/>
          <c:order val="3"/>
          <c:tx>
            <c:strRef>
              <c:f>Sheet1!$E$2</c:f>
              <c:strCache>
                <c:ptCount val="1"/>
                <c:pt idx="0">
                  <c:v>Bus Voltage after install PV on bus 5</c:v>
                </c:pt>
              </c:strCache>
            </c:strRef>
          </c:tx>
          <c:val>
            <c:numRef>
              <c:f>Sheet1!$E$3:$E$10</c:f>
              <c:numCache>
                <c:formatCode>General</c:formatCode>
                <c:ptCount val="8"/>
                <c:pt idx="1">
                  <c:v>393.9</c:v>
                </c:pt>
                <c:pt idx="2">
                  <c:v>382</c:v>
                </c:pt>
                <c:pt idx="3">
                  <c:v>382</c:v>
                </c:pt>
                <c:pt idx="4">
                  <c:v>382</c:v>
                </c:pt>
              </c:numCache>
            </c:numRef>
          </c:val>
        </c:ser>
        <c:marker val="1"/>
        <c:axId val="68048768"/>
        <c:axId val="68050304"/>
      </c:lineChart>
      <c:catAx>
        <c:axId val="68048768"/>
        <c:scaling>
          <c:orientation val="minMax"/>
        </c:scaling>
        <c:axPos val="b"/>
        <c:tickLblPos val="nextTo"/>
        <c:crossAx val="68050304"/>
        <c:crosses val="autoZero"/>
        <c:lblAlgn val="ctr"/>
        <c:lblOffset val="100"/>
      </c:catAx>
      <c:valAx>
        <c:axId val="68050304"/>
        <c:scaling>
          <c:orientation val="minMax"/>
          <c:max val="395"/>
          <c:min val="375"/>
        </c:scaling>
        <c:axPos val="l"/>
        <c:majorGridlines/>
        <c:numFmt formatCode="General" sourceLinked="1"/>
        <c:tickLblPos val="nextTo"/>
        <c:crossAx val="68048768"/>
        <c:crossesAt val="1"/>
        <c:crossBetween val="between"/>
        <c:majorUnit val="2"/>
      </c:valAx>
    </c:plotArea>
    <c:legend>
      <c:legendPos val="r"/>
    </c:legend>
    <c:plotVisOnly val="1"/>
    <c:dispBlanksAs val="gap"/>
  </c:chart>
  <c:externalData r:id="rId1"/>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Sheet1!$A$2</c:f>
              <c:strCache>
                <c:ptCount val="1"/>
                <c:pt idx="0">
                  <c:v>Number Of Bus</c:v>
                </c:pt>
              </c:strCache>
            </c:strRef>
          </c:tx>
          <c:val>
            <c:numRef>
              <c:f>Sheet1!$A$3:$A$13</c:f>
              <c:numCache>
                <c:formatCode>General</c:formatCode>
                <c:ptCount val="11"/>
                <c:pt idx="0">
                  <c:v>2</c:v>
                </c:pt>
                <c:pt idx="1">
                  <c:v>3</c:v>
                </c:pt>
                <c:pt idx="2">
                  <c:v>4</c:v>
                </c:pt>
                <c:pt idx="3">
                  <c:v>5</c:v>
                </c:pt>
                <c:pt idx="4">
                  <c:v>6</c:v>
                </c:pt>
                <c:pt idx="5">
                  <c:v>7</c:v>
                </c:pt>
                <c:pt idx="6">
                  <c:v>8</c:v>
                </c:pt>
                <c:pt idx="7">
                  <c:v>9</c:v>
                </c:pt>
                <c:pt idx="8">
                  <c:v>10</c:v>
                </c:pt>
                <c:pt idx="9">
                  <c:v>11</c:v>
                </c:pt>
                <c:pt idx="10">
                  <c:v>12</c:v>
                </c:pt>
              </c:numCache>
            </c:numRef>
          </c:val>
        </c:ser>
        <c:ser>
          <c:idx val="1"/>
          <c:order val="1"/>
          <c:tx>
            <c:strRef>
              <c:f>Sheet1!$B$2</c:f>
              <c:strCache>
                <c:ptCount val="1"/>
                <c:pt idx="0">
                  <c:v>Bus Voltage before install  PV</c:v>
                </c:pt>
              </c:strCache>
            </c:strRef>
          </c:tx>
          <c:val>
            <c:numRef>
              <c:f>Sheet1!$B$3:$B$13</c:f>
              <c:numCache>
                <c:formatCode>General</c:formatCode>
                <c:ptCount val="11"/>
                <c:pt idx="0">
                  <c:v>393.1</c:v>
                </c:pt>
                <c:pt idx="1">
                  <c:v>386.6</c:v>
                </c:pt>
                <c:pt idx="2">
                  <c:v>381.1</c:v>
                </c:pt>
                <c:pt idx="3">
                  <c:v>376.4</c:v>
                </c:pt>
                <c:pt idx="4">
                  <c:v>372.3</c:v>
                </c:pt>
                <c:pt idx="5">
                  <c:v>368.9</c:v>
                </c:pt>
                <c:pt idx="6">
                  <c:v>366</c:v>
                </c:pt>
                <c:pt idx="7">
                  <c:v>363.8</c:v>
                </c:pt>
                <c:pt idx="8">
                  <c:v>362.1</c:v>
                </c:pt>
                <c:pt idx="9">
                  <c:v>361</c:v>
                </c:pt>
                <c:pt idx="10">
                  <c:v>360.4</c:v>
                </c:pt>
              </c:numCache>
            </c:numRef>
          </c:val>
        </c:ser>
        <c:ser>
          <c:idx val="2"/>
          <c:order val="2"/>
          <c:tx>
            <c:strRef>
              <c:f>Sheet1!$C$2</c:f>
              <c:strCache>
                <c:ptCount val="1"/>
                <c:pt idx="0">
                  <c:v>Bus Voltage after install PV on bus 12</c:v>
                </c:pt>
              </c:strCache>
            </c:strRef>
          </c:tx>
          <c:val>
            <c:numRef>
              <c:f>Sheet1!$C$3:$C$13</c:f>
              <c:numCache>
                <c:formatCode>General</c:formatCode>
                <c:ptCount val="11"/>
                <c:pt idx="0">
                  <c:v>393.2</c:v>
                </c:pt>
                <c:pt idx="1">
                  <c:v>386.8</c:v>
                </c:pt>
                <c:pt idx="2">
                  <c:v>381.4</c:v>
                </c:pt>
                <c:pt idx="3">
                  <c:v>376.7</c:v>
                </c:pt>
                <c:pt idx="4">
                  <c:v>372.8</c:v>
                </c:pt>
                <c:pt idx="5">
                  <c:v>369.4</c:v>
                </c:pt>
                <c:pt idx="6">
                  <c:v>366.7</c:v>
                </c:pt>
                <c:pt idx="7">
                  <c:v>364.5</c:v>
                </c:pt>
                <c:pt idx="8">
                  <c:v>362.9</c:v>
                </c:pt>
                <c:pt idx="9">
                  <c:v>361.9</c:v>
                </c:pt>
                <c:pt idx="10">
                  <c:v>361.4</c:v>
                </c:pt>
              </c:numCache>
            </c:numRef>
          </c:val>
        </c:ser>
        <c:ser>
          <c:idx val="3"/>
          <c:order val="3"/>
          <c:tx>
            <c:strRef>
              <c:f>Sheet1!$D$2</c:f>
              <c:strCache>
                <c:ptCount val="1"/>
                <c:pt idx="0">
                  <c:v>Bus Voltage after install PV on bus 11</c:v>
                </c:pt>
              </c:strCache>
            </c:strRef>
          </c:tx>
          <c:val>
            <c:numRef>
              <c:f>Sheet1!$D$3:$D$13</c:f>
              <c:numCache>
                <c:formatCode>General</c:formatCode>
                <c:ptCount val="11"/>
                <c:pt idx="0">
                  <c:v>393.3</c:v>
                </c:pt>
                <c:pt idx="1">
                  <c:v>387</c:v>
                </c:pt>
                <c:pt idx="2">
                  <c:v>381.6</c:v>
                </c:pt>
                <c:pt idx="3">
                  <c:v>377.1</c:v>
                </c:pt>
                <c:pt idx="4">
                  <c:v>373.2</c:v>
                </c:pt>
                <c:pt idx="5">
                  <c:v>370</c:v>
                </c:pt>
                <c:pt idx="6">
                  <c:v>367.3</c:v>
                </c:pt>
                <c:pt idx="7">
                  <c:v>365.2</c:v>
                </c:pt>
                <c:pt idx="8">
                  <c:v>363.7</c:v>
                </c:pt>
                <c:pt idx="9">
                  <c:v>362.8</c:v>
                </c:pt>
                <c:pt idx="10">
                  <c:v>362.3</c:v>
                </c:pt>
              </c:numCache>
            </c:numRef>
          </c:val>
        </c:ser>
        <c:ser>
          <c:idx val="4"/>
          <c:order val="4"/>
          <c:tx>
            <c:strRef>
              <c:f>Sheet1!$E$2</c:f>
              <c:strCache>
                <c:ptCount val="1"/>
                <c:pt idx="0">
                  <c:v>Bus Voltage after install PV on bus 10</c:v>
                </c:pt>
              </c:strCache>
            </c:strRef>
          </c:tx>
          <c:val>
            <c:numRef>
              <c:f>Sheet1!$E$3:$E$13</c:f>
              <c:numCache>
                <c:formatCode>General</c:formatCode>
                <c:ptCount val="11"/>
                <c:pt idx="0">
                  <c:v>393.4</c:v>
                </c:pt>
                <c:pt idx="1">
                  <c:v>387.2</c:v>
                </c:pt>
                <c:pt idx="2">
                  <c:v>381.9</c:v>
                </c:pt>
                <c:pt idx="3">
                  <c:v>377.5</c:v>
                </c:pt>
                <c:pt idx="4">
                  <c:v>373.7</c:v>
                </c:pt>
                <c:pt idx="5">
                  <c:v>370.5</c:v>
                </c:pt>
                <c:pt idx="6">
                  <c:v>367.9</c:v>
                </c:pt>
                <c:pt idx="7">
                  <c:v>365.9</c:v>
                </c:pt>
                <c:pt idx="8">
                  <c:v>364.5</c:v>
                </c:pt>
                <c:pt idx="9">
                  <c:v>363.5</c:v>
                </c:pt>
                <c:pt idx="10">
                  <c:v>363.1</c:v>
                </c:pt>
              </c:numCache>
            </c:numRef>
          </c:val>
        </c:ser>
        <c:ser>
          <c:idx val="5"/>
          <c:order val="5"/>
          <c:tx>
            <c:strRef>
              <c:f>Sheet1!$F$2</c:f>
              <c:strCache>
                <c:ptCount val="1"/>
                <c:pt idx="0">
                  <c:v>Bus Voltage after install PV on bus 9</c:v>
                </c:pt>
              </c:strCache>
            </c:strRef>
          </c:tx>
          <c:val>
            <c:numRef>
              <c:f>Sheet1!$F$3:$F$13</c:f>
              <c:numCache>
                <c:formatCode>General</c:formatCode>
                <c:ptCount val="11"/>
                <c:pt idx="0">
                  <c:v>393.5</c:v>
                </c:pt>
                <c:pt idx="1">
                  <c:v>387.4</c:v>
                </c:pt>
                <c:pt idx="2">
                  <c:v>382.2</c:v>
                </c:pt>
                <c:pt idx="3">
                  <c:v>377.9</c:v>
                </c:pt>
                <c:pt idx="4">
                  <c:v>374.1</c:v>
                </c:pt>
                <c:pt idx="5">
                  <c:v>371</c:v>
                </c:pt>
                <c:pt idx="6">
                  <c:v>368.5</c:v>
                </c:pt>
                <c:pt idx="7">
                  <c:v>366.6</c:v>
                </c:pt>
                <c:pt idx="8">
                  <c:v>365.2</c:v>
                </c:pt>
                <c:pt idx="9">
                  <c:v>364.2</c:v>
                </c:pt>
                <c:pt idx="10">
                  <c:v>363.8</c:v>
                </c:pt>
              </c:numCache>
            </c:numRef>
          </c:val>
        </c:ser>
        <c:ser>
          <c:idx val="6"/>
          <c:order val="6"/>
          <c:tx>
            <c:strRef>
              <c:f>Sheet1!$G$2</c:f>
              <c:strCache>
                <c:ptCount val="1"/>
                <c:pt idx="0">
                  <c:v>Bus Voltage after install PV on bus 8</c:v>
                </c:pt>
              </c:strCache>
            </c:strRef>
          </c:tx>
          <c:val>
            <c:numRef>
              <c:f>Sheet1!$G$3:$G$13</c:f>
              <c:numCache>
                <c:formatCode>General</c:formatCode>
                <c:ptCount val="11"/>
                <c:pt idx="0">
                  <c:v>393.7</c:v>
                </c:pt>
                <c:pt idx="1">
                  <c:v>387.6</c:v>
                </c:pt>
                <c:pt idx="2">
                  <c:v>382.5</c:v>
                </c:pt>
                <c:pt idx="3">
                  <c:v>378.2</c:v>
                </c:pt>
                <c:pt idx="4">
                  <c:v>374.6</c:v>
                </c:pt>
                <c:pt idx="5">
                  <c:v>371.6</c:v>
                </c:pt>
                <c:pt idx="6">
                  <c:v>369.1</c:v>
                </c:pt>
                <c:pt idx="7">
                  <c:v>367.2</c:v>
                </c:pt>
                <c:pt idx="8">
                  <c:v>365.8</c:v>
                </c:pt>
                <c:pt idx="9">
                  <c:v>364.8</c:v>
                </c:pt>
                <c:pt idx="10">
                  <c:v>364.3</c:v>
                </c:pt>
              </c:numCache>
            </c:numRef>
          </c:val>
        </c:ser>
        <c:ser>
          <c:idx val="7"/>
          <c:order val="7"/>
          <c:tx>
            <c:strRef>
              <c:f>Sheet1!$H$2</c:f>
              <c:strCache>
                <c:ptCount val="1"/>
                <c:pt idx="0">
                  <c:v>Bus Voltage after install PV on bus 7</c:v>
                </c:pt>
              </c:strCache>
            </c:strRef>
          </c:tx>
          <c:val>
            <c:numRef>
              <c:f>Sheet1!$H$3:$H$13</c:f>
              <c:numCache>
                <c:formatCode>General</c:formatCode>
                <c:ptCount val="11"/>
                <c:pt idx="0">
                  <c:v>393.8</c:v>
                </c:pt>
                <c:pt idx="1">
                  <c:v>387.8</c:v>
                </c:pt>
                <c:pt idx="2">
                  <c:v>382.8</c:v>
                </c:pt>
                <c:pt idx="3">
                  <c:v>378.6</c:v>
                </c:pt>
                <c:pt idx="4">
                  <c:v>375</c:v>
                </c:pt>
                <c:pt idx="5">
                  <c:v>372.1</c:v>
                </c:pt>
                <c:pt idx="6">
                  <c:v>369.6</c:v>
                </c:pt>
                <c:pt idx="7">
                  <c:v>367.7</c:v>
                </c:pt>
                <c:pt idx="8">
                  <c:v>366.3</c:v>
                </c:pt>
                <c:pt idx="9">
                  <c:v>365.3</c:v>
                </c:pt>
                <c:pt idx="10">
                  <c:v>364.8</c:v>
                </c:pt>
              </c:numCache>
            </c:numRef>
          </c:val>
        </c:ser>
        <c:ser>
          <c:idx val="8"/>
          <c:order val="8"/>
          <c:tx>
            <c:strRef>
              <c:f>Sheet1!$I$2</c:f>
              <c:strCache>
                <c:ptCount val="1"/>
                <c:pt idx="0">
                  <c:v>Bus Voltage after install PV on bus 6</c:v>
                </c:pt>
              </c:strCache>
            </c:strRef>
          </c:tx>
          <c:val>
            <c:numRef>
              <c:f>Sheet1!$I$3:$I$13</c:f>
              <c:numCache>
                <c:formatCode>General</c:formatCode>
                <c:ptCount val="11"/>
                <c:pt idx="0">
                  <c:v>393.9</c:v>
                </c:pt>
                <c:pt idx="1">
                  <c:v>388</c:v>
                </c:pt>
                <c:pt idx="2">
                  <c:v>383</c:v>
                </c:pt>
                <c:pt idx="3">
                  <c:v>378.9</c:v>
                </c:pt>
                <c:pt idx="4">
                  <c:v>375.4</c:v>
                </c:pt>
                <c:pt idx="5">
                  <c:v>372.5</c:v>
                </c:pt>
                <c:pt idx="6">
                  <c:v>370.1</c:v>
                </c:pt>
                <c:pt idx="7">
                  <c:v>368.1</c:v>
                </c:pt>
                <c:pt idx="8">
                  <c:v>366.7</c:v>
                </c:pt>
                <c:pt idx="9">
                  <c:v>365.7</c:v>
                </c:pt>
                <c:pt idx="10">
                  <c:v>365.3</c:v>
                </c:pt>
              </c:numCache>
            </c:numRef>
          </c:val>
        </c:ser>
        <c:ser>
          <c:idx val="9"/>
          <c:order val="9"/>
          <c:tx>
            <c:strRef>
              <c:f>Sheet1!$J$2</c:f>
              <c:strCache>
                <c:ptCount val="1"/>
                <c:pt idx="0">
                  <c:v>Bus Voltage after install PV on bus 5</c:v>
                </c:pt>
              </c:strCache>
            </c:strRef>
          </c:tx>
          <c:val>
            <c:numRef>
              <c:f>Sheet1!$J$3:$J$13</c:f>
              <c:numCache>
                <c:formatCode>General</c:formatCode>
                <c:ptCount val="11"/>
                <c:pt idx="0">
                  <c:v>394</c:v>
                </c:pt>
                <c:pt idx="1">
                  <c:v>388.2</c:v>
                </c:pt>
                <c:pt idx="2">
                  <c:v>383.3</c:v>
                </c:pt>
                <c:pt idx="3">
                  <c:v>379.3</c:v>
                </c:pt>
                <c:pt idx="4">
                  <c:v>375.8</c:v>
                </c:pt>
                <c:pt idx="5">
                  <c:v>372.8</c:v>
                </c:pt>
                <c:pt idx="6">
                  <c:v>370.4</c:v>
                </c:pt>
                <c:pt idx="7">
                  <c:v>368.4</c:v>
                </c:pt>
                <c:pt idx="8">
                  <c:v>367</c:v>
                </c:pt>
                <c:pt idx="9">
                  <c:v>366</c:v>
                </c:pt>
                <c:pt idx="10">
                  <c:v>365.6</c:v>
                </c:pt>
              </c:numCache>
            </c:numRef>
          </c:val>
        </c:ser>
        <c:marker val="1"/>
        <c:axId val="71112576"/>
        <c:axId val="71114112"/>
      </c:lineChart>
      <c:catAx>
        <c:axId val="71112576"/>
        <c:scaling>
          <c:orientation val="minMax"/>
        </c:scaling>
        <c:axPos val="b"/>
        <c:minorTickMark val="out"/>
        <c:tickLblPos val="nextTo"/>
        <c:crossAx val="71114112"/>
        <c:crosses val="autoZero"/>
        <c:lblAlgn val="ctr"/>
        <c:lblOffset val="100"/>
        <c:tickLblSkip val="1"/>
      </c:catAx>
      <c:valAx>
        <c:axId val="71114112"/>
        <c:scaling>
          <c:orientation val="minMax"/>
          <c:max val="395"/>
          <c:min val="358"/>
        </c:scaling>
        <c:axPos val="l"/>
        <c:majorGridlines/>
        <c:numFmt formatCode="General" sourceLinked="1"/>
        <c:minorTickMark val="out"/>
        <c:tickLblPos val="nextTo"/>
        <c:spPr>
          <a:ln w="9525"/>
        </c:spPr>
        <c:crossAx val="71112576"/>
        <c:crosses val="autoZero"/>
        <c:crossBetween val="between"/>
        <c:majorUnit val="3"/>
      </c:valAx>
    </c:plotArea>
    <c:legend>
      <c:legendPos val="r"/>
      <c:legendEntry>
        <c:idx val="0"/>
        <c:delete val="1"/>
      </c:legendEntry>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16"/>
  <c:chart>
    <c:title>
      <c:tx>
        <c:rich>
          <a:bodyPr/>
          <a:lstStyle/>
          <a:p>
            <a:pPr>
              <a:defRPr/>
            </a:pPr>
            <a:r>
              <a:rPr lang="en-US"/>
              <a:t>solar energy in palestine</a:t>
            </a:r>
          </a:p>
        </c:rich>
      </c:tx>
      <c:layout>
        <c:manualLayout>
          <c:xMode val="edge"/>
          <c:yMode val="edge"/>
          <c:x val="0.2357430008748958"/>
          <c:y val="2.9723991507430998E-2"/>
        </c:manualLayout>
      </c:layout>
    </c:title>
    <c:plotArea>
      <c:layout/>
      <c:lineChart>
        <c:grouping val="stacked"/>
        <c:ser>
          <c:idx val="0"/>
          <c:order val="0"/>
          <c:val>
            <c:numRef>
              <c:f>Sheet1!$C$2:$C$13</c:f>
              <c:numCache>
                <c:formatCode>General</c:formatCode>
                <c:ptCount val="12"/>
                <c:pt idx="0">
                  <c:v>90</c:v>
                </c:pt>
                <c:pt idx="1">
                  <c:v>90</c:v>
                </c:pt>
                <c:pt idx="2">
                  <c:v>140</c:v>
                </c:pt>
                <c:pt idx="3">
                  <c:v>190</c:v>
                </c:pt>
                <c:pt idx="4">
                  <c:v>240</c:v>
                </c:pt>
                <c:pt idx="5">
                  <c:v>248</c:v>
                </c:pt>
                <c:pt idx="6">
                  <c:v>252</c:v>
                </c:pt>
                <c:pt idx="7">
                  <c:v>252</c:v>
                </c:pt>
                <c:pt idx="8">
                  <c:v>190</c:v>
                </c:pt>
                <c:pt idx="9">
                  <c:v>145</c:v>
                </c:pt>
                <c:pt idx="10">
                  <c:v>105</c:v>
                </c:pt>
                <c:pt idx="11">
                  <c:v>90</c:v>
                </c:pt>
              </c:numCache>
            </c:numRef>
          </c:val>
        </c:ser>
        <c:hiLowLines/>
        <c:marker val="1"/>
        <c:axId val="71163264"/>
        <c:axId val="71157248"/>
      </c:lineChart>
      <c:catAx>
        <c:axId val="71163264"/>
        <c:scaling>
          <c:orientation val="minMax"/>
        </c:scaling>
        <c:axPos val="b"/>
        <c:title>
          <c:tx>
            <c:rich>
              <a:bodyPr/>
              <a:lstStyle/>
              <a:p>
                <a:pPr>
                  <a:defRPr/>
                </a:pPr>
                <a:r>
                  <a:rPr lang="en-US"/>
                  <a:t>month</a:t>
                </a:r>
              </a:p>
            </c:rich>
          </c:tx>
        </c:title>
        <c:numFmt formatCode="General" sourceLinked="1"/>
        <c:majorTickMark val="none"/>
        <c:tickLblPos val="nextTo"/>
        <c:crossAx val="71157248"/>
        <c:crosses val="autoZero"/>
        <c:auto val="1"/>
        <c:lblAlgn val="ctr"/>
        <c:lblOffset val="100"/>
      </c:catAx>
      <c:valAx>
        <c:axId val="71157248"/>
        <c:scaling>
          <c:orientation val="minMax"/>
        </c:scaling>
        <c:axPos val="l"/>
        <c:majorGridlines/>
        <c:title>
          <c:tx>
            <c:rich>
              <a:bodyPr/>
              <a:lstStyle/>
              <a:p>
                <a:pPr>
                  <a:defRPr/>
                </a:pPr>
                <a:r>
                  <a:rPr lang="en-US"/>
                  <a:t>kwh/m^2-month</a:t>
                </a:r>
              </a:p>
            </c:rich>
          </c:tx>
        </c:title>
        <c:numFmt formatCode="General" sourceLinked="1"/>
        <c:tickLblPos val="nextTo"/>
        <c:crossAx val="71163264"/>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8"/>
  <c:chart>
    <c:title>
      <c:tx>
        <c:rich>
          <a:bodyPr/>
          <a:lstStyle/>
          <a:p>
            <a:pPr>
              <a:defRPr/>
            </a:pPr>
            <a:r>
              <a:rPr lang="en-US"/>
              <a:t>kwh from 100 kwp for each month</a:t>
            </a:r>
          </a:p>
        </c:rich>
      </c:tx>
    </c:title>
    <c:plotArea>
      <c:layout/>
      <c:barChart>
        <c:barDir val="col"/>
        <c:grouping val="clustered"/>
        <c:ser>
          <c:idx val="0"/>
          <c:order val="0"/>
          <c:val>
            <c:numRef>
              <c:f>Sheet1!$B$1:$B$11</c:f>
              <c:numCache>
                <c:formatCode>General</c:formatCode>
                <c:ptCount val="11"/>
                <c:pt idx="0">
                  <c:v>9000</c:v>
                </c:pt>
                <c:pt idx="1">
                  <c:v>9000</c:v>
                </c:pt>
                <c:pt idx="2">
                  <c:v>14000</c:v>
                </c:pt>
                <c:pt idx="3">
                  <c:v>19000</c:v>
                </c:pt>
                <c:pt idx="4">
                  <c:v>24000</c:v>
                </c:pt>
                <c:pt idx="5">
                  <c:v>24800</c:v>
                </c:pt>
                <c:pt idx="6">
                  <c:v>25200</c:v>
                </c:pt>
                <c:pt idx="7">
                  <c:v>25000</c:v>
                </c:pt>
                <c:pt idx="8">
                  <c:v>19000</c:v>
                </c:pt>
                <c:pt idx="9">
                  <c:v>14500</c:v>
                </c:pt>
                <c:pt idx="10">
                  <c:v>10500</c:v>
                </c:pt>
              </c:numCache>
            </c:numRef>
          </c:val>
        </c:ser>
        <c:axId val="93258880"/>
        <c:axId val="93260800"/>
      </c:barChart>
      <c:catAx>
        <c:axId val="93258880"/>
        <c:scaling>
          <c:orientation val="minMax"/>
        </c:scaling>
        <c:axPos val="b"/>
        <c:title>
          <c:tx>
            <c:rich>
              <a:bodyPr/>
              <a:lstStyle/>
              <a:p>
                <a:pPr>
                  <a:defRPr/>
                </a:pPr>
                <a:r>
                  <a:rPr lang="en-US"/>
                  <a:t>month</a:t>
                </a:r>
              </a:p>
            </c:rich>
          </c:tx>
        </c:title>
        <c:majorTickMark val="none"/>
        <c:tickLblPos val="nextTo"/>
        <c:crossAx val="93260800"/>
        <c:crosses val="autoZero"/>
        <c:auto val="1"/>
        <c:lblAlgn val="ctr"/>
        <c:lblOffset val="100"/>
      </c:catAx>
      <c:valAx>
        <c:axId val="93260800"/>
        <c:scaling>
          <c:orientation val="minMax"/>
        </c:scaling>
        <c:axPos val="l"/>
        <c:majorGridlines/>
        <c:title>
          <c:tx>
            <c:rich>
              <a:bodyPr/>
              <a:lstStyle/>
              <a:p>
                <a:pPr>
                  <a:defRPr/>
                </a:pPr>
                <a:r>
                  <a:rPr lang="en-US"/>
                  <a:t>kwh-month</a:t>
                </a:r>
              </a:p>
            </c:rich>
          </c:tx>
        </c:title>
        <c:numFmt formatCode="General" sourceLinked="1"/>
        <c:tickLblPos val="nextTo"/>
        <c:crossAx val="93258880"/>
        <c:crosses val="autoZero"/>
        <c:crossBetween val="between"/>
      </c:valAx>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16"/>
  <c:chart>
    <c:title>
      <c:tx>
        <c:rich>
          <a:bodyPr/>
          <a:lstStyle/>
          <a:p>
            <a:pPr>
              <a:defRPr/>
            </a:pPr>
            <a:r>
              <a:rPr lang="en-US"/>
              <a:t>solar energy in palestine</a:t>
            </a:r>
          </a:p>
        </c:rich>
      </c:tx>
      <c:layout>
        <c:manualLayout>
          <c:xMode val="edge"/>
          <c:yMode val="edge"/>
          <c:x val="0.23574300087489694"/>
          <c:y val="2.9723991507430998E-2"/>
        </c:manualLayout>
      </c:layout>
    </c:title>
    <c:plotArea>
      <c:layout/>
      <c:barChart>
        <c:barDir val="col"/>
        <c:grouping val="clustered"/>
        <c:ser>
          <c:idx val="0"/>
          <c:order val="0"/>
          <c:val>
            <c:numRef>
              <c:f>Sheet1!$C$2:$C$13</c:f>
              <c:numCache>
                <c:formatCode>General</c:formatCode>
                <c:ptCount val="12"/>
                <c:pt idx="0">
                  <c:v>90</c:v>
                </c:pt>
                <c:pt idx="1">
                  <c:v>90</c:v>
                </c:pt>
                <c:pt idx="2">
                  <c:v>140</c:v>
                </c:pt>
                <c:pt idx="3">
                  <c:v>190</c:v>
                </c:pt>
                <c:pt idx="4">
                  <c:v>240</c:v>
                </c:pt>
                <c:pt idx="5">
                  <c:v>248</c:v>
                </c:pt>
                <c:pt idx="6">
                  <c:v>252</c:v>
                </c:pt>
                <c:pt idx="7">
                  <c:v>252</c:v>
                </c:pt>
                <c:pt idx="8">
                  <c:v>190</c:v>
                </c:pt>
                <c:pt idx="9">
                  <c:v>145</c:v>
                </c:pt>
                <c:pt idx="10">
                  <c:v>105</c:v>
                </c:pt>
                <c:pt idx="11">
                  <c:v>90</c:v>
                </c:pt>
              </c:numCache>
            </c:numRef>
          </c:val>
        </c:ser>
        <c:axId val="93272704"/>
        <c:axId val="93283072"/>
      </c:barChart>
      <c:catAx>
        <c:axId val="93272704"/>
        <c:scaling>
          <c:orientation val="minMax"/>
        </c:scaling>
        <c:axPos val="b"/>
        <c:title>
          <c:tx>
            <c:rich>
              <a:bodyPr/>
              <a:lstStyle/>
              <a:p>
                <a:pPr>
                  <a:defRPr/>
                </a:pPr>
                <a:r>
                  <a:rPr lang="en-US"/>
                  <a:t>month</a:t>
                </a:r>
              </a:p>
            </c:rich>
          </c:tx>
        </c:title>
        <c:numFmt formatCode="General" sourceLinked="1"/>
        <c:majorTickMark val="none"/>
        <c:tickLblPos val="nextTo"/>
        <c:crossAx val="93283072"/>
        <c:crosses val="autoZero"/>
        <c:auto val="1"/>
        <c:lblAlgn val="ctr"/>
        <c:lblOffset val="100"/>
      </c:catAx>
      <c:valAx>
        <c:axId val="93283072"/>
        <c:scaling>
          <c:orientation val="minMax"/>
        </c:scaling>
        <c:axPos val="l"/>
        <c:majorGridlines/>
        <c:title>
          <c:tx>
            <c:rich>
              <a:bodyPr/>
              <a:lstStyle/>
              <a:p>
                <a:pPr>
                  <a:defRPr/>
                </a:pPr>
                <a:r>
                  <a:rPr lang="en-US"/>
                  <a:t>kwh/kwp</a:t>
                </a:r>
                <a:r>
                  <a:rPr lang="en-US" baseline="0"/>
                  <a:t> in palestine</a:t>
                </a:r>
                <a:endParaRPr lang="en-US"/>
              </a:p>
            </c:rich>
          </c:tx>
        </c:title>
        <c:numFmt formatCode="General" sourceLinked="1"/>
        <c:tickLblPos val="nextTo"/>
        <c:crossAx val="9327270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voltage analysis</a:t>
            </a:r>
          </a:p>
        </c:rich>
      </c:tx>
    </c:title>
    <c:plotArea>
      <c:layout/>
      <c:lineChart>
        <c:grouping val="standard"/>
        <c:ser>
          <c:idx val="0"/>
          <c:order val="0"/>
          <c:tx>
            <c:strRef>
              <c:f>Sheet1!$A$1</c:f>
              <c:strCache>
                <c:ptCount val="1"/>
                <c:pt idx="0">
                  <c:v>V1 standard</c:v>
                </c:pt>
              </c:strCache>
            </c:strRef>
          </c:tx>
          <c:val>
            <c:numRef>
              <c:f>Sheet1!$A$2:$A$15</c:f>
              <c:numCache>
                <c:formatCode>General</c:formatCode>
                <c:ptCount val="14"/>
                <c:pt idx="0">
                  <c:v>209</c:v>
                </c:pt>
                <c:pt idx="1">
                  <c:v>209</c:v>
                </c:pt>
                <c:pt idx="2">
                  <c:v>209</c:v>
                </c:pt>
                <c:pt idx="3">
                  <c:v>209</c:v>
                </c:pt>
                <c:pt idx="4">
                  <c:v>209</c:v>
                </c:pt>
                <c:pt idx="5">
                  <c:v>209</c:v>
                </c:pt>
                <c:pt idx="6">
                  <c:v>209</c:v>
                </c:pt>
                <c:pt idx="7">
                  <c:v>209</c:v>
                </c:pt>
                <c:pt idx="8">
                  <c:v>209</c:v>
                </c:pt>
                <c:pt idx="9">
                  <c:v>209</c:v>
                </c:pt>
                <c:pt idx="10">
                  <c:v>209</c:v>
                </c:pt>
                <c:pt idx="11">
                  <c:v>209</c:v>
                </c:pt>
                <c:pt idx="12">
                  <c:v>209</c:v>
                </c:pt>
                <c:pt idx="13">
                  <c:v>209</c:v>
                </c:pt>
              </c:numCache>
            </c:numRef>
          </c:val>
        </c:ser>
        <c:ser>
          <c:idx val="1"/>
          <c:order val="1"/>
          <c:tx>
            <c:strRef>
              <c:f>Sheet1!$B$1</c:f>
              <c:strCache>
                <c:ptCount val="1"/>
                <c:pt idx="0">
                  <c:v>V1 Avg (V)</c:v>
                </c:pt>
              </c:strCache>
            </c:strRef>
          </c:tx>
          <c:val>
            <c:numRef>
              <c:f>Sheet1!$B$2:$B$15</c:f>
              <c:numCache>
                <c:formatCode>General</c:formatCode>
                <c:ptCount val="14"/>
                <c:pt idx="0">
                  <c:v>222.4</c:v>
                </c:pt>
                <c:pt idx="1">
                  <c:v>222.6</c:v>
                </c:pt>
                <c:pt idx="2">
                  <c:v>222.5</c:v>
                </c:pt>
                <c:pt idx="3">
                  <c:v>221.9</c:v>
                </c:pt>
                <c:pt idx="4">
                  <c:v>222</c:v>
                </c:pt>
                <c:pt idx="5">
                  <c:v>182.1</c:v>
                </c:pt>
                <c:pt idx="6">
                  <c:v>221.6</c:v>
                </c:pt>
                <c:pt idx="7">
                  <c:v>220.6</c:v>
                </c:pt>
                <c:pt idx="8">
                  <c:v>222.4</c:v>
                </c:pt>
                <c:pt idx="9">
                  <c:v>222.6</c:v>
                </c:pt>
                <c:pt idx="10">
                  <c:v>222.5</c:v>
                </c:pt>
                <c:pt idx="11">
                  <c:v>221.9</c:v>
                </c:pt>
                <c:pt idx="12">
                  <c:v>221.1</c:v>
                </c:pt>
                <c:pt idx="13">
                  <c:v>220.8</c:v>
                </c:pt>
              </c:numCache>
            </c:numRef>
          </c:val>
        </c:ser>
        <c:ser>
          <c:idx val="3"/>
          <c:order val="2"/>
          <c:val>
            <c:numRef>
              <c:f>Sheet1!$A$17:$A$30</c:f>
              <c:numCache>
                <c:formatCode>General</c:formatCode>
                <c:ptCount val="14"/>
                <c:pt idx="0">
                  <c:v>231</c:v>
                </c:pt>
                <c:pt idx="1">
                  <c:v>231</c:v>
                </c:pt>
                <c:pt idx="2">
                  <c:v>231</c:v>
                </c:pt>
                <c:pt idx="3">
                  <c:v>231</c:v>
                </c:pt>
                <c:pt idx="4">
                  <c:v>231</c:v>
                </c:pt>
                <c:pt idx="5">
                  <c:v>231</c:v>
                </c:pt>
                <c:pt idx="6">
                  <c:v>231</c:v>
                </c:pt>
                <c:pt idx="7">
                  <c:v>231</c:v>
                </c:pt>
                <c:pt idx="8">
                  <c:v>231</c:v>
                </c:pt>
                <c:pt idx="9">
                  <c:v>231</c:v>
                </c:pt>
                <c:pt idx="10">
                  <c:v>231</c:v>
                </c:pt>
                <c:pt idx="11">
                  <c:v>231</c:v>
                </c:pt>
                <c:pt idx="12">
                  <c:v>231</c:v>
                </c:pt>
                <c:pt idx="13">
                  <c:v>231</c:v>
                </c:pt>
              </c:numCache>
            </c:numRef>
          </c:val>
        </c:ser>
        <c:marker val="1"/>
        <c:axId val="67709952"/>
        <c:axId val="67736704"/>
      </c:lineChart>
      <c:catAx>
        <c:axId val="67709952"/>
        <c:scaling>
          <c:orientation val="minMax"/>
        </c:scaling>
        <c:axPos val="b"/>
        <c:title>
          <c:tx>
            <c:rich>
              <a:bodyPr/>
              <a:lstStyle/>
              <a:p>
                <a:pPr>
                  <a:defRPr/>
                </a:pPr>
                <a:r>
                  <a:rPr lang="en-US"/>
                  <a:t>time (miutes)</a:t>
                </a:r>
              </a:p>
            </c:rich>
          </c:tx>
        </c:title>
        <c:majorTickMark val="none"/>
        <c:tickLblPos val="nextTo"/>
        <c:crossAx val="67736704"/>
        <c:crosses val="autoZero"/>
        <c:auto val="1"/>
        <c:lblAlgn val="ctr"/>
        <c:lblOffset val="100"/>
      </c:catAx>
      <c:valAx>
        <c:axId val="67736704"/>
        <c:scaling>
          <c:orientation val="minMax"/>
        </c:scaling>
        <c:axPos val="l"/>
        <c:majorGridlines/>
        <c:title>
          <c:tx>
            <c:rich>
              <a:bodyPr/>
              <a:lstStyle/>
              <a:p>
                <a:pPr>
                  <a:defRPr/>
                </a:pPr>
                <a:r>
                  <a:rPr lang="en-US"/>
                  <a:t>volt</a:t>
                </a:r>
              </a:p>
            </c:rich>
          </c:tx>
        </c:title>
        <c:numFmt formatCode="General" sourceLinked="1"/>
        <c:tickLblPos val="nextTo"/>
        <c:crossAx val="67709952"/>
        <c:crosses val="autoZero"/>
        <c:crossBetween val="between"/>
      </c:valAx>
    </c:plotArea>
    <c:legend>
      <c:legendPos val="r"/>
      <c:legendEntry>
        <c:idx val="2"/>
        <c:delete val="1"/>
      </c:legendEntry>
      <c:layout>
        <c:manualLayout>
          <c:xMode val="edge"/>
          <c:yMode val="edge"/>
          <c:x val="0.7636248906386961"/>
          <c:y val="0.4088965441819773"/>
          <c:w val="0.21970844269466708"/>
          <c:h val="0.25115157480314959"/>
        </c:manualLayout>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voltage analysis</a:t>
            </a:r>
          </a:p>
        </c:rich>
      </c:tx>
    </c:title>
    <c:plotArea>
      <c:layout/>
      <c:lineChart>
        <c:grouping val="standard"/>
        <c:ser>
          <c:idx val="1"/>
          <c:order val="0"/>
          <c:tx>
            <c:strRef>
              <c:f>Sheet1!$K$1</c:f>
              <c:strCache>
                <c:ptCount val="1"/>
                <c:pt idx="0">
                  <c:v>V2 Avg (V)</c:v>
                </c:pt>
              </c:strCache>
            </c:strRef>
          </c:tx>
          <c:val>
            <c:numRef>
              <c:f>Sheet1!$K$2:$K$15</c:f>
              <c:numCache>
                <c:formatCode>General</c:formatCode>
                <c:ptCount val="14"/>
                <c:pt idx="0">
                  <c:v>220.2</c:v>
                </c:pt>
                <c:pt idx="1">
                  <c:v>220.2</c:v>
                </c:pt>
                <c:pt idx="2">
                  <c:v>220</c:v>
                </c:pt>
                <c:pt idx="3">
                  <c:v>220.1</c:v>
                </c:pt>
                <c:pt idx="4">
                  <c:v>220.3</c:v>
                </c:pt>
                <c:pt idx="5">
                  <c:v>220.3</c:v>
                </c:pt>
                <c:pt idx="6">
                  <c:v>220.6</c:v>
                </c:pt>
                <c:pt idx="7">
                  <c:v>220.6</c:v>
                </c:pt>
                <c:pt idx="8">
                  <c:v>220.7</c:v>
                </c:pt>
                <c:pt idx="9">
                  <c:v>220.7</c:v>
                </c:pt>
                <c:pt idx="10">
                  <c:v>220.7</c:v>
                </c:pt>
                <c:pt idx="11">
                  <c:v>220.9</c:v>
                </c:pt>
                <c:pt idx="12">
                  <c:v>221.1</c:v>
                </c:pt>
                <c:pt idx="13">
                  <c:v>220.8</c:v>
                </c:pt>
              </c:numCache>
            </c:numRef>
          </c:val>
        </c:ser>
        <c:ser>
          <c:idx val="2"/>
          <c:order val="1"/>
          <c:tx>
            <c:v>v2 standard</c:v>
          </c:tx>
          <c:val>
            <c:numRef>
              <c:f>Sheet1!$A$2:$A$15</c:f>
              <c:numCache>
                <c:formatCode>General</c:formatCode>
                <c:ptCount val="14"/>
                <c:pt idx="0">
                  <c:v>209</c:v>
                </c:pt>
                <c:pt idx="1">
                  <c:v>209</c:v>
                </c:pt>
                <c:pt idx="2">
                  <c:v>209</c:v>
                </c:pt>
                <c:pt idx="3">
                  <c:v>209</c:v>
                </c:pt>
                <c:pt idx="4">
                  <c:v>209</c:v>
                </c:pt>
                <c:pt idx="5">
                  <c:v>209</c:v>
                </c:pt>
                <c:pt idx="6">
                  <c:v>209</c:v>
                </c:pt>
                <c:pt idx="7">
                  <c:v>209</c:v>
                </c:pt>
                <c:pt idx="8">
                  <c:v>209</c:v>
                </c:pt>
                <c:pt idx="9">
                  <c:v>209</c:v>
                </c:pt>
                <c:pt idx="10">
                  <c:v>209</c:v>
                </c:pt>
                <c:pt idx="11">
                  <c:v>209</c:v>
                </c:pt>
                <c:pt idx="12">
                  <c:v>209</c:v>
                </c:pt>
                <c:pt idx="13">
                  <c:v>209</c:v>
                </c:pt>
              </c:numCache>
            </c:numRef>
          </c:val>
        </c:ser>
        <c:ser>
          <c:idx val="3"/>
          <c:order val="2"/>
          <c:tx>
            <c:v>v2 standard</c:v>
          </c:tx>
          <c:val>
            <c:numRef>
              <c:f>Sheet1!$A$17:$A$30</c:f>
              <c:numCache>
                <c:formatCode>General</c:formatCode>
                <c:ptCount val="14"/>
                <c:pt idx="0">
                  <c:v>231</c:v>
                </c:pt>
                <c:pt idx="1">
                  <c:v>231</c:v>
                </c:pt>
                <c:pt idx="2">
                  <c:v>231</c:v>
                </c:pt>
                <c:pt idx="3">
                  <c:v>231</c:v>
                </c:pt>
                <c:pt idx="4">
                  <c:v>231</c:v>
                </c:pt>
                <c:pt idx="5">
                  <c:v>231</c:v>
                </c:pt>
                <c:pt idx="6">
                  <c:v>231</c:v>
                </c:pt>
                <c:pt idx="7">
                  <c:v>231</c:v>
                </c:pt>
                <c:pt idx="8">
                  <c:v>231</c:v>
                </c:pt>
                <c:pt idx="9">
                  <c:v>231</c:v>
                </c:pt>
                <c:pt idx="10">
                  <c:v>231</c:v>
                </c:pt>
                <c:pt idx="11">
                  <c:v>231</c:v>
                </c:pt>
                <c:pt idx="12">
                  <c:v>231</c:v>
                </c:pt>
                <c:pt idx="13">
                  <c:v>231</c:v>
                </c:pt>
              </c:numCache>
            </c:numRef>
          </c:val>
        </c:ser>
        <c:marker val="1"/>
        <c:axId val="67750912"/>
        <c:axId val="67830912"/>
      </c:lineChart>
      <c:catAx>
        <c:axId val="67750912"/>
        <c:scaling>
          <c:orientation val="minMax"/>
        </c:scaling>
        <c:axPos val="b"/>
        <c:title>
          <c:tx>
            <c:rich>
              <a:bodyPr/>
              <a:lstStyle/>
              <a:p>
                <a:pPr>
                  <a:defRPr/>
                </a:pPr>
                <a:r>
                  <a:rPr lang="en-US"/>
                  <a:t>time</a:t>
                </a:r>
                <a:r>
                  <a:rPr lang="en-US" baseline="0"/>
                  <a:t> (minutes)</a:t>
                </a:r>
                <a:endParaRPr lang="en-US"/>
              </a:p>
            </c:rich>
          </c:tx>
        </c:title>
        <c:majorTickMark val="none"/>
        <c:tickLblPos val="nextTo"/>
        <c:crossAx val="67830912"/>
        <c:crosses val="autoZero"/>
        <c:auto val="1"/>
        <c:lblAlgn val="ctr"/>
        <c:lblOffset val="100"/>
      </c:catAx>
      <c:valAx>
        <c:axId val="67830912"/>
        <c:scaling>
          <c:orientation val="minMax"/>
        </c:scaling>
        <c:axPos val="l"/>
        <c:majorGridlines>
          <c:spPr>
            <a:ln>
              <a:solidFill>
                <a:srgbClr val="4F81BD"/>
              </a:solidFill>
            </a:ln>
          </c:spPr>
        </c:majorGridlines>
        <c:title>
          <c:tx>
            <c:rich>
              <a:bodyPr/>
              <a:lstStyle/>
              <a:p>
                <a:pPr>
                  <a:defRPr/>
                </a:pPr>
                <a:r>
                  <a:rPr lang="en-US"/>
                  <a:t>volt</a:t>
                </a:r>
              </a:p>
            </c:rich>
          </c:tx>
          <c:layout>
            <c:manualLayout>
              <c:xMode val="edge"/>
              <c:yMode val="edge"/>
              <c:x val="3.0555555555555582E-2"/>
              <c:y val="0.43140419947507214"/>
            </c:manualLayout>
          </c:layout>
        </c:title>
        <c:numFmt formatCode="General" sourceLinked="1"/>
        <c:tickLblPos val="nextTo"/>
        <c:crossAx val="67750912"/>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voltage analysis</a:t>
            </a:r>
          </a:p>
        </c:rich>
      </c:tx>
    </c:title>
    <c:plotArea>
      <c:layout/>
      <c:lineChart>
        <c:grouping val="standard"/>
        <c:ser>
          <c:idx val="1"/>
          <c:order val="0"/>
          <c:tx>
            <c:strRef>
              <c:f>Sheet1!$T$1</c:f>
              <c:strCache>
                <c:ptCount val="1"/>
                <c:pt idx="0">
                  <c:v>V3 Avg (V)</c:v>
                </c:pt>
              </c:strCache>
            </c:strRef>
          </c:tx>
          <c:val>
            <c:numRef>
              <c:f>Sheet1!$T$2:$T$15</c:f>
              <c:numCache>
                <c:formatCode>General</c:formatCode>
                <c:ptCount val="14"/>
                <c:pt idx="0">
                  <c:v>222.4</c:v>
                </c:pt>
                <c:pt idx="1">
                  <c:v>222.5</c:v>
                </c:pt>
                <c:pt idx="2">
                  <c:v>222.7</c:v>
                </c:pt>
                <c:pt idx="3">
                  <c:v>223.2</c:v>
                </c:pt>
                <c:pt idx="4">
                  <c:v>223.1</c:v>
                </c:pt>
                <c:pt idx="5">
                  <c:v>222.5</c:v>
                </c:pt>
                <c:pt idx="6">
                  <c:v>222.9</c:v>
                </c:pt>
                <c:pt idx="7">
                  <c:v>223.1</c:v>
                </c:pt>
                <c:pt idx="8">
                  <c:v>222.6</c:v>
                </c:pt>
                <c:pt idx="9">
                  <c:v>223</c:v>
                </c:pt>
                <c:pt idx="10">
                  <c:v>222.5</c:v>
                </c:pt>
                <c:pt idx="11">
                  <c:v>222.5</c:v>
                </c:pt>
                <c:pt idx="12">
                  <c:v>222.8</c:v>
                </c:pt>
                <c:pt idx="13">
                  <c:v>223.1</c:v>
                </c:pt>
              </c:numCache>
            </c:numRef>
          </c:val>
        </c:ser>
        <c:ser>
          <c:idx val="2"/>
          <c:order val="1"/>
          <c:tx>
            <c:v>v standard</c:v>
          </c:tx>
          <c:val>
            <c:numRef>
              <c:f>Sheet1!$A$17:$A$30</c:f>
              <c:numCache>
                <c:formatCode>General</c:formatCode>
                <c:ptCount val="14"/>
                <c:pt idx="0">
                  <c:v>231</c:v>
                </c:pt>
                <c:pt idx="1">
                  <c:v>231</c:v>
                </c:pt>
                <c:pt idx="2">
                  <c:v>231</c:v>
                </c:pt>
                <c:pt idx="3">
                  <c:v>231</c:v>
                </c:pt>
                <c:pt idx="4">
                  <c:v>231</c:v>
                </c:pt>
                <c:pt idx="5">
                  <c:v>231</c:v>
                </c:pt>
                <c:pt idx="6">
                  <c:v>231</c:v>
                </c:pt>
                <c:pt idx="7">
                  <c:v>231</c:v>
                </c:pt>
                <c:pt idx="8">
                  <c:v>231</c:v>
                </c:pt>
                <c:pt idx="9">
                  <c:v>231</c:v>
                </c:pt>
                <c:pt idx="10">
                  <c:v>231</c:v>
                </c:pt>
                <c:pt idx="11">
                  <c:v>231</c:v>
                </c:pt>
                <c:pt idx="12">
                  <c:v>231</c:v>
                </c:pt>
                <c:pt idx="13">
                  <c:v>231</c:v>
                </c:pt>
              </c:numCache>
            </c:numRef>
          </c:val>
        </c:ser>
        <c:ser>
          <c:idx val="3"/>
          <c:order val="2"/>
          <c:tx>
            <c:v>v standard</c:v>
          </c:tx>
          <c:val>
            <c:numRef>
              <c:f>Sheet1!$A$2:$A$15</c:f>
              <c:numCache>
                <c:formatCode>General</c:formatCode>
                <c:ptCount val="14"/>
                <c:pt idx="0">
                  <c:v>209</c:v>
                </c:pt>
                <c:pt idx="1">
                  <c:v>209</c:v>
                </c:pt>
                <c:pt idx="2">
                  <c:v>209</c:v>
                </c:pt>
                <c:pt idx="3">
                  <c:v>209</c:v>
                </c:pt>
                <c:pt idx="4">
                  <c:v>209</c:v>
                </c:pt>
                <c:pt idx="5">
                  <c:v>209</c:v>
                </c:pt>
                <c:pt idx="6">
                  <c:v>209</c:v>
                </c:pt>
                <c:pt idx="7">
                  <c:v>209</c:v>
                </c:pt>
                <c:pt idx="8">
                  <c:v>209</c:v>
                </c:pt>
                <c:pt idx="9">
                  <c:v>209</c:v>
                </c:pt>
                <c:pt idx="10">
                  <c:v>209</c:v>
                </c:pt>
                <c:pt idx="11">
                  <c:v>209</c:v>
                </c:pt>
                <c:pt idx="12">
                  <c:v>209</c:v>
                </c:pt>
                <c:pt idx="13">
                  <c:v>209</c:v>
                </c:pt>
              </c:numCache>
            </c:numRef>
          </c:val>
        </c:ser>
        <c:marker val="1"/>
        <c:axId val="67857024"/>
        <c:axId val="67871488"/>
      </c:lineChart>
      <c:catAx>
        <c:axId val="67857024"/>
        <c:scaling>
          <c:orientation val="minMax"/>
        </c:scaling>
        <c:axPos val="b"/>
        <c:title>
          <c:tx>
            <c:rich>
              <a:bodyPr/>
              <a:lstStyle/>
              <a:p>
                <a:pPr>
                  <a:defRPr/>
                </a:pPr>
                <a:r>
                  <a:rPr lang="en-US"/>
                  <a:t>time(minutes)</a:t>
                </a:r>
              </a:p>
            </c:rich>
          </c:tx>
        </c:title>
        <c:majorTickMark val="none"/>
        <c:tickLblPos val="nextTo"/>
        <c:crossAx val="67871488"/>
        <c:crosses val="autoZero"/>
        <c:auto val="1"/>
        <c:lblAlgn val="ctr"/>
        <c:lblOffset val="100"/>
      </c:catAx>
      <c:valAx>
        <c:axId val="67871488"/>
        <c:scaling>
          <c:orientation val="minMax"/>
        </c:scaling>
        <c:axPos val="l"/>
        <c:majorGridlines/>
        <c:title>
          <c:tx>
            <c:rich>
              <a:bodyPr/>
              <a:lstStyle/>
              <a:p>
                <a:pPr>
                  <a:defRPr/>
                </a:pPr>
                <a:r>
                  <a:rPr lang="en-US"/>
                  <a:t>volt</a:t>
                </a:r>
              </a:p>
            </c:rich>
          </c:tx>
        </c:title>
        <c:numFmt formatCode="General" sourceLinked="1"/>
        <c:tickLblPos val="nextTo"/>
        <c:crossAx val="67857024"/>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harmonic analysis</a:t>
            </a:r>
          </a:p>
        </c:rich>
      </c:tx>
    </c:title>
    <c:plotArea>
      <c:layout/>
      <c:lineChart>
        <c:grouping val="standard"/>
        <c:ser>
          <c:idx val="0"/>
          <c:order val="0"/>
          <c:tx>
            <c:strRef>
              <c:f>Sheet1!$E$1</c:f>
              <c:strCache>
                <c:ptCount val="1"/>
                <c:pt idx="0">
                  <c:v>h5-I1</c:v>
                </c:pt>
              </c:strCache>
            </c:strRef>
          </c:tx>
          <c:val>
            <c:numRef>
              <c:f>Sheet1!$E$2:$E$16</c:f>
              <c:numCache>
                <c:formatCode>General</c:formatCode>
                <c:ptCount val="15"/>
                <c:pt idx="0">
                  <c:v>0</c:v>
                </c:pt>
                <c:pt idx="1">
                  <c:v>0</c:v>
                </c:pt>
                <c:pt idx="2">
                  <c:v>0</c:v>
                </c:pt>
                <c:pt idx="3">
                  <c:v>0</c:v>
                </c:pt>
                <c:pt idx="4">
                  <c:v>0</c:v>
                </c:pt>
                <c:pt idx="5">
                  <c:v>0</c:v>
                </c:pt>
                <c:pt idx="6">
                  <c:v>0</c:v>
                </c:pt>
                <c:pt idx="7">
                  <c:v>0.1</c:v>
                </c:pt>
                <c:pt idx="8">
                  <c:v>0</c:v>
                </c:pt>
                <c:pt idx="9">
                  <c:v>0</c:v>
                </c:pt>
                <c:pt idx="10">
                  <c:v>0</c:v>
                </c:pt>
                <c:pt idx="11">
                  <c:v>0</c:v>
                </c:pt>
                <c:pt idx="12">
                  <c:v>0</c:v>
                </c:pt>
                <c:pt idx="13">
                  <c:v>0</c:v>
                </c:pt>
              </c:numCache>
            </c:numRef>
          </c:val>
        </c:ser>
        <c:ser>
          <c:idx val="1"/>
          <c:order val="1"/>
          <c:tx>
            <c:strRef>
              <c:f>Sheet1!$F$1</c:f>
              <c:strCache>
                <c:ptCount val="1"/>
                <c:pt idx="0">
                  <c:v>h5-I1 standard</c:v>
                </c:pt>
              </c:strCache>
            </c:strRef>
          </c:tx>
          <c:val>
            <c:numRef>
              <c:f>Sheet1!$F$2:$F$16</c:f>
              <c:numCache>
                <c:formatCode>General</c:formatCode>
                <c:ptCount val="15"/>
                <c:pt idx="0">
                  <c:v>1</c:v>
                </c:pt>
                <c:pt idx="1">
                  <c:v>1</c:v>
                </c:pt>
                <c:pt idx="2">
                  <c:v>1</c:v>
                </c:pt>
                <c:pt idx="3">
                  <c:v>1.1000000000000001</c:v>
                </c:pt>
                <c:pt idx="4">
                  <c:v>1</c:v>
                </c:pt>
                <c:pt idx="5">
                  <c:v>1.1000000000000001</c:v>
                </c:pt>
                <c:pt idx="6">
                  <c:v>1.1000000000000001</c:v>
                </c:pt>
                <c:pt idx="7">
                  <c:v>1.1000000000000001</c:v>
                </c:pt>
                <c:pt idx="8">
                  <c:v>1.1000000000000001</c:v>
                </c:pt>
                <c:pt idx="9">
                  <c:v>1.1000000000000001</c:v>
                </c:pt>
                <c:pt idx="10">
                  <c:v>1.1000000000000001</c:v>
                </c:pt>
                <c:pt idx="11">
                  <c:v>1.1000000000000001</c:v>
                </c:pt>
                <c:pt idx="12">
                  <c:v>0.91</c:v>
                </c:pt>
                <c:pt idx="13">
                  <c:v>0.8</c:v>
                </c:pt>
              </c:numCache>
            </c:numRef>
          </c:val>
        </c:ser>
        <c:marker val="1"/>
        <c:axId val="67892736"/>
        <c:axId val="67894272"/>
      </c:lineChart>
      <c:catAx>
        <c:axId val="67892736"/>
        <c:scaling>
          <c:orientation val="minMax"/>
        </c:scaling>
        <c:axPos val="b"/>
        <c:majorTickMark val="none"/>
        <c:tickLblPos val="nextTo"/>
        <c:crossAx val="67894272"/>
        <c:crosses val="autoZero"/>
        <c:auto val="1"/>
        <c:lblAlgn val="ctr"/>
        <c:lblOffset val="100"/>
      </c:catAx>
      <c:valAx>
        <c:axId val="67894272"/>
        <c:scaling>
          <c:orientation val="minMax"/>
        </c:scaling>
        <c:axPos val="l"/>
        <c:majorGridlines/>
        <c:numFmt formatCode="General" sourceLinked="1"/>
        <c:tickLblPos val="nextTo"/>
        <c:crossAx val="67892736"/>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Sheet1!$G$1</c:f>
              <c:strCache>
                <c:ptCount val="1"/>
                <c:pt idx="0">
                  <c:v>h7-I1</c:v>
                </c:pt>
              </c:strCache>
            </c:strRef>
          </c:tx>
          <c:val>
            <c:numRef>
              <c:f>Sheet1!$G$2:$G$16</c:f>
              <c:numCache>
                <c:formatCode>General</c:formatCode>
                <c:ptCount val="15"/>
                <c:pt idx="0">
                  <c:v>0</c:v>
                </c:pt>
                <c:pt idx="1">
                  <c:v>0</c:v>
                </c:pt>
                <c:pt idx="2">
                  <c:v>0</c:v>
                </c:pt>
                <c:pt idx="3">
                  <c:v>0</c:v>
                </c:pt>
                <c:pt idx="4">
                  <c:v>0</c:v>
                </c:pt>
                <c:pt idx="5">
                  <c:v>0</c:v>
                </c:pt>
                <c:pt idx="6">
                  <c:v>0</c:v>
                </c:pt>
                <c:pt idx="7">
                  <c:v>0</c:v>
                </c:pt>
                <c:pt idx="8">
                  <c:v>0</c:v>
                </c:pt>
                <c:pt idx="9">
                  <c:v>0</c:v>
                </c:pt>
                <c:pt idx="10">
                  <c:v>0</c:v>
                </c:pt>
                <c:pt idx="11">
                  <c:v>0</c:v>
                </c:pt>
                <c:pt idx="12">
                  <c:v>0</c:v>
                </c:pt>
                <c:pt idx="13">
                  <c:v>0</c:v>
                </c:pt>
              </c:numCache>
            </c:numRef>
          </c:val>
        </c:ser>
        <c:ser>
          <c:idx val="1"/>
          <c:order val="1"/>
          <c:tx>
            <c:strRef>
              <c:f>Sheet1!$H$1</c:f>
              <c:strCache>
                <c:ptCount val="1"/>
                <c:pt idx="0">
                  <c:v>h7-I1 standard</c:v>
                </c:pt>
              </c:strCache>
            </c:strRef>
          </c:tx>
          <c:val>
            <c:numRef>
              <c:f>Sheet1!$H$2:$H$16</c:f>
              <c:numCache>
                <c:formatCode>General</c:formatCode>
                <c:ptCount val="15"/>
                <c:pt idx="0">
                  <c:v>0.91</c:v>
                </c:pt>
                <c:pt idx="1">
                  <c:v>0.92</c:v>
                </c:pt>
                <c:pt idx="2">
                  <c:v>0.92</c:v>
                </c:pt>
                <c:pt idx="3">
                  <c:v>0.92</c:v>
                </c:pt>
                <c:pt idx="4">
                  <c:v>0.92</c:v>
                </c:pt>
                <c:pt idx="5">
                  <c:v>0.92</c:v>
                </c:pt>
                <c:pt idx="6">
                  <c:v>0.94000000000000061</c:v>
                </c:pt>
                <c:pt idx="7">
                  <c:v>0.94000000000000061</c:v>
                </c:pt>
                <c:pt idx="8">
                  <c:v>0.95000000000000062</c:v>
                </c:pt>
                <c:pt idx="9">
                  <c:v>0.95000000000000062</c:v>
                </c:pt>
                <c:pt idx="10">
                  <c:v>0.95000000000000062</c:v>
                </c:pt>
                <c:pt idx="11">
                  <c:v>0.95000000000000062</c:v>
                </c:pt>
                <c:pt idx="12">
                  <c:v>0.760000000000008</c:v>
                </c:pt>
                <c:pt idx="13">
                  <c:v>0.66000000000000913</c:v>
                </c:pt>
              </c:numCache>
            </c:numRef>
          </c:val>
        </c:ser>
        <c:marker val="1"/>
        <c:axId val="67911040"/>
        <c:axId val="67916928"/>
      </c:lineChart>
      <c:catAx>
        <c:axId val="67911040"/>
        <c:scaling>
          <c:orientation val="minMax"/>
        </c:scaling>
        <c:axPos val="b"/>
        <c:tickLblPos val="nextTo"/>
        <c:crossAx val="67916928"/>
        <c:crosses val="autoZero"/>
        <c:auto val="1"/>
        <c:lblAlgn val="ctr"/>
        <c:lblOffset val="100"/>
      </c:catAx>
      <c:valAx>
        <c:axId val="67916928"/>
        <c:scaling>
          <c:orientation val="minMax"/>
        </c:scaling>
        <c:axPos val="l"/>
        <c:majorGridlines/>
        <c:numFmt formatCode="General" sourceLinked="1"/>
        <c:tickLblPos val="nextTo"/>
        <c:crossAx val="67911040"/>
        <c:crosses val="autoZero"/>
        <c:crossBetween val="between"/>
      </c:valAx>
    </c:plotArea>
    <c:legend>
      <c:legendPos val="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harmonic analysis</a:t>
            </a:r>
          </a:p>
        </c:rich>
      </c:tx>
    </c:title>
    <c:plotArea>
      <c:layout/>
      <c:lineChart>
        <c:grouping val="standard"/>
        <c:ser>
          <c:idx val="0"/>
          <c:order val="0"/>
          <c:tx>
            <c:strRef>
              <c:f>Sheet1!$U$1</c:f>
              <c:strCache>
                <c:ptCount val="1"/>
                <c:pt idx="0">
                  <c:v>h-5I2</c:v>
                </c:pt>
              </c:strCache>
            </c:strRef>
          </c:tx>
          <c:val>
            <c:numRef>
              <c:f>Sheet1!$U$2:$U$15</c:f>
              <c:numCache>
                <c:formatCode>General</c:formatCode>
                <c:ptCount val="14"/>
                <c:pt idx="0">
                  <c:v>1.3</c:v>
                </c:pt>
                <c:pt idx="1">
                  <c:v>1.1000000000000001</c:v>
                </c:pt>
                <c:pt idx="2">
                  <c:v>1.2</c:v>
                </c:pt>
                <c:pt idx="3">
                  <c:v>1.1000000000000001</c:v>
                </c:pt>
                <c:pt idx="4">
                  <c:v>1.1000000000000001</c:v>
                </c:pt>
                <c:pt idx="5">
                  <c:v>0.5</c:v>
                </c:pt>
                <c:pt idx="6">
                  <c:v>0.8</c:v>
                </c:pt>
                <c:pt idx="7">
                  <c:v>0.9</c:v>
                </c:pt>
                <c:pt idx="8">
                  <c:v>1</c:v>
                </c:pt>
                <c:pt idx="9">
                  <c:v>0.5</c:v>
                </c:pt>
                <c:pt idx="10">
                  <c:v>0.9</c:v>
                </c:pt>
                <c:pt idx="11">
                  <c:v>1.1000000000000001</c:v>
                </c:pt>
                <c:pt idx="12">
                  <c:v>0.70000000000000062</c:v>
                </c:pt>
                <c:pt idx="13">
                  <c:v>1</c:v>
                </c:pt>
              </c:numCache>
            </c:numRef>
          </c:val>
        </c:ser>
        <c:ser>
          <c:idx val="1"/>
          <c:order val="1"/>
          <c:tx>
            <c:strRef>
              <c:f>Sheet1!$V$1</c:f>
              <c:strCache>
                <c:ptCount val="1"/>
                <c:pt idx="0">
                  <c:v>h5-I2 standard</c:v>
                </c:pt>
              </c:strCache>
            </c:strRef>
          </c:tx>
          <c:val>
            <c:numRef>
              <c:f>Sheet1!$V$2:$V$15</c:f>
              <c:numCache>
                <c:formatCode>General</c:formatCode>
                <c:ptCount val="14"/>
                <c:pt idx="0">
                  <c:v>1.8</c:v>
                </c:pt>
                <c:pt idx="1">
                  <c:v>1.8</c:v>
                </c:pt>
                <c:pt idx="2">
                  <c:v>1.8</c:v>
                </c:pt>
                <c:pt idx="3">
                  <c:v>1.8</c:v>
                </c:pt>
                <c:pt idx="4">
                  <c:v>1.8</c:v>
                </c:pt>
                <c:pt idx="5">
                  <c:v>1.8</c:v>
                </c:pt>
                <c:pt idx="6">
                  <c:v>1.8</c:v>
                </c:pt>
                <c:pt idx="7">
                  <c:v>1.8</c:v>
                </c:pt>
                <c:pt idx="8">
                  <c:v>1.8</c:v>
                </c:pt>
                <c:pt idx="9">
                  <c:v>1.7</c:v>
                </c:pt>
                <c:pt idx="10">
                  <c:v>1.8</c:v>
                </c:pt>
                <c:pt idx="11">
                  <c:v>1.8</c:v>
                </c:pt>
                <c:pt idx="12">
                  <c:v>1.8</c:v>
                </c:pt>
                <c:pt idx="13">
                  <c:v>1.8</c:v>
                </c:pt>
              </c:numCache>
            </c:numRef>
          </c:val>
        </c:ser>
        <c:marker val="1"/>
        <c:axId val="67937408"/>
        <c:axId val="67938944"/>
      </c:lineChart>
      <c:catAx>
        <c:axId val="67937408"/>
        <c:scaling>
          <c:orientation val="minMax"/>
        </c:scaling>
        <c:axPos val="b"/>
        <c:majorTickMark val="none"/>
        <c:tickLblPos val="nextTo"/>
        <c:crossAx val="67938944"/>
        <c:crosses val="autoZero"/>
        <c:auto val="1"/>
        <c:lblAlgn val="ctr"/>
        <c:lblOffset val="100"/>
      </c:catAx>
      <c:valAx>
        <c:axId val="67938944"/>
        <c:scaling>
          <c:orientation val="minMax"/>
        </c:scaling>
        <c:axPos val="l"/>
        <c:majorGridlines/>
        <c:numFmt formatCode="General" sourceLinked="1"/>
        <c:tickLblPos val="nextTo"/>
        <c:crossAx val="67937408"/>
        <c:crosses val="autoZero"/>
        <c:crossBetween val="between"/>
      </c:valAx>
    </c:plotArea>
    <c:legend>
      <c:legendPos val="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Sheet1!$W$1</c:f>
              <c:strCache>
                <c:ptCount val="1"/>
                <c:pt idx="0">
                  <c:v>h-7I2</c:v>
                </c:pt>
              </c:strCache>
            </c:strRef>
          </c:tx>
          <c:val>
            <c:numRef>
              <c:f>Sheet1!$W$2:$W$15</c:f>
              <c:numCache>
                <c:formatCode>General</c:formatCode>
                <c:ptCount val="14"/>
                <c:pt idx="0">
                  <c:v>0</c:v>
                </c:pt>
                <c:pt idx="1">
                  <c:v>0</c:v>
                </c:pt>
                <c:pt idx="2">
                  <c:v>0</c:v>
                </c:pt>
                <c:pt idx="3">
                  <c:v>0</c:v>
                </c:pt>
                <c:pt idx="4">
                  <c:v>0</c:v>
                </c:pt>
                <c:pt idx="5">
                  <c:v>0</c:v>
                </c:pt>
                <c:pt idx="6">
                  <c:v>0</c:v>
                </c:pt>
                <c:pt idx="7">
                  <c:v>0</c:v>
                </c:pt>
                <c:pt idx="8">
                  <c:v>0</c:v>
                </c:pt>
                <c:pt idx="9">
                  <c:v>0</c:v>
                </c:pt>
                <c:pt idx="10">
                  <c:v>0</c:v>
                </c:pt>
                <c:pt idx="11">
                  <c:v>0</c:v>
                </c:pt>
                <c:pt idx="12">
                  <c:v>0</c:v>
                </c:pt>
                <c:pt idx="13">
                  <c:v>0</c:v>
                </c:pt>
              </c:numCache>
            </c:numRef>
          </c:val>
        </c:ser>
        <c:ser>
          <c:idx val="1"/>
          <c:order val="1"/>
          <c:tx>
            <c:strRef>
              <c:f>Sheet1!$X$1</c:f>
              <c:strCache>
                <c:ptCount val="1"/>
                <c:pt idx="0">
                  <c:v>h7-I2 standard</c:v>
                </c:pt>
              </c:strCache>
            </c:strRef>
          </c:tx>
          <c:val>
            <c:numRef>
              <c:f>Sheet1!$X$2:$X$15</c:f>
              <c:numCache>
                <c:formatCode>General</c:formatCode>
                <c:ptCount val="14"/>
                <c:pt idx="0">
                  <c:v>1.5</c:v>
                </c:pt>
                <c:pt idx="1">
                  <c:v>1.5</c:v>
                </c:pt>
                <c:pt idx="2">
                  <c:v>1.5</c:v>
                </c:pt>
                <c:pt idx="3">
                  <c:v>1.5</c:v>
                </c:pt>
                <c:pt idx="4">
                  <c:v>1.5</c:v>
                </c:pt>
                <c:pt idx="5">
                  <c:v>1.5</c:v>
                </c:pt>
                <c:pt idx="6">
                  <c:v>1.5</c:v>
                </c:pt>
                <c:pt idx="7">
                  <c:v>1.5</c:v>
                </c:pt>
                <c:pt idx="8">
                  <c:v>1.5</c:v>
                </c:pt>
                <c:pt idx="9">
                  <c:v>1.5</c:v>
                </c:pt>
                <c:pt idx="10">
                  <c:v>1.5</c:v>
                </c:pt>
                <c:pt idx="11">
                  <c:v>1.5</c:v>
                </c:pt>
                <c:pt idx="12">
                  <c:v>1.5</c:v>
                </c:pt>
                <c:pt idx="13">
                  <c:v>1.5</c:v>
                </c:pt>
              </c:numCache>
            </c:numRef>
          </c:val>
        </c:ser>
        <c:marker val="1"/>
        <c:axId val="67972096"/>
        <c:axId val="67982080"/>
      </c:lineChart>
      <c:catAx>
        <c:axId val="67972096"/>
        <c:scaling>
          <c:orientation val="minMax"/>
        </c:scaling>
        <c:axPos val="b"/>
        <c:tickLblPos val="nextTo"/>
        <c:crossAx val="67982080"/>
        <c:crosses val="autoZero"/>
        <c:auto val="1"/>
        <c:lblAlgn val="ctr"/>
        <c:lblOffset val="100"/>
      </c:catAx>
      <c:valAx>
        <c:axId val="67982080"/>
        <c:scaling>
          <c:orientation val="minMax"/>
        </c:scaling>
        <c:axPos val="l"/>
        <c:majorGridlines/>
        <c:numFmt formatCode="General" sourceLinked="1"/>
        <c:tickLblPos val="nextTo"/>
        <c:crossAx val="67972096"/>
        <c:crosses val="autoZero"/>
        <c:crossBetween val="between"/>
      </c:valAx>
    </c:plotArea>
    <c:legend>
      <c:legendPos val="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harmonic analysis</a:t>
            </a:r>
          </a:p>
        </c:rich>
      </c:tx>
    </c:title>
    <c:plotArea>
      <c:layout/>
      <c:lineChart>
        <c:grouping val="standard"/>
        <c:ser>
          <c:idx val="0"/>
          <c:order val="0"/>
          <c:tx>
            <c:strRef>
              <c:f>Sheet1!$AF$1</c:f>
              <c:strCache>
                <c:ptCount val="1"/>
                <c:pt idx="0">
                  <c:v>h5-I3</c:v>
                </c:pt>
              </c:strCache>
            </c:strRef>
          </c:tx>
          <c:val>
            <c:numRef>
              <c:f>Sheet1!$AF$2:$AF$15</c:f>
              <c:numCache>
                <c:formatCode>General</c:formatCode>
                <c:ptCount val="14"/>
                <c:pt idx="0">
                  <c:v>2.8</c:v>
                </c:pt>
                <c:pt idx="1">
                  <c:v>2.7</c:v>
                </c:pt>
                <c:pt idx="2">
                  <c:v>2.7</c:v>
                </c:pt>
                <c:pt idx="3">
                  <c:v>2.7</c:v>
                </c:pt>
                <c:pt idx="4">
                  <c:v>2.7</c:v>
                </c:pt>
                <c:pt idx="5">
                  <c:v>2.5</c:v>
                </c:pt>
                <c:pt idx="6">
                  <c:v>2.4</c:v>
                </c:pt>
                <c:pt idx="7">
                  <c:v>2.6</c:v>
                </c:pt>
                <c:pt idx="8">
                  <c:v>2.6</c:v>
                </c:pt>
                <c:pt idx="9">
                  <c:v>2.5</c:v>
                </c:pt>
                <c:pt idx="10">
                  <c:v>2.6</c:v>
                </c:pt>
                <c:pt idx="11">
                  <c:v>2.7</c:v>
                </c:pt>
                <c:pt idx="12">
                  <c:v>2.6</c:v>
                </c:pt>
                <c:pt idx="13">
                  <c:v>2.7</c:v>
                </c:pt>
              </c:numCache>
            </c:numRef>
          </c:val>
        </c:ser>
        <c:ser>
          <c:idx val="1"/>
          <c:order val="1"/>
          <c:tx>
            <c:strRef>
              <c:f>Sheet1!$AG$1</c:f>
              <c:strCache>
                <c:ptCount val="1"/>
                <c:pt idx="0">
                  <c:v>h5-I3 standard</c:v>
                </c:pt>
              </c:strCache>
            </c:strRef>
          </c:tx>
          <c:val>
            <c:numRef>
              <c:f>Sheet1!$AG$2:$AG$15</c:f>
              <c:numCache>
                <c:formatCode>General</c:formatCode>
                <c:ptCount val="14"/>
                <c:pt idx="0">
                  <c:v>0.66000000000001113</c:v>
                </c:pt>
                <c:pt idx="1">
                  <c:v>0.66000000000001113</c:v>
                </c:pt>
                <c:pt idx="2">
                  <c:v>0.66000000000001113</c:v>
                </c:pt>
                <c:pt idx="3">
                  <c:v>0.66000000000001113</c:v>
                </c:pt>
                <c:pt idx="4">
                  <c:v>0.66000000000001113</c:v>
                </c:pt>
                <c:pt idx="5">
                  <c:v>0.6500000000000099</c:v>
                </c:pt>
                <c:pt idx="6">
                  <c:v>0.6500000000000099</c:v>
                </c:pt>
                <c:pt idx="7">
                  <c:v>0.66000000000001113</c:v>
                </c:pt>
                <c:pt idx="8">
                  <c:v>0.66000000000001113</c:v>
                </c:pt>
                <c:pt idx="9">
                  <c:v>0.66000000000001113</c:v>
                </c:pt>
                <c:pt idx="10">
                  <c:v>0.66000000000001113</c:v>
                </c:pt>
                <c:pt idx="11">
                  <c:v>0.66000000000001113</c:v>
                </c:pt>
                <c:pt idx="12">
                  <c:v>0.66000000000001113</c:v>
                </c:pt>
                <c:pt idx="13">
                  <c:v>0.66000000000001113</c:v>
                </c:pt>
              </c:numCache>
            </c:numRef>
          </c:val>
        </c:ser>
        <c:marker val="1"/>
        <c:axId val="67998464"/>
        <c:axId val="68000000"/>
      </c:lineChart>
      <c:catAx>
        <c:axId val="67998464"/>
        <c:scaling>
          <c:orientation val="minMax"/>
        </c:scaling>
        <c:axPos val="b"/>
        <c:majorTickMark val="none"/>
        <c:tickLblPos val="nextTo"/>
        <c:crossAx val="68000000"/>
        <c:crosses val="autoZero"/>
        <c:auto val="1"/>
        <c:lblAlgn val="ctr"/>
        <c:lblOffset val="100"/>
      </c:catAx>
      <c:valAx>
        <c:axId val="68000000"/>
        <c:scaling>
          <c:orientation val="minMax"/>
        </c:scaling>
        <c:axPos val="l"/>
        <c:majorGridlines/>
        <c:numFmt formatCode="General" sourceLinked="1"/>
        <c:tickLblPos val="nextTo"/>
        <c:crossAx val="67998464"/>
        <c:crosses val="autoZero"/>
        <c:crossBetween val="between"/>
      </c:valAx>
    </c:plotArea>
    <c:legend>
      <c:legendPos val="r"/>
    </c:legend>
    <c:plotVisOnly val="1"/>
    <c:dispBlanksAs val="gap"/>
  </c:chart>
  <c:externalData r:id="rId1"/>
</c:chartSpace>
</file>

<file path=word/drawings/drawing1.xml><?xml version="1.0" encoding="utf-8"?>
<c:userShapes xmlns:c="http://schemas.openxmlformats.org/drawingml/2006/chart">
  <cdr:relSizeAnchor xmlns:cdr="http://schemas.openxmlformats.org/drawingml/2006/chartDrawing">
    <cdr:from>
      <cdr:x>0.64074</cdr:x>
      <cdr:y>0.88696</cdr:y>
    </cdr:from>
    <cdr:to>
      <cdr:x>0.81713</cdr:x>
      <cdr:y>0.96522</cdr:y>
    </cdr:to>
    <cdr:sp macro="" textlink="">
      <cdr:nvSpPr>
        <cdr:cNvPr id="2" name="Text Box 2"/>
        <cdr:cNvSpPr txBox="1">
          <a:spLocks xmlns:a="http://schemas.openxmlformats.org/drawingml/2006/main" noChangeArrowheads="1"/>
        </cdr:cNvSpPr>
      </cdr:nvSpPr>
      <cdr:spPr bwMode="auto">
        <a:xfrm xmlns:a="http://schemas.openxmlformats.org/drawingml/2006/main">
          <a:off x="4394200" y="2914650"/>
          <a:ext cx="1209675" cy="257175"/>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n-US" sz="1000" b="1"/>
            <a:t>Number of Bus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7C7365-A155-4A62-8916-A715A04CE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1861</TotalTime>
  <Pages>59</Pages>
  <Words>11021</Words>
  <Characters>62823</Characters>
  <Application>Microsoft Office Word</Application>
  <DocSecurity>0</DocSecurity>
  <Lines>523</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dc:creator>
  <cp:lastModifiedBy>Administrator</cp:lastModifiedBy>
  <cp:revision>71</cp:revision>
  <dcterms:created xsi:type="dcterms:W3CDTF">2013-03-15T15:51:00Z</dcterms:created>
  <dcterms:modified xsi:type="dcterms:W3CDTF">2013-05-04T15:15:00Z</dcterms:modified>
</cp:coreProperties>
</file>