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9.xml" ContentType="application/vnd.openxmlformats-officedocument.drawingml.diagramStyle+xml"/>
  <Default Extension="gif" ContentType="image/gif"/>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Override PartName="/customXml/itemProps2.xml" ContentType="application/vnd.openxmlformats-officedocument.customXmlProperties+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quickStyle10.xml" ContentType="application/vnd.openxmlformats-officedocument.drawingml.diagramStyle+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Default Extension="emf" ContentType="image/x-emf"/>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646206"/>
        <w:docPartObj>
          <w:docPartGallery w:val="Cover Pages"/>
          <w:docPartUnique/>
        </w:docPartObj>
      </w:sdtPr>
      <w:sdtEndPr>
        <w:rPr>
          <w:rFonts w:ascii="Georgia" w:eastAsia="Times New Roman" w:hAnsi="Georgia"/>
          <w:b/>
          <w:bCs/>
          <w:smallCaps/>
          <w:spacing w:val="5"/>
          <w:kern w:val="36"/>
          <w:sz w:val="52"/>
          <w:szCs w:val="52"/>
        </w:rPr>
      </w:sdtEndPr>
      <w:sdtContent>
        <w:p w:rsidR="00DE3717" w:rsidRPr="00B01431" w:rsidRDefault="00BA64D9" w:rsidP="00B01431">
          <w:pPr>
            <w:tabs>
              <w:tab w:val="left" w:pos="5430"/>
            </w:tabs>
            <w:jc w:val="right"/>
            <w:rPr>
              <w:b/>
              <w:bCs/>
              <w:i/>
              <w:iCs/>
              <w:color w:val="4E74A2" w:themeColor="accent6" w:themeShade="BF"/>
              <w:sz w:val="28"/>
              <w:szCs w:val="28"/>
            </w:rPr>
          </w:pPr>
          <w:r w:rsidRPr="00BA64D9">
            <w:rPr>
              <w:noProof/>
              <w:lang w:bidi="ar-SA"/>
            </w:rPr>
            <w:pict>
              <v:roundrect id="_x0000_s1178" style="position:absolute;left:0;text-align:left;margin-left:-51.95pt;margin-top:-18pt;width:186.95pt;height:745.5pt;flip:y;z-index:-251449344;mso-wrap-distance-left:36pt;mso-wrap-distance-top:7.2pt;mso-wrap-distance-right:7.2pt;mso-wrap-distance-bottom:7.2pt;mso-position-horizontal-relative:margin;mso-position-vertical-relative:margin;mso-width-relative:margin;mso-height-relative:margin;v-text-anchor:top" arcsize="90141f" o:allowincell="f" fillcolor="#91abca [1941]" strokecolor="#91abca [1941]" strokeweight="1pt">
                <v:fill color2="#dae2ed [661]" rotate="t" angle="-45" focusposition=".5,.5" focussize="" focus="-50%" type="gradient"/>
                <v:imagedata embosscolor="shadow add(51)"/>
                <v:shadow on="t" type="perspective" color="#273951 [1605]" opacity=".5" offset="1pt" offset2="-3pt"/>
                <o:extrusion v:ext="view" backdepth="0" color="#dae0d2 [1343]" rotationangle="25,25" viewpoint="0,0" viewpointorigin="0,0" skewangle="0" skewamt="0" lightposition="-50000,-50000" lightposition2="50000"/>
                <v:textbox style="mso-next-textbox:#_x0000_s1178" inset=",7.2pt,,7.2pt">
                  <w:txbxContent>
                    <w:p w:rsidR="00D4487F" w:rsidRDefault="00D4487F" w:rsidP="0013093E">
                      <w:pPr>
                        <w:pStyle w:val="a8"/>
                        <w:jc w:val="center"/>
                        <w:rPr>
                          <w:rFonts w:ascii="Georgia" w:hAnsi="Georgia" w:cstheme="majorBidi"/>
                          <w:i/>
                          <w:iCs/>
                          <w:color w:val="D06800"/>
                          <w:sz w:val="44"/>
                          <w:szCs w:val="44"/>
                        </w:rPr>
                      </w:pPr>
                    </w:p>
                    <w:p w:rsidR="00D4487F" w:rsidRDefault="00D4487F" w:rsidP="0013093E">
                      <w:pPr>
                        <w:pStyle w:val="a8"/>
                        <w:jc w:val="center"/>
                        <w:rPr>
                          <w:rFonts w:ascii="Georgia" w:hAnsi="Georgia" w:cstheme="majorBidi"/>
                          <w:i/>
                          <w:iCs/>
                          <w:color w:val="D06800"/>
                          <w:sz w:val="44"/>
                          <w:szCs w:val="44"/>
                        </w:rPr>
                      </w:pPr>
                    </w:p>
                    <w:p w:rsidR="00D4487F" w:rsidRDefault="00D4487F" w:rsidP="0013093E">
                      <w:pPr>
                        <w:pStyle w:val="a8"/>
                        <w:jc w:val="center"/>
                        <w:rPr>
                          <w:rFonts w:ascii="Georgia" w:hAnsi="Georgia" w:cstheme="majorBidi"/>
                          <w:i/>
                          <w:iCs/>
                          <w:color w:val="D06800"/>
                          <w:sz w:val="40"/>
                          <w:szCs w:val="40"/>
                        </w:rPr>
                      </w:pPr>
                    </w:p>
                    <w:p w:rsidR="00D4487F" w:rsidRDefault="00D4487F" w:rsidP="0013093E">
                      <w:pPr>
                        <w:pStyle w:val="a8"/>
                        <w:jc w:val="center"/>
                        <w:rPr>
                          <w:rFonts w:ascii="Georgia" w:hAnsi="Georgia" w:cstheme="majorBidi"/>
                          <w:i/>
                          <w:iCs/>
                          <w:color w:val="D06800"/>
                          <w:sz w:val="40"/>
                          <w:szCs w:val="40"/>
                        </w:rPr>
                      </w:pPr>
                    </w:p>
                    <w:p w:rsidR="00D4487F" w:rsidRDefault="00D4487F" w:rsidP="0013093E">
                      <w:pPr>
                        <w:pStyle w:val="a8"/>
                        <w:jc w:val="center"/>
                        <w:rPr>
                          <w:rFonts w:ascii="Georgia" w:hAnsi="Georgia" w:cstheme="majorBidi"/>
                          <w:i/>
                          <w:iCs/>
                          <w:color w:val="D06800"/>
                          <w:sz w:val="40"/>
                          <w:szCs w:val="40"/>
                        </w:rPr>
                      </w:pPr>
                      <w:r>
                        <w:rPr>
                          <w:rFonts w:ascii="Georgia" w:hAnsi="Georgia" w:cstheme="majorBidi"/>
                          <w:i/>
                          <w:iCs/>
                          <w:color w:val="D06800"/>
                          <w:sz w:val="40"/>
                          <w:szCs w:val="40"/>
                        </w:rPr>
                        <w:t>Graduation Project</w:t>
                      </w:r>
                    </w:p>
                    <w:p w:rsidR="00D4487F" w:rsidRDefault="00D4487F" w:rsidP="0013093E">
                      <w:pPr>
                        <w:pStyle w:val="a8"/>
                        <w:jc w:val="center"/>
                        <w:rPr>
                          <w:rFonts w:ascii="Georgia" w:hAnsi="Georgia" w:cstheme="majorBidi"/>
                          <w:i/>
                          <w:iCs/>
                          <w:color w:val="D06800"/>
                          <w:sz w:val="40"/>
                          <w:szCs w:val="40"/>
                        </w:rPr>
                      </w:pPr>
                    </w:p>
                    <w:p w:rsidR="00D4487F" w:rsidRDefault="00D4487F" w:rsidP="0013093E">
                      <w:pPr>
                        <w:pStyle w:val="a8"/>
                        <w:jc w:val="center"/>
                        <w:rPr>
                          <w:rFonts w:ascii="Georgia" w:hAnsi="Georgia" w:cstheme="majorBidi"/>
                          <w:i/>
                          <w:iCs/>
                          <w:color w:val="D06800"/>
                          <w:sz w:val="40"/>
                          <w:szCs w:val="40"/>
                        </w:rPr>
                      </w:pPr>
                    </w:p>
                    <w:p w:rsidR="00D4487F" w:rsidRDefault="00BA64D9" w:rsidP="0013093E">
                      <w:pPr>
                        <w:pStyle w:val="a8"/>
                        <w:jc w:val="center"/>
                        <w:rPr>
                          <w:rFonts w:ascii="Georgia" w:hAnsi="Georgia" w:cstheme="majorBidi"/>
                          <w:i/>
                          <w:iCs/>
                          <w:color w:val="D06800"/>
                          <w:sz w:val="44"/>
                          <w:szCs w:val="44"/>
                        </w:rPr>
                      </w:pPr>
                      <w:r w:rsidRPr="00BA64D9">
                        <w:rPr>
                          <w:rFonts w:ascii="Georgia" w:hAnsi="Georgia" w:cstheme="majorBidi"/>
                          <w:i/>
                          <w:iCs/>
                          <w:color w:val="D06800"/>
                          <w:sz w:val="40"/>
                          <w:szCs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117pt;height:66.75pt" fillcolor="#369" stroked="f">
                            <v:shadow on="t" color="#b2b2b2" opacity=".5" offset="-6pt,-6pt"/>
                            <v:textpath style="font-family:&quot;Times New Roman&quot;;font-size:16pt;v-text-kern:t" trim="t" fitpath="t" string="SPIM &#10;Controller"/>
                          </v:shape>
                        </w:pict>
                      </w:r>
                    </w:p>
                    <w:p w:rsidR="00D4487F" w:rsidRDefault="00D4487F" w:rsidP="0013093E">
                      <w:pPr>
                        <w:pStyle w:val="a8"/>
                        <w:jc w:val="center"/>
                        <w:rPr>
                          <w:rFonts w:ascii="Georgia" w:hAnsi="Georgia" w:cstheme="majorBidi"/>
                          <w:i/>
                          <w:iCs/>
                          <w:color w:val="D06800"/>
                          <w:sz w:val="44"/>
                          <w:szCs w:val="44"/>
                        </w:rPr>
                      </w:pPr>
                    </w:p>
                    <w:p w:rsidR="00D4487F" w:rsidRDefault="00D4487F" w:rsidP="0013093E">
                      <w:pPr>
                        <w:pStyle w:val="a8"/>
                        <w:jc w:val="center"/>
                        <w:rPr>
                          <w:rFonts w:ascii="Georgia" w:hAnsi="Georgia" w:cstheme="majorBidi"/>
                          <w:i/>
                          <w:iCs/>
                          <w:color w:val="D06800"/>
                          <w:sz w:val="44"/>
                          <w:szCs w:val="44"/>
                        </w:rPr>
                      </w:pPr>
                    </w:p>
                    <w:p w:rsidR="00D4487F" w:rsidRPr="00D55CCB" w:rsidRDefault="00D4487F" w:rsidP="0013093E">
                      <w:pPr>
                        <w:pStyle w:val="a8"/>
                        <w:jc w:val="center"/>
                        <w:rPr>
                          <w:b/>
                          <w:bCs/>
                          <w:i/>
                          <w:iCs/>
                          <w:noProof/>
                          <w:color w:val="D4B056"/>
                          <w:sz w:val="44"/>
                          <w:szCs w:val="44"/>
                          <w:lang w:bidi="ar-SA"/>
                        </w:rPr>
                      </w:pPr>
                      <w:r w:rsidRPr="00D55CCB">
                        <w:rPr>
                          <w:b/>
                          <w:bCs/>
                          <w:i/>
                          <w:iCs/>
                          <w:noProof/>
                          <w:color w:val="D4B056"/>
                          <w:sz w:val="44"/>
                          <w:szCs w:val="44"/>
                          <w:lang w:bidi="ar-SA"/>
                        </w:rPr>
                        <w:t>Supervisor:</w:t>
                      </w:r>
                    </w:p>
                    <w:p w:rsidR="00D4487F" w:rsidRPr="00D55CCB" w:rsidRDefault="00D4487F" w:rsidP="0076513E">
                      <w:pPr>
                        <w:pStyle w:val="a8"/>
                        <w:jc w:val="center"/>
                        <w:rPr>
                          <w:b/>
                          <w:bCs/>
                          <w:i/>
                          <w:iCs/>
                          <w:noProof/>
                          <w:color w:val="D4B056"/>
                          <w:sz w:val="44"/>
                          <w:szCs w:val="44"/>
                          <w:lang w:bidi="ar-SA"/>
                        </w:rPr>
                      </w:pPr>
                      <w:r w:rsidRPr="00D55CCB">
                        <w:rPr>
                          <w:b/>
                          <w:bCs/>
                          <w:i/>
                          <w:iCs/>
                          <w:noProof/>
                          <w:color w:val="D4B056"/>
                          <w:sz w:val="44"/>
                          <w:szCs w:val="44"/>
                          <w:lang w:bidi="ar-SA"/>
                        </w:rPr>
                        <w:t>Dr. Samer Mayaleh</w:t>
                      </w:r>
                    </w:p>
                  </w:txbxContent>
                </v:textbox>
                <w10:wrap anchorx="margin" anchory="margin"/>
              </v:roundrect>
            </w:pict>
          </w:r>
          <w:r w:rsidR="00F829CB" w:rsidRPr="001457C8">
            <w:rPr>
              <w:b/>
              <w:bCs/>
              <w:i/>
              <w:iCs/>
              <w:color w:val="4E74A2" w:themeColor="accent6" w:themeShade="BF"/>
              <w:sz w:val="28"/>
              <w:szCs w:val="28"/>
            </w:rPr>
            <w:t>An-</w:t>
          </w:r>
          <w:proofErr w:type="spellStart"/>
          <w:r w:rsidR="00F829CB" w:rsidRPr="001457C8">
            <w:rPr>
              <w:b/>
              <w:bCs/>
              <w:i/>
              <w:iCs/>
              <w:color w:val="4E74A2" w:themeColor="accent6" w:themeShade="BF"/>
              <w:sz w:val="28"/>
              <w:szCs w:val="28"/>
            </w:rPr>
            <w:t>Najah</w:t>
          </w:r>
          <w:proofErr w:type="spellEnd"/>
          <w:r w:rsidR="00F829CB" w:rsidRPr="001457C8">
            <w:rPr>
              <w:b/>
              <w:bCs/>
              <w:i/>
              <w:iCs/>
              <w:color w:val="4E74A2" w:themeColor="accent6" w:themeShade="BF"/>
              <w:sz w:val="28"/>
              <w:szCs w:val="28"/>
            </w:rPr>
            <w:t xml:space="preserve"> Nationa</w:t>
          </w:r>
          <w:r w:rsidR="00B01431">
            <w:rPr>
              <w:b/>
              <w:bCs/>
              <w:i/>
              <w:iCs/>
              <w:color w:val="4E74A2" w:themeColor="accent6" w:themeShade="BF"/>
              <w:sz w:val="28"/>
              <w:szCs w:val="28"/>
            </w:rPr>
            <w:t xml:space="preserve">l </w:t>
          </w:r>
          <w:r w:rsidR="00F829CB" w:rsidRPr="001457C8">
            <w:rPr>
              <w:b/>
              <w:bCs/>
              <w:i/>
              <w:iCs/>
              <w:color w:val="4E74A2" w:themeColor="accent6" w:themeShade="BF"/>
              <w:sz w:val="28"/>
              <w:szCs w:val="28"/>
            </w:rPr>
            <w:t>University</w:t>
          </w:r>
        </w:p>
        <w:p w:rsidR="00DE3717" w:rsidRPr="003470A3" w:rsidRDefault="0013093E" w:rsidP="0013093E">
          <w:pPr>
            <w:tabs>
              <w:tab w:val="left" w:pos="750"/>
              <w:tab w:val="center" w:pos="4873"/>
            </w:tabs>
            <w:jc w:val="left"/>
            <w:rPr>
              <w:b/>
              <w:bCs/>
              <w:i/>
              <w:iCs/>
              <w:color w:val="CB8A2F"/>
              <w:sz w:val="28"/>
              <w:szCs w:val="28"/>
            </w:rPr>
          </w:pPr>
          <w:r>
            <w:rPr>
              <w:b/>
              <w:bCs/>
              <w:i/>
              <w:iCs/>
              <w:color w:val="CB8A2F"/>
              <w:sz w:val="28"/>
              <w:szCs w:val="28"/>
            </w:rPr>
            <w:tab/>
          </w:r>
          <w:r>
            <w:rPr>
              <w:b/>
              <w:bCs/>
              <w:i/>
              <w:iCs/>
              <w:color w:val="CB8A2F"/>
              <w:sz w:val="28"/>
              <w:szCs w:val="28"/>
            </w:rPr>
            <w:tab/>
          </w:r>
          <w:r w:rsidR="00F829CB" w:rsidRPr="003470A3">
            <w:rPr>
              <w:b/>
              <w:bCs/>
              <w:i/>
              <w:iCs/>
              <w:color w:val="CB8A2F"/>
              <w:sz w:val="28"/>
              <w:szCs w:val="28"/>
            </w:rPr>
            <w:t>Faculty of Engineering</w:t>
          </w:r>
        </w:p>
        <w:p w:rsidR="00E44445" w:rsidRPr="001457C8" w:rsidRDefault="0013093E" w:rsidP="0013093E">
          <w:pPr>
            <w:tabs>
              <w:tab w:val="left" w:pos="675"/>
              <w:tab w:val="right" w:pos="9747"/>
            </w:tabs>
            <w:jc w:val="left"/>
            <w:rPr>
              <w:b/>
              <w:bCs/>
              <w:i/>
              <w:iCs/>
              <w:color w:val="D4B056"/>
              <w:sz w:val="28"/>
              <w:szCs w:val="28"/>
            </w:rPr>
          </w:pPr>
          <w:r>
            <w:rPr>
              <w:b/>
              <w:bCs/>
              <w:i/>
              <w:iCs/>
              <w:color w:val="D4B056"/>
              <w:sz w:val="28"/>
              <w:szCs w:val="28"/>
            </w:rPr>
            <w:tab/>
          </w:r>
          <w:r>
            <w:rPr>
              <w:b/>
              <w:bCs/>
              <w:i/>
              <w:iCs/>
              <w:color w:val="D4B056"/>
              <w:sz w:val="28"/>
              <w:szCs w:val="28"/>
            </w:rPr>
            <w:tab/>
          </w:r>
          <w:r w:rsidR="00B01431">
            <w:rPr>
              <w:b/>
              <w:bCs/>
              <w:i/>
              <w:iCs/>
              <w:noProof/>
              <w:color w:val="D4B056"/>
              <w:sz w:val="28"/>
              <w:szCs w:val="28"/>
              <w:lang w:bidi="ar-SA"/>
            </w:rPr>
            <w:drawing>
              <wp:anchor distT="0" distB="0" distL="114300" distR="114300" simplePos="0" relativeHeight="251858944" behindDoc="1" locked="0" layoutInCell="1" allowOverlap="1">
                <wp:simplePos x="0" y="0"/>
                <wp:positionH relativeFrom="column">
                  <wp:posOffset>2543175</wp:posOffset>
                </wp:positionH>
                <wp:positionV relativeFrom="paragraph">
                  <wp:posOffset>653415</wp:posOffset>
                </wp:positionV>
                <wp:extent cx="4067175" cy="4067175"/>
                <wp:effectExtent l="19050" t="0" r="9525" b="0"/>
                <wp:wrapNone/>
                <wp:docPr id="59" name="Picture 3" descr="C:\Documents and Settings\bureeni 2336280\Local Settings\Temporary Internet Files\Content.IE5\ZE3IVWCI\MPj04392620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bureeni 2336280\Local Settings\Temporary Internet Files\Content.IE5\ZE3IVWCI\MPj04392620000[1].jpg"/>
                        <pic:cNvPicPr>
                          <a:picLocks noChangeAspect="1" noChangeArrowheads="1"/>
                        </pic:cNvPicPr>
                      </pic:nvPicPr>
                      <pic:blipFill>
                        <a:blip r:embed="rId9" cstate="print"/>
                        <a:srcRect/>
                        <a:stretch>
                          <a:fillRect/>
                        </a:stretch>
                      </pic:blipFill>
                      <pic:spPr bwMode="auto">
                        <a:xfrm>
                          <a:off x="0" y="0"/>
                          <a:ext cx="4067175" cy="4067175"/>
                        </a:xfrm>
                        <a:prstGeom prst="rect">
                          <a:avLst/>
                        </a:prstGeom>
                        <a:noFill/>
                        <a:ln w="9525">
                          <a:noFill/>
                          <a:miter lim="800000"/>
                          <a:headEnd/>
                          <a:tailEnd/>
                        </a:ln>
                      </pic:spPr>
                    </pic:pic>
                  </a:graphicData>
                </a:graphic>
              </wp:anchor>
            </w:drawing>
          </w:r>
          <w:r w:rsidR="00E44445" w:rsidRPr="001457C8">
            <w:rPr>
              <w:b/>
              <w:bCs/>
              <w:i/>
              <w:iCs/>
              <w:color w:val="D4B056"/>
              <w:sz w:val="28"/>
              <w:szCs w:val="28"/>
            </w:rPr>
            <w:t>Electrical Engineering Department</w:t>
          </w:r>
        </w:p>
        <w:p w:rsidR="00BB3B85" w:rsidRPr="00C95F2F" w:rsidRDefault="007D4154" w:rsidP="005E07D0">
          <w:pPr>
            <w:jc w:val="left"/>
            <w:rPr>
              <w:rFonts w:ascii="Georgia" w:eastAsia="Times New Roman" w:hAnsi="Georgia"/>
              <w:b/>
              <w:bCs/>
              <w:smallCaps/>
              <w:spacing w:val="5"/>
              <w:kern w:val="36"/>
              <w:sz w:val="52"/>
              <w:szCs w:val="52"/>
            </w:rPr>
          </w:pPr>
          <w:r w:rsidRPr="00BA64D9">
            <w:rPr>
              <w:noProof/>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83" type="#_x0000_t144" style="position:absolute;margin-left:382.5pt;margin-top:381.6pt;width:105.95pt;height:27pt;rotation:-44035632fd;z-index:251744256;mso-position-horizontal-relative:text;mso-position-vertical-relative:text;mso-width-relative:page;mso-height-relative:page" adj=",10800" fillcolor="#4e74a2 [2409]" stroked="f">
                <v:imagedata embosscolor="shadow add(51)"/>
                <v:shadow on="t" type="emboss" color="lineOrFill darken(153)" color2="shadow add(102)" offset="1pt,1pt"/>
                <v:textpath style="font-family:&quot;Times New Roman&quot;;font-size:18pt" fitshape="t" trim="t" string="DIRECTION"/>
                <w10:wrap type="square"/>
              </v:shape>
            </w:pict>
          </w:r>
          <w:r w:rsidRPr="00BA64D9">
            <w:rPr>
              <w:noProof/>
              <w:lang w:bidi="ar-SA"/>
            </w:rPr>
            <w:pict>
              <v:shape id="_x0000_s1091" type="#_x0000_t136" style="position:absolute;margin-left:344.55pt;margin-top:485pt;width:109.35pt;height:18.8pt;z-index:251754496;mso-position-horizontal-relative:text;mso-position-vertical-relative:text;mso-width-relative:page;mso-height-relative:page" fillcolor="#4e74a2 [2409]" stroked="f">
                <v:shadow on="t" color="#b2b2b2" opacity="52429f" offset="3pt"/>
                <v:textpath style="font-family:&quot;Times New Roman&quot;;font-size:20pt;v-text-kern:t" trim="t" fitpath="t" string="CONTROLLER"/>
                <w10:wrap type="square"/>
              </v:shape>
            </w:pict>
          </w:r>
          <w:r w:rsidRPr="00BA64D9">
            <w:rPr>
              <w:noProof/>
              <w:lang w:bidi="ar-SA"/>
            </w:rPr>
            <w:pict>
              <v:shape id="_x0000_s1089" type="#_x0000_t136" style="position:absolute;margin-left:344.55pt;margin-top:459pt;width:109.35pt;height:19.25pt;z-index:251752448;mso-position-horizontal-relative:text;mso-position-vertical-relative:text;mso-width-relative:page;mso-height-relative:page" fillcolor="#cb8a2f" stroked="f">
                <v:shadow on="t" color="#b2b2b2" opacity="52429f" offset="3pt"/>
                <v:textpath style="font-family:&quot;Times New Roman&quot;;font-size:20pt;v-text-kern:t" trim="t" fitpath="t" string="INDUCTION"/>
                <w10:wrap type="square"/>
              </v:shape>
            </w:pict>
          </w:r>
          <w:r w:rsidRPr="00BA64D9">
            <w:rPr>
              <w:noProof/>
              <w:lang w:bidi="ar-SA"/>
            </w:rPr>
            <w:pict>
              <v:shape id="_x0000_s1090" type="#_x0000_t136" style="position:absolute;margin-left:247.15pt;margin-top:485pt;width:91.75pt;height:18.8pt;z-index:251753472;mso-position-horizontal-relative:text;mso-position-vertical-relative:text;mso-width-relative:page;mso-height-relative:page" fillcolor="#a45200" stroked="f">
                <v:shadow on="t" color="#b2b2b2" opacity="52429f" offset="3pt"/>
                <v:textpath style="font-family:&quot;Times New Roman&quot;;font-size:20pt;v-text-kern:t" trim="t" fitpath="t" string="MOTOR"/>
                <w10:wrap type="square"/>
              </v:shape>
            </w:pict>
          </w:r>
          <w:r w:rsidRPr="00BA64D9">
            <w:rPr>
              <w:noProof/>
            </w:rPr>
            <w:pict>
              <v:shape id="_x0000_s1088" type="#_x0000_t136" style="position:absolute;margin-left:247.15pt;margin-top:459pt;width:97.4pt;height:19.25pt;z-index:251751424;mso-position-horizontal-relative:text;mso-position-vertical-relative:text;mso-width-relative:page;mso-height-relative:page" fillcolor="#4e74a2 [2409]" stroked="f">
                <v:shadow on="t" color="#b2b2b2" opacity="52429f" offset="3pt"/>
                <v:textpath style="font-family:&quot;Times New Roman&quot;;font-size:20pt;v-text-kern:t" trim="t" fitpath="t" string="1-PHASE"/>
                <w10:wrap type="square"/>
              </v:shape>
            </w:pict>
          </w:r>
          <w:r w:rsidRPr="00BA64D9">
            <w:rPr>
              <w:noProof/>
              <w:lang w:bidi="ar-SA"/>
            </w:rPr>
            <w:pict>
              <v:shape id="_x0000_s1092" type="#_x0000_t144" style="position:absolute;margin-left:355.95pt;margin-top:560.45pt;width:123.05pt;height:29.9pt;rotation:-37895917fd;z-index:251755520;mso-position-horizontal-relative:text;mso-position-vertical-relative:text;mso-width-relative:page;mso-height-relative:page" adj=",10800" fillcolor="#d4b056" stroked="f">
                <v:imagedata embosscolor="shadow add(51)"/>
                <v:shadow on="t" type="emboss" color="lineOrFill darken(153)" color2="shadow add(102)" offset="1pt,1pt"/>
                <v:textpath style="font-family:&quot;Times New Roman&quot;;font-size:16pt" fitshape="t" trim="t" string="HARDWARE"/>
                <w10:wrap type="square"/>
              </v:shape>
            </w:pict>
          </w:r>
          <w:r w:rsidRPr="00BA64D9">
            <w:rPr>
              <w:noProof/>
              <w:lang w:bidi="ar-SA"/>
            </w:rPr>
            <w:pict>
              <v:shape id="_x0000_s1085" type="#_x0000_t144" style="position:absolute;margin-left:184.9pt;margin-top:526.8pt;width:120.7pt;height:37.05pt;rotation:-31720609fd;z-index:251746304;mso-position-horizontal-relative:text;mso-position-vertical-relative:text;mso-width-relative:page;mso-height-relative:page" adj=",10800" fillcolor="#4e74a2 [2409]" stroked="f">
                <v:imagedata embosscolor="shadow add(51)"/>
                <v:shadow on="t" type="emboss" color="lineOrFill darken(153)" color2="shadow add(102)" offset="1pt,1pt"/>
                <v:textpath style="font-family:&quot;Times New Roman&quot;;font-size:20pt" fitshape="t" trim="t" string="SOFTWARE"/>
                <w10:wrap type="square"/>
              </v:shape>
            </w:pict>
          </w:r>
          <w:r w:rsidRPr="00BA64D9">
            <w:rPr>
              <w:noProof/>
              <w:lang w:bidi="ar-SA"/>
            </w:rPr>
            <w:pict>
              <v:shape id="_x0000_s1084" type="#_x0000_t144" style="position:absolute;margin-left:217.5pt;margin-top:376.3pt;width:74.25pt;height:17.25pt;rotation:-49970199fd;z-index:251745280;mso-position-horizontal-relative:text;mso-position-vertical-relative:text;mso-width-relative:page;mso-height-relative:page" adj=",10800" fillcolor="#d4b056" stroked="f">
                <v:imagedata embosscolor="shadow add(51)"/>
                <v:shadow on="t" type="emboss" color="lineOrFill darken(153)" color2="shadow add(102)" offset="1pt,1pt"/>
                <v:textpath style="font-family:&quot;Times New Roman&quot;;font-size:16pt" fitshape="t" trim="t" string="SPEED"/>
                <w10:wrap type="square"/>
              </v:shape>
            </w:pict>
          </w:r>
          <w:r>
            <w:rPr>
              <w:noProof/>
              <w:lang w:bidi="ar-SA"/>
            </w:rPr>
            <w:drawing>
              <wp:anchor distT="0" distB="0" distL="114300" distR="114300" simplePos="0" relativeHeight="251866112" behindDoc="1" locked="0" layoutInCell="1" allowOverlap="1">
                <wp:simplePos x="0" y="0"/>
                <wp:positionH relativeFrom="column">
                  <wp:posOffset>2066925</wp:posOffset>
                </wp:positionH>
                <wp:positionV relativeFrom="paragraph">
                  <wp:posOffset>3803650</wp:posOffset>
                </wp:positionV>
                <wp:extent cx="4600575" cy="4600575"/>
                <wp:effectExtent l="0" t="0" r="0" b="0"/>
                <wp:wrapSquare wrapText="bothSides"/>
                <wp:docPr id="41" name="Picture 13" descr="C:\Documents and Settings\student\Local Settings\Temporary Internet Files\Content.IE5\IJOLA5U7\MCj0439586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student\Local Settings\Temporary Internet Files\Content.IE5\IJOLA5U7\MCj04395860000[1].png"/>
                        <pic:cNvPicPr>
                          <a:picLocks noChangeAspect="1" noChangeArrowheads="1"/>
                        </pic:cNvPicPr>
                      </pic:nvPicPr>
                      <pic:blipFill>
                        <a:blip r:embed="rId10"/>
                        <a:srcRect/>
                        <a:stretch>
                          <a:fillRect/>
                        </a:stretch>
                      </pic:blipFill>
                      <pic:spPr bwMode="auto">
                        <a:xfrm>
                          <a:off x="0" y="0"/>
                          <a:ext cx="4600575" cy="4600575"/>
                        </a:xfrm>
                        <a:prstGeom prst="rect">
                          <a:avLst/>
                        </a:prstGeom>
                        <a:noFill/>
                        <a:ln w="9525">
                          <a:noFill/>
                          <a:miter lim="800000"/>
                          <a:headEnd/>
                          <a:tailEnd/>
                        </a:ln>
                      </pic:spPr>
                    </pic:pic>
                  </a:graphicData>
                </a:graphic>
              </wp:anchor>
            </w:drawing>
          </w:r>
          <w:r w:rsidR="00BA64D9" w:rsidRPr="00BA64D9">
            <w:rPr>
              <w:noProof/>
              <w:lang w:eastAsia="zh-TW"/>
            </w:rPr>
            <w:pict>
              <v:group id="_x0000_s1070" style="position:absolute;margin-left:2.05pt;margin-top:403.4pt;width:527pt;height:241.5pt;z-index:251741184;mso-position-horizontal-relative:page;mso-position-vertical-relative:page" coordorigin="613,8712" coordsize="11015,6336" o:allowincell="f">
                <v:rect id="_x0000_s1071" style="position:absolute;left:4897;top:8714;width:6731;height:6334;mso-width-percent:550;mso-height-percent:400;mso-left-percent:400;mso-top-percent:550;mso-position-horizontal-relative:page;mso-position-vertical-relative:page;mso-width-percent:550;mso-height-percent:400;mso-left-percent:400;mso-top-percent:550" o:allowincell="f" filled="f" fillcolor="#4e74a3 [3205]" stroked="f" strokecolor="white [3212]" strokeweight="1.5pt">
                  <v:textbox style="mso-next-textbox:#_x0000_s1071">
                    <w:txbxContent>
                      <w:p w:rsidR="00D4487F" w:rsidRPr="00BA4081" w:rsidRDefault="00D4487F" w:rsidP="00BA4081"/>
                    </w:txbxContent>
                  </v:textbox>
                </v:rect>
                <v:rect id="_x0000_s1072" style="position:absolute;left:613;top:8712;width:4283;height:6336;mso-width-percent:350;mso-height-percent:400;mso-left-percent:50;mso-top-percent:550;mso-position-horizontal-relative:page;mso-position-vertical-relative:page;mso-width-percent:350;mso-height-percent:400;mso-left-percent:50;mso-top-percent:550;v-text-anchor:bottom" o:allowincell="f" filled="f" fillcolor="#4e74a3 [3205]" stroked="f" strokecolor="white [3212]" strokeweight="1.5pt">
                  <v:textbox style="mso-next-textbox:#_x0000_s1072" inset="0">
                    <w:txbxContent>
                      <w:p w:rsidR="00D4487F" w:rsidRPr="00251E73" w:rsidRDefault="00D4487F" w:rsidP="00C31180">
                        <w:pPr>
                          <w:jc w:val="center"/>
                          <w:rPr>
                            <w:b/>
                            <w:bCs/>
                            <w:color w:val="BBC7AD" w:themeColor="accent1" w:themeTint="BF"/>
                            <w:spacing w:val="60"/>
                            <w:sz w:val="28"/>
                            <w:szCs w:val="28"/>
                          </w:rPr>
                        </w:pPr>
                      </w:p>
                      <w:p w:rsidR="00D4487F" w:rsidRDefault="00D4487F" w:rsidP="00251E73">
                        <w:pPr>
                          <w:pStyle w:val="a8"/>
                          <w:jc w:val="center"/>
                          <w:rPr>
                            <w:b/>
                            <w:bCs/>
                          </w:rPr>
                        </w:pPr>
                      </w:p>
                      <w:sdt>
                        <w:sdtPr>
                          <w:rPr>
                            <w:b/>
                            <w:bCs/>
                            <w:i/>
                            <w:iCs/>
                            <w:color w:val="CB8A2F"/>
                            <w:sz w:val="44"/>
                            <w:szCs w:val="44"/>
                          </w:rPr>
                          <w:alias w:val="Fax"/>
                          <w:id w:val="14264884"/>
                          <w:dataBinding w:prefixMappings="xmlns:ns0='http://schemas.microsoft.com/office/2006/coverPageProps'" w:xpath="/ns0:CoverPageProperties[1]/ns0:CompanyFax[1]" w:storeItemID="{55AF091B-3C7A-41E3-B477-F2FDAA23CFDA}"/>
                          <w:text/>
                        </w:sdtPr>
                        <w:sdtContent>
                          <w:p w:rsidR="00D4487F" w:rsidRPr="00D55CCB" w:rsidRDefault="00D4487F" w:rsidP="00C31180">
                            <w:pPr>
                              <w:pStyle w:val="a8"/>
                              <w:jc w:val="center"/>
                              <w:rPr>
                                <w:b/>
                                <w:bCs/>
                                <w:sz w:val="32"/>
                                <w:szCs w:val="32"/>
                              </w:rPr>
                            </w:pPr>
                            <w:r w:rsidRPr="007D4154">
                              <w:rPr>
                                <w:b/>
                                <w:bCs/>
                                <w:i/>
                                <w:iCs/>
                                <w:color w:val="CB8A2F"/>
                                <w:sz w:val="44"/>
                                <w:szCs w:val="44"/>
                              </w:rPr>
                              <w:t xml:space="preserve">Prepared by:      </w:t>
                            </w:r>
                            <w:proofErr w:type="spellStart"/>
                            <w:r w:rsidRPr="007D4154">
                              <w:rPr>
                                <w:b/>
                                <w:bCs/>
                                <w:i/>
                                <w:iCs/>
                                <w:color w:val="CB8A2F"/>
                                <w:sz w:val="44"/>
                                <w:szCs w:val="44"/>
                              </w:rPr>
                              <w:t>Nihaya</w:t>
                            </w:r>
                            <w:proofErr w:type="spellEnd"/>
                            <w:r w:rsidRPr="007D4154">
                              <w:rPr>
                                <w:b/>
                                <w:bCs/>
                                <w:i/>
                                <w:iCs/>
                                <w:color w:val="CB8A2F"/>
                                <w:sz w:val="44"/>
                                <w:szCs w:val="44"/>
                              </w:rPr>
                              <w:t xml:space="preserve"> </w:t>
                            </w:r>
                            <w:proofErr w:type="spellStart"/>
                            <w:r w:rsidRPr="007D4154">
                              <w:rPr>
                                <w:b/>
                                <w:bCs/>
                                <w:i/>
                                <w:iCs/>
                                <w:color w:val="CB8A2F"/>
                                <w:sz w:val="44"/>
                                <w:szCs w:val="44"/>
                              </w:rPr>
                              <w:t>Dmeede</w:t>
                            </w:r>
                            <w:proofErr w:type="spellEnd"/>
                            <w:r w:rsidRPr="007D4154">
                              <w:rPr>
                                <w:b/>
                                <w:bCs/>
                                <w:i/>
                                <w:iCs/>
                                <w:color w:val="CB8A2F"/>
                                <w:sz w:val="44"/>
                                <w:szCs w:val="44"/>
                              </w:rPr>
                              <w:t xml:space="preserve"> 10405165          Farah </w:t>
                            </w:r>
                            <w:proofErr w:type="spellStart"/>
                            <w:r w:rsidRPr="007D4154">
                              <w:rPr>
                                <w:b/>
                                <w:bCs/>
                                <w:i/>
                                <w:iCs/>
                                <w:color w:val="CB8A2F"/>
                                <w:sz w:val="44"/>
                                <w:szCs w:val="44"/>
                              </w:rPr>
                              <w:t>Damen</w:t>
                            </w:r>
                            <w:proofErr w:type="spellEnd"/>
                            <w:r w:rsidRPr="007D4154">
                              <w:rPr>
                                <w:b/>
                                <w:bCs/>
                                <w:i/>
                                <w:iCs/>
                                <w:color w:val="CB8A2F"/>
                                <w:sz w:val="44"/>
                                <w:szCs w:val="44"/>
                              </w:rPr>
                              <w:t xml:space="preserve"> 10406679         </w:t>
                            </w:r>
                          </w:p>
                        </w:sdtContent>
                      </w:sdt>
                      <w:p w:rsidR="00D4487F" w:rsidRPr="00D55CCB" w:rsidRDefault="00D4487F" w:rsidP="00C31180">
                        <w:pPr>
                          <w:pStyle w:val="a8"/>
                          <w:jc w:val="center"/>
                          <w:rPr>
                            <w:b/>
                            <w:bCs/>
                            <w:sz w:val="32"/>
                            <w:szCs w:val="32"/>
                          </w:rPr>
                        </w:pPr>
                      </w:p>
                    </w:txbxContent>
                  </v:textbox>
                </v:rect>
                <w10:wrap anchorx="page" anchory="page"/>
              </v:group>
            </w:pict>
          </w:r>
          <w:r w:rsidR="00BA64D9" w:rsidRPr="00BA64D9">
            <w:rPr>
              <w:noProof/>
            </w:rPr>
            <w:pict>
              <v:shapetype id="_x0000_t174" coordsize="21600,21600" o:spt="174" adj="18514" path="m0@1qy10800,,21600@1m,21600qy10800@0,21600,21600e">
                <v:formulas>
                  <v:f eqn="val #0"/>
                  <v:f eqn="sum 21600 0 #0"/>
                  <v:f eqn="prod @1 1 2"/>
                  <v:f eqn="sum @2 10800 0"/>
                </v:formulas>
                <v:path textpathok="t" o:connecttype="custom" o:connectlocs="10800,0;0,@3;10800,@0;21600,@3" o:connectangles="270,180,90,0"/>
                <v:textpath on="t" fitshape="t"/>
                <v:handles>
                  <v:h position="center,#0" yrange="14400,21600"/>
                </v:handles>
                <o:lock v:ext="edit" text="t" shapetype="t"/>
              </v:shapetype>
              <v:shape id="_x0000_s1171" type="#_x0000_t174" style="position:absolute;margin-left:252.4pt;margin-top:11.5pt;width:204.55pt;height:85.5pt;z-index:251860992;mso-position-horizontal-relative:text;mso-position-vertical-relative:text;mso-width-relative:page;mso-height-relative:page" adj="16105" fillcolor="#4e74a2 [2409]" stroked="f" strokecolor="#eaeaea" strokeweight="1pt">
                <v:fill color2="blue"/>
                <v:imagedata embosscolor="shadow add(51)"/>
                <v:shadow on="t" color="#d4b056" opacity=".5" offset="-6pt,-6pt"/>
                <v:textpath style="font-family:&quot;Georgia&quot;;v-text-kern:t" trim="t" fitpath="t" string="2009"/>
                <w10:wrap type="square"/>
              </v:shape>
            </w:pict>
          </w:r>
          <w:r w:rsidR="00DE3717">
            <w:rPr>
              <w:rFonts w:ascii="Georgia" w:eastAsia="Times New Roman" w:hAnsi="Georgia"/>
              <w:b/>
              <w:bCs/>
              <w:smallCaps/>
              <w:spacing w:val="5"/>
              <w:kern w:val="36"/>
              <w:sz w:val="52"/>
              <w:szCs w:val="52"/>
            </w:rPr>
            <w:br w:type="page"/>
          </w:r>
        </w:p>
      </w:sdtContent>
    </w:sdt>
    <w:p w:rsidR="006473BE" w:rsidRDefault="006473BE" w:rsidP="006473BE">
      <w:pPr>
        <w:pStyle w:val="a4"/>
        <w:rPr>
          <w:rFonts w:eastAsia="Times New Roman"/>
          <w:kern w:val="36"/>
        </w:rPr>
      </w:pPr>
      <w:r>
        <w:rPr>
          <w:rFonts w:eastAsia="Times New Roman"/>
          <w:kern w:val="36"/>
        </w:rPr>
        <w:lastRenderedPageBreak/>
        <w:t>Table Of Content</w:t>
      </w:r>
    </w:p>
    <w:p w:rsidR="006473BE" w:rsidRPr="00451C8C" w:rsidRDefault="00BA64D9" w:rsidP="006473BE">
      <w:pPr>
        <w:pStyle w:val="10"/>
        <w:tabs>
          <w:tab w:val="right" w:leader="underscore" w:pos="9737"/>
        </w:tabs>
        <w:outlineLvl w:val="1"/>
        <w:rPr>
          <w:rStyle w:val="Hyperlink"/>
          <w:rFonts w:cstheme="minorBidi"/>
          <w:b w:val="0"/>
          <w:bCs w:val="0"/>
          <w:i w:val="0"/>
          <w:iCs w:val="0"/>
          <w:noProof/>
          <w:color w:val="auto"/>
          <w:sz w:val="22"/>
          <w:szCs w:val="22"/>
          <w:u w:val="none"/>
          <w:lang w:bidi="ar-SA"/>
        </w:rPr>
      </w:pPr>
      <w:r w:rsidRPr="00BA64D9">
        <w:fldChar w:fldCharType="begin"/>
      </w:r>
      <w:r w:rsidR="006473BE">
        <w:instrText xml:space="preserve"> TOC \o "1-3" \h \z \u </w:instrText>
      </w:r>
      <w:r w:rsidRPr="00BA64D9">
        <w:fldChar w:fldCharType="separate"/>
      </w:r>
      <w:hyperlink w:anchor="_Toc229631705" w:history="1">
        <w:r w:rsidR="006473BE">
          <w:rPr>
            <w:rStyle w:val="Hyperlink"/>
            <w:rFonts w:eastAsia="Times New Roman"/>
            <w:noProof/>
          </w:rPr>
          <w:t>Abstract</w:t>
        </w:r>
        <w:r w:rsidR="006473BE">
          <w:rPr>
            <w:noProof/>
            <w:webHidden/>
          </w:rPr>
          <w:tab/>
          <w:t>3</w:t>
        </w:r>
      </w:hyperlink>
    </w:p>
    <w:p w:rsidR="006473BE" w:rsidRDefault="006473BE" w:rsidP="006473BE">
      <w:pPr>
        <w:pStyle w:val="10"/>
        <w:tabs>
          <w:tab w:val="left" w:pos="600"/>
          <w:tab w:val="right" w:leader="underscore" w:pos="9737"/>
        </w:tabs>
        <w:outlineLvl w:val="1"/>
        <w:rPr>
          <w:noProof/>
        </w:rPr>
      </w:pPr>
      <w:r w:rsidRPr="00A72E15">
        <w:rPr>
          <w:noProof/>
        </w:rPr>
        <w:t>Chapter -</w:t>
      </w:r>
      <w:r>
        <w:rPr>
          <w:noProof/>
        </w:rPr>
        <w:t>1</w:t>
      </w:r>
      <w:r w:rsidRPr="00A72E15">
        <w:rPr>
          <w:noProof/>
        </w:rPr>
        <w:t>-</w:t>
      </w:r>
    </w:p>
    <w:p w:rsidR="006473BE" w:rsidRPr="00DC3467" w:rsidRDefault="006473BE" w:rsidP="006473BE">
      <w:pPr>
        <w:rPr>
          <w:rStyle w:val="Hyperlink"/>
          <w:rFonts w:eastAsia="Times New Roman" w:cs="Tahoma"/>
          <w:b/>
          <w:bCs/>
          <w:i/>
          <w:iCs/>
          <w:noProof/>
          <w:color w:val="auto"/>
          <w:sz w:val="24"/>
          <w:szCs w:val="24"/>
          <w:u w:val="none"/>
          <w:lang w:bidi="ar-SA"/>
        </w:rPr>
      </w:pPr>
      <w:r w:rsidRPr="00DC3467">
        <w:rPr>
          <w:rStyle w:val="Hyperlink"/>
          <w:rFonts w:eastAsia="Times New Roman" w:cs="Tahoma"/>
          <w:b/>
          <w:bCs/>
          <w:i/>
          <w:iCs/>
          <w:noProof/>
          <w:color w:val="auto"/>
          <w:sz w:val="24"/>
          <w:szCs w:val="24"/>
          <w:u w:val="none"/>
          <w:lang w:bidi="ar-SA"/>
        </w:rPr>
        <w:t>Theoretical Part</w:t>
      </w:r>
    </w:p>
    <w:p w:rsidR="006473BE" w:rsidRDefault="006473BE" w:rsidP="006473BE">
      <w:pPr>
        <w:pStyle w:val="10"/>
        <w:tabs>
          <w:tab w:val="left" w:pos="600"/>
          <w:tab w:val="right" w:leader="underscore" w:pos="9737"/>
        </w:tabs>
        <w:outlineLvl w:val="2"/>
        <w:rPr>
          <w:rFonts w:cstheme="minorBidi"/>
          <w:b w:val="0"/>
          <w:bCs w:val="0"/>
          <w:i w:val="0"/>
          <w:iCs w:val="0"/>
          <w:noProof/>
          <w:sz w:val="22"/>
          <w:szCs w:val="22"/>
          <w:lang w:bidi="ar-SA"/>
        </w:rPr>
      </w:pPr>
      <w:r>
        <w:rPr>
          <w:noProof/>
        </w:rPr>
        <w:t xml:space="preserve"> </w:t>
      </w:r>
      <w:hyperlink w:anchor="_Toc229631707" w:history="1">
        <w:r>
          <w:rPr>
            <w:rStyle w:val="Hyperlink"/>
            <w:rFonts w:eastAsia="Times New Roman"/>
            <w:noProof/>
          </w:rPr>
          <w:t>1.1</w:t>
        </w:r>
        <w:r>
          <w:rPr>
            <w:rFonts w:cstheme="minorBidi"/>
            <w:b w:val="0"/>
            <w:bCs w:val="0"/>
            <w:i w:val="0"/>
            <w:iCs w:val="0"/>
            <w:noProof/>
            <w:sz w:val="22"/>
            <w:szCs w:val="22"/>
            <w:lang w:bidi="ar-SA"/>
          </w:rPr>
          <w:tab/>
          <w:t xml:space="preserve">     </w:t>
        </w:r>
        <w:r>
          <w:rPr>
            <w:rStyle w:val="Hyperlink"/>
            <w:rFonts w:eastAsia="Times New Roman" w:cs="Tahoma"/>
            <w:noProof/>
            <w:lang w:bidi="ar-SA"/>
          </w:rPr>
          <w:t>Why Single phase AC motor?</w:t>
        </w:r>
        <w:r>
          <w:rPr>
            <w:noProof/>
            <w:webHidden/>
          </w:rPr>
          <w:tab/>
          <w:t>6</w:t>
        </w:r>
      </w:hyperlink>
    </w:p>
    <w:p w:rsidR="006473BE" w:rsidRDefault="00BA64D9" w:rsidP="006473BE">
      <w:pPr>
        <w:pStyle w:val="10"/>
        <w:tabs>
          <w:tab w:val="left" w:pos="600"/>
          <w:tab w:val="right" w:leader="underscore" w:pos="9737"/>
        </w:tabs>
        <w:outlineLvl w:val="1"/>
        <w:rPr>
          <w:rFonts w:cstheme="minorBidi"/>
          <w:b w:val="0"/>
          <w:bCs w:val="0"/>
          <w:i w:val="0"/>
          <w:iCs w:val="0"/>
          <w:noProof/>
          <w:sz w:val="22"/>
          <w:szCs w:val="22"/>
          <w:lang w:bidi="ar-SA"/>
        </w:rPr>
      </w:pPr>
      <w:hyperlink w:anchor="_Toc229631708" w:history="1">
        <w:r w:rsidR="006473BE">
          <w:rPr>
            <w:rStyle w:val="Hyperlink"/>
            <w:rFonts w:eastAsia="Times New Roman"/>
            <w:noProof/>
          </w:rPr>
          <w:t>1.2</w:t>
        </w:r>
        <w:r w:rsidR="006473BE">
          <w:rPr>
            <w:rFonts w:cstheme="minorBidi"/>
            <w:b w:val="0"/>
            <w:bCs w:val="0"/>
            <w:i w:val="0"/>
            <w:iCs w:val="0"/>
            <w:noProof/>
            <w:sz w:val="22"/>
            <w:szCs w:val="22"/>
            <w:lang w:bidi="ar-SA"/>
          </w:rPr>
          <w:tab/>
        </w:r>
        <w:r w:rsidR="006473BE">
          <w:rPr>
            <w:rStyle w:val="Hyperlink"/>
            <w:rFonts w:eastAsia="Times New Roman"/>
            <w:noProof/>
          </w:rPr>
          <w:t>Single phase AC motor type</w:t>
        </w:r>
        <w:r w:rsidR="006473BE">
          <w:rPr>
            <w:noProof/>
            <w:webHidden/>
          </w:rPr>
          <w:tab/>
          <w:t>7</w:t>
        </w:r>
      </w:hyperlink>
    </w:p>
    <w:p w:rsidR="006473BE" w:rsidRDefault="00BA64D9" w:rsidP="006473BE">
      <w:pPr>
        <w:pStyle w:val="10"/>
        <w:tabs>
          <w:tab w:val="left" w:pos="600"/>
          <w:tab w:val="right" w:leader="underscore" w:pos="9737"/>
        </w:tabs>
        <w:outlineLvl w:val="1"/>
        <w:rPr>
          <w:rFonts w:cstheme="minorBidi"/>
          <w:b w:val="0"/>
          <w:bCs w:val="0"/>
          <w:i w:val="0"/>
          <w:iCs w:val="0"/>
          <w:noProof/>
          <w:sz w:val="22"/>
          <w:szCs w:val="22"/>
          <w:lang w:bidi="ar-SA"/>
        </w:rPr>
      </w:pPr>
      <w:hyperlink w:anchor="_Toc229631709" w:history="1">
        <w:r w:rsidR="006473BE">
          <w:rPr>
            <w:rStyle w:val="Hyperlink"/>
            <w:rFonts w:eastAsia="Times New Roman"/>
            <w:noProof/>
          </w:rPr>
          <w:t>1.3</w:t>
        </w:r>
        <w:r w:rsidR="006473BE">
          <w:rPr>
            <w:rFonts w:cstheme="minorBidi"/>
            <w:b w:val="0"/>
            <w:bCs w:val="0"/>
            <w:i w:val="0"/>
            <w:iCs w:val="0"/>
            <w:noProof/>
            <w:sz w:val="22"/>
            <w:szCs w:val="22"/>
            <w:lang w:bidi="ar-SA"/>
          </w:rPr>
          <w:tab/>
        </w:r>
        <w:r w:rsidR="006473BE">
          <w:rPr>
            <w:rStyle w:val="Hyperlink"/>
            <w:rFonts w:eastAsia="Times New Roman"/>
            <w:noProof/>
          </w:rPr>
          <w:t>A</w:t>
        </w:r>
        <w:r w:rsidR="006473BE" w:rsidRPr="00C207A4">
          <w:rPr>
            <w:rStyle w:val="Hyperlink"/>
            <w:rFonts w:eastAsia="Times New Roman"/>
            <w:noProof/>
          </w:rPr>
          <w:t>pplications</w:t>
        </w:r>
        <w:r w:rsidR="006473BE">
          <w:rPr>
            <w:rStyle w:val="Hyperlink"/>
            <w:rFonts w:eastAsia="Times New Roman"/>
            <w:noProof/>
          </w:rPr>
          <w:t xml:space="preserve"> on single phase AC motor</w:t>
        </w:r>
        <w:r w:rsidR="006473BE">
          <w:rPr>
            <w:noProof/>
            <w:webHidden/>
          </w:rPr>
          <w:tab/>
          <w:t>10</w:t>
        </w:r>
      </w:hyperlink>
    </w:p>
    <w:p w:rsidR="006473BE" w:rsidRDefault="00BA64D9" w:rsidP="006473BE">
      <w:pPr>
        <w:pStyle w:val="10"/>
        <w:tabs>
          <w:tab w:val="left" w:pos="600"/>
          <w:tab w:val="right" w:leader="underscore" w:pos="9737"/>
        </w:tabs>
        <w:outlineLvl w:val="2"/>
        <w:rPr>
          <w:rFonts w:cstheme="minorBidi"/>
          <w:b w:val="0"/>
          <w:bCs w:val="0"/>
          <w:i w:val="0"/>
          <w:iCs w:val="0"/>
          <w:noProof/>
          <w:sz w:val="22"/>
          <w:szCs w:val="22"/>
          <w:lang w:bidi="ar-SA"/>
        </w:rPr>
      </w:pPr>
      <w:hyperlink w:anchor="_Toc229631707" w:history="1">
        <w:r w:rsidR="006473BE">
          <w:rPr>
            <w:rStyle w:val="Hyperlink"/>
            <w:rFonts w:eastAsia="Times New Roman"/>
            <w:noProof/>
          </w:rPr>
          <w:t>1.4</w:t>
        </w:r>
        <w:r w:rsidR="006473BE">
          <w:rPr>
            <w:rFonts w:cstheme="minorBidi"/>
            <w:b w:val="0"/>
            <w:bCs w:val="0"/>
            <w:i w:val="0"/>
            <w:iCs w:val="0"/>
            <w:noProof/>
            <w:sz w:val="22"/>
            <w:szCs w:val="22"/>
            <w:lang w:bidi="ar-SA"/>
          </w:rPr>
          <w:tab/>
          <w:t xml:space="preserve">     </w:t>
        </w:r>
        <w:r w:rsidR="006473BE">
          <w:rPr>
            <w:rStyle w:val="Hyperlink"/>
            <w:rFonts w:eastAsia="Times New Roman" w:cs="Tahoma"/>
            <w:noProof/>
            <w:lang w:bidi="ar-SA"/>
          </w:rPr>
          <w:t>Speed Control</w:t>
        </w:r>
        <w:r w:rsidR="006473BE">
          <w:rPr>
            <w:noProof/>
            <w:webHidden/>
          </w:rPr>
          <w:tab/>
          <w:t>11</w:t>
        </w:r>
      </w:hyperlink>
    </w:p>
    <w:p w:rsidR="006473BE" w:rsidRDefault="00BA64D9" w:rsidP="006473BE">
      <w:pPr>
        <w:pStyle w:val="10"/>
        <w:tabs>
          <w:tab w:val="left" w:pos="600"/>
          <w:tab w:val="right" w:leader="underscore" w:pos="9737"/>
        </w:tabs>
        <w:outlineLvl w:val="1"/>
        <w:rPr>
          <w:rFonts w:cstheme="minorBidi"/>
          <w:b w:val="0"/>
          <w:bCs w:val="0"/>
          <w:i w:val="0"/>
          <w:iCs w:val="0"/>
          <w:noProof/>
          <w:sz w:val="22"/>
          <w:szCs w:val="22"/>
          <w:lang w:bidi="ar-SA"/>
        </w:rPr>
      </w:pPr>
      <w:hyperlink w:anchor="_Toc229631708" w:history="1">
        <w:r w:rsidR="006473BE">
          <w:rPr>
            <w:rStyle w:val="Hyperlink"/>
            <w:rFonts w:eastAsia="Times New Roman"/>
            <w:noProof/>
          </w:rPr>
          <w:t>1.5</w:t>
        </w:r>
        <w:r w:rsidR="006473BE">
          <w:rPr>
            <w:rFonts w:cstheme="minorBidi"/>
            <w:b w:val="0"/>
            <w:bCs w:val="0"/>
            <w:i w:val="0"/>
            <w:iCs w:val="0"/>
            <w:noProof/>
            <w:sz w:val="22"/>
            <w:szCs w:val="22"/>
            <w:lang w:bidi="ar-SA"/>
          </w:rPr>
          <w:tab/>
        </w:r>
        <w:r w:rsidR="006473BE">
          <w:rPr>
            <w:rStyle w:val="Hyperlink"/>
            <w:rFonts w:eastAsia="Times New Roman"/>
            <w:noProof/>
          </w:rPr>
          <w:t>Direction Control</w:t>
        </w:r>
        <w:r w:rsidR="006473BE">
          <w:rPr>
            <w:noProof/>
            <w:webHidden/>
          </w:rPr>
          <w:tab/>
          <w:t>12</w:t>
        </w:r>
      </w:hyperlink>
    </w:p>
    <w:p w:rsidR="006473BE" w:rsidRDefault="006473BE" w:rsidP="006473BE">
      <w:pPr>
        <w:pStyle w:val="10"/>
        <w:tabs>
          <w:tab w:val="left" w:pos="600"/>
          <w:tab w:val="right" w:leader="underscore" w:pos="9737"/>
        </w:tabs>
        <w:outlineLvl w:val="1"/>
        <w:rPr>
          <w:noProof/>
        </w:rPr>
      </w:pPr>
    </w:p>
    <w:p w:rsidR="006473BE" w:rsidRDefault="006473BE" w:rsidP="006473BE">
      <w:pPr>
        <w:pStyle w:val="10"/>
        <w:tabs>
          <w:tab w:val="left" w:pos="600"/>
          <w:tab w:val="right" w:leader="underscore" w:pos="9737"/>
        </w:tabs>
        <w:outlineLvl w:val="1"/>
        <w:rPr>
          <w:noProof/>
        </w:rPr>
      </w:pPr>
      <w:r w:rsidRPr="00A72E15">
        <w:rPr>
          <w:noProof/>
        </w:rPr>
        <w:t>Chapter -</w:t>
      </w:r>
      <w:r>
        <w:rPr>
          <w:noProof/>
        </w:rPr>
        <w:t>2</w:t>
      </w:r>
      <w:r w:rsidRPr="00A72E15">
        <w:rPr>
          <w:noProof/>
        </w:rPr>
        <w:t>-</w:t>
      </w:r>
    </w:p>
    <w:p w:rsidR="006473BE" w:rsidRPr="00DC3467" w:rsidRDefault="006473BE" w:rsidP="006473BE">
      <w:pPr>
        <w:rPr>
          <w:rStyle w:val="Hyperlink"/>
          <w:rFonts w:eastAsia="Times New Roman" w:cs="Tahoma"/>
          <w:b/>
          <w:bCs/>
          <w:i/>
          <w:iCs/>
          <w:noProof/>
          <w:color w:val="auto"/>
          <w:sz w:val="24"/>
          <w:szCs w:val="24"/>
          <w:u w:val="none"/>
          <w:lang w:bidi="ar-SA"/>
        </w:rPr>
      </w:pPr>
      <w:r w:rsidRPr="00DC3467">
        <w:rPr>
          <w:rStyle w:val="Hyperlink"/>
          <w:rFonts w:eastAsia="Times New Roman" w:cs="Tahoma"/>
          <w:b/>
          <w:bCs/>
          <w:i/>
          <w:iCs/>
          <w:noProof/>
          <w:color w:val="auto"/>
          <w:sz w:val="24"/>
          <w:szCs w:val="24"/>
          <w:u w:val="none"/>
          <w:lang w:bidi="ar-SA"/>
        </w:rPr>
        <w:t>Practical Part</w:t>
      </w:r>
    </w:p>
    <w:p w:rsidR="006473BE" w:rsidRDefault="006473BE" w:rsidP="006473BE">
      <w:pPr>
        <w:pStyle w:val="10"/>
        <w:tabs>
          <w:tab w:val="left" w:pos="600"/>
          <w:tab w:val="right" w:leader="underscore" w:pos="9737"/>
        </w:tabs>
        <w:outlineLvl w:val="1"/>
      </w:pPr>
      <w:r>
        <w:t xml:space="preserve">2.1     </w:t>
      </w:r>
      <w:hyperlink w:anchor="_Toc229631710" w:history="1">
        <w:r>
          <w:rPr>
            <w:rStyle w:val="Hyperlink"/>
            <w:rFonts w:eastAsia="Times New Roman"/>
            <w:noProof/>
          </w:rPr>
          <w:t>Design Description</w:t>
        </w:r>
        <w:r>
          <w:rPr>
            <w:noProof/>
            <w:webHidden/>
          </w:rPr>
          <w:tab/>
          <w:t>14</w:t>
        </w:r>
      </w:hyperlink>
    </w:p>
    <w:p w:rsidR="006473BE" w:rsidRDefault="006473BE" w:rsidP="006473BE">
      <w:pPr>
        <w:pStyle w:val="10"/>
        <w:tabs>
          <w:tab w:val="left" w:pos="600"/>
          <w:tab w:val="right" w:leader="underscore" w:pos="9737"/>
        </w:tabs>
        <w:outlineLvl w:val="1"/>
      </w:pPr>
      <w:r>
        <w:t xml:space="preserve">2.2     </w:t>
      </w:r>
      <w:hyperlink w:anchor="_Toc229631710" w:history="1">
        <w:r>
          <w:rPr>
            <w:rStyle w:val="Hyperlink"/>
            <w:rFonts w:eastAsia="Times New Roman"/>
            <w:noProof/>
          </w:rPr>
          <w:t>System Description</w:t>
        </w:r>
        <w:r>
          <w:rPr>
            <w:noProof/>
            <w:webHidden/>
          </w:rPr>
          <w:tab/>
          <w:t>15</w:t>
        </w:r>
      </w:hyperlink>
    </w:p>
    <w:p w:rsidR="006473BE" w:rsidRPr="00555B0F" w:rsidRDefault="006473BE" w:rsidP="006473BE">
      <w:pPr>
        <w:pStyle w:val="10"/>
        <w:tabs>
          <w:tab w:val="left" w:pos="600"/>
          <w:tab w:val="right" w:leader="underscore" w:pos="9737"/>
        </w:tabs>
        <w:outlineLvl w:val="1"/>
      </w:pPr>
      <w:r>
        <w:t xml:space="preserve">2.3    </w:t>
      </w:r>
      <w:hyperlink w:anchor="_Toc229631710" w:history="1">
        <w:r>
          <w:rPr>
            <w:rStyle w:val="Hyperlink"/>
            <w:rFonts w:eastAsia="Times New Roman"/>
            <w:noProof/>
          </w:rPr>
          <w:t>Full circuit Preview</w:t>
        </w:r>
        <w:r>
          <w:rPr>
            <w:noProof/>
            <w:webHidden/>
          </w:rPr>
          <w:tab/>
          <w:t>16</w:t>
        </w:r>
      </w:hyperlink>
    </w:p>
    <w:p w:rsidR="006473BE" w:rsidRDefault="00BA64D9" w:rsidP="006473BE">
      <w:pPr>
        <w:pStyle w:val="10"/>
        <w:tabs>
          <w:tab w:val="left" w:pos="600"/>
          <w:tab w:val="right" w:leader="underscore" w:pos="9737"/>
        </w:tabs>
        <w:outlineLvl w:val="1"/>
        <w:rPr>
          <w:noProof/>
        </w:rPr>
      </w:pPr>
      <w:hyperlink w:anchor="_Toc229631712" w:history="1">
        <w:r w:rsidR="006473BE">
          <w:rPr>
            <w:rStyle w:val="Hyperlink"/>
            <w:rFonts w:eastAsia="Times New Roman"/>
            <w:noProof/>
          </w:rPr>
          <w:t>2.4</w:t>
        </w:r>
        <w:r w:rsidR="006473BE">
          <w:rPr>
            <w:rFonts w:cstheme="minorBidi"/>
            <w:b w:val="0"/>
            <w:bCs w:val="0"/>
            <w:i w:val="0"/>
            <w:iCs w:val="0"/>
            <w:noProof/>
            <w:sz w:val="22"/>
            <w:szCs w:val="22"/>
            <w:lang w:bidi="ar-SA"/>
          </w:rPr>
          <w:tab/>
        </w:r>
        <w:r w:rsidR="006473BE">
          <w:rPr>
            <w:rStyle w:val="Hyperlink"/>
            <w:rFonts w:eastAsia="Times New Roman"/>
            <w:noProof/>
          </w:rPr>
          <w:t>Hardware</w:t>
        </w:r>
        <w:r w:rsidR="006473BE">
          <w:rPr>
            <w:noProof/>
            <w:webHidden/>
          </w:rPr>
          <w:tab/>
          <w:t>17</w:t>
        </w:r>
      </w:hyperlink>
    </w:p>
    <w:p w:rsidR="006473BE" w:rsidRDefault="00BA64D9" w:rsidP="006473BE">
      <w:pPr>
        <w:pStyle w:val="10"/>
        <w:tabs>
          <w:tab w:val="left" w:pos="600"/>
          <w:tab w:val="right" w:leader="underscore" w:pos="9737"/>
        </w:tabs>
        <w:outlineLvl w:val="1"/>
        <w:rPr>
          <w:noProof/>
        </w:rPr>
      </w:pPr>
      <w:hyperlink w:anchor="_Toc229631712" w:history="1">
        <w:r w:rsidR="006473BE">
          <w:rPr>
            <w:rStyle w:val="Hyperlink"/>
            <w:rFonts w:eastAsia="Times New Roman"/>
            <w:noProof/>
          </w:rPr>
          <w:t>2.5</w:t>
        </w:r>
        <w:r w:rsidR="006473BE">
          <w:rPr>
            <w:rFonts w:cstheme="minorBidi"/>
            <w:b w:val="0"/>
            <w:bCs w:val="0"/>
            <w:i w:val="0"/>
            <w:iCs w:val="0"/>
            <w:noProof/>
            <w:sz w:val="22"/>
            <w:szCs w:val="22"/>
            <w:lang w:bidi="ar-SA"/>
          </w:rPr>
          <w:tab/>
        </w:r>
        <w:r w:rsidR="006473BE">
          <w:rPr>
            <w:rStyle w:val="Hyperlink"/>
            <w:rFonts w:eastAsia="Times New Roman"/>
            <w:noProof/>
          </w:rPr>
          <w:t>Software</w:t>
        </w:r>
        <w:r w:rsidR="006473BE">
          <w:rPr>
            <w:noProof/>
            <w:webHidden/>
          </w:rPr>
          <w:tab/>
          <w:t>30</w:t>
        </w:r>
      </w:hyperlink>
    </w:p>
    <w:p w:rsidR="006473BE" w:rsidRDefault="006473BE" w:rsidP="006473BE">
      <w:pPr>
        <w:pStyle w:val="10"/>
        <w:tabs>
          <w:tab w:val="left" w:pos="600"/>
          <w:tab w:val="right" w:leader="underscore" w:pos="9737"/>
        </w:tabs>
        <w:outlineLvl w:val="1"/>
        <w:rPr>
          <w:noProof/>
        </w:rPr>
      </w:pPr>
    </w:p>
    <w:p w:rsidR="006473BE" w:rsidRPr="00A72E15" w:rsidRDefault="006473BE" w:rsidP="006473BE">
      <w:pPr>
        <w:pStyle w:val="10"/>
        <w:tabs>
          <w:tab w:val="left" w:pos="600"/>
          <w:tab w:val="right" w:leader="underscore" w:pos="9737"/>
        </w:tabs>
        <w:outlineLvl w:val="1"/>
        <w:rPr>
          <w:rStyle w:val="Hyperlink"/>
          <w:noProof/>
          <w:color w:val="auto"/>
          <w:u w:val="none"/>
        </w:rPr>
      </w:pPr>
      <w:r w:rsidRPr="00A72E15">
        <w:rPr>
          <w:noProof/>
        </w:rPr>
        <w:t>Chapter -</w:t>
      </w:r>
      <w:r>
        <w:rPr>
          <w:noProof/>
        </w:rPr>
        <w:t>3</w:t>
      </w:r>
      <w:r w:rsidRPr="00A72E15">
        <w:rPr>
          <w:noProof/>
        </w:rPr>
        <w:t>-</w:t>
      </w:r>
      <w:r w:rsidR="00BA64D9" w:rsidRPr="00C207A4">
        <w:rPr>
          <w:rStyle w:val="Hyperlink"/>
          <w:noProof/>
        </w:rPr>
        <w:fldChar w:fldCharType="begin"/>
      </w:r>
      <w:r w:rsidRPr="00C207A4">
        <w:rPr>
          <w:rStyle w:val="Hyperlink"/>
          <w:noProof/>
        </w:rPr>
        <w:instrText xml:space="preserve"> </w:instrText>
      </w:r>
      <w:r>
        <w:rPr>
          <w:noProof/>
        </w:rPr>
        <w:instrText>HYPERLINK \l "_Toc229631706"</w:instrText>
      </w:r>
      <w:r w:rsidRPr="00C207A4">
        <w:rPr>
          <w:rStyle w:val="Hyperlink"/>
          <w:noProof/>
        </w:rPr>
        <w:instrText xml:space="preserve"> </w:instrText>
      </w:r>
      <w:r w:rsidR="00BA64D9" w:rsidRPr="00C207A4">
        <w:rPr>
          <w:rStyle w:val="Hyperlink"/>
          <w:noProof/>
        </w:rPr>
        <w:fldChar w:fldCharType="separate"/>
      </w:r>
    </w:p>
    <w:p w:rsidR="006473BE" w:rsidRPr="00A72E15" w:rsidRDefault="006473BE" w:rsidP="006473BE">
      <w:pPr>
        <w:pStyle w:val="10"/>
        <w:tabs>
          <w:tab w:val="left" w:pos="600"/>
          <w:tab w:val="right" w:leader="underscore" w:pos="9737"/>
        </w:tabs>
        <w:outlineLvl w:val="1"/>
        <w:rPr>
          <w:rFonts w:cstheme="minorBidi"/>
          <w:b w:val="0"/>
          <w:bCs w:val="0"/>
          <w:i w:val="0"/>
          <w:iCs w:val="0"/>
          <w:noProof/>
          <w:sz w:val="22"/>
          <w:szCs w:val="22"/>
          <w:lang w:bidi="ar-SA"/>
        </w:rPr>
      </w:pPr>
      <w:r>
        <w:rPr>
          <w:rStyle w:val="Hyperlink"/>
          <w:rFonts w:eastAsia="Times New Roman"/>
          <w:noProof/>
        </w:rPr>
        <w:t>Problems &amp; Constraints</w:t>
      </w:r>
      <w:r>
        <w:rPr>
          <w:noProof/>
          <w:webHidden/>
        </w:rPr>
        <w:tab/>
        <w:t>38</w:t>
      </w:r>
      <w:r w:rsidR="00BA64D9" w:rsidRPr="00C207A4">
        <w:rPr>
          <w:rStyle w:val="Hyperlink"/>
          <w:noProof/>
        </w:rPr>
        <w:fldChar w:fldCharType="end"/>
      </w:r>
    </w:p>
    <w:p w:rsidR="006473BE" w:rsidRDefault="006473BE" w:rsidP="006473BE">
      <w:pPr>
        <w:pStyle w:val="10"/>
        <w:tabs>
          <w:tab w:val="left" w:pos="600"/>
          <w:tab w:val="right" w:leader="underscore" w:pos="9737"/>
        </w:tabs>
        <w:outlineLvl w:val="1"/>
        <w:rPr>
          <w:rStyle w:val="Hyperlink"/>
          <w:noProof/>
        </w:rPr>
      </w:pPr>
    </w:p>
    <w:p w:rsidR="006473BE" w:rsidRDefault="00BA64D9" w:rsidP="006473BE">
      <w:pPr>
        <w:pStyle w:val="10"/>
        <w:tabs>
          <w:tab w:val="left" w:pos="600"/>
          <w:tab w:val="right" w:leader="underscore" w:pos="9737"/>
        </w:tabs>
        <w:outlineLvl w:val="1"/>
        <w:rPr>
          <w:rStyle w:val="Hyperlink"/>
          <w:rFonts w:eastAsia="Times New Roman"/>
          <w:noProof/>
        </w:rPr>
      </w:pPr>
      <w:r w:rsidRPr="00C207A4">
        <w:rPr>
          <w:rStyle w:val="Hyperlink"/>
          <w:noProof/>
        </w:rPr>
        <w:fldChar w:fldCharType="begin"/>
      </w:r>
      <w:r w:rsidR="006473BE" w:rsidRPr="00C207A4">
        <w:rPr>
          <w:rStyle w:val="Hyperlink"/>
          <w:noProof/>
        </w:rPr>
        <w:instrText xml:space="preserve"> </w:instrText>
      </w:r>
      <w:r w:rsidR="006473BE">
        <w:rPr>
          <w:noProof/>
        </w:rPr>
        <w:instrText>HYPERLINK \l "_Toc229631706"</w:instrText>
      </w:r>
      <w:r w:rsidR="006473BE" w:rsidRPr="00C207A4">
        <w:rPr>
          <w:rStyle w:val="Hyperlink"/>
          <w:noProof/>
        </w:rPr>
        <w:instrText xml:space="preserve"> </w:instrText>
      </w:r>
      <w:r w:rsidRPr="00C207A4">
        <w:rPr>
          <w:rStyle w:val="Hyperlink"/>
          <w:noProof/>
        </w:rPr>
        <w:fldChar w:fldCharType="separate"/>
      </w:r>
      <w:r w:rsidR="006473BE">
        <w:rPr>
          <w:rStyle w:val="Hyperlink"/>
          <w:rFonts w:eastAsia="Times New Roman"/>
          <w:noProof/>
        </w:rPr>
        <w:t>Chapter -4-</w:t>
      </w:r>
    </w:p>
    <w:p w:rsidR="006473BE" w:rsidRDefault="006473BE" w:rsidP="006473BE">
      <w:pPr>
        <w:pStyle w:val="10"/>
        <w:tabs>
          <w:tab w:val="left" w:pos="600"/>
          <w:tab w:val="right" w:leader="underscore" w:pos="9737"/>
        </w:tabs>
        <w:outlineLvl w:val="1"/>
        <w:rPr>
          <w:rStyle w:val="Hyperlink"/>
          <w:noProof/>
        </w:rPr>
      </w:pPr>
      <w:r w:rsidRPr="008602CA">
        <w:rPr>
          <w:noProof/>
        </w:rPr>
        <w:t>Cost</w:t>
      </w:r>
      <w:r>
        <w:rPr>
          <w:noProof/>
        </w:rPr>
        <w:t xml:space="preserve">  </w:t>
      </w:r>
      <w:r>
        <w:rPr>
          <w:noProof/>
          <w:webHidden/>
        </w:rPr>
        <w:tab/>
        <w:t>42</w:t>
      </w:r>
      <w:r w:rsidR="00BA64D9" w:rsidRPr="00C207A4">
        <w:rPr>
          <w:rStyle w:val="Hyperlink"/>
          <w:noProof/>
        </w:rPr>
        <w:fldChar w:fldCharType="end"/>
      </w:r>
    </w:p>
    <w:p w:rsidR="006473BE" w:rsidRPr="00293300" w:rsidRDefault="006473BE" w:rsidP="006473BE"/>
    <w:p w:rsidR="006473BE" w:rsidRDefault="00BA64D9" w:rsidP="006473BE">
      <w:pPr>
        <w:pStyle w:val="10"/>
        <w:tabs>
          <w:tab w:val="left" w:pos="600"/>
          <w:tab w:val="right" w:leader="underscore" w:pos="9737"/>
        </w:tabs>
        <w:outlineLvl w:val="1"/>
        <w:rPr>
          <w:rStyle w:val="Hyperlink"/>
          <w:rFonts w:eastAsia="Times New Roman"/>
          <w:noProof/>
        </w:rPr>
      </w:pPr>
      <w:r w:rsidRPr="00C207A4">
        <w:rPr>
          <w:rStyle w:val="Hyperlink"/>
          <w:noProof/>
        </w:rPr>
        <w:fldChar w:fldCharType="begin"/>
      </w:r>
      <w:r w:rsidR="006473BE" w:rsidRPr="00C207A4">
        <w:rPr>
          <w:rStyle w:val="Hyperlink"/>
          <w:noProof/>
        </w:rPr>
        <w:instrText xml:space="preserve"> </w:instrText>
      </w:r>
      <w:r w:rsidR="006473BE">
        <w:rPr>
          <w:noProof/>
        </w:rPr>
        <w:instrText>HYPERLINK \l "_Toc229631706"</w:instrText>
      </w:r>
      <w:r w:rsidR="006473BE" w:rsidRPr="00C207A4">
        <w:rPr>
          <w:rStyle w:val="Hyperlink"/>
          <w:noProof/>
        </w:rPr>
        <w:instrText xml:space="preserve"> </w:instrText>
      </w:r>
      <w:r w:rsidRPr="00C207A4">
        <w:rPr>
          <w:rStyle w:val="Hyperlink"/>
          <w:noProof/>
        </w:rPr>
        <w:fldChar w:fldCharType="separate"/>
      </w:r>
      <w:r w:rsidR="006473BE">
        <w:rPr>
          <w:rStyle w:val="Hyperlink"/>
          <w:rFonts w:eastAsia="Times New Roman"/>
          <w:noProof/>
        </w:rPr>
        <w:t>Chapter -5-</w:t>
      </w:r>
    </w:p>
    <w:p w:rsidR="006473BE" w:rsidRDefault="006473BE" w:rsidP="006473BE">
      <w:pPr>
        <w:pStyle w:val="10"/>
        <w:tabs>
          <w:tab w:val="left" w:pos="600"/>
          <w:tab w:val="right" w:leader="underscore" w:pos="9737"/>
        </w:tabs>
        <w:outlineLvl w:val="1"/>
        <w:rPr>
          <w:rStyle w:val="Hyperlink"/>
          <w:noProof/>
        </w:rPr>
      </w:pPr>
      <w:r w:rsidRPr="008602CA">
        <w:rPr>
          <w:rStyle w:val="Hyperlink"/>
          <w:rFonts w:eastAsia="Times New Roman"/>
          <w:noProof/>
        </w:rPr>
        <w:t>Conclusion</w:t>
      </w:r>
      <w:r>
        <w:rPr>
          <w:noProof/>
          <w:webHidden/>
        </w:rPr>
        <w:tab/>
        <w:t>43</w:t>
      </w:r>
      <w:r w:rsidR="00BA64D9" w:rsidRPr="00C207A4">
        <w:rPr>
          <w:rStyle w:val="Hyperlink"/>
          <w:noProof/>
        </w:rPr>
        <w:fldChar w:fldCharType="end"/>
      </w:r>
    </w:p>
    <w:p w:rsidR="006473BE" w:rsidRDefault="006473BE" w:rsidP="006473BE">
      <w:pPr>
        <w:outlineLvl w:val="1"/>
        <w:rPr>
          <w:noProof/>
        </w:rPr>
      </w:pPr>
    </w:p>
    <w:p w:rsidR="006473BE" w:rsidRDefault="00BA64D9" w:rsidP="006473BE">
      <w:pPr>
        <w:pStyle w:val="10"/>
        <w:tabs>
          <w:tab w:val="left" w:pos="600"/>
          <w:tab w:val="right" w:leader="underscore" w:pos="9737"/>
        </w:tabs>
        <w:outlineLvl w:val="1"/>
        <w:rPr>
          <w:rStyle w:val="Hyperlink"/>
          <w:rFonts w:eastAsia="Times New Roman"/>
          <w:noProof/>
        </w:rPr>
      </w:pPr>
      <w:r w:rsidRPr="00C207A4">
        <w:rPr>
          <w:rStyle w:val="Hyperlink"/>
          <w:noProof/>
        </w:rPr>
        <w:fldChar w:fldCharType="begin"/>
      </w:r>
      <w:r w:rsidR="006473BE" w:rsidRPr="00C207A4">
        <w:rPr>
          <w:rStyle w:val="Hyperlink"/>
          <w:noProof/>
        </w:rPr>
        <w:instrText xml:space="preserve"> </w:instrText>
      </w:r>
      <w:r w:rsidR="006473BE">
        <w:rPr>
          <w:noProof/>
        </w:rPr>
        <w:instrText>HYPERLINK \l "_Toc229631706"</w:instrText>
      </w:r>
      <w:r w:rsidR="006473BE" w:rsidRPr="00C207A4">
        <w:rPr>
          <w:rStyle w:val="Hyperlink"/>
          <w:noProof/>
        </w:rPr>
        <w:instrText xml:space="preserve"> </w:instrText>
      </w:r>
      <w:r w:rsidRPr="00C207A4">
        <w:rPr>
          <w:rStyle w:val="Hyperlink"/>
          <w:noProof/>
        </w:rPr>
        <w:fldChar w:fldCharType="separate"/>
      </w:r>
      <w:r w:rsidR="006473BE">
        <w:rPr>
          <w:rStyle w:val="Hyperlink"/>
          <w:rFonts w:eastAsia="Times New Roman"/>
          <w:noProof/>
        </w:rPr>
        <w:t>Chapter -6-</w:t>
      </w:r>
    </w:p>
    <w:p w:rsidR="006473BE" w:rsidRDefault="006473BE" w:rsidP="006473BE">
      <w:pPr>
        <w:pStyle w:val="10"/>
        <w:tabs>
          <w:tab w:val="left" w:pos="600"/>
          <w:tab w:val="right" w:leader="underscore" w:pos="9737"/>
        </w:tabs>
        <w:outlineLvl w:val="1"/>
        <w:rPr>
          <w:rFonts w:cstheme="minorBidi"/>
          <w:b w:val="0"/>
          <w:bCs w:val="0"/>
          <w:i w:val="0"/>
          <w:iCs w:val="0"/>
          <w:noProof/>
          <w:sz w:val="22"/>
          <w:szCs w:val="22"/>
          <w:lang w:bidi="ar-SA"/>
        </w:rPr>
      </w:pPr>
      <w:r w:rsidRPr="008602CA">
        <w:rPr>
          <w:rStyle w:val="Hyperlink"/>
          <w:rFonts w:eastAsia="Times New Roman"/>
          <w:noProof/>
        </w:rPr>
        <w:t xml:space="preserve">Recommendations </w:t>
      </w:r>
      <w:r>
        <w:rPr>
          <w:rStyle w:val="Hyperlink"/>
          <w:rFonts w:eastAsia="Times New Roman"/>
          <w:noProof/>
        </w:rPr>
        <w:t>Cost</w:t>
      </w:r>
      <w:r>
        <w:rPr>
          <w:noProof/>
          <w:webHidden/>
        </w:rPr>
        <w:tab/>
        <w:t>44</w:t>
      </w:r>
      <w:r w:rsidR="00BA64D9" w:rsidRPr="00C207A4">
        <w:rPr>
          <w:rStyle w:val="Hyperlink"/>
          <w:noProof/>
        </w:rPr>
        <w:fldChar w:fldCharType="end"/>
      </w:r>
    </w:p>
    <w:p w:rsidR="006473BE" w:rsidRPr="00A72E15" w:rsidRDefault="006473BE" w:rsidP="006473BE">
      <w:pPr>
        <w:outlineLvl w:val="1"/>
        <w:rPr>
          <w:noProof/>
        </w:rPr>
      </w:pPr>
    </w:p>
    <w:p w:rsidR="006473BE" w:rsidRDefault="00BA64D9" w:rsidP="006473BE">
      <w:pPr>
        <w:pStyle w:val="10"/>
        <w:tabs>
          <w:tab w:val="left" w:pos="600"/>
          <w:tab w:val="right" w:leader="underscore" w:pos="9737"/>
        </w:tabs>
        <w:outlineLvl w:val="1"/>
        <w:rPr>
          <w:rStyle w:val="Hyperlink"/>
          <w:rFonts w:eastAsia="Times New Roman"/>
          <w:noProof/>
        </w:rPr>
      </w:pPr>
      <w:r w:rsidRPr="00C207A4">
        <w:rPr>
          <w:rStyle w:val="Hyperlink"/>
          <w:noProof/>
        </w:rPr>
        <w:fldChar w:fldCharType="begin"/>
      </w:r>
      <w:r w:rsidR="006473BE" w:rsidRPr="00C207A4">
        <w:rPr>
          <w:rStyle w:val="Hyperlink"/>
          <w:noProof/>
        </w:rPr>
        <w:instrText xml:space="preserve"> </w:instrText>
      </w:r>
      <w:r w:rsidR="006473BE">
        <w:rPr>
          <w:noProof/>
        </w:rPr>
        <w:instrText>HYPERLINK \l "_Toc229631706"</w:instrText>
      </w:r>
      <w:r w:rsidR="006473BE" w:rsidRPr="00C207A4">
        <w:rPr>
          <w:rStyle w:val="Hyperlink"/>
          <w:noProof/>
        </w:rPr>
        <w:instrText xml:space="preserve"> </w:instrText>
      </w:r>
      <w:r w:rsidRPr="00C207A4">
        <w:rPr>
          <w:rStyle w:val="Hyperlink"/>
          <w:noProof/>
        </w:rPr>
        <w:fldChar w:fldCharType="separate"/>
      </w:r>
      <w:r w:rsidR="006473BE">
        <w:rPr>
          <w:rStyle w:val="Hyperlink"/>
          <w:rFonts w:eastAsia="Times New Roman"/>
          <w:noProof/>
        </w:rPr>
        <w:t>Chapter -7-</w:t>
      </w:r>
    </w:p>
    <w:p w:rsidR="006473BE" w:rsidRDefault="006473BE" w:rsidP="006473BE">
      <w:pPr>
        <w:pStyle w:val="10"/>
        <w:tabs>
          <w:tab w:val="left" w:pos="600"/>
          <w:tab w:val="right" w:leader="underscore" w:pos="9737"/>
        </w:tabs>
        <w:outlineLvl w:val="1"/>
        <w:rPr>
          <w:rFonts w:cstheme="minorBidi"/>
          <w:b w:val="0"/>
          <w:bCs w:val="0"/>
          <w:i w:val="0"/>
          <w:iCs w:val="0"/>
          <w:noProof/>
          <w:sz w:val="22"/>
          <w:szCs w:val="22"/>
          <w:lang w:bidi="ar-SA"/>
        </w:rPr>
      </w:pPr>
      <w:r>
        <w:rPr>
          <w:rStyle w:val="Hyperlink"/>
          <w:rFonts w:eastAsia="Times New Roman"/>
          <w:noProof/>
        </w:rPr>
        <w:t>Appendix</w:t>
      </w:r>
      <w:r>
        <w:rPr>
          <w:noProof/>
          <w:webHidden/>
        </w:rPr>
        <w:tab/>
        <w:t>45</w:t>
      </w:r>
      <w:r w:rsidR="00BA64D9" w:rsidRPr="00C207A4">
        <w:rPr>
          <w:rStyle w:val="Hyperlink"/>
          <w:noProof/>
        </w:rPr>
        <w:fldChar w:fldCharType="end"/>
      </w:r>
    </w:p>
    <w:p w:rsidR="006473BE" w:rsidRPr="00A72E15" w:rsidRDefault="006473BE" w:rsidP="006473BE">
      <w:pPr>
        <w:outlineLvl w:val="1"/>
        <w:rPr>
          <w:noProof/>
        </w:rPr>
      </w:pPr>
    </w:p>
    <w:p w:rsidR="00A64E1F" w:rsidRPr="008602CA" w:rsidRDefault="00BA64D9" w:rsidP="006473BE">
      <w:pPr>
        <w:outlineLvl w:val="1"/>
      </w:pPr>
      <w:r>
        <w:lastRenderedPageBreak/>
        <w:fldChar w:fldCharType="end"/>
      </w:r>
    </w:p>
    <w:p w:rsidR="00DE3717" w:rsidRPr="00762C96" w:rsidRDefault="00762C96" w:rsidP="00E44445">
      <w:pPr>
        <w:pStyle w:val="a4"/>
        <w:rPr>
          <w:rFonts w:eastAsia="Times New Roman"/>
          <w:kern w:val="36"/>
          <w:sz w:val="44"/>
          <w:szCs w:val="44"/>
        </w:rPr>
      </w:pPr>
      <w:r w:rsidRPr="00762C96">
        <w:rPr>
          <w:rFonts w:eastAsia="Times New Roman"/>
          <w:kern w:val="36"/>
          <w:sz w:val="44"/>
          <w:szCs w:val="44"/>
        </w:rPr>
        <w:t>ABSTRACT</w:t>
      </w:r>
    </w:p>
    <w:p w:rsidR="00217311" w:rsidRDefault="003B65C9" w:rsidP="00875B71">
      <w:pPr>
        <w:autoSpaceDE w:val="0"/>
        <w:autoSpaceDN w:val="0"/>
        <w:adjustRightInd w:val="0"/>
        <w:spacing w:after="0" w:line="240" w:lineRule="auto"/>
        <w:jc w:val="left"/>
        <w:rPr>
          <w:rFonts w:ascii="Georgia" w:hAnsi="Georgia" w:cs="Times New Roman"/>
          <w:i/>
          <w:iCs/>
          <w:sz w:val="32"/>
          <w:szCs w:val="32"/>
          <w:lang w:bidi="ar-SA"/>
        </w:rPr>
      </w:pPr>
      <w:r>
        <w:rPr>
          <w:rFonts w:ascii="Georgia" w:hAnsi="Georgia" w:cs="Times New Roman"/>
          <w:i/>
          <w:iCs/>
          <w:noProof/>
          <w:sz w:val="32"/>
          <w:szCs w:val="32"/>
          <w:lang w:bidi="ar-SA"/>
        </w:rPr>
        <w:drawing>
          <wp:anchor distT="0" distB="0" distL="114300" distR="114300" simplePos="0" relativeHeight="251784192" behindDoc="0" locked="0" layoutInCell="1" allowOverlap="1">
            <wp:simplePos x="0" y="0"/>
            <wp:positionH relativeFrom="column">
              <wp:posOffset>4570730</wp:posOffset>
            </wp:positionH>
            <wp:positionV relativeFrom="paragraph">
              <wp:posOffset>28575</wp:posOffset>
            </wp:positionV>
            <wp:extent cx="1885950" cy="1885950"/>
            <wp:effectExtent l="0" t="0" r="0" b="0"/>
            <wp:wrapSquare wrapText="bothSides"/>
            <wp:docPr id="29" name="Picture 9" descr="C:\Documents and Settings\student\Local Settings\Temporary Internet Files\Content.IE5\ATUNA1IJ\MCj0439799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student\Local Settings\Temporary Internet Files\Content.IE5\ATUNA1IJ\MCj04397990000[1].png"/>
                    <pic:cNvPicPr>
                      <a:picLocks noChangeAspect="1" noChangeArrowheads="1"/>
                    </pic:cNvPicPr>
                  </pic:nvPicPr>
                  <pic:blipFill>
                    <a:blip r:embed="rId11"/>
                    <a:srcRect/>
                    <a:stretch>
                      <a:fillRect/>
                    </a:stretch>
                  </pic:blipFill>
                  <pic:spPr bwMode="auto">
                    <a:xfrm rot="11408077">
                      <a:off x="0" y="0"/>
                      <a:ext cx="1885950" cy="1885950"/>
                    </a:xfrm>
                    <a:prstGeom prst="rect">
                      <a:avLst/>
                    </a:prstGeom>
                    <a:noFill/>
                    <a:ln w="9525">
                      <a:noFill/>
                      <a:miter lim="800000"/>
                      <a:headEnd/>
                      <a:tailEnd/>
                    </a:ln>
                  </pic:spPr>
                </pic:pic>
              </a:graphicData>
            </a:graphic>
          </wp:anchor>
        </w:drawing>
      </w:r>
    </w:p>
    <w:p w:rsidR="00236815" w:rsidRDefault="00762C96" w:rsidP="00875B71">
      <w:pPr>
        <w:autoSpaceDE w:val="0"/>
        <w:autoSpaceDN w:val="0"/>
        <w:adjustRightInd w:val="0"/>
        <w:spacing w:after="0" w:line="240" w:lineRule="auto"/>
        <w:jc w:val="left"/>
        <w:rPr>
          <w:rFonts w:ascii="Georgia" w:hAnsi="Georgia" w:cs="Times New Roman"/>
          <w:i/>
          <w:iCs/>
          <w:color w:val="4E74A2" w:themeColor="accent6" w:themeShade="BF"/>
          <w:sz w:val="32"/>
          <w:szCs w:val="32"/>
          <w:lang w:bidi="ar-SA"/>
        </w:rPr>
      </w:pPr>
      <w:r w:rsidRPr="00762C96">
        <w:rPr>
          <w:rFonts w:ascii="Georgia" w:hAnsi="Georgia" w:cs="Times New Roman"/>
          <w:i/>
          <w:iCs/>
          <w:color w:val="4E74A2" w:themeColor="accent6" w:themeShade="BF"/>
          <w:sz w:val="32"/>
          <w:szCs w:val="32"/>
          <w:lang w:bidi="ar-SA"/>
        </w:rPr>
        <w:t>Single Phase Induction Motor</w:t>
      </w:r>
    </w:p>
    <w:p w:rsidR="00875B71" w:rsidRPr="00217311" w:rsidRDefault="00762C96" w:rsidP="00875B71">
      <w:pPr>
        <w:autoSpaceDE w:val="0"/>
        <w:autoSpaceDN w:val="0"/>
        <w:adjustRightInd w:val="0"/>
        <w:spacing w:after="0" w:line="240" w:lineRule="auto"/>
        <w:jc w:val="left"/>
        <w:rPr>
          <w:rFonts w:ascii="Georgia" w:hAnsi="Georgia" w:cs="Times New Roman"/>
          <w:i/>
          <w:iCs/>
          <w:sz w:val="32"/>
          <w:szCs w:val="32"/>
          <w:lang w:bidi="ar-SA"/>
        </w:rPr>
      </w:pPr>
      <w:r>
        <w:rPr>
          <w:rFonts w:ascii="Georgia" w:hAnsi="Georgia" w:cs="Times New Roman"/>
          <w:i/>
          <w:iCs/>
          <w:sz w:val="32"/>
          <w:szCs w:val="32"/>
          <w:lang w:bidi="ar-SA"/>
        </w:rPr>
        <w:t xml:space="preserve"> </w:t>
      </w:r>
      <w:r w:rsidR="00875B71" w:rsidRPr="00762C96">
        <w:rPr>
          <w:rFonts w:ascii="Georgia" w:hAnsi="Georgia" w:cs="Times New Roman"/>
          <w:i/>
          <w:iCs/>
          <w:color w:val="C00000"/>
          <w:sz w:val="32"/>
          <w:szCs w:val="32"/>
          <w:lang w:bidi="ar-SA"/>
        </w:rPr>
        <w:t>Adjustable Speed</w:t>
      </w:r>
      <w:r>
        <w:rPr>
          <w:rFonts w:ascii="Georgia" w:hAnsi="Georgia" w:cs="Times New Roman"/>
          <w:i/>
          <w:iCs/>
          <w:color w:val="C00000"/>
          <w:sz w:val="32"/>
          <w:szCs w:val="32"/>
          <w:lang w:bidi="ar-SA"/>
        </w:rPr>
        <w:t>-</w:t>
      </w:r>
      <w:r w:rsidR="003B65C9">
        <w:rPr>
          <w:rFonts w:ascii="Georgia" w:hAnsi="Georgia" w:cs="Times New Roman"/>
          <w:i/>
          <w:iCs/>
          <w:color w:val="C00000"/>
          <w:sz w:val="32"/>
          <w:szCs w:val="32"/>
          <w:lang w:bidi="ar-SA"/>
        </w:rPr>
        <w:t xml:space="preserve">Direction </w:t>
      </w:r>
      <w:r w:rsidR="003B65C9" w:rsidRPr="00762C96">
        <w:rPr>
          <w:rFonts w:ascii="Georgia" w:hAnsi="Georgia" w:cs="Times New Roman"/>
          <w:i/>
          <w:iCs/>
          <w:color w:val="C00000"/>
          <w:sz w:val="32"/>
          <w:szCs w:val="32"/>
          <w:lang w:bidi="ar-SA"/>
        </w:rPr>
        <w:t>Control</w:t>
      </w:r>
    </w:p>
    <w:p w:rsidR="00BD4AB7" w:rsidRPr="00762C96" w:rsidRDefault="00875B71" w:rsidP="00762C96">
      <w:pPr>
        <w:rPr>
          <w:rFonts w:ascii="Times New Roman" w:hAnsi="Times New Roman" w:cs="Times New Roman"/>
          <w:b/>
          <w:bCs/>
          <w:color w:val="536142" w:themeColor="accent1" w:themeShade="80"/>
          <w:sz w:val="32"/>
          <w:szCs w:val="32"/>
          <w:lang w:bidi="ar-SA"/>
        </w:rPr>
      </w:pPr>
      <w:r w:rsidRPr="00762C96">
        <w:rPr>
          <w:rFonts w:ascii="Georgia" w:hAnsi="Georgia" w:cs="Times New Roman"/>
          <w:i/>
          <w:iCs/>
          <w:color w:val="536142" w:themeColor="accent1" w:themeShade="80"/>
          <w:sz w:val="32"/>
          <w:szCs w:val="32"/>
          <w:lang w:bidi="ar-SA"/>
        </w:rPr>
        <w:t>Using Microcontroller</w:t>
      </w:r>
    </w:p>
    <w:p w:rsidR="00BD4AB7" w:rsidRDefault="00BD4AB7">
      <w:pPr>
        <w:rPr>
          <w:sz w:val="26"/>
          <w:szCs w:val="26"/>
        </w:rPr>
      </w:pPr>
    </w:p>
    <w:p w:rsidR="004D6A06" w:rsidRDefault="00CD76C4" w:rsidP="00236815">
      <w:pPr>
        <w:rPr>
          <w:rFonts w:eastAsia="Times New Roman"/>
          <w:kern w:val="36"/>
        </w:rPr>
      </w:pPr>
      <w:r>
        <w:rPr>
          <w:rFonts w:eastAsia="Times New Roman"/>
          <w:noProof/>
          <w:kern w:val="36"/>
          <w:lang w:bidi="ar-SA"/>
        </w:rPr>
        <w:pict>
          <v:rect id="_x0000_s1104" style="position:absolute;left:0;text-align:left;margin-left:67.2pt;margin-top:289.8pt;width:306.5pt;height:311.35pt;rotation:1283232fd;flip:x;z-index:251771904;mso-wrap-distance-top:7.2pt;mso-wrap-distance-bottom:7.2pt;mso-position-horizontal-relative:margin;mso-position-vertical-relative:margin;mso-width-relative:margin;v-text-anchor:middle" o:allowincell="f" filled="f" fillcolor="black [3213]" stroked="f" strokecolor="white [3212]" strokeweight=".25pt">
            <v:stroke dashstyle="1 1" endcap="round"/>
            <v:shadow color="#809ec2 [3209]" opacity=".5" offset="-15pt,0" offset2="-18pt,12pt"/>
            <v:textbox style="mso-next-textbox:#_x0000_s1104" inset="21.6pt,21.6pt,21.6pt,21.6pt">
              <w:txbxContent>
                <w:p w:rsidR="00D4487F" w:rsidRDefault="00D4487F" w:rsidP="0099285B">
                  <w:pPr>
                    <w:autoSpaceDE w:val="0"/>
                    <w:autoSpaceDN w:val="0"/>
                    <w:adjustRightInd w:val="0"/>
                    <w:jc w:val="center"/>
                    <w:rPr>
                      <w:rFonts w:ascii="Times New Roman" w:hAnsi="Times New Roman" w:cs="Times New Roman"/>
                      <w:b/>
                      <w:bCs/>
                      <w:i/>
                      <w:iCs/>
                      <w:color w:val="344D6C" w:themeColor="accent6" w:themeShade="80"/>
                      <w:sz w:val="28"/>
                      <w:szCs w:val="28"/>
                      <w:lang w:bidi="ar-SA"/>
                    </w:rPr>
                  </w:pPr>
                  <w:r w:rsidRPr="005A7B60">
                    <w:rPr>
                      <w:rFonts w:ascii="Times New Roman" w:hAnsi="Times New Roman" w:cs="Times New Roman"/>
                      <w:b/>
                      <w:bCs/>
                      <w:i/>
                      <w:iCs/>
                      <w:color w:val="344D6C" w:themeColor="accent6" w:themeShade="80"/>
                      <w:sz w:val="28"/>
                      <w:szCs w:val="28"/>
                      <w:lang w:bidi="ar-SA"/>
                    </w:rPr>
                    <w:t>In this project, a single phase induction motor</w:t>
                  </w:r>
                  <w:r>
                    <w:rPr>
                      <w:rFonts w:ascii="Times New Roman" w:hAnsi="Times New Roman" w:cs="Times New Roman"/>
                      <w:b/>
                      <w:bCs/>
                      <w:i/>
                      <w:iCs/>
                      <w:color w:val="344D6C" w:themeColor="accent6" w:themeShade="80"/>
                      <w:sz w:val="28"/>
                      <w:szCs w:val="28"/>
                      <w:lang w:bidi="ar-SA"/>
                    </w:rPr>
                    <w:t xml:space="preserve"> (SPIM)</w:t>
                  </w:r>
                  <w:r w:rsidRPr="005A7B60">
                    <w:rPr>
                      <w:rFonts w:ascii="Times New Roman" w:hAnsi="Times New Roman" w:cs="Times New Roman"/>
                      <w:b/>
                      <w:bCs/>
                      <w:i/>
                      <w:iCs/>
                      <w:color w:val="344D6C" w:themeColor="accent6" w:themeShade="80"/>
                      <w:sz w:val="28"/>
                      <w:szCs w:val="28"/>
                      <w:lang w:bidi="ar-SA"/>
                    </w:rPr>
                    <w:t xml:space="preserve"> adjustable speed drive control is implemented with hardware setup and software program in </w:t>
                  </w:r>
                  <w:r>
                    <w:rPr>
                      <w:rFonts w:ascii="Times New Roman" w:hAnsi="Times New Roman" w:cs="Times New Roman"/>
                      <w:b/>
                      <w:bCs/>
                      <w:i/>
                      <w:iCs/>
                      <w:color w:val="344D6C" w:themeColor="accent6" w:themeShade="80"/>
                      <w:sz w:val="28"/>
                      <w:szCs w:val="28"/>
                      <w:lang w:bidi="ar-SA"/>
                    </w:rPr>
                    <w:t>PIC-</w:t>
                  </w:r>
                  <w:r w:rsidRPr="005A7B60">
                    <w:rPr>
                      <w:rFonts w:ascii="Times New Roman" w:hAnsi="Times New Roman" w:cs="Times New Roman"/>
                      <w:b/>
                      <w:bCs/>
                      <w:i/>
                      <w:iCs/>
                      <w:color w:val="344D6C" w:themeColor="accent6" w:themeShade="80"/>
                      <w:sz w:val="28"/>
                      <w:szCs w:val="28"/>
                      <w:lang w:bidi="ar-SA"/>
                    </w:rPr>
                    <w:t>C code.</w:t>
                  </w:r>
                </w:p>
                <w:p w:rsidR="00D4487F" w:rsidRPr="00703012" w:rsidRDefault="00D4487F" w:rsidP="0099285B">
                  <w:pPr>
                    <w:autoSpaceDE w:val="0"/>
                    <w:autoSpaceDN w:val="0"/>
                    <w:adjustRightInd w:val="0"/>
                    <w:jc w:val="center"/>
                    <w:rPr>
                      <w:rFonts w:ascii="Times New Roman" w:hAnsi="Times New Roman" w:cs="Times New Roman"/>
                      <w:b/>
                      <w:bCs/>
                      <w:i/>
                      <w:iCs/>
                      <w:color w:val="C00000"/>
                      <w:sz w:val="28"/>
                      <w:szCs w:val="28"/>
                      <w:lang w:bidi="ar-SA"/>
                    </w:rPr>
                  </w:pPr>
                  <w:r w:rsidRPr="00703012">
                    <w:rPr>
                      <w:rFonts w:ascii="Times New Roman" w:hAnsi="Times New Roman" w:cs="Times New Roman"/>
                      <w:b/>
                      <w:bCs/>
                      <w:i/>
                      <w:iCs/>
                      <w:color w:val="C00000"/>
                      <w:sz w:val="28"/>
                      <w:szCs w:val="28"/>
                      <w:lang w:bidi="ar-SA"/>
                    </w:rPr>
                    <w:t>SPIM is used because it is widely used in our daily life.</w:t>
                  </w:r>
                </w:p>
                <w:p w:rsidR="00D4487F" w:rsidRPr="005A7B60" w:rsidRDefault="00D4487F" w:rsidP="0099285B">
                  <w:pPr>
                    <w:autoSpaceDE w:val="0"/>
                    <w:autoSpaceDN w:val="0"/>
                    <w:adjustRightInd w:val="0"/>
                    <w:jc w:val="center"/>
                    <w:rPr>
                      <w:rFonts w:ascii="Times New Roman" w:hAnsi="Times New Roman" w:cs="Times New Roman"/>
                      <w:b/>
                      <w:bCs/>
                      <w:i/>
                      <w:iCs/>
                      <w:color w:val="C00000"/>
                      <w:sz w:val="28"/>
                      <w:szCs w:val="28"/>
                      <w:lang w:bidi="ar-SA"/>
                    </w:rPr>
                  </w:pPr>
                  <w:r w:rsidRPr="005A7B60">
                    <w:rPr>
                      <w:rFonts w:ascii="Times New Roman" w:hAnsi="Times New Roman" w:cs="Times New Roman"/>
                      <w:b/>
                      <w:bCs/>
                      <w:i/>
                      <w:iCs/>
                      <w:color w:val="C00000"/>
                      <w:sz w:val="28"/>
                      <w:szCs w:val="28"/>
                      <w:lang w:bidi="ar-SA"/>
                    </w:rPr>
                    <w:t>The main feature used in microcontroller is their peripherals to realize pulse width modulation.</w:t>
                  </w:r>
                </w:p>
                <w:p w:rsidR="00D4487F" w:rsidRPr="005A7B60" w:rsidRDefault="00D4487F" w:rsidP="0099285B">
                  <w:pPr>
                    <w:autoSpaceDE w:val="0"/>
                    <w:autoSpaceDN w:val="0"/>
                    <w:adjustRightInd w:val="0"/>
                    <w:jc w:val="center"/>
                    <w:rPr>
                      <w:rFonts w:ascii="Times New Roman" w:hAnsi="Times New Roman" w:cs="Times New Roman"/>
                      <w:b/>
                      <w:bCs/>
                      <w:i/>
                      <w:iCs/>
                      <w:color w:val="536142" w:themeColor="accent1" w:themeShade="80"/>
                      <w:sz w:val="28"/>
                      <w:szCs w:val="28"/>
                      <w:lang w:bidi="ar-SA"/>
                    </w:rPr>
                  </w:pPr>
                  <w:r w:rsidRPr="005A7B60">
                    <w:rPr>
                      <w:rFonts w:ascii="Times New Roman" w:hAnsi="Times New Roman" w:cs="Times New Roman"/>
                      <w:b/>
                      <w:bCs/>
                      <w:i/>
                      <w:iCs/>
                      <w:color w:val="536142" w:themeColor="accent1" w:themeShade="80"/>
                      <w:sz w:val="28"/>
                      <w:szCs w:val="28"/>
                      <w:lang w:bidi="ar-SA"/>
                    </w:rPr>
                    <w:t>This</w:t>
                  </w:r>
                  <w:r>
                    <w:rPr>
                      <w:rFonts w:ascii="Times New Roman" w:hAnsi="Times New Roman" w:cs="Times New Roman"/>
                      <w:b/>
                      <w:bCs/>
                      <w:i/>
                      <w:iCs/>
                      <w:color w:val="536142" w:themeColor="accent1" w:themeShade="80"/>
                      <w:sz w:val="28"/>
                      <w:szCs w:val="28"/>
                      <w:lang w:bidi="ar-SA"/>
                    </w:rPr>
                    <w:t xml:space="preserve"> Digital control</w:t>
                  </w:r>
                  <w:r w:rsidRPr="005A7B60">
                    <w:rPr>
                      <w:rFonts w:ascii="Times New Roman" w:hAnsi="Times New Roman" w:cs="Times New Roman"/>
                      <w:b/>
                      <w:bCs/>
                      <w:i/>
                      <w:iCs/>
                      <w:color w:val="536142" w:themeColor="accent1" w:themeShade="80"/>
                      <w:sz w:val="28"/>
                      <w:szCs w:val="28"/>
                      <w:lang w:bidi="ar-SA"/>
                    </w:rPr>
                    <w:t xml:space="preserve"> brings low cost, small size and flexibility to change the control algorithm without changes in hardware.</w:t>
                  </w:r>
                </w:p>
              </w:txbxContent>
            </v:textbox>
            <w10:wrap anchorx="margin" anchory="margin"/>
          </v:rect>
        </w:pict>
      </w:r>
      <w:r>
        <w:rPr>
          <w:rFonts w:eastAsia="Times New Roman"/>
          <w:noProof/>
          <w:kern w:val="36"/>
          <w:lang w:bidi="ar-SA"/>
        </w:rPr>
        <w:drawing>
          <wp:anchor distT="0" distB="0" distL="114300" distR="114300" simplePos="0" relativeHeight="251759616" behindDoc="0" locked="0" layoutInCell="1" allowOverlap="1">
            <wp:simplePos x="0" y="0"/>
            <wp:positionH relativeFrom="column">
              <wp:posOffset>-203200</wp:posOffset>
            </wp:positionH>
            <wp:positionV relativeFrom="paragraph">
              <wp:posOffset>385445</wp:posOffset>
            </wp:positionV>
            <wp:extent cx="6659245" cy="6915150"/>
            <wp:effectExtent l="19050" t="0" r="8255" b="0"/>
            <wp:wrapSquare wrapText="bothSides"/>
            <wp:docPr id="4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
                    <a:srcRect/>
                    <a:stretch>
                      <a:fillRect/>
                    </a:stretch>
                  </pic:blipFill>
                  <pic:spPr bwMode="auto">
                    <a:xfrm>
                      <a:off x="0" y="0"/>
                      <a:ext cx="6659245" cy="6915150"/>
                    </a:xfrm>
                    <a:prstGeom prst="rect">
                      <a:avLst/>
                    </a:prstGeom>
                    <a:noFill/>
                    <a:ln w="9525">
                      <a:noFill/>
                      <a:miter lim="800000"/>
                      <a:headEnd/>
                      <a:tailEnd/>
                    </a:ln>
                  </pic:spPr>
                </pic:pic>
              </a:graphicData>
            </a:graphic>
          </wp:anchor>
        </w:drawing>
      </w:r>
    </w:p>
    <w:p w:rsidR="00CB2E63" w:rsidRDefault="00CB2E63" w:rsidP="00CB2E63">
      <w:pPr>
        <w:rPr>
          <w:rFonts w:eastAsia="Times New Roman"/>
          <w:kern w:val="36"/>
        </w:rPr>
      </w:pPr>
    </w:p>
    <w:p w:rsidR="00CB2E63" w:rsidRDefault="00BB59CD" w:rsidP="00CB2E63">
      <w:pPr>
        <w:rPr>
          <w:rFonts w:eastAsia="Times New Roman"/>
          <w:kern w:val="36"/>
          <w:sz w:val="48"/>
          <w:szCs w:val="48"/>
        </w:rPr>
      </w:pPr>
      <w:r>
        <w:rPr>
          <w:rFonts w:eastAsia="Times New Roman"/>
          <w:noProof/>
          <w:kern w:val="36"/>
          <w:lang w:bidi="ar-SA"/>
        </w:rPr>
        <w:drawing>
          <wp:anchor distT="0" distB="0" distL="114300" distR="114300" simplePos="0" relativeHeight="251889664" behindDoc="0" locked="0" layoutInCell="1" allowOverlap="1">
            <wp:simplePos x="0" y="0"/>
            <wp:positionH relativeFrom="column">
              <wp:posOffset>3876675</wp:posOffset>
            </wp:positionH>
            <wp:positionV relativeFrom="paragraph">
              <wp:posOffset>6120765</wp:posOffset>
            </wp:positionV>
            <wp:extent cx="1238250" cy="1238250"/>
            <wp:effectExtent l="0" t="0" r="0" b="0"/>
            <wp:wrapSquare wrapText="bothSides"/>
            <wp:docPr id="65" name="Picture 21" descr="C:\Documents and Settings\bureeni 2336280\Local Settings\Temporary Internet Files\Content.IE5\MB9MBROC\MCj0439828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bureeni 2336280\Local Settings\Temporary Internet Files\Content.IE5\MB9MBROC\MCj04398280000[1].png"/>
                    <pic:cNvPicPr>
                      <a:picLocks noChangeAspect="1" noChangeArrowheads="1"/>
                    </pic:cNvPicPr>
                  </pic:nvPicPr>
                  <pic:blipFill>
                    <a:blip r:embed="rId13"/>
                    <a:srcRect/>
                    <a:stretch>
                      <a:fillRect/>
                    </a:stretch>
                  </pic:blipFill>
                  <pic:spPr bwMode="auto">
                    <a:xfrm>
                      <a:off x="0" y="0"/>
                      <a:ext cx="1238250" cy="1238250"/>
                    </a:xfrm>
                    <a:prstGeom prst="rect">
                      <a:avLst/>
                    </a:prstGeom>
                    <a:noFill/>
                    <a:ln w="9525">
                      <a:noFill/>
                      <a:miter lim="800000"/>
                      <a:headEnd/>
                      <a:tailEnd/>
                    </a:ln>
                  </pic:spPr>
                </pic:pic>
              </a:graphicData>
            </a:graphic>
          </wp:anchor>
        </w:drawing>
      </w:r>
      <w:r w:rsidR="00CB2E63">
        <w:rPr>
          <w:rFonts w:eastAsia="Times New Roman"/>
          <w:noProof/>
          <w:kern w:val="36"/>
          <w:lang w:bidi="ar-SA"/>
        </w:rPr>
        <w:drawing>
          <wp:anchor distT="0" distB="0" distL="114300" distR="114300" simplePos="0" relativeHeight="251815936" behindDoc="0" locked="0" layoutInCell="1" allowOverlap="1">
            <wp:simplePos x="0" y="0"/>
            <wp:positionH relativeFrom="margin">
              <wp:align>center</wp:align>
            </wp:positionH>
            <wp:positionV relativeFrom="margin">
              <wp:align>center</wp:align>
            </wp:positionV>
            <wp:extent cx="5886450" cy="6010275"/>
            <wp:effectExtent l="152400" t="95250" r="114300" b="85725"/>
            <wp:wrapSquare wrapText="bothSides"/>
            <wp:docPr id="33" name="Diagram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anchor>
        </w:drawing>
      </w:r>
      <w:r w:rsidR="00CB2E63">
        <w:rPr>
          <w:rFonts w:eastAsia="Times New Roman"/>
          <w:kern w:val="36"/>
        </w:rPr>
        <w:br w:type="page"/>
      </w:r>
      <w:r w:rsidRPr="00BB59CD">
        <w:rPr>
          <w:rFonts w:eastAsia="Times New Roman"/>
          <w:noProof/>
          <w:kern w:val="36"/>
          <w:lang w:bidi="ar-SA"/>
        </w:rPr>
        <w:drawing>
          <wp:anchor distT="0" distB="0" distL="114300" distR="114300" simplePos="0" relativeHeight="251891712" behindDoc="0" locked="0" layoutInCell="1" allowOverlap="1">
            <wp:simplePos x="0" y="0"/>
            <wp:positionH relativeFrom="column">
              <wp:posOffset>914400</wp:posOffset>
            </wp:positionH>
            <wp:positionV relativeFrom="paragraph">
              <wp:posOffset>2215515</wp:posOffset>
            </wp:positionV>
            <wp:extent cx="1457325" cy="1457325"/>
            <wp:effectExtent l="0" t="0" r="0" b="0"/>
            <wp:wrapSquare wrapText="bothSides"/>
            <wp:docPr id="67" name="Picture 19" descr="C:\Documents and Settings\bureeni 2336280\Local Settings\Temporary Internet Files\Content.IE5\OFVV4DHB\MCj0439824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bureeni 2336280\Local Settings\Temporary Internet Files\Content.IE5\OFVV4DHB\MCj04398240000[1].png"/>
                    <pic:cNvPicPr>
                      <a:picLocks noChangeAspect="1" noChangeArrowheads="1"/>
                    </pic:cNvPicPr>
                  </pic:nvPicPr>
                  <pic:blipFill>
                    <a:blip r:embed="rId18"/>
                    <a:srcRect/>
                    <a:stretch>
                      <a:fillRect/>
                    </a:stretch>
                  </pic:blipFill>
                  <pic:spPr bwMode="auto">
                    <a:xfrm>
                      <a:off x="0" y="0"/>
                      <a:ext cx="1457325" cy="1457325"/>
                    </a:xfrm>
                    <a:prstGeom prst="rect">
                      <a:avLst/>
                    </a:prstGeom>
                    <a:noFill/>
                    <a:ln w="9525">
                      <a:noFill/>
                      <a:miter lim="800000"/>
                      <a:headEnd/>
                      <a:tailEnd/>
                    </a:ln>
                  </pic:spPr>
                </pic:pic>
              </a:graphicData>
            </a:graphic>
          </wp:anchor>
        </w:drawing>
      </w:r>
    </w:p>
    <w:p w:rsidR="00D3207E" w:rsidRPr="00D3207E" w:rsidRDefault="00144004" w:rsidP="004D6A06">
      <w:pPr>
        <w:pStyle w:val="a4"/>
        <w:rPr>
          <w:rFonts w:eastAsia="Times New Roman"/>
          <w:b/>
          <w:bCs/>
          <w:i/>
          <w:iCs/>
          <w:kern w:val="36"/>
        </w:rPr>
      </w:pPr>
      <w:r w:rsidRPr="00D3207E">
        <w:rPr>
          <w:rFonts w:eastAsia="Times New Roman"/>
          <w:b/>
          <w:bCs/>
          <w:i/>
          <w:iCs/>
          <w:kern w:val="36"/>
        </w:rPr>
        <w:lastRenderedPageBreak/>
        <w:t>Theoretical</w:t>
      </w:r>
      <w:r w:rsidR="00D3207E" w:rsidRPr="00D3207E">
        <w:rPr>
          <w:rFonts w:eastAsia="Times New Roman"/>
          <w:b/>
          <w:bCs/>
          <w:i/>
          <w:iCs/>
          <w:kern w:val="36"/>
        </w:rPr>
        <w:t xml:space="preserve"> Part</w:t>
      </w:r>
    </w:p>
    <w:p w:rsidR="004D6A06" w:rsidRPr="00474F26" w:rsidRDefault="00D3207E" w:rsidP="00474F26">
      <w:pPr>
        <w:pStyle w:val="a4"/>
        <w:jc w:val="both"/>
        <w:rPr>
          <w:rFonts w:eastAsia="Times New Roman"/>
          <w:b/>
          <w:bCs/>
          <w:i/>
          <w:iCs/>
          <w:color w:val="B55374" w:themeColor="accent4" w:themeShade="BF"/>
          <w:kern w:val="36"/>
        </w:rPr>
      </w:pPr>
      <w:r w:rsidRPr="00474F26">
        <w:rPr>
          <w:rFonts w:eastAsia="Times New Roman"/>
          <w:b/>
          <w:bCs/>
          <w:i/>
          <w:iCs/>
          <w:noProof/>
          <w:color w:val="B55374" w:themeColor="accent4" w:themeShade="BF"/>
          <w:kern w:val="36"/>
          <w:lang w:bidi="ar-SA"/>
        </w:rPr>
        <w:drawing>
          <wp:anchor distT="0" distB="0" distL="114300" distR="114300" simplePos="0" relativeHeight="251762688" behindDoc="0" locked="0" layoutInCell="1" allowOverlap="1">
            <wp:simplePos x="0" y="0"/>
            <wp:positionH relativeFrom="margin">
              <wp:align>center</wp:align>
            </wp:positionH>
            <wp:positionV relativeFrom="margin">
              <wp:posOffset>1674495</wp:posOffset>
            </wp:positionV>
            <wp:extent cx="6147435" cy="7172325"/>
            <wp:effectExtent l="38100" t="0" r="24765" b="0"/>
            <wp:wrapSquare wrapText="bothSides"/>
            <wp:docPr id="61" name="Diagram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anchor>
        </w:drawing>
      </w:r>
      <w:r w:rsidR="004D6A06" w:rsidRPr="00474F26">
        <w:rPr>
          <w:rFonts w:eastAsia="Times New Roman"/>
          <w:b/>
          <w:bCs/>
          <w:i/>
          <w:iCs/>
          <w:color w:val="B55374" w:themeColor="accent4" w:themeShade="BF"/>
          <w:kern w:val="36"/>
        </w:rPr>
        <w:t>Chapter (1)</w:t>
      </w:r>
    </w:p>
    <w:p w:rsidR="004D6A06" w:rsidRPr="004D6A06" w:rsidRDefault="00BD4AB7" w:rsidP="004D6A06">
      <w:pPr>
        <w:pStyle w:val="a4"/>
        <w:rPr>
          <w:rFonts w:eastAsia="Times New Roman"/>
          <w:kern w:val="36"/>
        </w:rPr>
      </w:pPr>
      <w:r>
        <w:rPr>
          <w:rFonts w:eastAsia="Times New Roman"/>
          <w:kern w:val="36"/>
        </w:rPr>
        <w:t>Introduction</w:t>
      </w:r>
    </w:p>
    <w:p w:rsidR="00BD4AB7" w:rsidRDefault="00BD4AB7" w:rsidP="00D3207E">
      <w:pPr>
        <w:tabs>
          <w:tab w:val="left" w:pos="7186"/>
        </w:tabs>
        <w:rPr>
          <w:sz w:val="26"/>
          <w:szCs w:val="26"/>
        </w:rPr>
      </w:pPr>
    </w:p>
    <w:p w:rsidR="00BD4AB7" w:rsidRPr="00F3099F" w:rsidRDefault="00BD4AB7" w:rsidP="00F3099F">
      <w:pPr>
        <w:pStyle w:val="a4"/>
        <w:numPr>
          <w:ilvl w:val="1"/>
          <w:numId w:val="40"/>
        </w:numPr>
        <w:rPr>
          <w:i/>
          <w:iCs/>
        </w:rPr>
      </w:pPr>
      <w:r w:rsidRPr="00B66206">
        <w:lastRenderedPageBreak/>
        <w:t xml:space="preserve">Why </w:t>
      </w:r>
      <w:r>
        <w:t xml:space="preserve">Single Phase </w:t>
      </w:r>
      <w:r w:rsidRPr="00B66206">
        <w:t xml:space="preserve">AC </w:t>
      </w:r>
      <w:r>
        <w:t>M</w:t>
      </w:r>
      <w:r w:rsidRPr="00B66206">
        <w:t>otors??</w:t>
      </w:r>
    </w:p>
    <w:p w:rsidR="00BD4AB7" w:rsidRDefault="00BD4AB7" w:rsidP="00BD4AB7">
      <w:pPr>
        <w:rPr>
          <w:sz w:val="24"/>
          <w:szCs w:val="24"/>
        </w:rPr>
      </w:pPr>
    </w:p>
    <w:p w:rsidR="00BD4AB7" w:rsidRPr="00B66206" w:rsidRDefault="00BD4AB7" w:rsidP="00BD4AB7">
      <w:pPr>
        <w:rPr>
          <w:sz w:val="24"/>
          <w:szCs w:val="24"/>
        </w:rPr>
      </w:pPr>
    </w:p>
    <w:p w:rsidR="00BD4AB7" w:rsidRDefault="00BD4AB7" w:rsidP="00BD4AB7">
      <w:pPr>
        <w:pStyle w:val="a9"/>
        <w:numPr>
          <w:ilvl w:val="0"/>
          <w:numId w:val="29"/>
        </w:numPr>
        <w:rPr>
          <w:sz w:val="24"/>
          <w:szCs w:val="24"/>
        </w:rPr>
      </w:pPr>
      <w:r w:rsidRPr="00B66206">
        <w:rPr>
          <w:sz w:val="24"/>
          <w:szCs w:val="24"/>
        </w:rPr>
        <w:t>They are useful -- serving as the prime power sources for a seemingly limitless array of small-horsepower applications in industry and in the home.</w:t>
      </w:r>
    </w:p>
    <w:p w:rsidR="00BD4AB7" w:rsidRPr="00B66206" w:rsidRDefault="00BD4AB7" w:rsidP="00BD4AB7">
      <w:pPr>
        <w:pStyle w:val="a9"/>
        <w:rPr>
          <w:sz w:val="24"/>
          <w:szCs w:val="24"/>
        </w:rPr>
      </w:pPr>
    </w:p>
    <w:p w:rsidR="00BD4AB7" w:rsidRPr="00905053" w:rsidRDefault="00BD4AB7" w:rsidP="00BD4AB7">
      <w:pPr>
        <w:pStyle w:val="a9"/>
        <w:numPr>
          <w:ilvl w:val="0"/>
          <w:numId w:val="29"/>
        </w:numPr>
        <w:rPr>
          <w:sz w:val="24"/>
          <w:szCs w:val="24"/>
        </w:rPr>
      </w:pPr>
      <w:r w:rsidRPr="00B66206">
        <w:rPr>
          <w:sz w:val="24"/>
          <w:szCs w:val="24"/>
        </w:rPr>
        <w:t>Where three-phase power is unavailable or impractical, its single-phase motors to the rescue.</w:t>
      </w:r>
    </w:p>
    <w:p w:rsidR="00BD4AB7" w:rsidRDefault="00BD4AB7" w:rsidP="00BD4AB7">
      <w:pPr>
        <w:pStyle w:val="a9"/>
        <w:rPr>
          <w:sz w:val="24"/>
          <w:szCs w:val="24"/>
        </w:rPr>
      </w:pPr>
    </w:p>
    <w:p w:rsidR="00BD4AB7" w:rsidRPr="00905053" w:rsidRDefault="00BD4AB7" w:rsidP="00BD4AB7">
      <w:pPr>
        <w:pStyle w:val="a9"/>
        <w:numPr>
          <w:ilvl w:val="0"/>
          <w:numId w:val="29"/>
        </w:numPr>
        <w:rPr>
          <w:sz w:val="24"/>
          <w:szCs w:val="24"/>
        </w:rPr>
      </w:pPr>
      <w:r w:rsidRPr="001D43C0">
        <w:rPr>
          <w:sz w:val="24"/>
          <w:szCs w:val="24"/>
        </w:rPr>
        <w:t>Single phase AC electrical supply is what is typically supplied in home</w:t>
      </w:r>
      <w:r>
        <w:rPr>
          <w:sz w:val="24"/>
          <w:szCs w:val="24"/>
        </w:rPr>
        <w:t>s,</w:t>
      </w:r>
      <w:r w:rsidRPr="00FC510A">
        <w:rPr>
          <w:sz w:val="24"/>
          <w:szCs w:val="24"/>
        </w:rPr>
        <w:t xml:space="preserve"> three phase electrical power is commonly only available in a factory setting.</w:t>
      </w:r>
    </w:p>
    <w:p w:rsidR="00BD4AB7" w:rsidRDefault="00BD4AB7" w:rsidP="00BD4AB7">
      <w:pPr>
        <w:pStyle w:val="af5"/>
        <w:numPr>
          <w:ilvl w:val="0"/>
          <w:numId w:val="29"/>
        </w:numPr>
        <w:spacing w:line="276" w:lineRule="auto"/>
        <w:jc w:val="both"/>
        <w:rPr>
          <w:rFonts w:asciiTheme="minorHAnsi" w:eastAsiaTheme="minorHAnsi" w:hAnsiTheme="minorHAnsi" w:cstheme="minorBidi"/>
          <w:lang w:bidi="en-US"/>
        </w:rPr>
      </w:pPr>
      <w:r w:rsidRPr="00B66206">
        <w:rPr>
          <w:rFonts w:asciiTheme="minorHAnsi" w:eastAsiaTheme="minorHAnsi" w:hAnsiTheme="minorHAnsi" w:cstheme="minorBidi"/>
          <w:lang w:bidi="en-US"/>
        </w:rPr>
        <w:t>Single-phase motors -- correctly sized and rated -- can last a lifetime with little maintenance.</w:t>
      </w:r>
    </w:p>
    <w:p w:rsidR="00BD4AB7" w:rsidRPr="00F31BDE" w:rsidRDefault="00BD4AB7" w:rsidP="00BD4AB7">
      <w:pPr>
        <w:rPr>
          <w:sz w:val="24"/>
          <w:szCs w:val="24"/>
        </w:rPr>
      </w:pPr>
      <w:r>
        <w:rPr>
          <w:noProof/>
          <w:sz w:val="24"/>
          <w:szCs w:val="24"/>
          <w:lang w:bidi="ar-SA"/>
        </w:rPr>
        <w:drawing>
          <wp:anchor distT="0" distB="0" distL="114300" distR="114300" simplePos="0" relativeHeight="251764736" behindDoc="0" locked="0" layoutInCell="1" allowOverlap="1">
            <wp:simplePos x="0" y="0"/>
            <wp:positionH relativeFrom="column">
              <wp:posOffset>421005</wp:posOffset>
            </wp:positionH>
            <wp:positionV relativeFrom="paragraph">
              <wp:posOffset>739140</wp:posOffset>
            </wp:positionV>
            <wp:extent cx="5434330" cy="3312795"/>
            <wp:effectExtent l="0" t="19050" r="0" b="20955"/>
            <wp:wrapSquare wrapText="bothSides"/>
            <wp:docPr id="1" name="Diagram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anchor>
        </w:drawing>
      </w:r>
      <w:r>
        <w:br w:type="page"/>
      </w:r>
    </w:p>
    <w:p w:rsidR="00BD4AB7" w:rsidRPr="00F3099F" w:rsidRDefault="004D6A06" w:rsidP="00F3099F">
      <w:pPr>
        <w:pStyle w:val="a4"/>
        <w:rPr>
          <w:i/>
          <w:iCs/>
        </w:rPr>
      </w:pPr>
      <w:r w:rsidRPr="004D6A06">
        <w:rPr>
          <w:i/>
          <w:iCs/>
        </w:rPr>
        <w:lastRenderedPageBreak/>
        <w:t>(1.</w:t>
      </w:r>
      <w:r>
        <w:rPr>
          <w:i/>
          <w:iCs/>
        </w:rPr>
        <w:t>2</w:t>
      </w:r>
      <w:r w:rsidRPr="004D6A06">
        <w:rPr>
          <w:i/>
          <w:iCs/>
        </w:rPr>
        <w:t>)</w:t>
      </w:r>
      <w:r w:rsidR="00F3099F">
        <w:rPr>
          <w:i/>
          <w:iCs/>
        </w:rPr>
        <w:t xml:space="preserve"> </w:t>
      </w:r>
      <w:r w:rsidR="00BD4AB7">
        <w:t xml:space="preserve">Single Phase </w:t>
      </w:r>
      <w:r w:rsidR="00BD4AB7" w:rsidRPr="00B66206">
        <w:t xml:space="preserve">AC </w:t>
      </w:r>
      <w:r w:rsidR="00BD4AB7">
        <w:t>Motor Type</w:t>
      </w:r>
      <w:r w:rsidR="00F440B9">
        <w:t>s</w:t>
      </w:r>
    </w:p>
    <w:p w:rsidR="00F440B9" w:rsidRDefault="00F440B9" w:rsidP="00F440B9">
      <w:pPr>
        <w:pStyle w:val="af5"/>
        <w:rPr>
          <w:rFonts w:asciiTheme="minorHAnsi" w:hAnsiTheme="minorHAnsi" w:cstheme="minorBidi"/>
          <w:smallCaps/>
          <w:color w:val="7C9163" w:themeColor="accent1" w:themeShade="BF"/>
          <w:spacing w:val="5"/>
          <w:sz w:val="32"/>
          <w:szCs w:val="32"/>
        </w:rPr>
      </w:pPr>
      <w:r w:rsidRPr="000E2D05">
        <w:rPr>
          <w:rFonts w:asciiTheme="minorHAnsi" w:hAnsiTheme="minorHAnsi" w:cstheme="minorBidi"/>
          <w:smallCaps/>
          <w:color w:val="7C9163" w:themeColor="accent1" w:themeShade="BF"/>
          <w:spacing w:val="5"/>
          <w:sz w:val="32"/>
          <w:szCs w:val="32"/>
        </w:rPr>
        <w:t>Split-phase</w:t>
      </w:r>
    </w:p>
    <w:p w:rsidR="00F440B9" w:rsidRDefault="00F440B9" w:rsidP="00F440B9">
      <w:pPr>
        <w:pStyle w:val="af5"/>
        <w:rPr>
          <w:rFonts w:asciiTheme="minorHAnsi" w:hAnsiTheme="minorHAnsi" w:cstheme="minorBidi"/>
          <w:smallCaps/>
          <w:color w:val="7C9163" w:themeColor="accent1" w:themeShade="BF"/>
          <w:spacing w:val="5"/>
          <w:sz w:val="32"/>
          <w:szCs w:val="32"/>
        </w:rPr>
      </w:pPr>
      <w:r>
        <w:rPr>
          <w:rFonts w:asciiTheme="minorHAnsi" w:hAnsiTheme="minorHAnsi" w:cstheme="minorBidi"/>
          <w:smallCaps/>
          <w:noProof/>
          <w:color w:val="7C9163" w:themeColor="accent1" w:themeShade="BF"/>
          <w:spacing w:val="5"/>
          <w:sz w:val="32"/>
          <w:szCs w:val="32"/>
        </w:rPr>
        <w:drawing>
          <wp:inline distT="0" distB="0" distL="0" distR="0">
            <wp:extent cx="2286000" cy="1114425"/>
            <wp:effectExtent l="19050" t="0" r="0" b="0"/>
            <wp:docPr id="3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srcRect/>
                    <a:stretch>
                      <a:fillRect/>
                    </a:stretch>
                  </pic:blipFill>
                  <pic:spPr bwMode="auto">
                    <a:xfrm>
                      <a:off x="0" y="0"/>
                      <a:ext cx="2286000" cy="1114425"/>
                    </a:xfrm>
                    <a:prstGeom prst="rect">
                      <a:avLst/>
                    </a:prstGeom>
                    <a:noFill/>
                    <a:ln w="9525">
                      <a:noFill/>
                      <a:miter lim="800000"/>
                      <a:headEnd/>
                      <a:tailEnd/>
                    </a:ln>
                  </pic:spPr>
                </pic:pic>
              </a:graphicData>
            </a:graphic>
          </wp:inline>
        </w:drawing>
      </w:r>
    </w:p>
    <w:p w:rsidR="00F440B9" w:rsidRPr="000E2D05" w:rsidRDefault="00F440B9" w:rsidP="00F440B9">
      <w:pPr>
        <w:pStyle w:val="af5"/>
        <w:rPr>
          <w:rFonts w:asciiTheme="minorHAnsi" w:hAnsiTheme="minorHAnsi" w:cstheme="minorBidi"/>
          <w:smallCaps/>
          <w:color w:val="7C9163" w:themeColor="accent1" w:themeShade="BF"/>
          <w:spacing w:val="5"/>
          <w:sz w:val="32"/>
          <w:szCs w:val="32"/>
        </w:rPr>
      </w:pPr>
      <w:r w:rsidRPr="000E2D05">
        <w:rPr>
          <w:rFonts w:asciiTheme="minorHAnsi" w:hAnsiTheme="minorHAnsi" w:cstheme="minorBidi"/>
          <w:smallCaps/>
          <w:color w:val="7C9163" w:themeColor="accent1" w:themeShade="BF"/>
          <w:spacing w:val="5"/>
          <w:sz w:val="32"/>
          <w:szCs w:val="32"/>
        </w:rPr>
        <w:t>Capacitor start/induction run</w:t>
      </w:r>
    </w:p>
    <w:p w:rsidR="00F440B9" w:rsidRDefault="00F440B9" w:rsidP="00F440B9">
      <w:pPr>
        <w:pStyle w:val="af5"/>
        <w:rPr>
          <w:rFonts w:asciiTheme="minorHAnsi" w:hAnsiTheme="minorHAnsi" w:cstheme="minorBidi"/>
          <w:smallCaps/>
          <w:color w:val="7C9163" w:themeColor="accent1" w:themeShade="BF"/>
          <w:spacing w:val="5"/>
          <w:sz w:val="32"/>
          <w:szCs w:val="32"/>
        </w:rPr>
      </w:pPr>
      <w:r>
        <w:rPr>
          <w:rFonts w:asciiTheme="minorHAnsi" w:hAnsiTheme="minorHAnsi" w:cstheme="minorBidi"/>
          <w:smallCaps/>
          <w:noProof/>
          <w:color w:val="7C9163" w:themeColor="accent1" w:themeShade="BF"/>
          <w:spacing w:val="5"/>
          <w:sz w:val="32"/>
          <w:szCs w:val="32"/>
        </w:rPr>
        <w:drawing>
          <wp:inline distT="0" distB="0" distL="0" distR="0">
            <wp:extent cx="2305050" cy="1219200"/>
            <wp:effectExtent l="1905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srcRect/>
                    <a:stretch>
                      <a:fillRect/>
                    </a:stretch>
                  </pic:blipFill>
                  <pic:spPr bwMode="auto">
                    <a:xfrm>
                      <a:off x="0" y="0"/>
                      <a:ext cx="2305050" cy="1219200"/>
                    </a:xfrm>
                    <a:prstGeom prst="rect">
                      <a:avLst/>
                    </a:prstGeom>
                    <a:noFill/>
                    <a:ln w="9525">
                      <a:noFill/>
                      <a:miter lim="800000"/>
                      <a:headEnd/>
                      <a:tailEnd/>
                    </a:ln>
                  </pic:spPr>
                </pic:pic>
              </a:graphicData>
            </a:graphic>
          </wp:inline>
        </w:drawing>
      </w:r>
    </w:p>
    <w:p w:rsidR="00F440B9" w:rsidRPr="000E2D05" w:rsidRDefault="00F440B9" w:rsidP="00F440B9">
      <w:pPr>
        <w:pStyle w:val="1"/>
        <w:rPr>
          <w:rFonts w:eastAsia="Times New Roman"/>
          <w:color w:val="7C9163" w:themeColor="accent1" w:themeShade="BF"/>
          <w:lang w:bidi="ar-SA"/>
        </w:rPr>
      </w:pPr>
      <w:r w:rsidRPr="000E2D05">
        <w:rPr>
          <w:rFonts w:eastAsia="Times New Roman"/>
          <w:color w:val="7C9163" w:themeColor="accent1" w:themeShade="BF"/>
          <w:lang w:bidi="ar-SA"/>
        </w:rPr>
        <w:t>Permanent split capacitor</w:t>
      </w:r>
    </w:p>
    <w:p w:rsidR="00F440B9" w:rsidRDefault="00F440B9" w:rsidP="00F440B9">
      <w:pPr>
        <w:pStyle w:val="af5"/>
        <w:rPr>
          <w:rFonts w:asciiTheme="minorHAnsi" w:hAnsiTheme="minorHAnsi" w:cstheme="minorBidi"/>
          <w:smallCaps/>
          <w:color w:val="7C9163" w:themeColor="accent1" w:themeShade="BF"/>
          <w:spacing w:val="5"/>
          <w:sz w:val="32"/>
          <w:szCs w:val="32"/>
        </w:rPr>
      </w:pPr>
      <w:r>
        <w:rPr>
          <w:rFonts w:asciiTheme="minorHAnsi" w:hAnsiTheme="minorHAnsi" w:cstheme="minorBidi"/>
          <w:smallCaps/>
          <w:noProof/>
          <w:color w:val="7C9163" w:themeColor="accent1" w:themeShade="BF"/>
          <w:spacing w:val="5"/>
          <w:sz w:val="32"/>
          <w:szCs w:val="32"/>
        </w:rPr>
        <w:drawing>
          <wp:inline distT="0" distB="0" distL="0" distR="0">
            <wp:extent cx="2247900" cy="1114425"/>
            <wp:effectExtent l="19050" t="0" r="0" b="0"/>
            <wp:docPr id="4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srcRect/>
                    <a:stretch>
                      <a:fillRect/>
                    </a:stretch>
                  </pic:blipFill>
                  <pic:spPr bwMode="auto">
                    <a:xfrm>
                      <a:off x="0" y="0"/>
                      <a:ext cx="2247900" cy="1114425"/>
                    </a:xfrm>
                    <a:prstGeom prst="rect">
                      <a:avLst/>
                    </a:prstGeom>
                    <a:noFill/>
                    <a:ln w="9525">
                      <a:noFill/>
                      <a:miter lim="800000"/>
                      <a:headEnd/>
                      <a:tailEnd/>
                    </a:ln>
                  </pic:spPr>
                </pic:pic>
              </a:graphicData>
            </a:graphic>
          </wp:inline>
        </w:drawing>
      </w:r>
    </w:p>
    <w:p w:rsidR="00F440B9" w:rsidRDefault="00F440B9" w:rsidP="00F440B9">
      <w:pPr>
        <w:pStyle w:val="1"/>
        <w:rPr>
          <w:rFonts w:eastAsia="Times New Roman"/>
          <w:color w:val="7C9163" w:themeColor="accent1" w:themeShade="BF"/>
          <w:lang w:bidi="ar-SA"/>
        </w:rPr>
      </w:pPr>
      <w:r w:rsidRPr="000E2D05">
        <w:rPr>
          <w:rFonts w:eastAsia="Times New Roman"/>
          <w:color w:val="7C9163" w:themeColor="accent1" w:themeShade="BF"/>
          <w:lang w:bidi="ar-SA"/>
        </w:rPr>
        <w:t>Capacitor start/capacitor run</w:t>
      </w:r>
    </w:p>
    <w:p w:rsidR="00F440B9" w:rsidRPr="00F440B9" w:rsidRDefault="00F440B9" w:rsidP="00F440B9">
      <w:pPr>
        <w:rPr>
          <w:lang w:bidi="ar-SA"/>
        </w:rPr>
      </w:pPr>
      <w:r>
        <w:rPr>
          <w:noProof/>
          <w:lang w:bidi="ar-SA"/>
        </w:rPr>
        <w:drawing>
          <wp:inline distT="0" distB="0" distL="0" distR="0">
            <wp:extent cx="2238375" cy="1219200"/>
            <wp:effectExtent l="19050" t="0" r="9525" b="0"/>
            <wp:docPr id="5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srcRect/>
                    <a:stretch>
                      <a:fillRect/>
                    </a:stretch>
                  </pic:blipFill>
                  <pic:spPr bwMode="auto">
                    <a:xfrm>
                      <a:off x="0" y="0"/>
                      <a:ext cx="2238375" cy="1219200"/>
                    </a:xfrm>
                    <a:prstGeom prst="rect">
                      <a:avLst/>
                    </a:prstGeom>
                    <a:noFill/>
                    <a:ln w="9525">
                      <a:noFill/>
                      <a:miter lim="800000"/>
                      <a:headEnd/>
                      <a:tailEnd/>
                    </a:ln>
                  </pic:spPr>
                </pic:pic>
              </a:graphicData>
            </a:graphic>
          </wp:inline>
        </w:drawing>
      </w:r>
    </w:p>
    <w:p w:rsidR="00F440B9" w:rsidRDefault="00F440B9" w:rsidP="00F440B9">
      <w:pPr>
        <w:pStyle w:val="1"/>
        <w:rPr>
          <w:rFonts w:eastAsia="Times New Roman"/>
          <w:color w:val="7C9163" w:themeColor="accent1" w:themeShade="BF"/>
          <w:lang w:bidi="ar-SA"/>
        </w:rPr>
      </w:pPr>
      <w:r w:rsidRPr="000E2D05">
        <w:rPr>
          <w:rFonts w:eastAsia="Times New Roman"/>
          <w:color w:val="7C9163" w:themeColor="accent1" w:themeShade="BF"/>
          <w:lang w:bidi="ar-SA"/>
        </w:rPr>
        <w:t>Shaded-pole</w:t>
      </w:r>
    </w:p>
    <w:p w:rsidR="00F440B9" w:rsidRPr="0094215E" w:rsidRDefault="00F440B9" w:rsidP="0094215E">
      <w:pPr>
        <w:rPr>
          <w:lang w:bidi="ar-SA"/>
        </w:rPr>
      </w:pPr>
      <w:r>
        <w:rPr>
          <w:noProof/>
          <w:lang w:bidi="ar-SA"/>
        </w:rPr>
        <w:drawing>
          <wp:inline distT="0" distB="0" distL="0" distR="0">
            <wp:extent cx="2257425" cy="1123950"/>
            <wp:effectExtent l="19050" t="0" r="9525" b="0"/>
            <wp:docPr id="5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srcRect/>
                    <a:stretch>
                      <a:fillRect/>
                    </a:stretch>
                  </pic:blipFill>
                  <pic:spPr bwMode="auto">
                    <a:xfrm>
                      <a:off x="0" y="0"/>
                      <a:ext cx="2257425" cy="1123950"/>
                    </a:xfrm>
                    <a:prstGeom prst="rect">
                      <a:avLst/>
                    </a:prstGeom>
                    <a:noFill/>
                    <a:ln w="9525">
                      <a:noFill/>
                      <a:miter lim="800000"/>
                      <a:headEnd/>
                      <a:tailEnd/>
                    </a:ln>
                  </pic:spPr>
                </pic:pic>
              </a:graphicData>
            </a:graphic>
          </wp:inline>
        </w:drawing>
      </w:r>
      <w:r>
        <w:rPr>
          <w:rFonts w:eastAsia="Times New Roman"/>
          <w:lang w:bidi="ar-SA"/>
        </w:rPr>
        <w:br w:type="page"/>
      </w:r>
    </w:p>
    <w:p w:rsidR="00BD4AB7" w:rsidRDefault="00F440B9" w:rsidP="00BD4AB7">
      <w:pPr>
        <w:pStyle w:val="1"/>
        <w:rPr>
          <w:rFonts w:eastAsia="Times New Roman"/>
          <w:color w:val="7C9163" w:themeColor="accent1" w:themeShade="BF"/>
          <w:lang w:bidi="ar-SA"/>
        </w:rPr>
      </w:pPr>
      <w:r>
        <w:rPr>
          <w:rFonts w:eastAsia="Times New Roman"/>
          <w:color w:val="7C9163" w:themeColor="accent1" w:themeShade="BF"/>
          <w:lang w:bidi="ar-SA"/>
        </w:rPr>
        <w:lastRenderedPageBreak/>
        <w:t>The Motor We Used is:</w:t>
      </w:r>
    </w:p>
    <w:p w:rsidR="00BD4AB7" w:rsidRPr="000E2D05" w:rsidRDefault="00BD4AB7" w:rsidP="00144004">
      <w:pPr>
        <w:pStyle w:val="Style2"/>
        <w:rPr>
          <w:rFonts w:eastAsia="Times New Roman"/>
          <w:lang w:bidi="ar-SA"/>
        </w:rPr>
      </w:pPr>
      <w:bookmarkStart w:id="0" w:name="_Toc229631705"/>
      <w:r w:rsidRPr="000E2D05">
        <w:rPr>
          <w:rFonts w:eastAsia="Times New Roman"/>
          <w:lang w:bidi="ar-SA"/>
        </w:rPr>
        <w:t>Permanent split capacitor</w:t>
      </w:r>
      <w:bookmarkEnd w:id="0"/>
    </w:p>
    <w:p w:rsidR="00116D7D" w:rsidRDefault="00116D7D" w:rsidP="00116D7D">
      <w:pPr>
        <w:pStyle w:val="af5"/>
        <w:spacing w:line="276" w:lineRule="auto"/>
        <w:rPr>
          <w:rFonts w:asciiTheme="minorHAnsi" w:eastAsiaTheme="minorHAnsi" w:hAnsiTheme="minorHAnsi" w:cstheme="minorBidi"/>
          <w:lang w:bidi="en-US"/>
        </w:rPr>
      </w:pPr>
    </w:p>
    <w:p w:rsidR="00BD4AB7" w:rsidRPr="000E2D05" w:rsidRDefault="00707681" w:rsidP="0010195B">
      <w:pPr>
        <w:pStyle w:val="af5"/>
        <w:spacing w:line="360" w:lineRule="auto"/>
        <w:rPr>
          <w:rFonts w:asciiTheme="minorHAnsi" w:eastAsiaTheme="minorHAnsi" w:hAnsiTheme="minorHAnsi" w:cstheme="minorBidi"/>
          <w:lang w:bidi="en-US"/>
        </w:rPr>
      </w:pPr>
      <w:r>
        <w:rPr>
          <w:rFonts w:asciiTheme="minorHAnsi" w:eastAsiaTheme="minorHAnsi" w:hAnsiTheme="minorHAnsi" w:cstheme="minorBidi"/>
          <w:noProof/>
        </w:rPr>
        <w:drawing>
          <wp:anchor distT="0" distB="0" distL="114300" distR="114300" simplePos="0" relativeHeight="251871232" behindDoc="0" locked="0" layoutInCell="1" allowOverlap="1">
            <wp:simplePos x="0" y="0"/>
            <wp:positionH relativeFrom="column">
              <wp:posOffset>19050</wp:posOffset>
            </wp:positionH>
            <wp:positionV relativeFrom="paragraph">
              <wp:posOffset>339725</wp:posOffset>
            </wp:positionV>
            <wp:extent cx="2676525" cy="2790825"/>
            <wp:effectExtent l="19050" t="0" r="9525" b="0"/>
            <wp:wrapSquare wrapText="bothSides"/>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2676525" cy="2790825"/>
                    </a:xfrm>
                    <a:prstGeom prst="rect">
                      <a:avLst/>
                    </a:prstGeom>
                    <a:noFill/>
                    <a:ln w="9525">
                      <a:noFill/>
                      <a:miter lim="800000"/>
                      <a:headEnd/>
                      <a:tailEnd/>
                    </a:ln>
                  </pic:spPr>
                </pic:pic>
              </a:graphicData>
            </a:graphic>
          </wp:anchor>
        </w:drawing>
      </w:r>
      <w:r w:rsidR="00BD4AB7" w:rsidRPr="000E2D05">
        <w:rPr>
          <w:rFonts w:asciiTheme="minorHAnsi" w:eastAsiaTheme="minorHAnsi" w:hAnsiTheme="minorHAnsi" w:cstheme="minorBidi"/>
          <w:lang w:bidi="en-US"/>
        </w:rPr>
        <w:t xml:space="preserve">A permanent split capacitor (PSC) motor, Figure </w:t>
      </w:r>
      <w:r w:rsidR="00116D7D">
        <w:rPr>
          <w:rFonts w:asciiTheme="minorHAnsi" w:eastAsiaTheme="minorHAnsi" w:hAnsiTheme="minorHAnsi" w:cstheme="minorBidi"/>
          <w:lang w:bidi="en-US"/>
        </w:rPr>
        <w:t>shown</w:t>
      </w:r>
      <w:r w:rsidR="00BD4AB7" w:rsidRPr="000E2D05">
        <w:rPr>
          <w:rFonts w:asciiTheme="minorHAnsi" w:eastAsiaTheme="minorHAnsi" w:hAnsiTheme="minorHAnsi" w:cstheme="minorBidi"/>
          <w:lang w:bidi="en-US"/>
        </w:rPr>
        <w:t>, has neither a starting switch, nor a capacitor strictly for starting. Instead, it has a run-type capacitor permanently connected in series with the start</w:t>
      </w:r>
      <w:r w:rsidR="00116D7D">
        <w:rPr>
          <w:rFonts w:asciiTheme="minorHAnsi" w:eastAsiaTheme="minorHAnsi" w:hAnsiTheme="minorHAnsi" w:cstheme="minorBidi"/>
          <w:lang w:bidi="en-US"/>
        </w:rPr>
        <w:t xml:space="preserve"> (</w:t>
      </w:r>
      <w:r w:rsidR="0010195B">
        <w:rPr>
          <w:rFonts w:asciiTheme="minorHAnsi" w:eastAsiaTheme="minorHAnsi" w:hAnsiTheme="minorHAnsi" w:cstheme="minorBidi"/>
          <w:lang w:bidi="en-US"/>
        </w:rPr>
        <w:t>Aux.</w:t>
      </w:r>
      <w:r w:rsidR="00116D7D">
        <w:rPr>
          <w:rFonts w:asciiTheme="minorHAnsi" w:eastAsiaTheme="minorHAnsi" w:hAnsiTheme="minorHAnsi" w:cstheme="minorBidi"/>
          <w:lang w:bidi="en-US"/>
        </w:rPr>
        <w:t>)</w:t>
      </w:r>
      <w:r w:rsidR="00BD4AB7" w:rsidRPr="000E2D05">
        <w:rPr>
          <w:rFonts w:asciiTheme="minorHAnsi" w:eastAsiaTheme="minorHAnsi" w:hAnsiTheme="minorHAnsi" w:cstheme="minorBidi"/>
          <w:lang w:bidi="en-US"/>
        </w:rPr>
        <w:t xml:space="preserve"> winding. This makes the </w:t>
      </w:r>
      <w:r w:rsidR="0010195B">
        <w:rPr>
          <w:rFonts w:asciiTheme="minorHAnsi" w:eastAsiaTheme="minorHAnsi" w:hAnsiTheme="minorHAnsi" w:cstheme="minorBidi"/>
          <w:lang w:bidi="en-US"/>
        </w:rPr>
        <w:t>main</w:t>
      </w:r>
      <w:r w:rsidR="00BD4AB7" w:rsidRPr="000E2D05">
        <w:rPr>
          <w:rFonts w:asciiTheme="minorHAnsi" w:eastAsiaTheme="minorHAnsi" w:hAnsiTheme="minorHAnsi" w:cstheme="minorBidi"/>
          <w:lang w:bidi="en-US"/>
        </w:rPr>
        <w:t xml:space="preserve"> winding an auxiliary winding once the motor reaches running speed. Because the run capacitor must be designed for continuous use, it cannot provide the starting boost of a starting cap</w:t>
      </w:r>
      <w:r w:rsidR="00BD4AB7">
        <w:rPr>
          <w:rFonts w:asciiTheme="minorHAnsi" w:eastAsiaTheme="minorHAnsi" w:hAnsiTheme="minorHAnsi" w:cstheme="minorBidi"/>
          <w:lang w:bidi="en-US"/>
        </w:rPr>
        <w:t>acitor. Typical starting torque</w:t>
      </w:r>
      <w:r w:rsidR="00BD4AB7" w:rsidRPr="000E2D05">
        <w:rPr>
          <w:rFonts w:asciiTheme="minorHAnsi" w:eastAsiaTheme="minorHAnsi" w:hAnsiTheme="minorHAnsi" w:cstheme="minorBidi"/>
          <w:lang w:bidi="en-US"/>
        </w:rPr>
        <w:t xml:space="preserve"> of PSC motors </w:t>
      </w:r>
      <w:r w:rsidR="00BD4AB7">
        <w:rPr>
          <w:rFonts w:asciiTheme="minorHAnsi" w:eastAsiaTheme="minorHAnsi" w:hAnsiTheme="minorHAnsi" w:cstheme="minorBidi"/>
          <w:lang w:bidi="en-US"/>
        </w:rPr>
        <w:t>is</w:t>
      </w:r>
      <w:r w:rsidR="00BD4AB7" w:rsidRPr="000E2D05">
        <w:rPr>
          <w:rFonts w:asciiTheme="minorHAnsi" w:eastAsiaTheme="minorHAnsi" w:hAnsiTheme="minorHAnsi" w:cstheme="minorBidi"/>
          <w:lang w:bidi="en-US"/>
        </w:rPr>
        <w:t xml:space="preserve"> low, from 30 to 150% of rated load, so these motors are not for hard-to-start applications. However, unlike split-phase motors, PSC motors have low starting currents, usually less than 200% of rated load current, making them excellent for applications with high cycle rates. Breakdown torque varies depending on the design type and application, though it is typically somewhat lower than with a cap start motors.</w:t>
      </w:r>
    </w:p>
    <w:p w:rsidR="00BD4AB7" w:rsidRPr="000E2D05" w:rsidRDefault="00BD4AB7" w:rsidP="00116D7D">
      <w:pPr>
        <w:pStyle w:val="af5"/>
        <w:spacing w:line="360" w:lineRule="auto"/>
        <w:rPr>
          <w:rFonts w:asciiTheme="minorHAnsi" w:eastAsiaTheme="minorHAnsi" w:hAnsiTheme="minorHAnsi" w:cstheme="minorBidi"/>
          <w:lang w:bidi="en-US"/>
        </w:rPr>
      </w:pPr>
      <w:r w:rsidRPr="000E2D05">
        <w:rPr>
          <w:rFonts w:asciiTheme="minorHAnsi" w:eastAsiaTheme="minorHAnsi" w:hAnsiTheme="minorHAnsi" w:cstheme="minorBidi"/>
          <w:lang w:bidi="en-US"/>
        </w:rPr>
        <w:t>PSC motors have several advantages. They need no starting mechanism and so can be reversed easily. Designs can be easily altered for use with speed controllers. They can also be designed for optimum efficiency and high power factor at rated load. And they're considered to be the most reliable of the single phase motors, mostly because no starting switch is needed.</w:t>
      </w:r>
    </w:p>
    <w:p w:rsidR="00BD4AB7" w:rsidRPr="000E2D05" w:rsidRDefault="00BD4AB7" w:rsidP="00116D7D">
      <w:pPr>
        <w:pStyle w:val="af5"/>
        <w:spacing w:line="360" w:lineRule="auto"/>
        <w:rPr>
          <w:rFonts w:asciiTheme="minorHAnsi" w:eastAsiaTheme="minorHAnsi" w:hAnsiTheme="minorHAnsi" w:cstheme="minorBidi"/>
          <w:lang w:bidi="en-US"/>
        </w:rPr>
      </w:pPr>
      <w:r w:rsidRPr="000E2D05">
        <w:rPr>
          <w:rFonts w:asciiTheme="minorHAnsi" w:eastAsiaTheme="minorHAnsi" w:hAnsiTheme="minorHAnsi" w:cstheme="minorBidi"/>
          <w:lang w:bidi="en-US"/>
        </w:rPr>
        <w:t>Permanent split capacitor motors have a wide variety of applications depending on the design. These include fans, blowers with low starting torque needs, and intermittent cycling uses such as adjusting mechanisms, gate operators and garage door openers, many of which also need instant reversing.</w:t>
      </w:r>
    </w:p>
    <w:p w:rsidR="0094215E" w:rsidRDefault="0094215E" w:rsidP="00116D7D">
      <w:pPr>
        <w:pStyle w:val="Style1"/>
      </w:pPr>
    </w:p>
    <w:p w:rsidR="00116D7D" w:rsidRDefault="000378F9" w:rsidP="00116D7D">
      <w:pPr>
        <w:pStyle w:val="Style1"/>
      </w:pPr>
      <w:r>
        <w:lastRenderedPageBreak/>
        <w:t>Measured m</w:t>
      </w:r>
      <w:r w:rsidR="00116D7D">
        <w:t>otor Specifications:</w:t>
      </w:r>
    </w:p>
    <w:p w:rsidR="00116D7D" w:rsidRDefault="00BA26C2" w:rsidP="00116D7D">
      <w:pPr>
        <w:rPr>
          <w:sz w:val="26"/>
          <w:szCs w:val="26"/>
        </w:rPr>
      </w:pPr>
      <w:r>
        <w:rPr>
          <w:noProof/>
          <w:sz w:val="26"/>
          <w:szCs w:val="26"/>
          <w:lang w:bidi="ar-SA"/>
        </w:rPr>
        <w:drawing>
          <wp:anchor distT="0" distB="0" distL="114300" distR="114300" simplePos="0" relativeHeight="251868160" behindDoc="0" locked="0" layoutInCell="1" allowOverlap="1">
            <wp:simplePos x="0" y="0"/>
            <wp:positionH relativeFrom="column">
              <wp:posOffset>3457575</wp:posOffset>
            </wp:positionH>
            <wp:positionV relativeFrom="paragraph">
              <wp:posOffset>209550</wp:posOffset>
            </wp:positionV>
            <wp:extent cx="2713990" cy="1676400"/>
            <wp:effectExtent l="19050" t="0" r="0" b="0"/>
            <wp:wrapSquare wrapText="bothSides"/>
            <wp:docPr id="5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3"/>
                    <a:srcRect/>
                    <a:stretch>
                      <a:fillRect/>
                    </a:stretch>
                  </pic:blipFill>
                  <pic:spPr bwMode="auto">
                    <a:xfrm>
                      <a:off x="0" y="0"/>
                      <a:ext cx="2713990" cy="1676400"/>
                    </a:xfrm>
                    <a:prstGeom prst="rect">
                      <a:avLst/>
                    </a:prstGeom>
                    <a:noFill/>
                    <a:ln w="9525">
                      <a:noFill/>
                      <a:miter lim="800000"/>
                      <a:headEnd/>
                      <a:tailEnd/>
                    </a:ln>
                  </pic:spPr>
                </pic:pic>
              </a:graphicData>
            </a:graphic>
          </wp:anchor>
        </w:drawing>
      </w:r>
    </w:p>
    <w:p w:rsidR="00116D7D" w:rsidRDefault="00116D7D" w:rsidP="006D6CCD">
      <w:pPr>
        <w:pStyle w:val="2"/>
      </w:pPr>
      <w:r>
        <w:t xml:space="preserve">No Load </w:t>
      </w:r>
      <w:r w:rsidR="00B2692B">
        <w:t>parameters</w:t>
      </w:r>
      <w:r>
        <w:t>:</w:t>
      </w:r>
    </w:p>
    <w:p w:rsidR="00F23837" w:rsidRPr="00F94AE9" w:rsidRDefault="00F23837" w:rsidP="00F94AE9">
      <w:pPr>
        <w:pStyle w:val="a9"/>
        <w:numPr>
          <w:ilvl w:val="0"/>
          <w:numId w:val="41"/>
        </w:numPr>
        <w:rPr>
          <w:rFonts w:eastAsiaTheme="minorHAnsi"/>
          <w:sz w:val="24"/>
          <w:szCs w:val="24"/>
        </w:rPr>
      </w:pPr>
      <w:proofErr w:type="spellStart"/>
      <w:r w:rsidRPr="00F94AE9">
        <w:rPr>
          <w:rFonts w:eastAsiaTheme="minorHAnsi"/>
          <w:sz w:val="24"/>
          <w:szCs w:val="24"/>
        </w:rPr>
        <w:t>I</w:t>
      </w:r>
      <w:r w:rsidRPr="00F94AE9">
        <w:rPr>
          <w:rFonts w:eastAsiaTheme="minorHAnsi"/>
          <w:sz w:val="24"/>
          <w:szCs w:val="24"/>
          <w:vertAlign w:val="subscript"/>
        </w:rPr>
        <w:t>nL</w:t>
      </w:r>
      <w:proofErr w:type="spellEnd"/>
      <w:r w:rsidRPr="00F94AE9">
        <w:rPr>
          <w:rFonts w:eastAsiaTheme="minorHAnsi"/>
          <w:sz w:val="24"/>
          <w:szCs w:val="24"/>
        </w:rPr>
        <w:t>=0.38A</w:t>
      </w:r>
    </w:p>
    <w:p w:rsidR="00F23837" w:rsidRDefault="00C557B7" w:rsidP="00F94AE9">
      <w:pPr>
        <w:pStyle w:val="a9"/>
        <w:numPr>
          <w:ilvl w:val="0"/>
          <w:numId w:val="41"/>
        </w:numPr>
        <w:rPr>
          <w:rFonts w:eastAsiaTheme="minorHAnsi"/>
          <w:sz w:val="24"/>
          <w:szCs w:val="24"/>
        </w:rPr>
      </w:pPr>
      <w:r w:rsidRPr="00F94AE9">
        <w:rPr>
          <w:rFonts w:eastAsiaTheme="minorHAnsi"/>
          <w:sz w:val="24"/>
          <w:szCs w:val="24"/>
        </w:rPr>
        <w:t>W= 1436 rpm</w:t>
      </w:r>
    </w:p>
    <w:p w:rsidR="00F94AE9" w:rsidRPr="00F94AE9" w:rsidRDefault="00F94AE9" w:rsidP="00F94AE9">
      <w:pPr>
        <w:pStyle w:val="a9"/>
        <w:rPr>
          <w:rFonts w:eastAsiaTheme="minorHAnsi"/>
          <w:sz w:val="24"/>
          <w:szCs w:val="24"/>
        </w:rPr>
      </w:pPr>
    </w:p>
    <w:p w:rsidR="00F23837" w:rsidRDefault="00116D7D" w:rsidP="006D6CCD">
      <w:pPr>
        <w:pStyle w:val="1"/>
      </w:pPr>
      <w:r w:rsidRPr="006D6CCD">
        <w:rPr>
          <w:sz w:val="28"/>
          <w:szCs w:val="28"/>
        </w:rPr>
        <w:t xml:space="preserve">Loaded Motor </w:t>
      </w:r>
      <w:r w:rsidR="00B2692B" w:rsidRPr="006D6CCD">
        <w:rPr>
          <w:sz w:val="28"/>
          <w:szCs w:val="28"/>
        </w:rPr>
        <w:t>parameters</w:t>
      </w:r>
      <w:r w:rsidRPr="006D6CCD">
        <w:rPr>
          <w:sz w:val="28"/>
          <w:szCs w:val="28"/>
        </w:rPr>
        <w:t>:</w:t>
      </w:r>
    </w:p>
    <w:p w:rsidR="00D97425" w:rsidRPr="00D97425" w:rsidRDefault="00D97425" w:rsidP="00D97425"/>
    <w:p w:rsidR="00D97425" w:rsidRPr="00F94AE9" w:rsidRDefault="00D97425" w:rsidP="00F94AE9">
      <w:pPr>
        <w:pStyle w:val="a9"/>
        <w:numPr>
          <w:ilvl w:val="0"/>
          <w:numId w:val="42"/>
        </w:numPr>
        <w:rPr>
          <w:rFonts w:eastAsiaTheme="minorHAnsi"/>
          <w:sz w:val="24"/>
          <w:szCs w:val="24"/>
        </w:rPr>
      </w:pPr>
      <w:r w:rsidRPr="00F94AE9">
        <w:rPr>
          <w:rFonts w:eastAsiaTheme="minorHAnsi"/>
          <w:sz w:val="24"/>
          <w:szCs w:val="24"/>
        </w:rPr>
        <w:t>Pout=86w (Measured)</w:t>
      </w:r>
    </w:p>
    <w:p w:rsidR="00D97425" w:rsidRPr="00F94AE9" w:rsidRDefault="00D97425" w:rsidP="00F94AE9">
      <w:pPr>
        <w:pStyle w:val="a9"/>
        <w:numPr>
          <w:ilvl w:val="0"/>
          <w:numId w:val="42"/>
        </w:numPr>
        <w:rPr>
          <w:rFonts w:eastAsiaTheme="minorHAnsi"/>
        </w:rPr>
      </w:pPr>
      <m:oMath>
        <m:r>
          <w:rPr>
            <w:rFonts w:ascii="Cambria Math" w:eastAsiaTheme="minorHAnsi" w:hAnsi="Cambria Math"/>
            <w:sz w:val="28"/>
            <w:szCs w:val="24"/>
          </w:rPr>
          <m:t>η=85</m:t>
        </m:r>
        <m:r>
          <m:rPr>
            <m:sty m:val="p"/>
          </m:rPr>
          <w:rPr>
            <w:rFonts w:ascii="Cambria Math" w:eastAsiaTheme="minorHAnsi" w:hAnsi="Cambria Math"/>
            <w:sz w:val="24"/>
            <w:szCs w:val="24"/>
          </w:rPr>
          <m:t>%</m:t>
        </m:r>
      </m:oMath>
      <w:r w:rsidRPr="00F94AE9">
        <w:rPr>
          <w:rFonts w:eastAsiaTheme="minorHAnsi"/>
          <w:sz w:val="24"/>
          <w:szCs w:val="24"/>
        </w:rPr>
        <w:t xml:space="preserve"> (Estimated)</w:t>
      </w:r>
    </w:p>
    <w:p w:rsidR="00D97425" w:rsidRPr="00F94AE9" w:rsidRDefault="00D97425" w:rsidP="00F94AE9">
      <w:pPr>
        <w:pStyle w:val="a9"/>
        <w:numPr>
          <w:ilvl w:val="0"/>
          <w:numId w:val="42"/>
        </w:numPr>
        <w:rPr>
          <w:rFonts w:eastAsiaTheme="minorHAnsi"/>
        </w:rPr>
      </w:pPr>
      <m:oMath>
        <m:r>
          <w:rPr>
            <w:rFonts w:ascii="Cambria Math" w:eastAsiaTheme="minorHAnsi" w:hAnsi="Cambria Math"/>
            <w:sz w:val="28"/>
            <w:szCs w:val="24"/>
          </w:rPr>
          <m:t>η=</m:t>
        </m:r>
        <m:f>
          <m:fPr>
            <m:ctrlPr>
              <w:rPr>
                <w:rFonts w:ascii="Cambria Math" w:eastAsiaTheme="minorHAnsi" w:hAnsi="Cambria Math"/>
                <w:i/>
                <w:sz w:val="28"/>
                <w:szCs w:val="24"/>
              </w:rPr>
            </m:ctrlPr>
          </m:fPr>
          <m:num>
            <m:r>
              <w:rPr>
                <w:rFonts w:ascii="Cambria Math" w:eastAsiaTheme="minorHAnsi" w:hAnsi="Cambria Math"/>
                <w:sz w:val="28"/>
                <w:szCs w:val="24"/>
              </w:rPr>
              <m:t>Pout</m:t>
            </m:r>
          </m:num>
          <m:den>
            <m:r>
              <w:rPr>
                <w:rFonts w:ascii="Cambria Math" w:eastAsiaTheme="minorHAnsi" w:hAnsi="Cambria Math"/>
                <w:sz w:val="28"/>
                <w:szCs w:val="24"/>
              </w:rPr>
              <m:t>Pin</m:t>
            </m:r>
          </m:den>
        </m:f>
        <m:r>
          <m:rPr>
            <m:sty m:val="p"/>
          </m:rPr>
          <w:rPr>
            <w:rFonts w:ascii="Cambria Math" w:eastAsiaTheme="minorHAnsi" w:hAnsi="Cambria Math"/>
            <w:sz w:val="24"/>
            <w:szCs w:val="24"/>
          </w:rPr>
          <m:t>*100%</m:t>
        </m:r>
      </m:oMath>
    </w:p>
    <w:p w:rsidR="00F64137" w:rsidRPr="00F94AE9" w:rsidRDefault="00F64137" w:rsidP="00F94AE9">
      <w:pPr>
        <w:pStyle w:val="a9"/>
        <w:numPr>
          <w:ilvl w:val="0"/>
          <w:numId w:val="42"/>
        </w:numPr>
        <w:rPr>
          <w:rFonts w:eastAsiaTheme="minorHAnsi"/>
          <w:sz w:val="24"/>
          <w:szCs w:val="24"/>
        </w:rPr>
      </w:pPr>
      <w:r w:rsidRPr="00F94AE9">
        <w:rPr>
          <w:rFonts w:eastAsiaTheme="minorHAnsi"/>
          <w:sz w:val="24"/>
          <w:szCs w:val="24"/>
        </w:rPr>
        <w:t>Pin= V*I =220*I</w:t>
      </w:r>
    </w:p>
    <w:p w:rsidR="00C557B7" w:rsidRPr="00F94AE9" w:rsidRDefault="00C557B7" w:rsidP="00F94AE9">
      <w:pPr>
        <w:pStyle w:val="a9"/>
        <w:numPr>
          <w:ilvl w:val="0"/>
          <w:numId w:val="42"/>
        </w:numPr>
        <w:rPr>
          <w:rFonts w:eastAsiaTheme="minorHAnsi"/>
          <w:sz w:val="24"/>
          <w:szCs w:val="24"/>
        </w:rPr>
      </w:pPr>
      <w:proofErr w:type="spellStart"/>
      <w:r w:rsidRPr="00F94AE9">
        <w:rPr>
          <w:rFonts w:eastAsiaTheme="minorHAnsi"/>
          <w:sz w:val="24"/>
          <w:szCs w:val="24"/>
        </w:rPr>
        <w:t>P.f</w:t>
      </w:r>
      <m:oMath>
        <w:proofErr w:type="spellEnd"/>
        <m:r>
          <w:rPr>
            <w:rFonts w:ascii="Cambria Math" w:eastAsiaTheme="minorHAnsi" w:hAnsi="Cambria Math"/>
            <w:sz w:val="24"/>
            <w:szCs w:val="24"/>
          </w:rPr>
          <m:t xml:space="preserve"> ≈</m:t>
        </m:r>
      </m:oMath>
      <w:r w:rsidRPr="00F94AE9">
        <w:rPr>
          <w:rFonts w:eastAsiaTheme="minorHAnsi"/>
          <w:sz w:val="24"/>
          <w:szCs w:val="24"/>
        </w:rPr>
        <w:t xml:space="preserve"> 1</w:t>
      </w:r>
    </w:p>
    <w:p w:rsidR="00F23837" w:rsidRPr="00F94AE9" w:rsidRDefault="00F23837" w:rsidP="00F94AE9">
      <w:pPr>
        <w:pStyle w:val="a9"/>
        <w:numPr>
          <w:ilvl w:val="0"/>
          <w:numId w:val="42"/>
        </w:numPr>
        <w:rPr>
          <w:rFonts w:eastAsiaTheme="minorHAnsi"/>
          <w:sz w:val="28"/>
          <w:szCs w:val="28"/>
        </w:rPr>
      </w:pPr>
      <w:proofErr w:type="spellStart"/>
      <w:r w:rsidRPr="00F94AE9">
        <w:rPr>
          <w:rFonts w:eastAsiaTheme="minorHAnsi"/>
          <w:sz w:val="32"/>
          <w:szCs w:val="32"/>
        </w:rPr>
        <w:t>I</w:t>
      </w:r>
      <w:r w:rsidRPr="00F94AE9">
        <w:rPr>
          <w:rFonts w:eastAsiaTheme="minorHAnsi"/>
          <w:sz w:val="32"/>
          <w:szCs w:val="32"/>
          <w:vertAlign w:val="subscript"/>
        </w:rPr>
        <w:t>fL</w:t>
      </w:r>
      <w:proofErr w:type="spellEnd"/>
      <w:r w:rsidRPr="00F94AE9">
        <w:rPr>
          <w:rFonts w:eastAsiaTheme="minorHAnsi"/>
          <w:sz w:val="32"/>
          <w:szCs w:val="32"/>
        </w:rPr>
        <w:t>=</w:t>
      </w:r>
      <m:oMath>
        <m:r>
          <w:rPr>
            <w:rFonts w:ascii="Cambria Math" w:eastAsiaTheme="minorHAnsi" w:hAnsi="Cambria Math"/>
            <w:sz w:val="36"/>
            <w:szCs w:val="32"/>
          </w:rPr>
          <m:t xml:space="preserve"> </m:t>
        </m:r>
        <m:f>
          <m:fPr>
            <m:ctrlPr>
              <w:rPr>
                <w:rFonts w:ascii="Cambria Math" w:eastAsiaTheme="minorHAnsi" w:hAnsi="Cambria Math"/>
                <w:i/>
                <w:sz w:val="36"/>
                <w:szCs w:val="32"/>
              </w:rPr>
            </m:ctrlPr>
          </m:fPr>
          <m:num>
            <m:r>
              <w:rPr>
                <w:rFonts w:ascii="Cambria Math" w:eastAsiaTheme="minorHAnsi" w:hAnsi="Cambria Math"/>
                <w:sz w:val="36"/>
                <w:szCs w:val="32"/>
              </w:rPr>
              <m:t>Pout</m:t>
            </m:r>
          </m:num>
          <m:den>
            <m:r>
              <w:rPr>
                <w:rFonts w:ascii="Cambria Math" w:eastAsiaTheme="minorHAnsi" w:hAnsi="Cambria Math"/>
                <w:sz w:val="36"/>
                <w:szCs w:val="32"/>
              </w:rPr>
              <m:t>η*V*p.f</m:t>
            </m:r>
          </m:den>
        </m:f>
        <m:r>
          <w:rPr>
            <w:rFonts w:ascii="Cambria Math" w:eastAsiaTheme="minorHAnsi" w:hAnsi="Cambria Math"/>
            <w:sz w:val="32"/>
            <w:szCs w:val="32"/>
          </w:rPr>
          <m:t xml:space="preserve"> </m:t>
        </m:r>
      </m:oMath>
      <w:r w:rsidR="00D97425" w:rsidRPr="00F94AE9">
        <w:rPr>
          <w:rFonts w:eastAsiaTheme="minorHAnsi"/>
          <w:sz w:val="32"/>
          <w:szCs w:val="32"/>
        </w:rPr>
        <w:t>=</w:t>
      </w:r>
      <m:oMath>
        <m:r>
          <w:rPr>
            <w:rFonts w:ascii="Cambria Math" w:eastAsiaTheme="minorHAnsi" w:hAnsi="Cambria Math"/>
            <w:sz w:val="32"/>
            <w:szCs w:val="32"/>
          </w:rPr>
          <m:t xml:space="preserve"> </m:t>
        </m:r>
        <m:f>
          <m:fPr>
            <m:ctrlPr>
              <w:rPr>
                <w:rFonts w:ascii="Cambria Math" w:eastAsiaTheme="minorHAnsi" w:hAnsi="Cambria Math"/>
                <w:i/>
                <w:sz w:val="32"/>
                <w:szCs w:val="32"/>
              </w:rPr>
            </m:ctrlPr>
          </m:fPr>
          <m:num>
            <m:r>
              <w:rPr>
                <w:rFonts w:ascii="Cambria Math" w:eastAsiaTheme="minorHAnsi" w:hAnsi="Cambria Math"/>
                <w:sz w:val="32"/>
                <w:szCs w:val="32"/>
              </w:rPr>
              <m:t>86</m:t>
            </m:r>
          </m:num>
          <m:den>
            <m:r>
              <w:rPr>
                <w:rFonts w:ascii="Cambria Math" w:eastAsiaTheme="minorHAnsi" w:hAnsi="Cambria Math"/>
                <w:sz w:val="32"/>
                <w:szCs w:val="32"/>
              </w:rPr>
              <m:t>0.85*220*1</m:t>
            </m:r>
          </m:den>
        </m:f>
      </m:oMath>
      <w:r w:rsidR="00D97425" w:rsidRPr="00F94AE9">
        <w:rPr>
          <w:rFonts w:eastAsiaTheme="minorHAnsi"/>
          <w:sz w:val="32"/>
          <w:szCs w:val="32"/>
        </w:rPr>
        <w:t>=</w:t>
      </w:r>
      <w:r w:rsidR="00D97425" w:rsidRPr="00F94AE9">
        <w:rPr>
          <w:rFonts w:eastAsiaTheme="minorHAnsi"/>
          <w:sz w:val="28"/>
          <w:szCs w:val="28"/>
        </w:rPr>
        <w:t xml:space="preserve"> 0.45A</w:t>
      </w:r>
    </w:p>
    <w:p w:rsidR="00F94AE9" w:rsidRDefault="00F94AE9" w:rsidP="00F94AE9">
      <w:pPr>
        <w:spacing w:line="240" w:lineRule="auto"/>
        <w:rPr>
          <w:rFonts w:eastAsiaTheme="minorHAnsi"/>
          <w:sz w:val="24"/>
          <w:szCs w:val="24"/>
        </w:rPr>
      </w:pPr>
    </w:p>
    <w:p w:rsidR="00F94AE9" w:rsidRPr="000B4C6F" w:rsidRDefault="00F94AE9" w:rsidP="00F94AE9">
      <w:pPr>
        <w:spacing w:line="240" w:lineRule="auto"/>
        <w:rPr>
          <w:rFonts w:eastAsiaTheme="minorHAnsi"/>
          <w:sz w:val="24"/>
          <w:szCs w:val="24"/>
        </w:rPr>
      </w:pPr>
      <w:proofErr w:type="spellStart"/>
      <w:r w:rsidRPr="000B4C6F">
        <w:rPr>
          <w:rFonts w:eastAsiaTheme="minorHAnsi"/>
          <w:sz w:val="24"/>
          <w:szCs w:val="24"/>
        </w:rPr>
        <w:t>Imian</w:t>
      </w:r>
      <w:proofErr w:type="spellEnd"/>
      <w:r>
        <w:rPr>
          <w:rFonts w:eastAsiaTheme="minorHAnsi"/>
          <w:sz w:val="24"/>
          <w:szCs w:val="24"/>
        </w:rPr>
        <w:t xml:space="preserve">=400mA, </w:t>
      </w:r>
      <w:proofErr w:type="spellStart"/>
      <w:r>
        <w:rPr>
          <w:rFonts w:eastAsiaTheme="minorHAnsi"/>
          <w:sz w:val="24"/>
          <w:szCs w:val="24"/>
        </w:rPr>
        <w:t>Iaux</w:t>
      </w:r>
      <w:proofErr w:type="spellEnd"/>
      <w:r>
        <w:rPr>
          <w:rFonts w:eastAsiaTheme="minorHAnsi"/>
          <w:sz w:val="24"/>
          <w:szCs w:val="24"/>
        </w:rPr>
        <w:t>=670mA</w:t>
      </w:r>
    </w:p>
    <w:p w:rsidR="00F94AE9" w:rsidRDefault="00F94AE9" w:rsidP="00F94AE9">
      <w:pPr>
        <w:spacing w:line="240" w:lineRule="auto"/>
        <w:rPr>
          <w:rFonts w:eastAsiaTheme="minorHAnsi"/>
          <w:sz w:val="24"/>
          <w:szCs w:val="24"/>
        </w:rPr>
      </w:pPr>
      <w:r>
        <w:rPr>
          <w:rFonts w:eastAsiaTheme="minorHAnsi"/>
          <w:sz w:val="24"/>
          <w:szCs w:val="24"/>
        </w:rPr>
        <w:t>Turns Ratio (α</w:t>
      </w:r>
      <w:r w:rsidR="00763541">
        <w:rPr>
          <w:rFonts w:eastAsiaTheme="minorHAnsi"/>
          <w:sz w:val="24"/>
          <w:szCs w:val="24"/>
        </w:rPr>
        <w:t>) =</w:t>
      </w:r>
      <m:oMath>
        <m:r>
          <w:rPr>
            <w:rFonts w:ascii="Cambria Math" w:eastAsiaTheme="minorHAnsi" w:hAnsi="Cambria Math"/>
            <w:sz w:val="24"/>
            <w:szCs w:val="24"/>
          </w:rPr>
          <m:t xml:space="preserve"> </m:t>
        </m:r>
        <m:f>
          <m:fPr>
            <m:ctrlPr>
              <w:rPr>
                <w:rFonts w:ascii="Cambria Math" w:eastAsiaTheme="minorHAnsi" w:hAnsi="Cambria Math"/>
                <w:i/>
                <w:sz w:val="32"/>
                <w:szCs w:val="32"/>
              </w:rPr>
            </m:ctrlPr>
          </m:fPr>
          <m:num>
            <m:r>
              <w:rPr>
                <w:rFonts w:ascii="Cambria Math" w:eastAsiaTheme="minorHAnsi" w:hAnsi="Cambria Math"/>
                <w:sz w:val="32"/>
                <w:szCs w:val="32"/>
              </w:rPr>
              <m:t>Vaux</m:t>
            </m:r>
          </m:num>
          <m:den>
            <m:r>
              <w:rPr>
                <w:rFonts w:ascii="Cambria Math" w:eastAsiaTheme="minorHAnsi" w:hAnsi="Cambria Math"/>
                <w:sz w:val="32"/>
                <w:szCs w:val="32"/>
              </w:rPr>
              <m:t>Vmain</m:t>
            </m:r>
          </m:den>
        </m:f>
        <m:r>
          <w:rPr>
            <w:rFonts w:ascii="Cambria Math" w:eastAsiaTheme="minorHAnsi" w:hAnsi="Cambria Math"/>
            <w:sz w:val="24"/>
            <w:szCs w:val="24"/>
          </w:rPr>
          <m:t xml:space="preserve">= </m:t>
        </m:r>
        <m:f>
          <m:fPr>
            <m:ctrlPr>
              <w:rPr>
                <w:rFonts w:ascii="Cambria Math" w:eastAsiaTheme="minorHAnsi" w:hAnsi="Cambria Math"/>
                <w:i/>
                <w:sz w:val="32"/>
                <w:szCs w:val="32"/>
              </w:rPr>
            </m:ctrlPr>
          </m:fPr>
          <m:num>
            <m:r>
              <w:rPr>
                <w:rFonts w:ascii="Cambria Math" w:eastAsiaTheme="minorHAnsi" w:hAnsi="Cambria Math"/>
                <w:sz w:val="32"/>
                <w:szCs w:val="32"/>
              </w:rPr>
              <m:t>Imain</m:t>
            </m:r>
          </m:num>
          <m:den>
            <m:r>
              <w:rPr>
                <w:rFonts w:ascii="Cambria Math" w:eastAsiaTheme="minorHAnsi" w:hAnsi="Cambria Math"/>
                <w:sz w:val="32"/>
                <w:szCs w:val="32"/>
              </w:rPr>
              <m:t>Iaux</m:t>
            </m:r>
          </m:den>
        </m:f>
      </m:oMath>
      <w:r>
        <w:rPr>
          <w:sz w:val="32"/>
          <w:szCs w:val="32"/>
        </w:rPr>
        <w:t xml:space="preserve"> </w:t>
      </w:r>
      <w:r w:rsidRPr="008A01DE">
        <w:rPr>
          <w:rFonts w:eastAsiaTheme="minorHAnsi"/>
          <w:sz w:val="24"/>
          <w:szCs w:val="24"/>
        </w:rPr>
        <w:t>=3.33</w:t>
      </w:r>
    </w:p>
    <w:p w:rsidR="00F94AE9" w:rsidRDefault="00F94AE9" w:rsidP="00F94AE9">
      <w:pPr>
        <w:spacing w:line="240" w:lineRule="auto"/>
        <w:rPr>
          <w:sz w:val="24"/>
          <w:szCs w:val="24"/>
        </w:rPr>
      </w:pPr>
      <w:r>
        <w:rPr>
          <w:rFonts w:eastAsiaTheme="minorHAnsi"/>
          <w:sz w:val="24"/>
          <w:szCs w:val="24"/>
        </w:rPr>
        <w:t>θ=</w:t>
      </w:r>
      <m:oMath>
        <m:r>
          <w:rPr>
            <w:rFonts w:ascii="Cambria Math" w:eastAsiaTheme="minorHAnsi" w:hAnsi="Cambria Math"/>
            <w:sz w:val="24"/>
            <w:szCs w:val="24"/>
          </w:rPr>
          <m:t>2</m:t>
        </m:r>
        <m:func>
          <m:funcPr>
            <m:ctrlPr>
              <w:rPr>
                <w:rFonts w:ascii="Cambria Math" w:eastAsiaTheme="minorHAnsi" w:hAnsi="Cambria Math"/>
                <w:i/>
                <w:sz w:val="24"/>
                <w:szCs w:val="24"/>
              </w:rPr>
            </m:ctrlPr>
          </m:funcPr>
          <m:fName>
            <m:r>
              <m:rPr>
                <m:sty m:val="p"/>
              </m:rPr>
              <w:rPr>
                <w:rFonts w:ascii="Cambria Math" w:eastAsiaTheme="minorHAnsi" w:hAnsi="Cambria Math"/>
                <w:sz w:val="24"/>
                <w:szCs w:val="24"/>
              </w:rPr>
              <m:t>tan</m:t>
            </m:r>
          </m:fName>
          <m:e>
            <m:r>
              <w:rPr>
                <w:rFonts w:ascii="Cambria Math" w:eastAsiaTheme="minorHAnsi" w:hAnsi="Cambria Math"/>
                <w:sz w:val="24"/>
                <w:szCs w:val="24"/>
              </w:rPr>
              <m:t>α</m:t>
            </m:r>
          </m:e>
        </m:func>
      </m:oMath>
      <w:r>
        <w:rPr>
          <w:sz w:val="24"/>
          <w:szCs w:val="24"/>
        </w:rPr>
        <w:t>=146.57º</w:t>
      </w:r>
    </w:p>
    <w:p w:rsidR="00F94AE9" w:rsidRPr="00F94AE9" w:rsidRDefault="00F94AE9" w:rsidP="00F94AE9">
      <w:pPr>
        <w:spacing w:line="240" w:lineRule="auto"/>
        <w:rPr>
          <w:sz w:val="24"/>
          <w:szCs w:val="24"/>
        </w:rPr>
      </w:pPr>
    </w:p>
    <w:p w:rsidR="00D97425" w:rsidRDefault="00251793" w:rsidP="00251793">
      <w:pPr>
        <w:pStyle w:val="1"/>
        <w:rPr>
          <w:sz w:val="28"/>
          <w:szCs w:val="28"/>
        </w:rPr>
      </w:pPr>
      <w:r>
        <w:rPr>
          <w:sz w:val="28"/>
          <w:szCs w:val="28"/>
        </w:rPr>
        <w:t>Torque measurement</w:t>
      </w:r>
      <w:r w:rsidRPr="006D6CCD">
        <w:rPr>
          <w:sz w:val="28"/>
          <w:szCs w:val="28"/>
        </w:rPr>
        <w:t>:</w:t>
      </w:r>
    </w:p>
    <w:p w:rsidR="00F64137" w:rsidRDefault="00F64137" w:rsidP="00F64137"/>
    <w:p w:rsidR="00F64137" w:rsidRPr="00904783" w:rsidRDefault="00F64137" w:rsidP="00F64137">
      <w:pPr>
        <w:rPr>
          <w:rFonts w:eastAsiaTheme="minorHAnsi"/>
          <w:sz w:val="24"/>
          <w:szCs w:val="24"/>
        </w:rPr>
      </w:pPr>
      <w:r w:rsidRPr="00904783">
        <w:rPr>
          <w:rFonts w:eastAsiaTheme="minorHAnsi"/>
          <w:sz w:val="24"/>
          <w:szCs w:val="24"/>
        </w:rPr>
        <w:t>We measured the torque by loading the motor with some weights connected to the shaft using a cord.</w:t>
      </w:r>
    </w:p>
    <w:p w:rsidR="00146C3F" w:rsidRPr="00F94AE9" w:rsidRDefault="00904783" w:rsidP="00F94AE9">
      <w:pPr>
        <w:pStyle w:val="a9"/>
        <w:numPr>
          <w:ilvl w:val="0"/>
          <w:numId w:val="43"/>
        </w:numPr>
        <w:rPr>
          <w:rFonts w:eastAsiaTheme="minorHAnsi"/>
          <w:sz w:val="24"/>
          <w:szCs w:val="24"/>
        </w:rPr>
      </w:pPr>
      <w:r w:rsidRPr="00F94AE9">
        <w:rPr>
          <w:rFonts w:eastAsiaTheme="minorHAnsi"/>
          <w:sz w:val="24"/>
          <w:szCs w:val="24"/>
        </w:rPr>
        <w:t>The cord length (</w:t>
      </w:r>
      <w:r w:rsidRPr="00F94AE9">
        <w:rPr>
          <w:rFonts w:ascii="Monotype Corsiva" w:eastAsiaTheme="minorHAnsi" w:hAnsi="Monotype Corsiva"/>
          <w:sz w:val="24"/>
          <w:szCs w:val="24"/>
        </w:rPr>
        <w:t>l</w:t>
      </w:r>
      <w:r w:rsidRPr="00F94AE9">
        <w:rPr>
          <w:rFonts w:eastAsiaTheme="minorHAnsi"/>
          <w:sz w:val="24"/>
          <w:szCs w:val="24"/>
        </w:rPr>
        <w:t xml:space="preserve">)= </w:t>
      </w:r>
      <w:r w:rsidR="00146C3F" w:rsidRPr="00F94AE9">
        <w:rPr>
          <w:rFonts w:eastAsiaTheme="minorHAnsi"/>
          <w:sz w:val="24"/>
          <w:szCs w:val="24"/>
        </w:rPr>
        <w:t>60cm</w:t>
      </w:r>
    </w:p>
    <w:p w:rsidR="00146C3F" w:rsidRPr="00F94AE9" w:rsidRDefault="00146C3F" w:rsidP="00F94AE9">
      <w:pPr>
        <w:pStyle w:val="a9"/>
        <w:numPr>
          <w:ilvl w:val="0"/>
          <w:numId w:val="43"/>
        </w:numPr>
        <w:rPr>
          <w:rFonts w:eastAsiaTheme="minorHAnsi"/>
          <w:sz w:val="24"/>
          <w:szCs w:val="24"/>
        </w:rPr>
      </w:pPr>
      <w:r w:rsidRPr="00F94AE9">
        <w:rPr>
          <w:rFonts w:eastAsiaTheme="minorHAnsi"/>
          <w:sz w:val="24"/>
          <w:szCs w:val="24"/>
        </w:rPr>
        <w:t>Force (F)= 130N</w:t>
      </w:r>
    </w:p>
    <w:p w:rsidR="007D6FF1" w:rsidRPr="00F94AE9" w:rsidRDefault="00146C3F" w:rsidP="0010195B">
      <w:pPr>
        <w:pStyle w:val="a9"/>
        <w:numPr>
          <w:ilvl w:val="0"/>
          <w:numId w:val="43"/>
        </w:numPr>
        <w:rPr>
          <w:rFonts w:eastAsiaTheme="minorHAnsi"/>
          <w:sz w:val="24"/>
          <w:szCs w:val="24"/>
        </w:rPr>
      </w:pPr>
      <w:r w:rsidRPr="00F94AE9">
        <w:rPr>
          <w:rFonts w:eastAsiaTheme="minorHAnsi"/>
          <w:sz w:val="24"/>
          <w:szCs w:val="24"/>
        </w:rPr>
        <w:t>T=F*</w:t>
      </w:r>
      <w:r w:rsidR="0010195B">
        <w:rPr>
          <w:rFonts w:eastAsiaTheme="minorHAnsi"/>
          <w:sz w:val="24"/>
          <w:szCs w:val="24"/>
        </w:rPr>
        <w:t>L</w:t>
      </w:r>
      <w:r w:rsidRPr="00F94AE9">
        <w:rPr>
          <w:rFonts w:eastAsiaTheme="minorHAnsi"/>
          <w:sz w:val="24"/>
          <w:szCs w:val="24"/>
        </w:rPr>
        <w:t>(m)</w:t>
      </w:r>
      <w:r w:rsidR="007D6FF1" w:rsidRPr="00F94AE9">
        <w:rPr>
          <w:rFonts w:eastAsiaTheme="minorHAnsi"/>
          <w:sz w:val="24"/>
          <w:szCs w:val="24"/>
        </w:rPr>
        <w:t>= 130</w:t>
      </w:r>
      <w:r w:rsidR="0010195B">
        <w:rPr>
          <w:rFonts w:eastAsiaTheme="minorHAnsi"/>
          <w:sz w:val="24"/>
          <w:szCs w:val="24"/>
        </w:rPr>
        <w:t>*0.6</w:t>
      </w:r>
      <w:r w:rsidR="007D6FF1" w:rsidRPr="00F94AE9">
        <w:rPr>
          <w:rFonts w:eastAsiaTheme="minorHAnsi"/>
          <w:sz w:val="24"/>
          <w:szCs w:val="24"/>
        </w:rPr>
        <w:t xml:space="preserve">= 78 </w:t>
      </w:r>
      <w:proofErr w:type="spellStart"/>
      <w:r w:rsidR="007D6FF1" w:rsidRPr="00F94AE9">
        <w:rPr>
          <w:rFonts w:eastAsiaTheme="minorHAnsi"/>
          <w:sz w:val="24"/>
          <w:szCs w:val="24"/>
        </w:rPr>
        <w:t>N.m</w:t>
      </w:r>
      <w:proofErr w:type="spellEnd"/>
    </w:p>
    <w:p w:rsidR="00927261" w:rsidRPr="00F94AE9" w:rsidRDefault="007D6FF1" w:rsidP="00F94AE9">
      <w:pPr>
        <w:pStyle w:val="a9"/>
        <w:numPr>
          <w:ilvl w:val="0"/>
          <w:numId w:val="43"/>
        </w:numPr>
        <w:rPr>
          <w:rFonts w:eastAsiaTheme="minorHAnsi"/>
          <w:sz w:val="24"/>
          <w:szCs w:val="24"/>
        </w:rPr>
      </w:pPr>
      <w:r w:rsidRPr="00F94AE9">
        <w:rPr>
          <w:rFonts w:eastAsiaTheme="minorHAnsi"/>
          <w:sz w:val="24"/>
          <w:szCs w:val="24"/>
        </w:rPr>
        <w:t>T</w:t>
      </w:r>
      <m:oMath>
        <m:r>
          <w:rPr>
            <w:rFonts w:ascii="Cambria Math" w:eastAsiaTheme="minorHAnsi" w:hAnsi="Cambria Math"/>
            <w:sz w:val="24"/>
            <w:szCs w:val="24"/>
          </w:rPr>
          <m:t>≅</m:t>
        </m:r>
      </m:oMath>
      <w:r w:rsidRPr="00F94AE9">
        <w:rPr>
          <w:rFonts w:eastAsiaTheme="minorHAnsi"/>
          <w:sz w:val="24"/>
          <w:szCs w:val="24"/>
        </w:rPr>
        <w:t xml:space="preserve"> (Full load Torque)</w:t>
      </w:r>
    </w:p>
    <w:p w:rsidR="00BD4AB7" w:rsidRPr="00146C3F" w:rsidRDefault="00116D7D" w:rsidP="007D6FF1">
      <w:pPr>
        <w:rPr>
          <w:rFonts w:eastAsiaTheme="minorHAnsi"/>
          <w:sz w:val="24"/>
          <w:szCs w:val="24"/>
        </w:rPr>
      </w:pPr>
      <w:r>
        <w:br w:type="page"/>
      </w:r>
    </w:p>
    <w:p w:rsidR="00FA4F29" w:rsidRPr="00F3099F" w:rsidRDefault="004D6A06" w:rsidP="00F3099F">
      <w:pPr>
        <w:pStyle w:val="a4"/>
        <w:rPr>
          <w:i/>
          <w:iCs/>
        </w:rPr>
      </w:pPr>
      <w:r w:rsidRPr="004D6A06">
        <w:rPr>
          <w:i/>
          <w:iCs/>
        </w:rPr>
        <w:lastRenderedPageBreak/>
        <w:t>(1.</w:t>
      </w:r>
      <w:r>
        <w:rPr>
          <w:i/>
          <w:iCs/>
        </w:rPr>
        <w:t>3</w:t>
      </w:r>
      <w:r w:rsidRPr="004D6A06">
        <w:rPr>
          <w:i/>
          <w:iCs/>
        </w:rPr>
        <w:t>)</w:t>
      </w:r>
      <w:r w:rsidR="00F3099F">
        <w:rPr>
          <w:i/>
          <w:iCs/>
        </w:rPr>
        <w:t xml:space="preserve"> </w:t>
      </w:r>
      <w:r w:rsidR="00FA4F29" w:rsidRPr="00BD4AB7">
        <w:rPr>
          <w:rFonts w:eastAsia="Times New Roman"/>
          <w:lang w:bidi="ar-SA"/>
        </w:rPr>
        <w:t>A</w:t>
      </w:r>
      <w:r w:rsidR="00B2692B">
        <w:rPr>
          <w:rFonts w:eastAsia="Times New Roman"/>
          <w:lang w:bidi="ar-SA"/>
        </w:rPr>
        <w:t>pplications</w:t>
      </w:r>
      <w:r w:rsidR="00BD4AB7">
        <w:rPr>
          <w:rFonts w:eastAsia="Times New Roman"/>
          <w:lang w:bidi="ar-SA"/>
        </w:rPr>
        <w:t xml:space="preserve"> </w:t>
      </w:r>
      <w:r w:rsidR="00FA4F29" w:rsidRPr="00BD4AB7">
        <w:rPr>
          <w:rFonts w:eastAsia="Times New Roman"/>
          <w:lang w:bidi="ar-SA"/>
        </w:rPr>
        <w:t>O</w:t>
      </w:r>
      <w:r w:rsidR="00B2692B">
        <w:rPr>
          <w:rFonts w:eastAsia="Times New Roman"/>
          <w:lang w:bidi="ar-SA"/>
        </w:rPr>
        <w:t>n</w:t>
      </w:r>
      <w:r w:rsidR="00FA4F29" w:rsidRPr="00BD4AB7">
        <w:rPr>
          <w:rFonts w:eastAsia="Times New Roman"/>
          <w:lang w:bidi="ar-SA"/>
        </w:rPr>
        <w:t xml:space="preserve"> </w:t>
      </w:r>
      <w:r w:rsidR="00B2692B">
        <w:rPr>
          <w:rFonts w:eastAsia="Times New Roman"/>
          <w:lang w:bidi="ar-SA"/>
        </w:rPr>
        <w:t>SPI</w:t>
      </w:r>
      <w:r w:rsidR="00FA4F29" w:rsidRPr="00BD4AB7">
        <w:rPr>
          <w:rFonts w:eastAsia="Times New Roman"/>
          <w:lang w:bidi="ar-SA"/>
        </w:rPr>
        <w:t xml:space="preserve"> M</w:t>
      </w:r>
      <w:r w:rsidR="00B2692B">
        <w:rPr>
          <w:rFonts w:eastAsia="Times New Roman"/>
          <w:lang w:bidi="ar-SA"/>
        </w:rPr>
        <w:t>otors</w:t>
      </w:r>
    </w:p>
    <w:p w:rsidR="00BD4AB7" w:rsidRDefault="00BD4AB7" w:rsidP="00BD4AB7">
      <w:pPr>
        <w:rPr>
          <w:rFonts w:eastAsia="Times New Roman"/>
          <w:sz w:val="24"/>
          <w:szCs w:val="24"/>
          <w:lang w:bidi="ar-SA"/>
        </w:rPr>
      </w:pPr>
    </w:p>
    <w:p w:rsidR="00BD4AB7" w:rsidRDefault="00BD4AB7" w:rsidP="00BD4AB7">
      <w:pPr>
        <w:rPr>
          <w:rFonts w:eastAsia="Times New Roman"/>
          <w:sz w:val="24"/>
          <w:szCs w:val="24"/>
          <w:lang w:bidi="ar-SA"/>
        </w:rPr>
      </w:pPr>
      <w:r w:rsidRPr="006246DB">
        <w:rPr>
          <w:rFonts w:eastAsia="Times New Roman"/>
          <w:sz w:val="24"/>
          <w:szCs w:val="24"/>
          <w:lang w:bidi="ar-SA"/>
        </w:rPr>
        <w:t>The scope of motor control technology must be very wide to accommodate the wide variety of motor applications in various fields.</w:t>
      </w:r>
    </w:p>
    <w:p w:rsidR="00BD4AB7" w:rsidRPr="006246DB" w:rsidRDefault="00BD4AB7" w:rsidP="00BD4AB7">
      <w:pPr>
        <w:rPr>
          <w:rFonts w:eastAsia="Times New Roman"/>
          <w:sz w:val="24"/>
          <w:szCs w:val="24"/>
          <w:lang w:bidi="ar-SA"/>
        </w:rPr>
      </w:pPr>
    </w:p>
    <w:p w:rsidR="00BD4AB7" w:rsidRPr="00927261" w:rsidRDefault="00BD4AB7" w:rsidP="00BD4AB7">
      <w:pPr>
        <w:pStyle w:val="1"/>
        <w:numPr>
          <w:ilvl w:val="0"/>
          <w:numId w:val="30"/>
        </w:numPr>
        <w:rPr>
          <w:rFonts w:eastAsia="Times New Roman"/>
          <w:sz w:val="28"/>
          <w:szCs w:val="28"/>
          <w:lang w:bidi="ar-SA"/>
        </w:rPr>
      </w:pPr>
      <w:bookmarkStart w:id="1" w:name="Domestic_applications"/>
      <w:bookmarkStart w:id="2" w:name="_Toc229631706"/>
      <w:bookmarkEnd w:id="1"/>
      <w:r w:rsidRPr="00927261">
        <w:rPr>
          <w:rFonts w:eastAsia="Times New Roman"/>
          <w:sz w:val="28"/>
          <w:szCs w:val="28"/>
          <w:lang w:bidi="ar-SA"/>
        </w:rPr>
        <w:t>Domestic applications</w:t>
      </w:r>
      <w:bookmarkEnd w:id="2"/>
    </w:p>
    <w:p w:rsidR="00BD4AB7" w:rsidRPr="00927261" w:rsidRDefault="00BD4AB7" w:rsidP="00BD4AB7">
      <w:pPr>
        <w:pStyle w:val="1"/>
        <w:numPr>
          <w:ilvl w:val="0"/>
          <w:numId w:val="30"/>
        </w:numPr>
        <w:rPr>
          <w:rFonts w:eastAsia="Times New Roman"/>
          <w:sz w:val="28"/>
          <w:szCs w:val="28"/>
          <w:lang w:bidi="ar-SA"/>
        </w:rPr>
      </w:pPr>
      <w:bookmarkStart w:id="3" w:name="Office_equipment.2C_medical_equipment_et"/>
      <w:bookmarkStart w:id="4" w:name="_Toc229631707"/>
      <w:bookmarkEnd w:id="3"/>
      <w:r w:rsidRPr="00927261">
        <w:rPr>
          <w:rFonts w:eastAsia="Times New Roman"/>
          <w:sz w:val="28"/>
          <w:szCs w:val="28"/>
          <w:lang w:bidi="ar-SA"/>
        </w:rPr>
        <w:t>Office equipment, medical equipment… etc.</w:t>
      </w:r>
      <w:bookmarkEnd w:id="4"/>
    </w:p>
    <w:p w:rsidR="00BD4AB7" w:rsidRPr="00927261" w:rsidRDefault="00BD4AB7" w:rsidP="00BD4AB7">
      <w:pPr>
        <w:pStyle w:val="1"/>
        <w:numPr>
          <w:ilvl w:val="0"/>
          <w:numId w:val="30"/>
        </w:numPr>
        <w:rPr>
          <w:rFonts w:eastAsia="Times New Roman"/>
          <w:sz w:val="28"/>
          <w:szCs w:val="28"/>
          <w:lang w:bidi="ar-SA"/>
        </w:rPr>
      </w:pPr>
      <w:bookmarkStart w:id="5" w:name="Commercial_applications"/>
      <w:bookmarkStart w:id="6" w:name="_Ref229631176"/>
      <w:bookmarkStart w:id="7" w:name="_Toc229631708"/>
      <w:bookmarkEnd w:id="5"/>
      <w:r w:rsidRPr="00927261">
        <w:rPr>
          <w:rFonts w:eastAsia="Times New Roman"/>
          <w:sz w:val="28"/>
          <w:szCs w:val="28"/>
          <w:lang w:bidi="ar-SA"/>
        </w:rPr>
        <w:t>Commercial applications</w:t>
      </w:r>
      <w:bookmarkEnd w:id="6"/>
      <w:bookmarkEnd w:id="7"/>
    </w:p>
    <w:p w:rsidR="00BD4AB7" w:rsidRPr="00927261" w:rsidRDefault="00BD4AB7" w:rsidP="00BD4AB7">
      <w:pPr>
        <w:pStyle w:val="1"/>
        <w:numPr>
          <w:ilvl w:val="0"/>
          <w:numId w:val="30"/>
        </w:numPr>
        <w:rPr>
          <w:rFonts w:eastAsia="Times New Roman"/>
          <w:sz w:val="28"/>
          <w:szCs w:val="28"/>
          <w:lang w:bidi="ar-SA"/>
        </w:rPr>
      </w:pPr>
      <w:bookmarkStart w:id="8" w:name="Industrial_applications"/>
      <w:bookmarkStart w:id="9" w:name="_Toc229631709"/>
      <w:bookmarkEnd w:id="8"/>
      <w:r w:rsidRPr="00927261">
        <w:rPr>
          <w:rFonts w:eastAsia="Times New Roman"/>
          <w:sz w:val="28"/>
          <w:szCs w:val="28"/>
          <w:lang w:bidi="ar-SA"/>
        </w:rPr>
        <w:t>Industrial applications</w:t>
      </w:r>
      <w:bookmarkEnd w:id="9"/>
    </w:p>
    <w:p w:rsidR="00BD4AB7" w:rsidRPr="00927261" w:rsidRDefault="00BD4AB7" w:rsidP="00BD4AB7">
      <w:pPr>
        <w:pStyle w:val="1"/>
        <w:numPr>
          <w:ilvl w:val="0"/>
          <w:numId w:val="30"/>
        </w:numPr>
        <w:rPr>
          <w:rFonts w:eastAsia="Times New Roman"/>
          <w:sz w:val="28"/>
          <w:szCs w:val="28"/>
          <w:lang w:bidi="ar-SA"/>
        </w:rPr>
      </w:pPr>
      <w:bookmarkStart w:id="10" w:name="Vehicle_applications"/>
      <w:bookmarkStart w:id="11" w:name="_Toc229631710"/>
      <w:bookmarkEnd w:id="10"/>
      <w:r w:rsidRPr="00927261">
        <w:rPr>
          <w:rFonts w:eastAsia="Times New Roman"/>
          <w:sz w:val="28"/>
          <w:szCs w:val="28"/>
          <w:lang w:bidi="ar-SA"/>
        </w:rPr>
        <w:t>Vehicle applications</w:t>
      </w:r>
      <w:bookmarkEnd w:id="11"/>
    </w:p>
    <w:p w:rsidR="00BD4AB7" w:rsidRPr="00927261" w:rsidRDefault="00BD4AB7" w:rsidP="00BD4AB7">
      <w:pPr>
        <w:pStyle w:val="1"/>
        <w:numPr>
          <w:ilvl w:val="0"/>
          <w:numId w:val="30"/>
        </w:numPr>
        <w:rPr>
          <w:rFonts w:eastAsia="Times New Roman"/>
          <w:sz w:val="28"/>
          <w:szCs w:val="28"/>
          <w:lang w:bidi="ar-SA"/>
        </w:rPr>
      </w:pPr>
      <w:bookmarkStart w:id="12" w:name="Power_tools"/>
      <w:bookmarkStart w:id="13" w:name="_Toc229631711"/>
      <w:bookmarkEnd w:id="12"/>
      <w:r w:rsidRPr="00927261">
        <w:rPr>
          <w:rFonts w:eastAsia="Times New Roman"/>
          <w:sz w:val="28"/>
          <w:szCs w:val="28"/>
          <w:lang w:bidi="ar-SA"/>
        </w:rPr>
        <w:t>Power tools</w:t>
      </w:r>
      <w:bookmarkEnd w:id="13"/>
    </w:p>
    <w:p w:rsidR="00BD4AB7" w:rsidRPr="00927261" w:rsidRDefault="00BD4AB7" w:rsidP="00BD4AB7">
      <w:pPr>
        <w:pStyle w:val="1"/>
        <w:numPr>
          <w:ilvl w:val="0"/>
          <w:numId w:val="30"/>
        </w:numPr>
        <w:rPr>
          <w:rFonts w:eastAsia="Times New Roman"/>
          <w:sz w:val="28"/>
          <w:szCs w:val="28"/>
          <w:lang w:bidi="ar-SA"/>
        </w:rPr>
      </w:pPr>
      <w:bookmarkStart w:id="14" w:name="Hobby_equipment"/>
      <w:bookmarkStart w:id="15" w:name="_Toc229631712"/>
      <w:bookmarkEnd w:id="14"/>
      <w:r w:rsidRPr="00927261">
        <w:rPr>
          <w:rFonts w:eastAsia="Times New Roman"/>
          <w:sz w:val="28"/>
          <w:szCs w:val="28"/>
          <w:lang w:bidi="ar-SA"/>
        </w:rPr>
        <w:t>Hobby equipment</w:t>
      </w:r>
      <w:bookmarkEnd w:id="15"/>
    </w:p>
    <w:p w:rsidR="00BD4AB7" w:rsidRPr="00BD4AB7" w:rsidRDefault="00BD4AB7" w:rsidP="00BD4AB7">
      <w:pPr>
        <w:rPr>
          <w:sz w:val="26"/>
          <w:szCs w:val="26"/>
        </w:rPr>
      </w:pPr>
    </w:p>
    <w:p w:rsidR="00BD4AB7" w:rsidRDefault="00BD4AB7" w:rsidP="00BD4AB7">
      <w:pPr>
        <w:pStyle w:val="af5"/>
        <w:spacing w:line="276" w:lineRule="auto"/>
        <w:jc w:val="both"/>
        <w:rPr>
          <w:rFonts w:asciiTheme="minorHAnsi" w:eastAsiaTheme="minorHAnsi" w:hAnsiTheme="minorHAnsi" w:cstheme="minorBidi"/>
          <w:lang w:bidi="en-US"/>
        </w:rPr>
      </w:pPr>
      <w:bookmarkStart w:id="16" w:name="_Toc229631713"/>
      <w:r w:rsidRPr="00BD4AB7">
        <w:rPr>
          <w:rStyle w:val="Style2Char"/>
          <w:rFonts w:eastAsiaTheme="minorHAnsi"/>
        </w:rPr>
        <w:t>PSC motors</w:t>
      </w:r>
      <w:r w:rsidR="00A15D89">
        <w:rPr>
          <w:rStyle w:val="Style2Char"/>
          <w:rFonts w:eastAsiaTheme="minorHAnsi"/>
        </w:rPr>
        <w:t xml:space="preserve"> applications</w:t>
      </w:r>
      <w:bookmarkEnd w:id="16"/>
    </w:p>
    <w:p w:rsidR="00BD4AB7" w:rsidRDefault="00A15D89" w:rsidP="00BD4AB7">
      <w:pPr>
        <w:pStyle w:val="af5"/>
        <w:spacing w:line="276" w:lineRule="auto"/>
        <w:jc w:val="both"/>
        <w:rPr>
          <w:rFonts w:asciiTheme="minorHAnsi" w:eastAsiaTheme="minorHAnsi" w:hAnsiTheme="minorHAnsi" w:cstheme="minorBidi"/>
          <w:lang w:bidi="en-US"/>
        </w:rPr>
      </w:pPr>
      <w:r>
        <w:rPr>
          <w:rFonts w:asciiTheme="minorHAnsi" w:eastAsiaTheme="minorHAnsi" w:hAnsiTheme="minorHAnsi" w:cstheme="minorBidi"/>
          <w:lang w:bidi="en-US"/>
        </w:rPr>
        <w:t>With</w:t>
      </w:r>
      <w:r w:rsidR="00BD4AB7">
        <w:rPr>
          <w:rFonts w:asciiTheme="minorHAnsi" w:eastAsiaTheme="minorHAnsi" w:hAnsiTheme="minorHAnsi" w:cstheme="minorBidi"/>
          <w:lang w:bidi="en-US"/>
        </w:rPr>
        <w:t xml:space="preserve"> this motor, d</w:t>
      </w:r>
      <w:r w:rsidR="00BD4AB7" w:rsidRPr="00382AB9">
        <w:rPr>
          <w:rFonts w:asciiTheme="minorHAnsi" w:eastAsiaTheme="minorHAnsi" w:hAnsiTheme="minorHAnsi" w:cstheme="minorBidi"/>
          <w:lang w:bidi="en-US"/>
        </w:rPr>
        <w:t xml:space="preserve">esigns can be easily altered for use with speed controllers. </w:t>
      </w:r>
      <w:r w:rsidR="00BD4AB7">
        <w:rPr>
          <w:rFonts w:asciiTheme="minorHAnsi" w:eastAsiaTheme="minorHAnsi" w:hAnsiTheme="minorHAnsi" w:cstheme="minorBidi"/>
          <w:lang w:bidi="en-US"/>
        </w:rPr>
        <w:t>It</w:t>
      </w:r>
      <w:r w:rsidR="00BD4AB7" w:rsidRPr="00382AB9">
        <w:rPr>
          <w:rFonts w:asciiTheme="minorHAnsi" w:eastAsiaTheme="minorHAnsi" w:hAnsiTheme="minorHAnsi" w:cstheme="minorBidi"/>
          <w:lang w:bidi="en-US"/>
        </w:rPr>
        <w:t xml:space="preserve"> can also be designed for optimum efficiency and high power factor at rated load.</w:t>
      </w:r>
    </w:p>
    <w:p w:rsidR="00BF22F0" w:rsidRDefault="00BD4AB7" w:rsidP="00BD4AB7">
      <w:pPr>
        <w:pStyle w:val="af5"/>
        <w:rPr>
          <w:rFonts w:asciiTheme="minorHAnsi" w:eastAsiaTheme="minorHAnsi" w:hAnsiTheme="minorHAnsi" w:cstheme="minorBidi"/>
          <w:lang w:bidi="en-US"/>
        </w:rPr>
      </w:pPr>
      <w:r w:rsidRPr="00382AB9">
        <w:rPr>
          <w:rFonts w:asciiTheme="minorHAnsi" w:eastAsiaTheme="minorHAnsi" w:hAnsiTheme="minorHAnsi" w:cstheme="minorBidi"/>
          <w:lang w:bidi="en-US"/>
        </w:rPr>
        <w:t>Include fans, blowers with low starting torque needs, and intermittent cycling uses such as adjusting mechanisms, gate operators and garage door openers, many of which also need instant reversing.</w:t>
      </w:r>
    </w:p>
    <w:p w:rsidR="00BF22F0" w:rsidRDefault="00BF22F0">
      <w:pPr>
        <w:rPr>
          <w:rFonts w:eastAsiaTheme="minorHAnsi"/>
          <w:sz w:val="24"/>
          <w:szCs w:val="24"/>
        </w:rPr>
      </w:pPr>
      <w:r>
        <w:rPr>
          <w:rFonts w:eastAsiaTheme="minorHAnsi"/>
        </w:rPr>
        <w:br w:type="page"/>
      </w:r>
    </w:p>
    <w:p w:rsidR="00264692" w:rsidRDefault="00264692" w:rsidP="00264692">
      <w:pPr>
        <w:pStyle w:val="a4"/>
      </w:pPr>
      <w:r w:rsidRPr="00780E8E">
        <w:rPr>
          <w:i/>
          <w:iCs/>
        </w:rPr>
        <w:lastRenderedPageBreak/>
        <w:t>(1.4)</w:t>
      </w:r>
      <w:r w:rsidRPr="009C41D3">
        <w:t>Speed control</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In general, ac drives work (controlling ac motor speed) by varying the frequency of the current supplying the motor. Although frequency can be varied many ways, and in relation to other variables such as voltage, the most common methods in use today are "volts per hertz," open-loop vector, and closed-loop vector. How these techniques differ determines where each drive type works best.</w:t>
      </w:r>
    </w:p>
    <w:p w:rsidR="00264692" w:rsidRDefault="00264692" w:rsidP="00264692">
      <w:pPr>
        <w:pStyle w:val="2"/>
      </w:pPr>
      <w:r>
        <w:t>Volts per hertz</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Volts per hertz (V/Hz) technology is the most economical and easiest to apply of the three speed-control methods. Here, the drive controls shaft speed by varying the voltage and frequency of the signal powering the motor.</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Now, the rotor of an ac induction motor is magnetically coupled to the stator through an induced magnetic field. The speed at which the magnetic field rotates around the stator is known as synchronous speed</w:t>
      </w:r>
      <w:r>
        <w:t xml:space="preserve"> </w:t>
      </w:r>
      <w:r w:rsidRPr="00D900AF">
        <w:rPr>
          <w:rFonts w:asciiTheme="minorHAnsi" w:eastAsiaTheme="minorHAnsi" w:hAnsiTheme="minorHAnsi" w:cstheme="minorBidi"/>
          <w:lang w:bidi="en-US"/>
        </w:rPr>
        <w:t>and is determined by:</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n = 120 f/N</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where n is synchronous motor speed, 120 is an electrical constant, f is the applied frequency, and N is the number of motor poles.</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The equation illustrates one of the basic principles of speed control: Reducing applied frequency to an ac induction motor causes the magnetic field to turn at a proportionally slower rate, thereby reducing rotor speed.</w:t>
      </w:r>
    </w:p>
    <w:p w:rsidR="00264692" w:rsidRPr="00D900AF" w:rsidRDefault="00264692" w:rsidP="00264692">
      <w:pPr>
        <w:pStyle w:val="af5"/>
        <w:spacing w:after="240" w:afterAutospacing="0"/>
        <w:rPr>
          <w:rFonts w:asciiTheme="minorHAnsi" w:eastAsiaTheme="minorHAnsi" w:hAnsiTheme="minorHAnsi" w:cstheme="minorBidi"/>
          <w:lang w:bidi="en-US"/>
        </w:rPr>
      </w:pPr>
      <w:r w:rsidRPr="00D900AF">
        <w:rPr>
          <w:rFonts w:asciiTheme="minorHAnsi" w:eastAsiaTheme="minorHAnsi" w:hAnsiTheme="minorHAnsi" w:cstheme="minorBidi"/>
          <w:lang w:bidi="en-US"/>
        </w:rPr>
        <w:t>This is only part of the story, however. Induction motors are designed to operate from line voltage at line frequency. But the whole purpose of V/Hz drives is that they don't hold systems to power line shapes. What they do instead is maintain an optimal voltage-to-frequency ratio, so that the motors the</w:t>
      </w:r>
      <w:r>
        <w:rPr>
          <w:rFonts w:asciiTheme="minorHAnsi" w:eastAsiaTheme="minorHAnsi" w:hAnsiTheme="minorHAnsi" w:cstheme="minorBidi"/>
          <w:lang w:bidi="en-US"/>
        </w:rPr>
        <w:t>ir</w:t>
      </w:r>
      <w:r w:rsidRPr="00D900AF">
        <w:rPr>
          <w:rFonts w:asciiTheme="minorHAnsi" w:eastAsiaTheme="minorHAnsi" w:hAnsiTheme="minorHAnsi" w:cstheme="minorBidi"/>
          <w:lang w:bidi="en-US"/>
        </w:rPr>
        <w:t xml:space="preserve"> power will produce their rated torque over the widest possible speed range.</w:t>
      </w:r>
    </w:p>
    <w:p w:rsidR="00BF22F0" w:rsidRPr="00264692" w:rsidRDefault="00264692" w:rsidP="00264692">
      <w:pPr>
        <w:pStyle w:val="af5"/>
        <w:spacing w:after="240" w:afterAutospacing="0"/>
        <w:jc w:val="center"/>
        <w:rPr>
          <w:rFonts w:asciiTheme="minorHAnsi" w:eastAsiaTheme="minorHAnsi" w:hAnsiTheme="minorHAnsi" w:cstheme="minorBidi"/>
          <w:lang w:bidi="en-US"/>
        </w:rPr>
      </w:pPr>
      <w:r w:rsidRPr="007509B8">
        <w:rPr>
          <w:rFonts w:asciiTheme="minorHAnsi" w:eastAsiaTheme="minorHAnsi" w:hAnsiTheme="minorHAnsi" w:cstheme="minorBidi"/>
          <w:noProof/>
        </w:rPr>
        <w:drawing>
          <wp:inline distT="0" distB="0" distL="0" distR="0">
            <wp:extent cx="5829300" cy="2571750"/>
            <wp:effectExtent l="0" t="190500" r="0" b="0"/>
            <wp:docPr id="55"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2E4299" w:rsidRPr="002E4299" w:rsidRDefault="00780E8E" w:rsidP="002E4299">
      <w:pPr>
        <w:pStyle w:val="a4"/>
        <w:rPr>
          <w:rFonts w:eastAsiaTheme="minorHAnsi"/>
        </w:rPr>
      </w:pPr>
      <w:r>
        <w:rPr>
          <w:i/>
          <w:iCs/>
        </w:rPr>
        <w:lastRenderedPageBreak/>
        <w:t>(1.5</w:t>
      </w:r>
      <w:r w:rsidRPr="00780E8E">
        <w:rPr>
          <w:i/>
          <w:iCs/>
        </w:rPr>
        <w:t>)</w:t>
      </w:r>
      <w:r w:rsidR="002E4299" w:rsidRPr="00B269BD">
        <w:rPr>
          <w:rFonts w:eastAsiaTheme="minorHAnsi"/>
          <w:sz w:val="56"/>
          <w:szCs w:val="56"/>
        </w:rPr>
        <w:t>d</w:t>
      </w:r>
      <w:r w:rsidR="002E4299">
        <w:rPr>
          <w:rFonts w:eastAsiaTheme="minorHAnsi"/>
        </w:rPr>
        <w:t xml:space="preserve">irection </w:t>
      </w:r>
      <w:r w:rsidR="002E4299" w:rsidRPr="00B269BD">
        <w:rPr>
          <w:rFonts w:eastAsiaTheme="minorHAnsi"/>
          <w:sz w:val="56"/>
          <w:szCs w:val="56"/>
        </w:rPr>
        <w:t>c</w:t>
      </w:r>
      <w:r w:rsidR="002E4299">
        <w:rPr>
          <w:rFonts w:eastAsiaTheme="minorHAnsi"/>
        </w:rPr>
        <w:t>ontrol</w:t>
      </w:r>
    </w:p>
    <w:p w:rsidR="002E4299" w:rsidRPr="002E4299" w:rsidRDefault="002E4299" w:rsidP="00003C07">
      <w:pPr>
        <w:pStyle w:val="Style1"/>
      </w:pPr>
      <w:r w:rsidRPr="002E4299">
        <w:t>Historically Bidirectional T</w:t>
      </w:r>
      <w:r>
        <w:t>echniques:</w:t>
      </w:r>
    </w:p>
    <w:p w:rsidR="002E4299" w:rsidRPr="002E4299" w:rsidRDefault="00264072" w:rsidP="002E4299">
      <w:r>
        <w:rPr>
          <w:noProof/>
          <w:lang w:bidi="ar-SA"/>
        </w:rPr>
        <w:drawing>
          <wp:anchor distT="0" distB="0" distL="114300" distR="114300" simplePos="0" relativeHeight="251874304" behindDoc="0" locked="0" layoutInCell="1" allowOverlap="1">
            <wp:simplePos x="0" y="0"/>
            <wp:positionH relativeFrom="column">
              <wp:posOffset>1857375</wp:posOffset>
            </wp:positionH>
            <wp:positionV relativeFrom="paragraph">
              <wp:posOffset>40640</wp:posOffset>
            </wp:positionV>
            <wp:extent cx="5705475" cy="3086100"/>
            <wp:effectExtent l="0" t="38100" r="0" b="19050"/>
            <wp:wrapSquare wrapText="bothSides"/>
            <wp:docPr id="4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anchor>
        </w:drawing>
      </w:r>
    </w:p>
    <w:p w:rsidR="00264072" w:rsidRDefault="00264072" w:rsidP="00003C07">
      <w:pPr>
        <w:pStyle w:val="Style1"/>
        <w:rPr>
          <w:rStyle w:val="Style2Char"/>
          <w:i w:val="0"/>
          <w:iCs w:val="0"/>
          <w:smallCaps/>
          <w:color w:val="B55374" w:themeColor="accent4" w:themeShade="BF"/>
          <w:sz w:val="36"/>
        </w:rPr>
      </w:pPr>
    </w:p>
    <w:p w:rsidR="00264072" w:rsidRDefault="00BA64D9" w:rsidP="00003C07">
      <w:pPr>
        <w:pStyle w:val="Style1"/>
        <w:rPr>
          <w:rStyle w:val="Style2Char"/>
          <w:i w:val="0"/>
          <w:iCs w:val="0"/>
          <w:smallCaps/>
          <w:color w:val="B55374" w:themeColor="accent4" w:themeShade="BF"/>
          <w:sz w:val="36"/>
        </w:rPr>
      </w:pPr>
      <w:r w:rsidRPr="00BA64D9">
        <w:rPr>
          <w:noProof/>
          <w:lang w:bidi="ar-SA"/>
        </w:rPr>
        <w:pict>
          <v:shapetype id="_x0000_t202" coordsize="21600,21600" o:spt="202" path="m,l,21600r21600,l21600,xe">
            <v:stroke joinstyle="miter"/>
            <v:path gradientshapeok="t" o:connecttype="rect"/>
          </v:shapetype>
          <v:shape id="_x0000_s1182" type="#_x0000_t202" style="position:absolute;margin-left:24.75pt;margin-top:17.35pt;width:133.5pt;height:153.75pt;z-index:251872256" stroked="f">
            <v:textbox style="mso-next-textbox:#_x0000_s1182">
              <w:txbxContent>
                <w:p w:rsidR="00D4487F" w:rsidRPr="001A0FCF" w:rsidRDefault="00D4487F" w:rsidP="001A0FCF">
                  <w:pPr>
                    <w:jc w:val="left"/>
                    <w:rPr>
                      <w:sz w:val="24"/>
                      <w:szCs w:val="24"/>
                    </w:rPr>
                  </w:pPr>
                  <w:r w:rsidRPr="001A0FCF">
                    <w:rPr>
                      <w:b/>
                      <w:bCs/>
                      <w:i/>
                      <w:iCs/>
                      <w:sz w:val="24"/>
                      <w:szCs w:val="24"/>
                    </w:rPr>
                    <w:t>Unfortunately</w:t>
                  </w:r>
                  <w:r w:rsidRPr="001A0FCF">
                    <w:rPr>
                      <w:sz w:val="24"/>
                      <w:szCs w:val="24"/>
                    </w:rPr>
                    <w:t xml:space="preserve">, all of these components </w:t>
                  </w:r>
                  <w:r w:rsidRPr="001A0FCF">
                    <w:rPr>
                      <w:b/>
                      <w:bCs/>
                      <w:i/>
                      <w:iCs/>
                      <w:sz w:val="24"/>
                      <w:szCs w:val="24"/>
                    </w:rPr>
                    <w:t xml:space="preserve">increase the cost </w:t>
                  </w:r>
                  <w:r w:rsidRPr="00264072">
                    <w:rPr>
                      <w:i/>
                      <w:iCs/>
                      <w:sz w:val="24"/>
                      <w:szCs w:val="24"/>
                    </w:rPr>
                    <w:t>of</w:t>
                  </w:r>
                  <w:r w:rsidRPr="001A0FCF">
                    <w:rPr>
                      <w:sz w:val="24"/>
                      <w:szCs w:val="24"/>
                    </w:rPr>
                    <w:t xml:space="preserve"> the system for basic ON and OFF control in two directions.</w:t>
                  </w:r>
                </w:p>
                <w:p w:rsidR="00D4487F" w:rsidRDefault="00D4487F"/>
              </w:txbxContent>
            </v:textbox>
          </v:shape>
        </w:pict>
      </w:r>
    </w:p>
    <w:p w:rsidR="00264072" w:rsidRDefault="00264072" w:rsidP="00003C07">
      <w:pPr>
        <w:pStyle w:val="Style1"/>
        <w:rPr>
          <w:rStyle w:val="Style2Char"/>
          <w:i w:val="0"/>
          <w:iCs w:val="0"/>
          <w:smallCaps/>
          <w:color w:val="B55374" w:themeColor="accent4" w:themeShade="BF"/>
          <w:sz w:val="36"/>
        </w:rPr>
      </w:pPr>
    </w:p>
    <w:p w:rsidR="00264072" w:rsidRDefault="00264072" w:rsidP="00003C07">
      <w:pPr>
        <w:pStyle w:val="Style1"/>
        <w:rPr>
          <w:rStyle w:val="Style2Char"/>
          <w:i w:val="0"/>
          <w:iCs w:val="0"/>
          <w:smallCaps/>
          <w:color w:val="B55374" w:themeColor="accent4" w:themeShade="BF"/>
          <w:sz w:val="36"/>
        </w:rPr>
      </w:pPr>
    </w:p>
    <w:p w:rsidR="00264072" w:rsidRDefault="00264072" w:rsidP="00003C07">
      <w:pPr>
        <w:pStyle w:val="Style1"/>
        <w:rPr>
          <w:rStyle w:val="Style2Char"/>
          <w:i w:val="0"/>
          <w:iCs w:val="0"/>
          <w:smallCaps/>
          <w:color w:val="B55374" w:themeColor="accent4" w:themeShade="BF"/>
          <w:sz w:val="36"/>
        </w:rPr>
      </w:pPr>
    </w:p>
    <w:p w:rsidR="00264072" w:rsidRDefault="00264072" w:rsidP="00003C07">
      <w:pPr>
        <w:pStyle w:val="Style1"/>
        <w:rPr>
          <w:rStyle w:val="Style2Char"/>
          <w:i w:val="0"/>
          <w:iCs w:val="0"/>
          <w:smallCaps/>
          <w:color w:val="B55374" w:themeColor="accent4" w:themeShade="BF"/>
          <w:sz w:val="36"/>
        </w:rPr>
      </w:pPr>
    </w:p>
    <w:p w:rsidR="00264072" w:rsidRDefault="00264072" w:rsidP="00003C07">
      <w:pPr>
        <w:pStyle w:val="Style1"/>
        <w:rPr>
          <w:rStyle w:val="Style2Char"/>
          <w:i w:val="0"/>
          <w:iCs w:val="0"/>
          <w:smallCaps/>
          <w:color w:val="B55374" w:themeColor="accent4" w:themeShade="BF"/>
          <w:sz w:val="36"/>
        </w:rPr>
      </w:pPr>
    </w:p>
    <w:p w:rsidR="00003C07" w:rsidRPr="00003C07" w:rsidRDefault="00003C07" w:rsidP="00003C07">
      <w:pPr>
        <w:pStyle w:val="Style1"/>
        <w:rPr>
          <w:rStyle w:val="Style2Char"/>
          <w:i w:val="0"/>
          <w:iCs w:val="0"/>
          <w:smallCaps/>
          <w:color w:val="B55374" w:themeColor="accent4" w:themeShade="BF"/>
          <w:sz w:val="36"/>
        </w:rPr>
      </w:pPr>
      <w:r w:rsidRPr="00003C07">
        <w:rPr>
          <w:rStyle w:val="Style2Char"/>
          <w:i w:val="0"/>
          <w:iCs w:val="0"/>
          <w:smallCaps/>
          <w:color w:val="B55374" w:themeColor="accent4" w:themeShade="BF"/>
          <w:sz w:val="36"/>
        </w:rPr>
        <w:t>Present Bidirectional Techniques:</w:t>
      </w:r>
    </w:p>
    <w:p w:rsidR="00BF22F0" w:rsidRPr="00D900AF" w:rsidRDefault="00BA64D9" w:rsidP="002E4299">
      <w:pPr>
        <w:rPr>
          <w:rFonts w:eastAsiaTheme="minorHAnsi"/>
          <w:sz w:val="24"/>
          <w:szCs w:val="24"/>
        </w:rPr>
      </w:pPr>
      <w:hyperlink r:id="rId42" w:history="1">
        <w:r w:rsidR="00BF22F0" w:rsidRPr="00E23995">
          <w:rPr>
            <w:rStyle w:val="Style2Char"/>
            <w:i w:val="0"/>
            <w:iCs w:val="0"/>
          </w:rPr>
          <w:t>Using an H-Bridge Inverter</w:t>
        </w:r>
      </w:hyperlink>
      <w:r w:rsidR="00BF22F0" w:rsidRPr="00003C07">
        <w:rPr>
          <w:rStyle w:val="Style2Char"/>
        </w:rPr>
        <w:t xml:space="preserve"> </w:t>
      </w:r>
      <w:r w:rsidR="00D900AF">
        <w:rPr>
          <w:rFonts w:ascii="Georgia" w:eastAsia="Times New Roman" w:hAnsi="Georgia" w:cs="Times New Roman"/>
          <w:b/>
          <w:bCs/>
          <w:color w:val="000000"/>
          <w:sz w:val="34"/>
          <w:szCs w:val="34"/>
        </w:rPr>
        <w:tab/>
      </w:r>
      <w:r w:rsidR="00BF22F0" w:rsidRPr="00102305">
        <w:rPr>
          <w:rFonts w:ascii="Georgia" w:eastAsia="Times New Roman" w:hAnsi="Georgia" w:cs="Times New Roman"/>
          <w:color w:val="000000"/>
          <w:sz w:val="24"/>
          <w:szCs w:val="24"/>
        </w:rPr>
        <w:br/>
      </w:r>
      <w:r w:rsidR="00BF22F0" w:rsidRPr="00D900AF">
        <w:rPr>
          <w:rFonts w:eastAsiaTheme="minorHAnsi"/>
          <w:sz w:val="24"/>
          <w:szCs w:val="24"/>
        </w:rPr>
        <w:t xml:space="preserve">The first approach is relatively easy as far as the power circuit and control circuit are concerned. On the input side, a voltage </w:t>
      </w:r>
      <w:proofErr w:type="spellStart"/>
      <w:r w:rsidR="00BF22F0" w:rsidRPr="00D900AF">
        <w:rPr>
          <w:rFonts w:eastAsiaTheme="minorHAnsi"/>
          <w:sz w:val="24"/>
          <w:szCs w:val="24"/>
        </w:rPr>
        <w:t>doubler</w:t>
      </w:r>
      <w:proofErr w:type="spellEnd"/>
      <w:r w:rsidR="00BF22F0" w:rsidRPr="00D900AF">
        <w:rPr>
          <w:rFonts w:eastAsiaTheme="minorHAnsi"/>
          <w:sz w:val="24"/>
          <w:szCs w:val="24"/>
        </w:rPr>
        <w:t xml:space="preserve"> is used and on the output side an H-bridge, or 2-phase inverter, is used as shown in </w:t>
      </w:r>
      <w:hyperlink r:id="rId43" w:tgtFrame="_balnk" w:history="1">
        <w:r w:rsidR="00BF22F0" w:rsidRPr="00D900AF">
          <w:rPr>
            <w:rFonts w:eastAsiaTheme="minorHAnsi"/>
            <w:sz w:val="24"/>
            <w:szCs w:val="24"/>
          </w:rPr>
          <w:t>Figure bellow</w:t>
        </w:r>
      </w:hyperlink>
      <w:r w:rsidR="00BF22F0" w:rsidRPr="00D900AF">
        <w:rPr>
          <w:rFonts w:eastAsiaTheme="minorHAnsi"/>
          <w:sz w:val="24"/>
          <w:szCs w:val="24"/>
        </w:rPr>
        <w:t xml:space="preserve">. One end of the main and start windings are connected to each half bridge and the other ends are connected together to the neutral point of the AC power supply, which also serves as the center point for the voltage </w:t>
      </w:r>
      <w:proofErr w:type="spellStart"/>
      <w:r w:rsidR="00BF22F0" w:rsidRPr="00D900AF">
        <w:rPr>
          <w:rFonts w:eastAsiaTheme="minorHAnsi"/>
          <w:sz w:val="24"/>
          <w:szCs w:val="24"/>
        </w:rPr>
        <w:t>doubler</w:t>
      </w:r>
      <w:proofErr w:type="spellEnd"/>
      <w:r w:rsidR="00BF22F0" w:rsidRPr="00D900AF">
        <w:rPr>
          <w:rFonts w:eastAsiaTheme="minorHAnsi"/>
          <w:sz w:val="24"/>
          <w:szCs w:val="24"/>
        </w:rPr>
        <w:t xml:space="preserve">. </w:t>
      </w:r>
    </w:p>
    <w:p w:rsidR="00D900AF" w:rsidRDefault="00D20B48" w:rsidP="00D900AF">
      <w:pPr>
        <w:spacing w:after="0" w:line="240" w:lineRule="auto"/>
        <w:rPr>
          <w:rFonts w:ascii="Georgia" w:eastAsia="Times New Roman" w:hAnsi="Georgia" w:cs="Times New Roman"/>
          <w:color w:val="000000"/>
          <w:sz w:val="24"/>
          <w:szCs w:val="24"/>
        </w:rPr>
      </w:pPr>
      <w:r>
        <w:rPr>
          <w:noProof/>
          <w:lang w:bidi="ar-SA"/>
        </w:rPr>
        <w:drawing>
          <wp:inline distT="0" distB="0" distL="0" distR="0">
            <wp:extent cx="4905375" cy="2190750"/>
            <wp:effectExtent l="19050" t="0" r="9525" b="0"/>
            <wp:docPr id="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srcRect/>
                    <a:stretch>
                      <a:fillRect/>
                    </a:stretch>
                  </pic:blipFill>
                  <pic:spPr bwMode="auto">
                    <a:xfrm>
                      <a:off x="0" y="0"/>
                      <a:ext cx="4905375" cy="2190750"/>
                    </a:xfrm>
                    <a:prstGeom prst="rect">
                      <a:avLst/>
                    </a:prstGeom>
                    <a:noFill/>
                    <a:ln w="9525">
                      <a:noFill/>
                      <a:miter lim="800000"/>
                      <a:headEnd/>
                      <a:tailEnd/>
                    </a:ln>
                  </pic:spPr>
                </pic:pic>
              </a:graphicData>
            </a:graphic>
          </wp:inline>
        </w:drawing>
      </w:r>
    </w:p>
    <w:p w:rsidR="00BF22F0" w:rsidRPr="00D900AF" w:rsidRDefault="00BF22F0" w:rsidP="00D900AF">
      <w:pPr>
        <w:spacing w:after="0" w:line="240" w:lineRule="auto"/>
        <w:rPr>
          <w:rFonts w:eastAsiaTheme="minorHAnsi"/>
          <w:sz w:val="24"/>
          <w:szCs w:val="24"/>
        </w:rPr>
      </w:pPr>
      <w:r w:rsidRPr="00D900AF">
        <w:rPr>
          <w:rFonts w:eastAsiaTheme="minorHAnsi"/>
          <w:sz w:val="24"/>
          <w:szCs w:val="24"/>
        </w:rPr>
        <w:lastRenderedPageBreak/>
        <w:t>If the voltage applied to the main winding lags the start winding by 90 degrees, the motor runs in one (i.e., forward) direction. To reverse the direction of rotation, the voltage supplied to the main winding should lead the voltage supplied to the start winding.</w:t>
      </w:r>
    </w:p>
    <w:p w:rsidR="00BF22F0" w:rsidRPr="00E23995" w:rsidRDefault="00BA64D9" w:rsidP="009D25A7">
      <w:pPr>
        <w:spacing w:before="100" w:beforeAutospacing="1" w:after="100" w:afterAutospacing="1" w:line="240" w:lineRule="auto"/>
        <w:outlineLvl w:val="2"/>
        <w:rPr>
          <w:rStyle w:val="Style2Char"/>
          <w:i w:val="0"/>
          <w:iCs w:val="0"/>
        </w:rPr>
      </w:pPr>
      <w:hyperlink r:id="rId45" w:history="1">
        <w:r w:rsidR="00BF22F0" w:rsidRPr="00E23995">
          <w:rPr>
            <w:rStyle w:val="Style2Char"/>
            <w:i w:val="0"/>
            <w:iCs w:val="0"/>
          </w:rPr>
          <w:t xml:space="preserve">Using a 3-Phase Inverter </w:t>
        </w:r>
      </w:hyperlink>
      <w:r w:rsidR="00BF22F0" w:rsidRPr="00E23995">
        <w:rPr>
          <w:rStyle w:val="Style2Char"/>
          <w:i w:val="0"/>
          <w:iCs w:val="0"/>
        </w:rPr>
        <w:t xml:space="preserve"> </w:t>
      </w:r>
    </w:p>
    <w:p w:rsidR="00BF22F0" w:rsidRPr="00D900AF" w:rsidRDefault="00BF22F0" w:rsidP="00D20B48">
      <w:pPr>
        <w:spacing w:after="0" w:line="240" w:lineRule="auto"/>
        <w:rPr>
          <w:rFonts w:eastAsiaTheme="minorHAnsi"/>
          <w:sz w:val="24"/>
          <w:szCs w:val="24"/>
        </w:rPr>
      </w:pPr>
      <w:r w:rsidRPr="00D900AF">
        <w:rPr>
          <w:rFonts w:eastAsiaTheme="minorHAnsi"/>
          <w:sz w:val="24"/>
          <w:szCs w:val="24"/>
        </w:rPr>
        <w:t xml:space="preserve">The input section is replaced with a standard diode bridge rectifier. The output section has a 3-phase inverter bridge. The main in </w:t>
      </w:r>
      <w:hyperlink r:id="rId46" w:tgtFrame="_blank" w:history="1">
        <w:r w:rsidRPr="00D900AF">
          <w:rPr>
            <w:rFonts w:eastAsiaTheme="minorHAnsi"/>
            <w:sz w:val="24"/>
            <w:szCs w:val="24"/>
          </w:rPr>
          <w:t>Figure bellow</w:t>
        </w:r>
      </w:hyperlink>
      <w:r w:rsidRPr="00D900AF">
        <w:rPr>
          <w:rFonts w:eastAsiaTheme="minorHAnsi"/>
          <w:sz w:val="24"/>
          <w:szCs w:val="24"/>
        </w:rPr>
        <w:t xml:space="preserve">. </w:t>
      </w:r>
    </w:p>
    <w:p w:rsidR="00BF22F0" w:rsidRPr="00E168B1" w:rsidRDefault="00E168B1" w:rsidP="00E168B1">
      <w:pPr>
        <w:spacing w:after="0" w:line="240" w:lineRule="auto"/>
        <w:rPr>
          <w:rFonts w:ascii="Georgia" w:eastAsia="Times New Roman" w:hAnsi="Georgia" w:cs="Times New Roman"/>
          <w:color w:val="000000"/>
          <w:sz w:val="24"/>
          <w:szCs w:val="24"/>
        </w:rPr>
      </w:pPr>
      <w:r>
        <w:rPr>
          <w:rFonts w:eastAsiaTheme="minorHAnsi"/>
          <w:noProof/>
          <w:sz w:val="24"/>
          <w:szCs w:val="24"/>
          <w:lang w:bidi="ar-SA"/>
        </w:rPr>
        <w:drawing>
          <wp:anchor distT="0" distB="0" distL="114300" distR="114300" simplePos="0" relativeHeight="251862016" behindDoc="0" locked="0" layoutInCell="1" allowOverlap="1">
            <wp:simplePos x="0" y="0"/>
            <wp:positionH relativeFrom="column">
              <wp:posOffset>600075</wp:posOffset>
            </wp:positionH>
            <wp:positionV relativeFrom="paragraph">
              <wp:posOffset>298450</wp:posOffset>
            </wp:positionV>
            <wp:extent cx="4912360" cy="1952625"/>
            <wp:effectExtent l="19050" t="0" r="2540" b="0"/>
            <wp:wrapSquare wrapText="bothSides"/>
            <wp:docPr id="2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srcRect/>
                    <a:stretch>
                      <a:fillRect/>
                    </a:stretch>
                  </pic:blipFill>
                  <pic:spPr bwMode="auto">
                    <a:xfrm>
                      <a:off x="0" y="0"/>
                      <a:ext cx="4912360" cy="1952625"/>
                    </a:xfrm>
                    <a:prstGeom prst="rect">
                      <a:avLst/>
                    </a:prstGeom>
                    <a:noFill/>
                    <a:ln w="9525">
                      <a:noFill/>
                      <a:miter lim="800000"/>
                      <a:headEnd/>
                      <a:tailEnd/>
                    </a:ln>
                  </pic:spPr>
                </pic:pic>
              </a:graphicData>
            </a:graphic>
          </wp:anchor>
        </w:drawing>
      </w:r>
      <w:r w:rsidR="00BF22F0" w:rsidRPr="00D900AF">
        <w:rPr>
          <w:rFonts w:eastAsiaTheme="minorHAnsi"/>
          <w:sz w:val="24"/>
          <w:szCs w:val="24"/>
        </w:rPr>
        <w:t>difference from the previous scheme is the way the motor windings are connected to the inverter. One end of the main winding and start windings are connected to one half bridge</w:t>
      </w:r>
      <w:r w:rsidR="00BF22F0" w:rsidRPr="00102305">
        <w:rPr>
          <w:rFonts w:ascii="Georgia" w:eastAsia="Times New Roman" w:hAnsi="Georgia" w:cs="Times New Roman"/>
          <w:color w:val="000000"/>
          <w:sz w:val="24"/>
          <w:szCs w:val="24"/>
        </w:rPr>
        <w:t xml:space="preserve"> each. The other ends are tied together and connected to the third half bridge, as shown </w:t>
      </w:r>
    </w:p>
    <w:p w:rsidR="002E4299" w:rsidRPr="002E4299" w:rsidRDefault="00BF22F0" w:rsidP="002E4299">
      <w:pPr>
        <w:rPr>
          <w:rFonts w:eastAsia="Times New Roman"/>
        </w:rPr>
      </w:pPr>
      <w:r w:rsidRPr="00B269BD">
        <w:rPr>
          <w:rFonts w:ascii="Georgia" w:eastAsia="Times New Roman" w:hAnsi="Georgia" w:cs="Times New Roman"/>
          <w:color w:val="000000"/>
          <w:sz w:val="24"/>
          <w:szCs w:val="24"/>
        </w:rPr>
        <w:t>With this drive topology, control becomes more efficient; however, the control algorithm becomes more complex. The voltages V a, V b and V c should be controlled to achieve the phase difference between the effective voltages across the main and start windings to have a 90 degree phase shift to each other.</w:t>
      </w:r>
      <w:r w:rsidRPr="00B269BD">
        <w:rPr>
          <w:rFonts w:eastAsia="Times New Roman"/>
        </w:rPr>
        <w:t xml:space="preserve"> </w:t>
      </w:r>
    </w:p>
    <w:p w:rsidR="0037521C" w:rsidRPr="000F25B8" w:rsidRDefault="007F505C" w:rsidP="0037521C">
      <w:pPr>
        <w:shd w:val="clear" w:color="auto" w:fill="FFFFFF"/>
        <w:spacing w:before="100" w:beforeAutospacing="1" w:after="100" w:afterAutospacing="1" w:line="240" w:lineRule="auto"/>
        <w:rPr>
          <w:b/>
          <w:bCs/>
          <w:sz w:val="24"/>
          <w:szCs w:val="24"/>
          <w:lang w:bidi="ar-SA"/>
        </w:rPr>
      </w:pPr>
      <w:r>
        <w:rPr>
          <w:b/>
          <w:bCs/>
          <w:sz w:val="24"/>
          <w:szCs w:val="24"/>
          <w:lang w:bidi="ar-SA"/>
        </w:rPr>
        <w:t>Now,</w:t>
      </w:r>
      <w:r w:rsidR="0037521C" w:rsidRPr="000F25B8">
        <w:rPr>
          <w:b/>
          <w:bCs/>
          <w:sz w:val="24"/>
          <w:szCs w:val="24"/>
          <w:lang w:bidi="ar-SA"/>
        </w:rPr>
        <w:t xml:space="preserve"> H-bridge inverter method of controlling a PSC type motor has following disadvantages: </w:t>
      </w:r>
    </w:p>
    <w:p w:rsidR="0037521C" w:rsidRPr="00F0239C" w:rsidRDefault="0037521C" w:rsidP="0037521C">
      <w:pPr>
        <w:pStyle w:val="a9"/>
        <w:numPr>
          <w:ilvl w:val="0"/>
          <w:numId w:val="45"/>
        </w:numPr>
        <w:shd w:val="clear" w:color="auto" w:fill="FFFFFF"/>
        <w:spacing w:before="100" w:beforeAutospacing="1" w:after="100" w:afterAutospacing="1" w:line="240" w:lineRule="auto"/>
        <w:rPr>
          <w:sz w:val="24"/>
          <w:szCs w:val="24"/>
          <w:lang w:bidi="ar-SA"/>
        </w:rPr>
      </w:pPr>
      <w:r w:rsidRPr="00F0239C">
        <w:rPr>
          <w:sz w:val="24"/>
          <w:szCs w:val="24"/>
          <w:lang w:bidi="ar-SA"/>
        </w:rPr>
        <w:t>The main and start windings have different electrical characteristics. Thus, the current flowing through each switch is unbalanced. This can lead to the premature breakdown of switching devices in the inverter.</w:t>
      </w:r>
    </w:p>
    <w:p w:rsidR="0037521C" w:rsidRPr="00F0239C" w:rsidRDefault="0037521C" w:rsidP="0037521C">
      <w:pPr>
        <w:pStyle w:val="a9"/>
        <w:numPr>
          <w:ilvl w:val="0"/>
          <w:numId w:val="45"/>
        </w:numPr>
        <w:shd w:val="clear" w:color="auto" w:fill="FFFFFF"/>
        <w:spacing w:before="100" w:beforeAutospacing="1" w:after="100" w:afterAutospacing="1" w:line="240" w:lineRule="auto"/>
        <w:rPr>
          <w:sz w:val="24"/>
          <w:szCs w:val="24"/>
          <w:lang w:bidi="ar-SA"/>
        </w:rPr>
      </w:pPr>
      <w:r w:rsidRPr="00F0239C">
        <w:rPr>
          <w:sz w:val="24"/>
          <w:szCs w:val="24"/>
          <w:lang w:bidi="ar-SA"/>
        </w:rPr>
        <w:t xml:space="preserve">The common point of the windings is directly connected to the neutral power supply. This may increase the switching signals creeping into the main power supply, and may increase the noise emitted onto the line. In turn, this may limit the EMI level of the product, violating certain design goals and regulations. </w:t>
      </w:r>
    </w:p>
    <w:p w:rsidR="0037521C" w:rsidRPr="00F0239C" w:rsidRDefault="0037521C" w:rsidP="0037521C">
      <w:pPr>
        <w:pStyle w:val="a9"/>
        <w:numPr>
          <w:ilvl w:val="0"/>
          <w:numId w:val="45"/>
        </w:numPr>
        <w:shd w:val="clear" w:color="auto" w:fill="FFFFFF"/>
        <w:spacing w:before="100" w:beforeAutospacing="1" w:after="100" w:afterAutospacing="1" w:line="240" w:lineRule="auto"/>
        <w:rPr>
          <w:sz w:val="24"/>
          <w:szCs w:val="24"/>
          <w:lang w:bidi="ar-SA"/>
        </w:rPr>
      </w:pPr>
      <w:r w:rsidRPr="00F0239C">
        <w:rPr>
          <w:sz w:val="24"/>
          <w:szCs w:val="24"/>
          <w:lang w:bidi="ar-SA"/>
        </w:rPr>
        <w:t xml:space="preserve">The effective dc voltage handled is relatively high due to the input-voltage </w:t>
      </w:r>
      <w:proofErr w:type="spellStart"/>
      <w:r w:rsidRPr="00F0239C">
        <w:rPr>
          <w:sz w:val="24"/>
          <w:szCs w:val="24"/>
          <w:lang w:bidi="ar-SA"/>
        </w:rPr>
        <w:t>doubler</w:t>
      </w:r>
      <w:proofErr w:type="spellEnd"/>
      <w:r w:rsidRPr="00F0239C">
        <w:rPr>
          <w:sz w:val="24"/>
          <w:szCs w:val="24"/>
          <w:lang w:bidi="ar-SA"/>
        </w:rPr>
        <w:t xml:space="preserve"> circuit. </w:t>
      </w:r>
    </w:p>
    <w:p w:rsidR="0037521C" w:rsidRPr="00F0239C" w:rsidRDefault="0037521C" w:rsidP="0037521C">
      <w:pPr>
        <w:pStyle w:val="a9"/>
        <w:numPr>
          <w:ilvl w:val="0"/>
          <w:numId w:val="45"/>
        </w:numPr>
        <w:shd w:val="clear" w:color="auto" w:fill="FFFFFF"/>
        <w:spacing w:before="100" w:beforeAutospacing="1" w:after="100" w:afterAutospacing="1" w:line="240" w:lineRule="auto"/>
        <w:rPr>
          <w:sz w:val="24"/>
          <w:szCs w:val="24"/>
          <w:lang w:bidi="ar-SA"/>
        </w:rPr>
      </w:pPr>
      <w:r w:rsidRPr="00F0239C">
        <w:rPr>
          <w:sz w:val="24"/>
          <w:szCs w:val="24"/>
          <w:lang w:bidi="ar-SA"/>
        </w:rPr>
        <w:t xml:space="preserve">Lastly, the cost of the voltage </w:t>
      </w:r>
      <w:proofErr w:type="spellStart"/>
      <w:r w:rsidRPr="00F0239C">
        <w:rPr>
          <w:sz w:val="24"/>
          <w:szCs w:val="24"/>
          <w:lang w:bidi="ar-SA"/>
        </w:rPr>
        <w:t>doubler</w:t>
      </w:r>
      <w:proofErr w:type="spellEnd"/>
      <w:r w:rsidRPr="00F0239C">
        <w:rPr>
          <w:sz w:val="24"/>
          <w:szCs w:val="24"/>
          <w:lang w:bidi="ar-SA"/>
        </w:rPr>
        <w:t xml:space="preserve"> circuit itself is high due to two large power capacitors. </w:t>
      </w:r>
    </w:p>
    <w:p w:rsidR="0037521C" w:rsidRPr="000F25B8" w:rsidRDefault="000F25B8" w:rsidP="000B43AA">
      <w:pPr>
        <w:shd w:val="clear" w:color="auto" w:fill="FFFFFF"/>
        <w:spacing w:before="100" w:beforeAutospacing="1" w:after="100" w:afterAutospacing="1" w:line="240" w:lineRule="auto"/>
        <w:rPr>
          <w:b/>
          <w:bCs/>
          <w:sz w:val="24"/>
          <w:szCs w:val="24"/>
          <w:lang w:bidi="ar-SA"/>
        </w:rPr>
      </w:pPr>
      <w:r w:rsidRPr="000F25B8">
        <w:rPr>
          <w:b/>
          <w:bCs/>
          <w:sz w:val="24"/>
          <w:szCs w:val="24"/>
          <w:lang w:bidi="ar-SA"/>
        </w:rPr>
        <w:t>Advantages of using the three-phase control method:</w:t>
      </w:r>
    </w:p>
    <w:p w:rsidR="0037521C" w:rsidRDefault="000F25B8" w:rsidP="0037521C">
      <w:pPr>
        <w:pStyle w:val="a9"/>
        <w:numPr>
          <w:ilvl w:val="0"/>
          <w:numId w:val="45"/>
        </w:numPr>
        <w:shd w:val="clear" w:color="auto" w:fill="FFFFFF"/>
        <w:spacing w:before="100" w:beforeAutospacing="1" w:after="100" w:afterAutospacing="1" w:line="240" w:lineRule="auto"/>
        <w:rPr>
          <w:sz w:val="24"/>
          <w:szCs w:val="24"/>
          <w:lang w:bidi="ar-SA"/>
        </w:rPr>
      </w:pPr>
      <w:r>
        <w:rPr>
          <w:sz w:val="24"/>
          <w:szCs w:val="24"/>
          <w:lang w:bidi="ar-SA"/>
        </w:rPr>
        <w:t>The main</w:t>
      </w:r>
      <w:r w:rsidR="0037521C" w:rsidRPr="0037521C">
        <w:rPr>
          <w:sz w:val="24"/>
          <w:szCs w:val="24"/>
          <w:lang w:bidi="ar-SA"/>
        </w:rPr>
        <w:t xml:space="preserve"> advantage of using the three-phase control method is that the same drive-hardware topology can be used to control a three-phase induction motor. In this scenario, the microcontroller should be reprogrammed to output sine voltages with </w:t>
      </w:r>
      <w:r w:rsidR="0037521C" w:rsidRPr="0037521C">
        <w:rPr>
          <w:sz w:val="24"/>
          <w:szCs w:val="24"/>
          <w:lang w:bidi="ar-SA"/>
        </w:rPr>
        <w:lastRenderedPageBreak/>
        <w:t>120-degree phase shift to each other, which drives a three-phase induction motor. This reduces the development time.</w:t>
      </w:r>
    </w:p>
    <w:p w:rsidR="000B43AA" w:rsidRDefault="000F25B8" w:rsidP="000B43AA">
      <w:pPr>
        <w:pStyle w:val="a9"/>
        <w:numPr>
          <w:ilvl w:val="0"/>
          <w:numId w:val="45"/>
        </w:numPr>
        <w:shd w:val="clear" w:color="auto" w:fill="FFFFFF"/>
        <w:spacing w:before="100" w:beforeAutospacing="1" w:after="100" w:afterAutospacing="1" w:line="240" w:lineRule="auto"/>
        <w:rPr>
          <w:sz w:val="24"/>
          <w:szCs w:val="24"/>
          <w:lang w:bidi="ar-SA"/>
        </w:rPr>
      </w:pPr>
      <w:r>
        <w:rPr>
          <w:sz w:val="24"/>
          <w:szCs w:val="24"/>
          <w:lang w:bidi="ar-SA"/>
        </w:rPr>
        <w:t>P</w:t>
      </w:r>
      <w:r w:rsidRPr="0037521C">
        <w:rPr>
          <w:sz w:val="24"/>
          <w:szCs w:val="24"/>
          <w:lang w:bidi="ar-SA"/>
        </w:rPr>
        <w:t>ower saving</w:t>
      </w:r>
      <w:r w:rsidR="00110AC0">
        <w:rPr>
          <w:sz w:val="24"/>
          <w:szCs w:val="24"/>
          <w:lang w:bidi="ar-SA"/>
        </w:rPr>
        <w:t>.</w:t>
      </w:r>
    </w:p>
    <w:p w:rsidR="000B43AA" w:rsidRPr="000B43AA" w:rsidRDefault="000B43AA" w:rsidP="000B43AA">
      <w:pPr>
        <w:shd w:val="clear" w:color="auto" w:fill="FFFFFF"/>
        <w:spacing w:before="100" w:beforeAutospacing="1" w:after="100" w:afterAutospacing="1" w:line="240" w:lineRule="auto"/>
        <w:ind w:left="360"/>
        <w:rPr>
          <w:sz w:val="24"/>
          <w:szCs w:val="24"/>
          <w:lang w:bidi="ar-SA"/>
        </w:rPr>
      </w:pPr>
      <w:r w:rsidRPr="000B43AA">
        <w:rPr>
          <w:rStyle w:val="Style2Char"/>
          <w:rFonts w:ascii="Georgia" w:eastAsia="Times New Roman" w:hAnsi="Georgia"/>
          <w:smallCaps w:val="0"/>
          <w:color w:val="B55374" w:themeColor="accent4" w:themeShade="BF"/>
          <w:kern w:val="36"/>
          <w:sz w:val="36"/>
        </w:rPr>
        <w:t>Microcontroller Resources Requirement</w:t>
      </w:r>
      <w:r w:rsidRPr="000B43AA">
        <w:rPr>
          <w:smallCaps/>
          <w:color w:val="7C9163" w:themeColor="accent1" w:themeShade="BF"/>
          <w:spacing w:val="5"/>
          <w:sz w:val="32"/>
          <w:szCs w:val="32"/>
          <w:lang w:bidi="ar-SA"/>
        </w:rPr>
        <w:t xml:space="preserve"> </w:t>
      </w:r>
      <w:r w:rsidRPr="000B43AA">
        <w:rPr>
          <w:rFonts w:eastAsia="Times New Roman" w:cs="Arial"/>
          <w:color w:val="000000"/>
          <w:sz w:val="22"/>
          <w:szCs w:val="22"/>
        </w:rPr>
        <w:t>(For reversing direction)</w:t>
      </w:r>
    </w:p>
    <w:p w:rsidR="000B43AA" w:rsidRDefault="000B43AA" w:rsidP="000B43AA">
      <w:pPr>
        <w:spacing w:after="0" w:line="240" w:lineRule="auto"/>
        <w:jc w:val="left"/>
        <w:rPr>
          <w:smallCaps/>
          <w:color w:val="7C9163" w:themeColor="accent1" w:themeShade="BF"/>
          <w:spacing w:val="5"/>
          <w:sz w:val="32"/>
          <w:szCs w:val="32"/>
          <w:lang w:bidi="ar-SA"/>
        </w:rPr>
      </w:pPr>
    </w:p>
    <w:tbl>
      <w:tblPr>
        <w:tblStyle w:val="1-4"/>
        <w:tblpPr w:leftFromText="180" w:rightFromText="180" w:vertAnchor="text" w:horzAnchor="margin" w:tblpY="21"/>
        <w:tblW w:w="10132" w:type="dxa"/>
        <w:tblLook w:val="04A0"/>
      </w:tblPr>
      <w:tblGrid>
        <w:gridCol w:w="1646"/>
        <w:gridCol w:w="3393"/>
        <w:gridCol w:w="2303"/>
        <w:gridCol w:w="2790"/>
      </w:tblGrid>
      <w:tr w:rsidR="005B7B07" w:rsidRPr="00F36C01" w:rsidTr="005B7B07">
        <w:trPr>
          <w:cnfStyle w:val="100000000000"/>
          <w:trHeight w:val="819"/>
        </w:trPr>
        <w:tc>
          <w:tcPr>
            <w:cnfStyle w:val="001000000000"/>
            <w:tcW w:w="0" w:type="auto"/>
            <w:vAlign w:val="center"/>
            <w:hideMark/>
          </w:tcPr>
          <w:p w:rsidR="000B43AA" w:rsidRPr="002E51D3" w:rsidRDefault="000B43AA" w:rsidP="000B43AA">
            <w:pPr>
              <w:jc w:val="center"/>
              <w:rPr>
                <w:rFonts w:eastAsia="Times New Roman" w:cs="Arial"/>
              </w:rPr>
            </w:pPr>
            <w:r w:rsidRPr="002E51D3">
              <w:rPr>
                <w:rFonts w:eastAsia="Times New Roman" w:cs="Arial"/>
              </w:rPr>
              <w:t>Resource</w:t>
            </w:r>
          </w:p>
        </w:tc>
        <w:tc>
          <w:tcPr>
            <w:tcW w:w="0" w:type="auto"/>
            <w:vAlign w:val="center"/>
            <w:hideMark/>
          </w:tcPr>
          <w:p w:rsidR="000B43AA" w:rsidRPr="002E51D3" w:rsidRDefault="000B43AA" w:rsidP="000B43AA">
            <w:pPr>
              <w:jc w:val="center"/>
              <w:cnfStyle w:val="100000000000"/>
              <w:rPr>
                <w:rFonts w:eastAsia="Times New Roman" w:cs="Arial"/>
                <w:b w:val="0"/>
                <w:bCs w:val="0"/>
              </w:rPr>
            </w:pPr>
            <w:r w:rsidRPr="002E51D3">
              <w:rPr>
                <w:rFonts w:eastAsia="Times New Roman" w:cs="Arial"/>
              </w:rPr>
              <w:t>Bidirectional</w:t>
            </w:r>
          </w:p>
          <w:p w:rsidR="000B43AA" w:rsidRPr="002E51D3" w:rsidRDefault="000B43AA" w:rsidP="000B43AA">
            <w:pPr>
              <w:jc w:val="center"/>
              <w:cnfStyle w:val="100000000000"/>
              <w:rPr>
                <w:rFonts w:eastAsia="Times New Roman" w:cs="Arial"/>
              </w:rPr>
            </w:pPr>
            <w:r w:rsidRPr="002E51D3">
              <w:rPr>
                <w:rFonts w:eastAsia="Times New Roman" w:cs="Arial"/>
              </w:rPr>
              <w:t>H-bridge</w:t>
            </w:r>
          </w:p>
        </w:tc>
        <w:tc>
          <w:tcPr>
            <w:tcW w:w="0" w:type="auto"/>
            <w:vAlign w:val="center"/>
            <w:hideMark/>
          </w:tcPr>
          <w:p w:rsidR="000B43AA" w:rsidRPr="002E51D3" w:rsidRDefault="000B43AA" w:rsidP="000B43AA">
            <w:pPr>
              <w:jc w:val="center"/>
              <w:cnfStyle w:val="100000000000"/>
              <w:rPr>
                <w:rFonts w:eastAsia="Times New Roman" w:cs="Arial"/>
              </w:rPr>
            </w:pPr>
            <w:r w:rsidRPr="002E51D3">
              <w:rPr>
                <w:rFonts w:eastAsia="Times New Roman" w:cs="Arial"/>
              </w:rPr>
              <w:t>Bidirectional with three-phase bridge</w:t>
            </w:r>
          </w:p>
        </w:tc>
        <w:tc>
          <w:tcPr>
            <w:tcW w:w="2790" w:type="dxa"/>
            <w:vAlign w:val="center"/>
            <w:hideMark/>
          </w:tcPr>
          <w:p w:rsidR="000B43AA" w:rsidRPr="002E51D3" w:rsidRDefault="000B43AA" w:rsidP="000B43AA">
            <w:pPr>
              <w:jc w:val="center"/>
              <w:cnfStyle w:val="100000000000"/>
              <w:rPr>
                <w:rFonts w:eastAsia="Times New Roman" w:cs="Arial"/>
              </w:rPr>
            </w:pPr>
            <w:r w:rsidRPr="002E51D3">
              <w:rPr>
                <w:rFonts w:eastAsia="Times New Roman" w:cs="Arial"/>
              </w:rPr>
              <w:t>Notes</w:t>
            </w:r>
          </w:p>
        </w:tc>
      </w:tr>
      <w:tr w:rsidR="005B7B07" w:rsidRPr="00F36C01" w:rsidTr="005B7B07">
        <w:trPr>
          <w:cnfStyle w:val="000000100000"/>
          <w:trHeight w:val="421"/>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Program memory</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2.0 Kbytes</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2.5 Kbytes</w:t>
            </w:r>
          </w:p>
        </w:tc>
        <w:tc>
          <w:tcPr>
            <w:tcW w:w="2790" w:type="dxa"/>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w:t>
            </w:r>
          </w:p>
        </w:tc>
      </w:tr>
      <w:tr w:rsidR="000B43AA" w:rsidRPr="00F36C01" w:rsidTr="005B7B07">
        <w:trPr>
          <w:cnfStyle w:val="000000010000"/>
          <w:trHeight w:val="421"/>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Data memory</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~25 Bytes</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~25 bytes</w:t>
            </w:r>
          </w:p>
        </w:tc>
        <w:tc>
          <w:tcPr>
            <w:tcW w:w="2790" w:type="dxa"/>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w:t>
            </w:r>
          </w:p>
        </w:tc>
      </w:tr>
      <w:tr w:rsidR="005B7B07" w:rsidRPr="00F36C01" w:rsidTr="005B7B07">
        <w:trPr>
          <w:cnfStyle w:val="000000100000"/>
          <w:trHeight w:val="717"/>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PWM channels</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2 channels</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3 channels</w:t>
            </w:r>
          </w:p>
        </w:tc>
        <w:tc>
          <w:tcPr>
            <w:tcW w:w="2790" w:type="dxa"/>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Complementary with dead time</w:t>
            </w:r>
          </w:p>
        </w:tc>
      </w:tr>
      <w:tr w:rsidR="000B43AA" w:rsidRPr="00F36C01" w:rsidTr="005B7B07">
        <w:trPr>
          <w:cnfStyle w:val="000000010000"/>
          <w:trHeight w:val="421"/>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Timer</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1</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1</w:t>
            </w:r>
          </w:p>
        </w:tc>
        <w:tc>
          <w:tcPr>
            <w:tcW w:w="2790" w:type="dxa"/>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8- or 16-bit</w:t>
            </w:r>
          </w:p>
        </w:tc>
      </w:tr>
      <w:tr w:rsidR="005B7B07" w:rsidRPr="00F36C01" w:rsidTr="005B7B07">
        <w:trPr>
          <w:cnfStyle w:val="000000100000"/>
          <w:trHeight w:val="819"/>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Digital I/Os</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3 to 4</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3 to 4</w:t>
            </w:r>
          </w:p>
        </w:tc>
        <w:tc>
          <w:tcPr>
            <w:tcW w:w="2790" w:type="dxa"/>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For user interfaces like switches and displays</w:t>
            </w:r>
          </w:p>
        </w:tc>
      </w:tr>
      <w:tr w:rsidR="005B7B07" w:rsidRPr="00F36C01" w:rsidTr="005B7B07">
        <w:trPr>
          <w:cnfStyle w:val="000000010000"/>
          <w:trHeight w:val="884"/>
        </w:trPr>
        <w:tc>
          <w:tcPr>
            <w:cnfStyle w:val="001000000000"/>
            <w:tcW w:w="0" w:type="auto"/>
            <w:vAlign w:val="center"/>
            <w:hideMark/>
          </w:tcPr>
          <w:p w:rsidR="000B43AA" w:rsidRPr="00F36C01" w:rsidRDefault="000B43AA" w:rsidP="000B43AA">
            <w:pPr>
              <w:jc w:val="center"/>
              <w:rPr>
                <w:rFonts w:eastAsia="Times New Roman" w:cs="Arial"/>
                <w:b w:val="0"/>
                <w:bCs w:val="0"/>
                <w:color w:val="000000"/>
              </w:rPr>
            </w:pPr>
            <w:r w:rsidRPr="00F36C01">
              <w:rPr>
                <w:rFonts w:eastAsia="Times New Roman" w:cs="Arial"/>
                <w:color w:val="000000"/>
              </w:rPr>
              <w:t>Complexity of</w:t>
            </w:r>
          </w:p>
          <w:p w:rsidR="000B43AA" w:rsidRPr="00F36C01" w:rsidRDefault="000B43AA" w:rsidP="000B43AA">
            <w:pPr>
              <w:jc w:val="center"/>
              <w:rPr>
                <w:rFonts w:eastAsia="Times New Roman" w:cs="Arial"/>
                <w:color w:val="000000"/>
              </w:rPr>
            </w:pPr>
            <w:r w:rsidRPr="00F36C01">
              <w:rPr>
                <w:rFonts w:eastAsia="Times New Roman" w:cs="Arial"/>
                <w:color w:val="000000"/>
              </w:rPr>
              <w:t>control algorithm</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Medium</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High</w:t>
            </w:r>
          </w:p>
        </w:tc>
        <w:tc>
          <w:tcPr>
            <w:tcW w:w="2790" w:type="dxa"/>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w:t>
            </w:r>
          </w:p>
        </w:tc>
      </w:tr>
      <w:tr w:rsidR="005B7B07" w:rsidRPr="00F36C01" w:rsidTr="005B7B07">
        <w:trPr>
          <w:cnfStyle w:val="000000100000"/>
          <w:trHeight w:val="746"/>
        </w:trPr>
        <w:tc>
          <w:tcPr>
            <w:cnfStyle w:val="001000000000"/>
            <w:tcW w:w="0" w:type="auto"/>
            <w:vAlign w:val="center"/>
            <w:hideMark/>
          </w:tcPr>
          <w:p w:rsidR="000B43AA" w:rsidRPr="00F36C01" w:rsidRDefault="000B43AA" w:rsidP="000B43AA">
            <w:pPr>
              <w:jc w:val="center"/>
              <w:rPr>
                <w:rFonts w:eastAsia="Times New Roman" w:cs="Arial"/>
                <w:color w:val="000000"/>
              </w:rPr>
            </w:pP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b/>
                <w:bCs/>
                <w:color w:val="000000"/>
              </w:rPr>
              <w:t>Bidirectional with H-bridge</w:t>
            </w:r>
          </w:p>
        </w:tc>
        <w:tc>
          <w:tcPr>
            <w:tcW w:w="5094" w:type="dxa"/>
            <w:gridSpan w:val="2"/>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b/>
                <w:bCs/>
                <w:color w:val="000000"/>
              </w:rPr>
              <w:t>Bidirectional with three-phase bridge</w:t>
            </w:r>
          </w:p>
        </w:tc>
      </w:tr>
      <w:tr w:rsidR="005B7B07" w:rsidRPr="00F36C01" w:rsidTr="005B7B07">
        <w:trPr>
          <w:cnfStyle w:val="000000010000"/>
          <w:trHeight w:val="962"/>
        </w:trPr>
        <w:tc>
          <w:tcPr>
            <w:cnfStyle w:val="001000000000"/>
            <w:tcW w:w="0" w:type="auto"/>
            <w:vAlign w:val="center"/>
            <w:hideMark/>
          </w:tcPr>
          <w:p w:rsidR="000B43AA" w:rsidRPr="00F36C01" w:rsidRDefault="000B43AA" w:rsidP="000B43AA">
            <w:pPr>
              <w:jc w:val="center"/>
              <w:rPr>
                <w:rFonts w:eastAsia="Times New Roman" w:cs="Arial"/>
                <w:b w:val="0"/>
                <w:bCs w:val="0"/>
                <w:color w:val="000000"/>
              </w:rPr>
            </w:pPr>
            <w:r w:rsidRPr="00F36C01">
              <w:rPr>
                <w:rFonts w:eastAsia="Times New Roman" w:cs="Arial"/>
                <w:color w:val="000000"/>
              </w:rPr>
              <w:t>Input converter</w:t>
            </w:r>
          </w:p>
          <w:p w:rsidR="000B43AA" w:rsidRPr="00F36C01" w:rsidRDefault="000B43AA" w:rsidP="000B43AA">
            <w:pPr>
              <w:jc w:val="center"/>
              <w:rPr>
                <w:rFonts w:eastAsia="Times New Roman" w:cs="Arial"/>
                <w:color w:val="000000"/>
              </w:rPr>
            </w:pPr>
            <w:r w:rsidRPr="00F36C01">
              <w:rPr>
                <w:rFonts w:eastAsia="Times New Roman" w:cs="Arial"/>
                <w:color w:val="000000"/>
              </w:rPr>
              <w:t>section</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 xml:space="preserve">High - Due to voltage </w:t>
            </w:r>
            <w:proofErr w:type="spellStart"/>
            <w:r w:rsidRPr="00F36C01">
              <w:rPr>
                <w:rFonts w:eastAsia="Times New Roman" w:cs="Arial"/>
                <w:color w:val="000000"/>
              </w:rPr>
              <w:t>doubler</w:t>
            </w:r>
            <w:proofErr w:type="spellEnd"/>
            <w:r w:rsidRPr="00F36C01">
              <w:rPr>
                <w:rFonts w:eastAsia="Times New Roman" w:cs="Arial"/>
                <w:color w:val="000000"/>
              </w:rPr>
              <w:t xml:space="preserve"> circuit</w:t>
            </w:r>
          </w:p>
        </w:tc>
        <w:tc>
          <w:tcPr>
            <w:tcW w:w="5094" w:type="dxa"/>
            <w:gridSpan w:val="2"/>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Low - Single phase diode bridge rectifier</w:t>
            </w:r>
          </w:p>
        </w:tc>
      </w:tr>
      <w:tr w:rsidR="005B7B07" w:rsidRPr="00F36C01" w:rsidTr="005B7B07">
        <w:trPr>
          <w:cnfStyle w:val="000000100000"/>
          <w:trHeight w:val="1330"/>
        </w:trPr>
        <w:tc>
          <w:tcPr>
            <w:cnfStyle w:val="001000000000"/>
            <w:tcW w:w="0" w:type="auto"/>
            <w:vAlign w:val="center"/>
            <w:hideMark/>
          </w:tcPr>
          <w:p w:rsidR="000B43AA" w:rsidRPr="00F36C01" w:rsidRDefault="000B43AA" w:rsidP="000B43AA">
            <w:pPr>
              <w:jc w:val="center"/>
              <w:rPr>
                <w:rFonts w:eastAsia="Times New Roman" w:cs="Arial"/>
                <w:b w:val="0"/>
                <w:bCs w:val="0"/>
                <w:color w:val="000000"/>
              </w:rPr>
            </w:pPr>
            <w:r w:rsidRPr="00F36C01">
              <w:rPr>
                <w:rFonts w:eastAsia="Times New Roman" w:cs="Arial"/>
                <w:color w:val="000000"/>
              </w:rPr>
              <w:t>Output inverter</w:t>
            </w:r>
          </w:p>
          <w:p w:rsidR="000B43AA" w:rsidRPr="00F36C01" w:rsidRDefault="000B43AA" w:rsidP="000B43AA">
            <w:pPr>
              <w:jc w:val="center"/>
              <w:rPr>
                <w:rFonts w:eastAsia="Times New Roman" w:cs="Arial"/>
                <w:color w:val="000000"/>
              </w:rPr>
            </w:pPr>
            <w:r w:rsidRPr="00F36C01">
              <w:rPr>
                <w:rFonts w:eastAsia="Times New Roman" w:cs="Arial"/>
                <w:color w:val="000000"/>
              </w:rPr>
              <w:t>section</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Medium - Two half bridges. The power switches rated higher voltage</w:t>
            </w:r>
          </w:p>
        </w:tc>
        <w:tc>
          <w:tcPr>
            <w:tcW w:w="5094" w:type="dxa"/>
            <w:gridSpan w:val="2"/>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High - three-phase inverter. Using Integrated Power Modules (IPM) is better choice than discrete components</w:t>
            </w:r>
          </w:p>
        </w:tc>
      </w:tr>
      <w:tr w:rsidR="005B7B07" w:rsidRPr="00F36C01" w:rsidTr="005B7B07">
        <w:trPr>
          <w:cnfStyle w:val="000000010000"/>
          <w:trHeight w:val="1039"/>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Motor</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Low - Starting capacitor is removed from the motor</w:t>
            </w:r>
          </w:p>
        </w:tc>
        <w:tc>
          <w:tcPr>
            <w:tcW w:w="5094" w:type="dxa"/>
            <w:gridSpan w:val="2"/>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Low - Starting capacitor is removed from the motor</w:t>
            </w:r>
          </w:p>
        </w:tc>
      </w:tr>
      <w:tr w:rsidR="005B7B07" w:rsidRPr="00F36C01" w:rsidTr="005B7B07">
        <w:trPr>
          <w:cnfStyle w:val="000000100000"/>
          <w:trHeight w:val="871"/>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Development time</w:t>
            </w:r>
          </w:p>
        </w:tc>
        <w:tc>
          <w:tcPr>
            <w:tcW w:w="0" w:type="auto"/>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Mid-range</w:t>
            </w:r>
          </w:p>
        </w:tc>
        <w:tc>
          <w:tcPr>
            <w:tcW w:w="5094" w:type="dxa"/>
            <w:gridSpan w:val="2"/>
            <w:vAlign w:val="center"/>
            <w:hideMark/>
          </w:tcPr>
          <w:p w:rsidR="000B43AA" w:rsidRPr="00F36C01" w:rsidRDefault="000B43AA" w:rsidP="000B43AA">
            <w:pPr>
              <w:jc w:val="center"/>
              <w:cnfStyle w:val="000000100000"/>
              <w:rPr>
                <w:rFonts w:eastAsia="Times New Roman" w:cs="Arial"/>
                <w:color w:val="000000"/>
              </w:rPr>
            </w:pPr>
            <w:r w:rsidRPr="00F36C01">
              <w:rPr>
                <w:rFonts w:eastAsia="Times New Roman" w:cs="Arial"/>
                <w:color w:val="000000"/>
              </w:rPr>
              <w:t>Long</w:t>
            </w:r>
          </w:p>
        </w:tc>
      </w:tr>
      <w:tr w:rsidR="005B7B07" w:rsidRPr="00F36C01" w:rsidTr="005B7B07">
        <w:trPr>
          <w:cnfStyle w:val="000000010000"/>
          <w:trHeight w:val="746"/>
        </w:trPr>
        <w:tc>
          <w:tcPr>
            <w:cnfStyle w:val="001000000000"/>
            <w:tcW w:w="0" w:type="auto"/>
            <w:vAlign w:val="center"/>
            <w:hideMark/>
          </w:tcPr>
          <w:p w:rsidR="000B43AA" w:rsidRPr="00F36C01" w:rsidRDefault="000B43AA" w:rsidP="000B43AA">
            <w:pPr>
              <w:jc w:val="center"/>
              <w:rPr>
                <w:rFonts w:eastAsia="Times New Roman" w:cs="Arial"/>
                <w:color w:val="000000"/>
              </w:rPr>
            </w:pPr>
            <w:r w:rsidRPr="00F36C01">
              <w:rPr>
                <w:rFonts w:eastAsia="Times New Roman" w:cs="Arial"/>
                <w:color w:val="000000"/>
              </w:rPr>
              <w:t>Overall cost</w:t>
            </w:r>
          </w:p>
        </w:tc>
        <w:tc>
          <w:tcPr>
            <w:tcW w:w="0" w:type="auto"/>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Medium</w:t>
            </w:r>
          </w:p>
        </w:tc>
        <w:tc>
          <w:tcPr>
            <w:tcW w:w="5094" w:type="dxa"/>
            <w:gridSpan w:val="2"/>
            <w:vAlign w:val="center"/>
            <w:hideMark/>
          </w:tcPr>
          <w:p w:rsidR="000B43AA" w:rsidRPr="00F36C01" w:rsidRDefault="000B43AA" w:rsidP="000B43AA">
            <w:pPr>
              <w:jc w:val="center"/>
              <w:cnfStyle w:val="000000010000"/>
              <w:rPr>
                <w:rFonts w:eastAsia="Times New Roman" w:cs="Arial"/>
                <w:color w:val="000000"/>
              </w:rPr>
            </w:pPr>
            <w:r w:rsidRPr="00F36C01">
              <w:rPr>
                <w:rFonts w:eastAsia="Times New Roman" w:cs="Arial"/>
                <w:color w:val="000000"/>
              </w:rPr>
              <w:t>Medium - Efficient control for the given cost</w:t>
            </w:r>
          </w:p>
        </w:tc>
      </w:tr>
    </w:tbl>
    <w:p w:rsidR="000B43AA" w:rsidRPr="0011718B" w:rsidRDefault="000B43AA" w:rsidP="000B43AA">
      <w:pPr>
        <w:spacing w:after="0" w:line="240" w:lineRule="auto"/>
        <w:jc w:val="left"/>
        <w:rPr>
          <w:smallCaps/>
          <w:color w:val="7C9163" w:themeColor="accent1" w:themeShade="BF"/>
          <w:spacing w:val="5"/>
          <w:sz w:val="32"/>
          <w:szCs w:val="32"/>
          <w:lang w:bidi="ar-SA"/>
        </w:rPr>
      </w:pPr>
    </w:p>
    <w:p w:rsidR="000B43AA" w:rsidRDefault="000B43AA" w:rsidP="000B43AA">
      <w:pPr>
        <w:shd w:val="clear" w:color="auto" w:fill="FFFFFF"/>
        <w:spacing w:before="100" w:beforeAutospacing="1" w:after="100" w:afterAutospacing="1" w:line="240" w:lineRule="auto"/>
        <w:rPr>
          <w:rFonts w:ascii="Arial" w:eastAsia="Times New Roman" w:hAnsi="Arial" w:cs="Arial"/>
          <w:color w:val="000000"/>
          <w:sz w:val="18"/>
          <w:szCs w:val="18"/>
        </w:rPr>
      </w:pPr>
    </w:p>
    <w:p w:rsidR="000B43AA" w:rsidRPr="00BF22F0" w:rsidRDefault="000B43AA" w:rsidP="00FD6C1C">
      <w:pPr>
        <w:rPr>
          <w:rFonts w:eastAsia="Times New Roman"/>
        </w:rPr>
      </w:pPr>
    </w:p>
    <w:p w:rsidR="006323A8" w:rsidRDefault="006323A8" w:rsidP="004D6A06">
      <w:pPr>
        <w:pStyle w:val="a4"/>
        <w:rPr>
          <w:rFonts w:eastAsia="Times New Roman"/>
          <w:i/>
          <w:iCs/>
          <w:kern w:val="36"/>
        </w:rPr>
      </w:pPr>
      <w:r>
        <w:rPr>
          <w:rFonts w:eastAsia="Times New Roman"/>
          <w:i/>
          <w:iCs/>
          <w:kern w:val="36"/>
        </w:rPr>
        <w:lastRenderedPageBreak/>
        <w:t>Practical Part</w:t>
      </w:r>
    </w:p>
    <w:p w:rsidR="004D6A06" w:rsidRPr="00474F26" w:rsidRDefault="00C2127C" w:rsidP="009C3697">
      <w:pPr>
        <w:pStyle w:val="a4"/>
        <w:jc w:val="both"/>
        <w:rPr>
          <w:rFonts w:eastAsia="Times New Roman"/>
          <w:b/>
          <w:bCs/>
          <w:i/>
          <w:iCs/>
          <w:color w:val="B55374" w:themeColor="accent4" w:themeShade="BF"/>
          <w:kern w:val="36"/>
        </w:rPr>
      </w:pPr>
      <w:r>
        <w:rPr>
          <w:rFonts w:eastAsia="Times New Roman"/>
          <w:b/>
          <w:bCs/>
          <w:i/>
          <w:iCs/>
          <w:noProof/>
          <w:color w:val="B55374" w:themeColor="accent4" w:themeShade="BF"/>
          <w:kern w:val="36"/>
          <w:lang w:bidi="ar-SA"/>
        </w:rPr>
        <w:drawing>
          <wp:anchor distT="0" distB="0" distL="114300" distR="114300" simplePos="0" relativeHeight="251767808" behindDoc="0" locked="0" layoutInCell="1" allowOverlap="1">
            <wp:simplePos x="0" y="0"/>
            <wp:positionH relativeFrom="margin">
              <wp:posOffset>-304800</wp:posOffset>
            </wp:positionH>
            <wp:positionV relativeFrom="margin">
              <wp:posOffset>2857500</wp:posOffset>
            </wp:positionV>
            <wp:extent cx="6705600" cy="5210175"/>
            <wp:effectExtent l="0" t="0" r="0" b="0"/>
            <wp:wrapSquare wrapText="bothSides"/>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anchor>
        </w:drawing>
      </w:r>
      <w:r w:rsidR="004D6A06" w:rsidRPr="00474F26">
        <w:rPr>
          <w:rFonts w:eastAsia="Times New Roman"/>
          <w:b/>
          <w:bCs/>
          <w:i/>
          <w:iCs/>
          <w:color w:val="B55374" w:themeColor="accent4" w:themeShade="BF"/>
          <w:kern w:val="36"/>
        </w:rPr>
        <w:t>Chapter (2)</w:t>
      </w:r>
    </w:p>
    <w:p w:rsidR="00BD4AB7" w:rsidRPr="00BD4AB7" w:rsidRDefault="002F6C42" w:rsidP="00A72E15">
      <w:pPr>
        <w:pStyle w:val="a4"/>
      </w:pPr>
      <w:r>
        <w:rPr>
          <w:i/>
          <w:iCs/>
        </w:rPr>
        <w:t>(2.1</w:t>
      </w:r>
      <w:r w:rsidRPr="00780E8E">
        <w:rPr>
          <w:i/>
          <w:iCs/>
        </w:rPr>
        <w:t>)</w:t>
      </w:r>
      <w:r w:rsidR="00FA4F29">
        <w:t xml:space="preserve">Design </w:t>
      </w:r>
      <w:r w:rsidR="00A72E15">
        <w:t>Description</w:t>
      </w:r>
      <w:r w:rsidR="00FA4F29">
        <w:t xml:space="preserve"> </w:t>
      </w:r>
    </w:p>
    <w:p w:rsidR="00BD4AB7" w:rsidRPr="00BD4AB7" w:rsidRDefault="00BD4AB7" w:rsidP="00BD4AB7">
      <w:pPr>
        <w:rPr>
          <w:sz w:val="26"/>
          <w:szCs w:val="26"/>
        </w:rPr>
      </w:pPr>
    </w:p>
    <w:p w:rsidR="00BD4AB7" w:rsidRPr="00BD4AB7" w:rsidRDefault="00BD4AB7" w:rsidP="00BD4AB7">
      <w:pPr>
        <w:rPr>
          <w:sz w:val="26"/>
          <w:szCs w:val="26"/>
        </w:rPr>
      </w:pPr>
    </w:p>
    <w:p w:rsidR="000E3248" w:rsidRDefault="000E3248">
      <w:pPr>
        <w:rPr>
          <w:sz w:val="26"/>
          <w:szCs w:val="26"/>
        </w:rPr>
      </w:pPr>
    </w:p>
    <w:p w:rsidR="002F6C42" w:rsidRDefault="002F6C42" w:rsidP="002F6C42"/>
    <w:p w:rsidR="002F6C42" w:rsidRDefault="002F6C42" w:rsidP="002F6C42"/>
    <w:p w:rsidR="002F6C42" w:rsidRDefault="002F6C42" w:rsidP="002F6C42"/>
    <w:p w:rsidR="006439F6" w:rsidRPr="00F3099F" w:rsidRDefault="002F6C42" w:rsidP="00F3099F">
      <w:pPr>
        <w:pStyle w:val="a4"/>
        <w:rPr>
          <w:rFonts w:eastAsia="Times New Roman"/>
          <w:i/>
          <w:iCs/>
          <w:kern w:val="36"/>
        </w:rPr>
      </w:pPr>
      <w:r w:rsidRPr="002F6C42">
        <w:rPr>
          <w:i/>
          <w:iCs/>
        </w:rPr>
        <w:lastRenderedPageBreak/>
        <w:t>(2.2)</w:t>
      </w:r>
      <w:r w:rsidR="006439F6">
        <w:t>System Description</w:t>
      </w:r>
    </w:p>
    <w:p w:rsidR="006439F6" w:rsidRDefault="006439F6" w:rsidP="006439F6">
      <w:pPr>
        <w:rPr>
          <w:smallCaps/>
          <w:color w:val="7C9163" w:themeColor="accent1" w:themeShade="BF"/>
          <w:spacing w:val="5"/>
          <w:sz w:val="32"/>
          <w:szCs w:val="32"/>
          <w:lang w:bidi="ar-SA"/>
        </w:rPr>
      </w:pPr>
    </w:p>
    <w:p w:rsidR="006439F6" w:rsidRPr="00B24A65" w:rsidRDefault="006439F6" w:rsidP="006439F6">
      <w:pPr>
        <w:rPr>
          <w:b/>
          <w:bCs/>
          <w:i/>
          <w:iCs/>
          <w:smallCaps/>
          <w:color w:val="4E74A2" w:themeColor="accent6" w:themeShade="BF"/>
          <w:spacing w:val="5"/>
          <w:sz w:val="32"/>
          <w:szCs w:val="32"/>
          <w:lang w:bidi="ar-SA"/>
        </w:rPr>
      </w:pPr>
      <w:r w:rsidRPr="00B24A65">
        <w:rPr>
          <w:b/>
          <w:bCs/>
          <w:i/>
          <w:iCs/>
          <w:smallCaps/>
          <w:color w:val="4E74A2" w:themeColor="accent6" w:themeShade="BF"/>
          <w:spacing w:val="5"/>
          <w:sz w:val="32"/>
          <w:szCs w:val="32"/>
          <w:lang w:bidi="ar-SA"/>
        </w:rPr>
        <w:t>Overall block diagram</w:t>
      </w:r>
    </w:p>
    <w:p w:rsidR="0010353A" w:rsidRPr="003E5730" w:rsidRDefault="0010353A" w:rsidP="006439F6">
      <w:pPr>
        <w:rPr>
          <w:smallCaps/>
          <w:color w:val="7C9163" w:themeColor="accent1" w:themeShade="BF"/>
          <w:spacing w:val="5"/>
          <w:sz w:val="32"/>
          <w:szCs w:val="32"/>
          <w:lang w:bidi="ar-SA"/>
        </w:rPr>
      </w:pPr>
    </w:p>
    <w:p w:rsidR="006439F6" w:rsidRDefault="0010353A" w:rsidP="006439F6">
      <w:r>
        <w:rPr>
          <w:noProof/>
          <w:lang w:bidi="ar-SA"/>
        </w:rPr>
        <w:drawing>
          <wp:inline distT="0" distB="0" distL="0" distR="0">
            <wp:extent cx="6191250" cy="2743200"/>
            <wp:effectExtent l="19050" t="0" r="0" b="0"/>
            <wp:docPr id="4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2"/>
                    <a:srcRect/>
                    <a:stretch>
                      <a:fillRect/>
                    </a:stretch>
                  </pic:blipFill>
                  <pic:spPr bwMode="auto">
                    <a:xfrm>
                      <a:off x="0" y="0"/>
                      <a:ext cx="6191250" cy="2743200"/>
                    </a:xfrm>
                    <a:prstGeom prst="rect">
                      <a:avLst/>
                    </a:prstGeom>
                    <a:noFill/>
                    <a:ln w="9525">
                      <a:noFill/>
                      <a:miter lim="800000"/>
                      <a:headEnd/>
                      <a:tailEnd/>
                    </a:ln>
                  </pic:spPr>
                </pic:pic>
              </a:graphicData>
            </a:graphic>
          </wp:inline>
        </w:drawing>
      </w:r>
    </w:p>
    <w:p w:rsidR="006439F6" w:rsidRDefault="006439F6" w:rsidP="006439F6"/>
    <w:p w:rsidR="006439F6" w:rsidRPr="00B24A65" w:rsidRDefault="006439F6" w:rsidP="006439F6">
      <w:pPr>
        <w:rPr>
          <w:b/>
          <w:bCs/>
          <w:i/>
          <w:iCs/>
          <w:smallCaps/>
          <w:color w:val="4E74A2" w:themeColor="accent6" w:themeShade="BF"/>
          <w:spacing w:val="5"/>
          <w:sz w:val="32"/>
          <w:szCs w:val="32"/>
          <w:lang w:bidi="ar-SA"/>
        </w:rPr>
      </w:pPr>
      <w:r w:rsidRPr="00B24A65">
        <w:rPr>
          <w:b/>
          <w:bCs/>
          <w:i/>
          <w:iCs/>
          <w:smallCaps/>
          <w:color w:val="4E74A2" w:themeColor="accent6" w:themeShade="BF"/>
          <w:spacing w:val="5"/>
          <w:sz w:val="32"/>
          <w:szCs w:val="32"/>
          <w:lang w:bidi="ar-SA"/>
        </w:rPr>
        <w:t>Algorithmic Block Diagram</w:t>
      </w:r>
    </w:p>
    <w:p w:rsidR="006439F6" w:rsidRDefault="0010353A" w:rsidP="006439F6">
      <w:pPr>
        <w:jc w:val="center"/>
        <w:rPr>
          <w:smallCaps/>
          <w:color w:val="7C9163" w:themeColor="accent1" w:themeShade="BF"/>
          <w:spacing w:val="5"/>
          <w:sz w:val="32"/>
          <w:szCs w:val="32"/>
          <w:lang w:bidi="ar-SA"/>
        </w:rPr>
      </w:pPr>
      <w:r>
        <w:rPr>
          <w:smallCaps/>
          <w:noProof/>
          <w:color w:val="7C9163" w:themeColor="accent1" w:themeShade="BF"/>
          <w:spacing w:val="5"/>
          <w:sz w:val="32"/>
          <w:szCs w:val="32"/>
          <w:lang w:bidi="ar-SA"/>
        </w:rPr>
        <w:drawing>
          <wp:inline distT="0" distB="0" distL="0" distR="0">
            <wp:extent cx="6191250" cy="3086100"/>
            <wp:effectExtent l="19050" t="0" r="0" b="0"/>
            <wp:docPr id="5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3"/>
                    <a:srcRect/>
                    <a:stretch>
                      <a:fillRect/>
                    </a:stretch>
                  </pic:blipFill>
                  <pic:spPr bwMode="auto">
                    <a:xfrm>
                      <a:off x="0" y="0"/>
                      <a:ext cx="6191250" cy="3086100"/>
                    </a:xfrm>
                    <a:prstGeom prst="rect">
                      <a:avLst/>
                    </a:prstGeom>
                    <a:noFill/>
                    <a:ln w="9525">
                      <a:noFill/>
                      <a:miter lim="800000"/>
                      <a:headEnd/>
                      <a:tailEnd/>
                    </a:ln>
                  </pic:spPr>
                </pic:pic>
              </a:graphicData>
            </a:graphic>
          </wp:inline>
        </w:drawing>
      </w:r>
      <w:r w:rsidR="006439F6">
        <w:rPr>
          <w:smallCaps/>
          <w:color w:val="7C9163" w:themeColor="accent1" w:themeShade="BF"/>
          <w:spacing w:val="5"/>
          <w:sz w:val="32"/>
          <w:szCs w:val="32"/>
          <w:lang w:bidi="ar-SA"/>
        </w:rPr>
        <w:t xml:space="preserve"> </w:t>
      </w:r>
    </w:p>
    <w:p w:rsidR="00651041" w:rsidRDefault="00651041" w:rsidP="000E3248">
      <w:pPr>
        <w:rPr>
          <w:sz w:val="26"/>
          <w:szCs w:val="26"/>
        </w:rPr>
      </w:pPr>
    </w:p>
    <w:p w:rsidR="00607AF8" w:rsidRDefault="002F6C42" w:rsidP="007368C7">
      <w:pPr>
        <w:pStyle w:val="a4"/>
      </w:pPr>
      <w:r>
        <w:rPr>
          <w:i/>
          <w:iCs/>
        </w:rPr>
        <w:lastRenderedPageBreak/>
        <w:t>(2.3</w:t>
      </w:r>
      <w:r w:rsidRPr="00780E8E">
        <w:rPr>
          <w:i/>
          <w:iCs/>
        </w:rPr>
        <w:t>)</w:t>
      </w:r>
      <w:r w:rsidR="007368C7">
        <w:t>Full Circuit Preview</w:t>
      </w:r>
    </w:p>
    <w:p w:rsidR="00607AF8" w:rsidRDefault="00674E30" w:rsidP="007368C7">
      <w:pPr>
        <w:pStyle w:val="a4"/>
      </w:pPr>
      <w:r>
        <w:rPr>
          <w:noProof/>
          <w:lang w:bidi="ar-SA"/>
        </w:rPr>
        <w:drawing>
          <wp:anchor distT="0" distB="0" distL="114300" distR="114300" simplePos="0" relativeHeight="251806720" behindDoc="0" locked="0" layoutInCell="1" allowOverlap="1">
            <wp:simplePos x="0" y="0"/>
            <wp:positionH relativeFrom="column">
              <wp:posOffset>19050</wp:posOffset>
            </wp:positionH>
            <wp:positionV relativeFrom="paragraph">
              <wp:posOffset>43815</wp:posOffset>
            </wp:positionV>
            <wp:extent cx="1924050" cy="1533525"/>
            <wp:effectExtent l="76200" t="38100" r="57150" b="28575"/>
            <wp:wrapSquare wrapText="bothSides"/>
            <wp:docPr id="24" name="Picture 10" descr="C:\Documents and Settings\bureeni 2336280\Local Settings\Temporary Internet Files\Content.IE5\OFVV4DHB\MCj04398510000[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Documents and Settings\bureeni 2336280\Local Settings\Temporary Internet Files\Content.IE5\OFVV4DHB\MCj04398510000[1].wmf"/>
                    <pic:cNvPicPr>
                      <a:picLocks noChangeAspect="1" noChangeArrowheads="1"/>
                    </pic:cNvPicPr>
                  </pic:nvPicPr>
                  <pic:blipFill>
                    <a:blip r:embed="rId54"/>
                    <a:srcRect/>
                    <a:stretch>
                      <a:fillRect/>
                    </a:stretch>
                  </pic:blipFill>
                  <pic:spPr bwMode="auto">
                    <a:xfrm>
                      <a:off x="0" y="0"/>
                      <a:ext cx="1924050" cy="1533525"/>
                    </a:xfrm>
                    <a:prstGeom prst="rect">
                      <a:avLst/>
                    </a:prstGeom>
                    <a:noFill/>
                    <a:ln w="9525">
                      <a:noFill/>
                      <a:miter lim="800000"/>
                      <a:headEnd/>
                      <a:tailEnd/>
                    </a:ln>
                    <a:effectLst>
                      <a:glow rad="63500">
                        <a:schemeClr val="accent6">
                          <a:satMod val="175000"/>
                          <a:alpha val="40000"/>
                        </a:schemeClr>
                      </a:glow>
                    </a:effectLst>
                  </pic:spPr>
                </pic:pic>
              </a:graphicData>
            </a:graphic>
          </wp:anchor>
        </w:drawing>
      </w:r>
    </w:p>
    <w:p w:rsidR="00BD4AB7" w:rsidRPr="00BD4AB7" w:rsidRDefault="006C6485" w:rsidP="00674E30">
      <w:pPr>
        <w:pStyle w:val="a4"/>
        <w:jc w:val="left"/>
      </w:pPr>
      <w:r w:rsidRPr="006C6485">
        <w:rPr>
          <w:noProof/>
          <w:lang w:bidi="ar-SA"/>
        </w:rPr>
        <w:drawing>
          <wp:anchor distT="0" distB="0" distL="114300" distR="114300" simplePos="0" relativeHeight="251893760" behindDoc="0" locked="0" layoutInCell="1" allowOverlap="1">
            <wp:simplePos x="0" y="0"/>
            <wp:positionH relativeFrom="column">
              <wp:posOffset>-2362200</wp:posOffset>
            </wp:positionH>
            <wp:positionV relativeFrom="paragraph">
              <wp:posOffset>2214245</wp:posOffset>
            </wp:positionV>
            <wp:extent cx="6686550" cy="2990850"/>
            <wp:effectExtent l="38100" t="0" r="19050" b="895350"/>
            <wp:wrapSquare wrapText="bothSides"/>
            <wp:docPr id="70" name="Picture 17"/>
            <wp:cNvGraphicFramePr/>
            <a:graphic xmlns:a="http://schemas.openxmlformats.org/drawingml/2006/main">
              <a:graphicData uri="http://schemas.openxmlformats.org/drawingml/2006/picture">
                <pic:pic xmlns:pic="http://schemas.openxmlformats.org/drawingml/2006/picture">
                  <pic:nvPicPr>
                    <pic:cNvPr id="6" name="Picture 5"/>
                    <pic:cNvPicPr/>
                  </pic:nvPicPr>
                  <pic:blipFill>
                    <a:blip r:embed="rId55"/>
                    <a:srcRect/>
                    <a:stretch>
                      <a:fillRect/>
                    </a:stretch>
                  </pic:blipFill>
                  <pic:spPr bwMode="auto">
                    <a:xfrm>
                      <a:off x="0" y="0"/>
                      <a:ext cx="6686550" cy="2990850"/>
                    </a:xfrm>
                    <a:prstGeom prst="roundRect">
                      <a:avLst>
                        <a:gd name="adj" fmla="val 47408"/>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00BA64D9">
        <w:rPr>
          <w:noProof/>
          <w:lang w:bidi="ar-SA"/>
        </w:rPr>
        <w:pict>
          <v:shapetype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_x0000_s1115" type="#_x0000_t63" style="position:absolute;margin-left:-213pt;margin-top:127.85pt;width:583.5pt;height:351.75pt;rotation:180;z-index:-251506688;mso-position-horizontal-relative:text;mso-position-vertical-relative:text;v-text-anchor:middle" adj="16722,24347" strokecolor="#4e74a2 [2409]">
            <v:shadow on="t" color="#92d050" opacity=".5" offset="6pt,-6pt"/>
            <v:textbox style="mso-next-textbox:#_x0000_s1115">
              <w:txbxContent>
                <w:p w:rsidR="00D4487F" w:rsidRDefault="00D4487F" w:rsidP="004A371B">
                  <w:pPr>
                    <w:jc w:val="right"/>
                  </w:pPr>
                </w:p>
              </w:txbxContent>
            </v:textbox>
          </v:shape>
        </w:pict>
      </w:r>
      <w:r w:rsidR="00651041">
        <w:br w:type="page"/>
      </w:r>
    </w:p>
    <w:p w:rsidR="00BD4AB7" w:rsidRPr="00BD4AB7" w:rsidRDefault="00F3099F" w:rsidP="002F6C42">
      <w:pPr>
        <w:pStyle w:val="a4"/>
      </w:pPr>
      <w:r w:rsidRPr="00F3099F">
        <w:rPr>
          <w:rFonts w:eastAsia="Times New Roman"/>
          <w:i/>
          <w:iCs/>
          <w:kern w:val="36"/>
        </w:rPr>
        <w:lastRenderedPageBreak/>
        <w:t>(2</w:t>
      </w:r>
      <w:r w:rsidR="002F6C42">
        <w:rPr>
          <w:rFonts w:eastAsia="Times New Roman"/>
          <w:i/>
          <w:iCs/>
          <w:kern w:val="36"/>
        </w:rPr>
        <w:t>.4</w:t>
      </w:r>
      <w:r w:rsidRPr="00F3099F">
        <w:rPr>
          <w:rFonts w:eastAsia="Times New Roman"/>
          <w:i/>
          <w:iCs/>
          <w:kern w:val="36"/>
        </w:rPr>
        <w:t>)</w:t>
      </w:r>
      <w:r>
        <w:rPr>
          <w:rFonts w:eastAsia="Times New Roman"/>
          <w:i/>
          <w:iCs/>
          <w:kern w:val="36"/>
        </w:rPr>
        <w:t xml:space="preserve"> </w:t>
      </w:r>
      <w:r w:rsidR="00FA4F29">
        <w:t>Hardware</w:t>
      </w:r>
    </w:p>
    <w:p w:rsidR="00930974" w:rsidRDefault="00010B9D" w:rsidP="00BD4AB7">
      <w:pPr>
        <w:rPr>
          <w:sz w:val="26"/>
          <w:szCs w:val="26"/>
        </w:rPr>
      </w:pPr>
      <w:r w:rsidRPr="00010B9D">
        <w:rPr>
          <w:noProof/>
          <w:sz w:val="26"/>
          <w:szCs w:val="26"/>
          <w:lang w:bidi="ar-SA"/>
        </w:rPr>
        <w:drawing>
          <wp:anchor distT="0" distB="0" distL="114300" distR="114300" simplePos="0" relativeHeight="251787264" behindDoc="0" locked="0" layoutInCell="1" allowOverlap="1">
            <wp:simplePos x="0" y="0"/>
            <wp:positionH relativeFrom="margin">
              <wp:align>center</wp:align>
            </wp:positionH>
            <wp:positionV relativeFrom="margin">
              <wp:align>center</wp:align>
            </wp:positionV>
            <wp:extent cx="2686050" cy="2143125"/>
            <wp:effectExtent l="19050" t="0" r="0" b="0"/>
            <wp:wrapSquare wrapText="bothSides"/>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srcRect/>
                    <a:stretch>
                      <a:fillRect/>
                    </a:stretch>
                  </pic:blipFill>
                  <pic:spPr bwMode="auto">
                    <a:xfrm>
                      <a:off x="0" y="0"/>
                      <a:ext cx="2686050" cy="2143125"/>
                    </a:xfrm>
                    <a:prstGeom prst="rect">
                      <a:avLst/>
                    </a:prstGeom>
                    <a:noFill/>
                    <a:ln w="9525">
                      <a:noFill/>
                      <a:miter lim="800000"/>
                      <a:headEnd/>
                      <a:tailEnd/>
                    </a:ln>
                  </pic:spPr>
                </pic:pic>
              </a:graphicData>
            </a:graphic>
          </wp:anchor>
        </w:drawing>
      </w:r>
      <w:r w:rsidR="00FC37EC">
        <w:rPr>
          <w:noProof/>
          <w:sz w:val="26"/>
          <w:szCs w:val="26"/>
          <w:lang w:bidi="ar-SA"/>
        </w:rPr>
        <w:drawing>
          <wp:anchor distT="0" distB="0" distL="114300" distR="114300" simplePos="0" relativeHeight="251768832" behindDoc="0" locked="0" layoutInCell="1" allowOverlap="1">
            <wp:simplePos x="0" y="0"/>
            <wp:positionH relativeFrom="margin">
              <wp:align>center</wp:align>
            </wp:positionH>
            <wp:positionV relativeFrom="margin">
              <wp:align>center</wp:align>
            </wp:positionV>
            <wp:extent cx="7047230" cy="6823075"/>
            <wp:effectExtent l="0" t="0" r="0" b="0"/>
            <wp:wrapSquare wrapText="bothSides"/>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anchor>
        </w:drawing>
      </w:r>
    </w:p>
    <w:p w:rsidR="0041577B" w:rsidRDefault="0041577B" w:rsidP="00BD4AB7">
      <w:pPr>
        <w:rPr>
          <w:sz w:val="26"/>
          <w:szCs w:val="26"/>
        </w:rPr>
      </w:pPr>
    </w:p>
    <w:p w:rsidR="0041577B" w:rsidRDefault="0041577B">
      <w:pPr>
        <w:rPr>
          <w:sz w:val="26"/>
          <w:szCs w:val="26"/>
        </w:rPr>
      </w:pPr>
      <w:r>
        <w:rPr>
          <w:sz w:val="26"/>
          <w:szCs w:val="26"/>
        </w:rPr>
        <w:br w:type="page"/>
      </w:r>
    </w:p>
    <w:p w:rsidR="00A533C4" w:rsidRDefault="00A533C4" w:rsidP="00A533C4">
      <w:pPr>
        <w:pStyle w:val="a4"/>
        <w:rPr>
          <w:lang w:bidi="ar-SA"/>
        </w:rPr>
      </w:pPr>
      <w:r>
        <w:rPr>
          <w:lang w:bidi="ar-SA"/>
        </w:rPr>
        <w:lastRenderedPageBreak/>
        <w:t>B</w:t>
      </w:r>
      <w:r w:rsidRPr="008A09A1">
        <w:rPr>
          <w:lang w:bidi="ar-SA"/>
        </w:rPr>
        <w:t xml:space="preserve">ridge </w:t>
      </w:r>
      <w:r>
        <w:rPr>
          <w:lang w:bidi="ar-SA"/>
        </w:rPr>
        <w:t>R</w:t>
      </w:r>
      <w:r w:rsidRPr="008A09A1">
        <w:rPr>
          <w:lang w:bidi="ar-SA"/>
        </w:rPr>
        <w:t>ectifier</w:t>
      </w:r>
    </w:p>
    <w:p w:rsidR="00823735" w:rsidRPr="00E451BF" w:rsidRDefault="00823735" w:rsidP="00823735">
      <w:pPr>
        <w:pStyle w:val="Style2"/>
        <w:rPr>
          <w:i w:val="0"/>
          <w:iCs w:val="0"/>
          <w:sz w:val="32"/>
          <w:szCs w:val="32"/>
        </w:rPr>
      </w:pPr>
      <w:r w:rsidRPr="00E451BF">
        <w:rPr>
          <w:i w:val="0"/>
          <w:iCs w:val="0"/>
          <w:sz w:val="32"/>
          <w:szCs w:val="32"/>
        </w:rPr>
        <w:t xml:space="preserve">Single Phase Full-Wave Bridge Rectifier </w:t>
      </w:r>
    </w:p>
    <w:p w:rsidR="00823735" w:rsidRDefault="00823735" w:rsidP="00823735">
      <w:pPr>
        <w:pStyle w:val="Style2"/>
      </w:pPr>
    </w:p>
    <w:p w:rsidR="004D1AB8" w:rsidRDefault="00823735" w:rsidP="00823735">
      <w:r w:rsidRPr="00E451BF">
        <w:rPr>
          <w:sz w:val="25"/>
          <w:szCs w:val="25"/>
          <w:lang w:bidi="ar-SA"/>
        </w:rPr>
        <w:t xml:space="preserve">The full bridge rectifier </w:t>
      </w:r>
      <w:r w:rsidR="004D1AB8">
        <w:rPr>
          <w:sz w:val="25"/>
          <w:szCs w:val="25"/>
          <w:lang w:bidi="ar-SA"/>
        </w:rPr>
        <w:t xml:space="preserve">(KBPC 35-10) </w:t>
      </w:r>
      <w:r w:rsidRPr="00E451BF">
        <w:rPr>
          <w:sz w:val="25"/>
          <w:szCs w:val="25"/>
          <w:lang w:bidi="ar-SA"/>
        </w:rPr>
        <w:t xml:space="preserve">has been used to convert the ac supply to a dc voltage </w:t>
      </w:r>
      <w:proofErr w:type="spellStart"/>
      <w:r w:rsidRPr="00E451BF">
        <w:rPr>
          <w:sz w:val="25"/>
          <w:szCs w:val="25"/>
          <w:lang w:bidi="ar-SA"/>
        </w:rPr>
        <w:t>Vdc</w:t>
      </w:r>
      <w:proofErr w:type="spellEnd"/>
      <w:r w:rsidRPr="00E451BF">
        <w:rPr>
          <w:sz w:val="25"/>
          <w:szCs w:val="25"/>
          <w:lang w:bidi="ar-SA"/>
        </w:rPr>
        <w:t>. The output of the rectifier is the input to the dc chopper which controls the voltage level.</w:t>
      </w:r>
      <w:r w:rsidR="004D1AB8" w:rsidRPr="004D1AB8">
        <w:t xml:space="preserve"> </w:t>
      </w:r>
    </w:p>
    <w:p w:rsidR="00CB1AAD" w:rsidRPr="004D1AB8" w:rsidRDefault="004D1AB8" w:rsidP="004D1AB8">
      <w:pPr>
        <w:rPr>
          <w:sz w:val="25"/>
          <w:szCs w:val="25"/>
          <w:lang w:bidi="ar-SA"/>
        </w:rPr>
      </w:pPr>
      <w:r>
        <w:rPr>
          <w:sz w:val="25"/>
          <w:szCs w:val="25"/>
          <w:lang w:bidi="ar-SA"/>
        </w:rPr>
        <w:t xml:space="preserve">KBPC 35-10: a </w:t>
      </w:r>
      <w:r w:rsidRPr="004D1AB8">
        <w:rPr>
          <w:sz w:val="25"/>
          <w:szCs w:val="25"/>
          <w:lang w:bidi="ar-SA"/>
        </w:rPr>
        <w:t xml:space="preserve">Single phase silicon bridge rectifier. Maximum recurrent peak reverse voltage 1000 V. Maximum average forward rectified current 35 A. in 4-pin KBPC package. </w:t>
      </w:r>
    </w:p>
    <w:p w:rsidR="002B17B9" w:rsidRDefault="000D76FE" w:rsidP="00CB1AAD">
      <w:pPr>
        <w:pStyle w:val="a9"/>
        <w:jc w:val="center"/>
        <w:rPr>
          <w:sz w:val="24"/>
          <w:szCs w:val="24"/>
          <w:lang w:bidi="ar-SA"/>
        </w:rPr>
      </w:pPr>
      <w:r>
        <w:rPr>
          <w:noProof/>
          <w:sz w:val="24"/>
          <w:szCs w:val="24"/>
          <w:lang w:bidi="ar-SA"/>
        </w:rPr>
        <w:drawing>
          <wp:anchor distT="0" distB="0" distL="114300" distR="114300" simplePos="0" relativeHeight="251821056" behindDoc="0" locked="0" layoutInCell="1" allowOverlap="1">
            <wp:simplePos x="0" y="0"/>
            <wp:positionH relativeFrom="column">
              <wp:posOffset>1371600</wp:posOffset>
            </wp:positionH>
            <wp:positionV relativeFrom="paragraph">
              <wp:posOffset>205105</wp:posOffset>
            </wp:positionV>
            <wp:extent cx="3267075" cy="2228850"/>
            <wp:effectExtent l="190500" t="152400" r="180975" b="133350"/>
            <wp:wrapSquare wrapText="bothSides"/>
            <wp:docPr id="3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srcRect/>
                    <a:stretch>
                      <a:fillRect/>
                    </a:stretch>
                  </pic:blipFill>
                  <pic:spPr bwMode="auto">
                    <a:xfrm>
                      <a:off x="0" y="0"/>
                      <a:ext cx="3267075" cy="2228850"/>
                    </a:xfrm>
                    <a:prstGeom prst="rect">
                      <a:avLst/>
                    </a:prstGeom>
                    <a:ln>
                      <a:noFill/>
                    </a:ln>
                    <a:effectLst>
                      <a:outerShdw blurRad="190500" algn="tl" rotWithShape="0">
                        <a:srgbClr val="000000">
                          <a:alpha val="70000"/>
                        </a:srgbClr>
                      </a:outerShdw>
                    </a:effectLst>
                  </pic:spPr>
                </pic:pic>
              </a:graphicData>
            </a:graphic>
          </wp:anchor>
        </w:drawing>
      </w:r>
    </w:p>
    <w:p w:rsidR="00CB1AAD" w:rsidRDefault="00CB1AAD" w:rsidP="00CB1AAD">
      <w:pPr>
        <w:pStyle w:val="a9"/>
        <w:jc w:val="center"/>
        <w:rPr>
          <w:sz w:val="24"/>
          <w:szCs w:val="24"/>
          <w:lang w:bidi="ar-SA"/>
        </w:rPr>
      </w:pPr>
    </w:p>
    <w:p w:rsidR="002B17B9" w:rsidRDefault="002B17B9" w:rsidP="002B17B9">
      <w:pPr>
        <w:pStyle w:val="a9"/>
        <w:rPr>
          <w:sz w:val="24"/>
          <w:szCs w:val="24"/>
          <w:lang w:bidi="ar-SA"/>
        </w:rPr>
      </w:pPr>
    </w:p>
    <w:p w:rsidR="00CB1AAD" w:rsidRDefault="00CB1AAD" w:rsidP="00A533C4">
      <w:pPr>
        <w:rPr>
          <w:sz w:val="26"/>
          <w:szCs w:val="26"/>
        </w:rPr>
      </w:pPr>
    </w:p>
    <w:p w:rsidR="006F5C72" w:rsidRDefault="006F5C72">
      <w:pPr>
        <w:rPr>
          <w:sz w:val="26"/>
          <w:szCs w:val="26"/>
        </w:rPr>
      </w:pPr>
    </w:p>
    <w:p w:rsidR="00165D76" w:rsidRDefault="00165D76">
      <w:pPr>
        <w:rPr>
          <w:sz w:val="26"/>
          <w:szCs w:val="26"/>
        </w:rPr>
      </w:pPr>
    </w:p>
    <w:p w:rsidR="00165D76" w:rsidRDefault="00165D76">
      <w:pPr>
        <w:rPr>
          <w:sz w:val="26"/>
          <w:szCs w:val="26"/>
        </w:rPr>
      </w:pPr>
    </w:p>
    <w:p w:rsidR="00165D76" w:rsidRDefault="00165D76">
      <w:pPr>
        <w:rPr>
          <w:sz w:val="26"/>
          <w:szCs w:val="26"/>
        </w:rPr>
      </w:pPr>
    </w:p>
    <w:p w:rsidR="00165D76" w:rsidRDefault="00165D76" w:rsidP="00165D76">
      <w:pPr>
        <w:rPr>
          <w:sz w:val="26"/>
          <w:szCs w:val="26"/>
        </w:rPr>
      </w:pPr>
      <w:r>
        <w:rPr>
          <w:sz w:val="26"/>
          <w:szCs w:val="26"/>
        </w:rPr>
        <w:t>The output dc voltage:</w:t>
      </w:r>
    </w:p>
    <w:p w:rsidR="00165D76" w:rsidRDefault="00165D76" w:rsidP="00690B91">
      <w:pPr>
        <w:rPr>
          <w:sz w:val="26"/>
          <w:szCs w:val="26"/>
        </w:rPr>
      </w:pPr>
      <w:proofErr w:type="spellStart"/>
      <w:r>
        <w:rPr>
          <w:sz w:val="26"/>
          <w:szCs w:val="26"/>
        </w:rPr>
        <w:t>V</w:t>
      </w:r>
      <w:r>
        <w:rPr>
          <w:sz w:val="26"/>
          <w:szCs w:val="26"/>
          <w:vertAlign w:val="subscript"/>
        </w:rPr>
        <w:t>dc</w:t>
      </w:r>
      <w:proofErr w:type="spellEnd"/>
      <w:r>
        <w:rPr>
          <w:sz w:val="26"/>
          <w:szCs w:val="26"/>
          <w:vertAlign w:val="subscript"/>
        </w:rPr>
        <w:t xml:space="preserve"> </w:t>
      </w:r>
      <w:r>
        <w:rPr>
          <w:sz w:val="26"/>
          <w:szCs w:val="26"/>
        </w:rPr>
        <w:t xml:space="preserve"> =</w:t>
      </w:r>
      <m:oMath>
        <m:r>
          <w:rPr>
            <w:rFonts w:ascii="Cambria Math" w:hAnsi="Cambria Math"/>
            <w:sz w:val="26"/>
            <w:szCs w:val="26"/>
          </w:rPr>
          <m:t xml:space="preserve">206 </m:t>
        </m:r>
      </m:oMath>
      <w:r>
        <w:rPr>
          <w:sz w:val="26"/>
          <w:szCs w:val="26"/>
        </w:rPr>
        <w:t xml:space="preserve"> </w:t>
      </w:r>
      <w:r w:rsidR="00690B91">
        <w:rPr>
          <w:sz w:val="26"/>
          <w:szCs w:val="26"/>
        </w:rPr>
        <w:t>v.</w:t>
      </w:r>
    </w:p>
    <w:p w:rsidR="00165D76" w:rsidRDefault="00165D76">
      <w:pPr>
        <w:rPr>
          <w:sz w:val="26"/>
          <w:szCs w:val="26"/>
        </w:rPr>
      </w:pPr>
    </w:p>
    <w:p w:rsidR="00165D76" w:rsidRDefault="00165D76">
      <w:pPr>
        <w:rPr>
          <w:sz w:val="26"/>
          <w:szCs w:val="26"/>
        </w:rPr>
      </w:pPr>
      <w:r>
        <w:rPr>
          <w:noProof/>
          <w:sz w:val="26"/>
          <w:szCs w:val="26"/>
          <w:lang w:bidi="ar-SA"/>
        </w:rPr>
        <w:drawing>
          <wp:anchor distT="0" distB="0" distL="114300" distR="114300" simplePos="0" relativeHeight="251876352" behindDoc="0" locked="0" layoutInCell="1" allowOverlap="1">
            <wp:simplePos x="0" y="0"/>
            <wp:positionH relativeFrom="column">
              <wp:posOffset>1257300</wp:posOffset>
            </wp:positionH>
            <wp:positionV relativeFrom="paragraph">
              <wp:posOffset>113030</wp:posOffset>
            </wp:positionV>
            <wp:extent cx="3590925" cy="1552575"/>
            <wp:effectExtent l="190500" t="152400" r="180975" b="142875"/>
            <wp:wrapSquare wrapText="bothSides"/>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srcRect/>
                    <a:stretch>
                      <a:fillRect/>
                    </a:stretch>
                  </pic:blipFill>
                  <pic:spPr bwMode="auto">
                    <a:xfrm>
                      <a:off x="0" y="0"/>
                      <a:ext cx="3590925" cy="1552575"/>
                    </a:xfrm>
                    <a:prstGeom prst="rect">
                      <a:avLst/>
                    </a:prstGeom>
                    <a:ln>
                      <a:noFill/>
                    </a:ln>
                    <a:effectLst>
                      <a:outerShdw blurRad="190500" algn="tl" rotWithShape="0">
                        <a:srgbClr val="000000">
                          <a:alpha val="70000"/>
                        </a:srgbClr>
                      </a:outerShdw>
                    </a:effectLst>
                  </pic:spPr>
                </pic:pic>
              </a:graphicData>
            </a:graphic>
          </wp:anchor>
        </w:drawing>
      </w:r>
    </w:p>
    <w:p w:rsidR="006F5C72" w:rsidRDefault="006F5C72">
      <w:pPr>
        <w:rPr>
          <w:sz w:val="26"/>
          <w:szCs w:val="26"/>
        </w:rPr>
      </w:pPr>
      <w:r>
        <w:rPr>
          <w:sz w:val="26"/>
          <w:szCs w:val="26"/>
        </w:rPr>
        <w:br w:type="page"/>
      </w:r>
    </w:p>
    <w:p w:rsidR="00823735" w:rsidRDefault="00823735" w:rsidP="00823735">
      <w:pPr>
        <w:pStyle w:val="a4"/>
        <w:rPr>
          <w:lang w:bidi="ar-SA"/>
        </w:rPr>
      </w:pPr>
      <w:proofErr w:type="spellStart"/>
      <w:r>
        <w:rPr>
          <w:lang w:bidi="ar-SA"/>
        </w:rPr>
        <w:lastRenderedPageBreak/>
        <w:t>Optocoupler</w:t>
      </w:r>
      <w:proofErr w:type="spellEnd"/>
    </w:p>
    <w:p w:rsidR="00823735" w:rsidRPr="00131E10" w:rsidRDefault="00823735" w:rsidP="00823735">
      <w:pPr>
        <w:rPr>
          <w:lang w:bidi="ar-SA"/>
        </w:rPr>
      </w:pPr>
    </w:p>
    <w:p w:rsidR="00823735" w:rsidRPr="00E451BF" w:rsidRDefault="00823735" w:rsidP="00823735">
      <w:pPr>
        <w:autoSpaceDE w:val="0"/>
        <w:autoSpaceDN w:val="0"/>
        <w:adjustRightInd w:val="0"/>
        <w:spacing w:after="0" w:line="360" w:lineRule="auto"/>
        <w:jc w:val="left"/>
        <w:rPr>
          <w:sz w:val="25"/>
          <w:szCs w:val="25"/>
          <w:lang w:bidi="ar-SA"/>
        </w:rPr>
      </w:pPr>
      <w:r w:rsidRPr="00E451BF">
        <w:rPr>
          <w:sz w:val="25"/>
          <w:szCs w:val="25"/>
          <w:lang w:bidi="ar-SA"/>
        </w:rPr>
        <w:t xml:space="preserve">The </w:t>
      </w:r>
      <w:proofErr w:type="spellStart"/>
      <w:r w:rsidRPr="00E451BF">
        <w:rPr>
          <w:sz w:val="25"/>
          <w:szCs w:val="25"/>
          <w:lang w:bidi="ar-SA"/>
        </w:rPr>
        <w:t>Optocoupler</w:t>
      </w:r>
      <w:proofErr w:type="spellEnd"/>
      <w:r w:rsidRPr="00E451BF">
        <w:rPr>
          <w:sz w:val="25"/>
          <w:szCs w:val="25"/>
          <w:lang w:bidi="ar-SA"/>
        </w:rPr>
        <w:t xml:space="preserve"> used to isolate between high voltage of the chopper and low voltage of the microcontroller, There are many situations where signals and data need to be transferred from one subsystem to another within a piece of electronics equipment, or from one piece of equipment to another, without making a direct </w:t>
      </w:r>
      <w:proofErr w:type="spellStart"/>
      <w:r w:rsidRPr="00E451BF">
        <w:rPr>
          <w:sz w:val="25"/>
          <w:szCs w:val="25"/>
          <w:lang w:bidi="ar-SA"/>
        </w:rPr>
        <w:t>ohmic</w:t>
      </w:r>
      <w:proofErr w:type="spellEnd"/>
      <w:r w:rsidRPr="00E451BF">
        <w:rPr>
          <w:sz w:val="25"/>
          <w:szCs w:val="25"/>
          <w:lang w:bidi="ar-SA"/>
        </w:rPr>
        <w:t xml:space="preserve"> electrical connection. Often this is because the source and destination are (or may be at times) at very different voltage levels, like a microprocessor which is operating from 5V DC but being used to control a </w:t>
      </w:r>
      <w:proofErr w:type="spellStart"/>
      <w:r w:rsidRPr="00E451BF">
        <w:rPr>
          <w:sz w:val="25"/>
          <w:szCs w:val="25"/>
          <w:lang w:bidi="ar-SA"/>
        </w:rPr>
        <w:t>triac</w:t>
      </w:r>
      <w:proofErr w:type="spellEnd"/>
      <w:r w:rsidRPr="00E451BF">
        <w:rPr>
          <w:sz w:val="25"/>
          <w:szCs w:val="25"/>
          <w:lang w:bidi="ar-SA"/>
        </w:rPr>
        <w:t xml:space="preserve"> which is switching 240V AC. In such situations the link between the two must be an isolated one, to protect the microprocessor from overvoltage damage.</w:t>
      </w:r>
    </w:p>
    <w:p w:rsidR="00823735" w:rsidRPr="00E451BF" w:rsidRDefault="00823735" w:rsidP="00823735">
      <w:pPr>
        <w:autoSpaceDE w:val="0"/>
        <w:autoSpaceDN w:val="0"/>
        <w:adjustRightInd w:val="0"/>
        <w:spacing w:after="0" w:line="360" w:lineRule="auto"/>
        <w:jc w:val="left"/>
        <w:rPr>
          <w:sz w:val="25"/>
          <w:szCs w:val="25"/>
          <w:lang w:bidi="ar-SA"/>
        </w:rPr>
      </w:pPr>
    </w:p>
    <w:p w:rsidR="00823735" w:rsidRPr="00E451BF" w:rsidRDefault="00823735" w:rsidP="00823735">
      <w:pPr>
        <w:spacing w:line="360" w:lineRule="auto"/>
        <w:jc w:val="left"/>
        <w:rPr>
          <w:sz w:val="25"/>
          <w:szCs w:val="25"/>
        </w:rPr>
      </w:pPr>
      <w:r w:rsidRPr="00E451BF">
        <w:rPr>
          <w:sz w:val="25"/>
          <w:szCs w:val="25"/>
        </w:rPr>
        <w:t xml:space="preserve">We used </w:t>
      </w:r>
      <w:proofErr w:type="spellStart"/>
      <w:r w:rsidRPr="00E451BF">
        <w:rPr>
          <w:sz w:val="25"/>
          <w:szCs w:val="25"/>
        </w:rPr>
        <w:t>Optocoupler</w:t>
      </w:r>
      <w:proofErr w:type="spellEnd"/>
      <w:r w:rsidRPr="00E451BF">
        <w:rPr>
          <w:sz w:val="25"/>
          <w:szCs w:val="25"/>
        </w:rPr>
        <w:t xml:space="preserve"> for isolating between the chopper MOSFET gate and the PWM output from the PIC microcontroller.</w:t>
      </w:r>
    </w:p>
    <w:p w:rsidR="00823735" w:rsidRPr="00E451BF" w:rsidRDefault="00823735" w:rsidP="00823735">
      <w:pPr>
        <w:spacing w:line="360" w:lineRule="auto"/>
        <w:jc w:val="left"/>
        <w:rPr>
          <w:sz w:val="25"/>
          <w:szCs w:val="25"/>
        </w:rPr>
      </w:pPr>
      <w:r w:rsidRPr="00E451BF">
        <w:rPr>
          <w:sz w:val="25"/>
          <w:szCs w:val="25"/>
        </w:rPr>
        <w:t xml:space="preserve">Also we were attending to use it in the driver </w:t>
      </w:r>
      <w:proofErr w:type="spellStart"/>
      <w:r w:rsidRPr="00E451BF">
        <w:rPr>
          <w:sz w:val="25"/>
          <w:szCs w:val="25"/>
        </w:rPr>
        <w:t>cct</w:t>
      </w:r>
      <w:proofErr w:type="spellEnd"/>
      <w:r w:rsidRPr="00E451BF">
        <w:rPr>
          <w:sz w:val="25"/>
          <w:szCs w:val="25"/>
        </w:rPr>
        <w:t xml:space="preserve"> of the IGBT, but a problem occurred which is discussed in the Problems chapter.</w:t>
      </w:r>
    </w:p>
    <w:p w:rsidR="00823735" w:rsidRDefault="00823735" w:rsidP="00823735">
      <w:pPr>
        <w:jc w:val="center"/>
        <w:rPr>
          <w:sz w:val="26"/>
          <w:szCs w:val="26"/>
        </w:rPr>
      </w:pPr>
      <w:r>
        <w:rPr>
          <w:noProof/>
          <w:sz w:val="26"/>
          <w:szCs w:val="26"/>
          <w:lang w:bidi="ar-SA"/>
        </w:rPr>
        <w:drawing>
          <wp:inline distT="0" distB="0" distL="0" distR="0">
            <wp:extent cx="4048125" cy="2409825"/>
            <wp:effectExtent l="190500" t="152400" r="180975" b="142875"/>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srcRect/>
                    <a:stretch>
                      <a:fillRect/>
                    </a:stretch>
                  </pic:blipFill>
                  <pic:spPr bwMode="auto">
                    <a:xfrm>
                      <a:off x="0" y="0"/>
                      <a:ext cx="4048125" cy="2409825"/>
                    </a:xfrm>
                    <a:prstGeom prst="rect">
                      <a:avLst/>
                    </a:prstGeom>
                    <a:ln>
                      <a:noFill/>
                    </a:ln>
                    <a:effectLst>
                      <a:outerShdw blurRad="190500" algn="tl" rotWithShape="0">
                        <a:srgbClr val="000000">
                          <a:alpha val="70000"/>
                        </a:srgbClr>
                      </a:outerShdw>
                    </a:effectLst>
                  </pic:spPr>
                </pic:pic>
              </a:graphicData>
            </a:graphic>
          </wp:inline>
        </w:drawing>
      </w:r>
    </w:p>
    <w:p w:rsidR="00823735" w:rsidRDefault="00823735" w:rsidP="00823735">
      <w:pPr>
        <w:jc w:val="left"/>
        <w:rPr>
          <w:sz w:val="26"/>
          <w:szCs w:val="26"/>
        </w:rPr>
      </w:pPr>
    </w:p>
    <w:p w:rsidR="00823735" w:rsidRDefault="00823735" w:rsidP="00823735">
      <w:pPr>
        <w:jc w:val="left"/>
        <w:rPr>
          <w:sz w:val="26"/>
          <w:szCs w:val="26"/>
        </w:rPr>
      </w:pPr>
    </w:p>
    <w:p w:rsidR="00823735" w:rsidRPr="00F37D92" w:rsidRDefault="00823735" w:rsidP="00823735">
      <w:pPr>
        <w:jc w:val="left"/>
        <w:rPr>
          <w:sz w:val="26"/>
          <w:szCs w:val="26"/>
        </w:rPr>
      </w:pPr>
    </w:p>
    <w:p w:rsidR="003C0243" w:rsidRDefault="003C0243" w:rsidP="003C0243">
      <w:pPr>
        <w:pStyle w:val="a4"/>
      </w:pPr>
      <w:r w:rsidRPr="003C0243">
        <w:lastRenderedPageBreak/>
        <w:t>DC Chopper</w:t>
      </w:r>
    </w:p>
    <w:p w:rsidR="00B146B9" w:rsidRDefault="00B146B9" w:rsidP="003C0243">
      <w:pPr>
        <w:rPr>
          <w:rFonts w:ascii="Verdana" w:eastAsia="Times New Roman" w:hAnsi="Verdana" w:cs="Times New Roman"/>
          <w:color w:val="000000"/>
          <w:sz w:val="18"/>
          <w:szCs w:val="18"/>
        </w:rPr>
      </w:pPr>
      <w:r w:rsidRPr="00E87837">
        <w:rPr>
          <w:sz w:val="24"/>
          <w:szCs w:val="24"/>
          <w:lang w:bidi="ar-SA"/>
        </w:rPr>
        <w:t>A dc chopper is a dc-to-dc voltage converter</w:t>
      </w:r>
    </w:p>
    <w:p w:rsidR="003C0243" w:rsidRPr="00E51542" w:rsidRDefault="003C0243" w:rsidP="003C0243">
      <w:pPr>
        <w:rPr>
          <w:sz w:val="24"/>
          <w:szCs w:val="24"/>
          <w:lang w:bidi="ar-SA"/>
        </w:rPr>
      </w:pPr>
      <w:r w:rsidRPr="00E51542">
        <w:rPr>
          <w:sz w:val="24"/>
          <w:szCs w:val="24"/>
          <w:lang w:bidi="ar-SA"/>
        </w:rPr>
        <w:t>A DC chopper uses three main components to create variable speed capability</w:t>
      </w:r>
    </w:p>
    <w:p w:rsidR="003C0243" w:rsidRPr="00E51542" w:rsidRDefault="003C0243" w:rsidP="003C0243">
      <w:pPr>
        <w:rPr>
          <w:sz w:val="24"/>
          <w:szCs w:val="24"/>
          <w:lang w:bidi="ar-SA"/>
        </w:rPr>
      </w:pPr>
      <w:r w:rsidRPr="00E51542">
        <w:rPr>
          <w:sz w:val="24"/>
          <w:szCs w:val="24"/>
          <w:lang w:bidi="ar-SA"/>
        </w:rPr>
        <w:t>A DC chopper circuit is pictured below</w:t>
      </w:r>
    </w:p>
    <w:p w:rsidR="0041577B" w:rsidRDefault="003C0243" w:rsidP="003C0243">
      <w:pPr>
        <w:jc w:val="center"/>
        <w:rPr>
          <w:sz w:val="26"/>
          <w:szCs w:val="26"/>
        </w:rPr>
      </w:pPr>
      <w:r>
        <w:rPr>
          <w:noProof/>
          <w:sz w:val="26"/>
          <w:szCs w:val="26"/>
          <w:lang w:bidi="ar-SA"/>
        </w:rPr>
        <w:drawing>
          <wp:inline distT="0" distB="0" distL="0" distR="0">
            <wp:extent cx="4191635" cy="3490093"/>
            <wp:effectExtent l="190500" t="152400" r="170815" b="129407"/>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srcRect/>
                    <a:stretch>
                      <a:fillRect/>
                    </a:stretch>
                  </pic:blipFill>
                  <pic:spPr bwMode="auto">
                    <a:xfrm>
                      <a:off x="0" y="0"/>
                      <a:ext cx="4191635" cy="3490093"/>
                    </a:xfrm>
                    <a:prstGeom prst="rect">
                      <a:avLst/>
                    </a:prstGeom>
                    <a:ln>
                      <a:noFill/>
                    </a:ln>
                    <a:effectLst>
                      <a:outerShdw blurRad="190500" algn="tl" rotWithShape="0">
                        <a:srgbClr val="000000">
                          <a:alpha val="70000"/>
                        </a:srgbClr>
                      </a:outerShdw>
                    </a:effectLst>
                  </pic:spPr>
                </pic:pic>
              </a:graphicData>
            </a:graphic>
          </wp:inline>
        </w:drawing>
      </w:r>
    </w:p>
    <w:tbl>
      <w:tblPr>
        <w:tblW w:w="9213" w:type="dxa"/>
        <w:tblCellSpacing w:w="0" w:type="dxa"/>
        <w:tblLayout w:type="fixed"/>
        <w:tblCellMar>
          <w:left w:w="0" w:type="dxa"/>
          <w:right w:w="0" w:type="dxa"/>
        </w:tblCellMar>
        <w:tblLook w:val="04A0"/>
      </w:tblPr>
      <w:tblGrid>
        <w:gridCol w:w="9213"/>
      </w:tblGrid>
      <w:tr w:rsidR="003C0243" w:rsidRPr="00EB726F" w:rsidTr="003C0243">
        <w:trPr>
          <w:trHeight w:val="66"/>
          <w:tblCellSpacing w:w="0" w:type="dxa"/>
        </w:trPr>
        <w:tc>
          <w:tcPr>
            <w:tcW w:w="9213" w:type="dxa"/>
            <w:vAlign w:val="center"/>
            <w:hideMark/>
          </w:tcPr>
          <w:p w:rsidR="00B006D0" w:rsidRPr="00EB726F" w:rsidRDefault="003C0243" w:rsidP="00CE4A03">
            <w:pPr>
              <w:spacing w:after="0" w:line="240" w:lineRule="auto"/>
              <w:rPr>
                <w:rFonts w:ascii="Verdana" w:eastAsia="Times New Roman" w:hAnsi="Verdana" w:cs="Times New Roman"/>
                <w:color w:val="000000"/>
                <w:sz w:val="18"/>
                <w:szCs w:val="18"/>
              </w:rPr>
            </w:pPr>
            <w:r w:rsidRPr="00E51542">
              <w:rPr>
                <w:sz w:val="24"/>
                <w:szCs w:val="24"/>
                <w:lang w:bidi="ar-SA"/>
              </w:rPr>
              <w:t xml:space="preserve">The MOSFET allows current from the </w:t>
            </w:r>
            <w:r w:rsidR="00B006D0" w:rsidRPr="00E51542">
              <w:rPr>
                <w:sz w:val="24"/>
                <w:szCs w:val="24"/>
                <w:lang w:bidi="ar-SA"/>
              </w:rPr>
              <w:t>source</w:t>
            </w:r>
            <w:r w:rsidRPr="00E51542">
              <w:rPr>
                <w:sz w:val="24"/>
                <w:szCs w:val="24"/>
                <w:lang w:bidi="ar-SA"/>
              </w:rPr>
              <w:t xml:space="preserve"> to pass through it, but when it allows current to pass through it is governed by the pulse wave modulator (PWM). The PWM creates pulses, and the high section of these pulses turns on the MOSFET. The longer the MOSFET is turned on, the faster the motor spins. Thus, by varying the high section, commonly referred to as the duty cycle, it is possible to vary the speed of the motor. </w:t>
            </w:r>
          </w:p>
        </w:tc>
      </w:tr>
      <w:tr w:rsidR="003C0243" w:rsidRPr="00EB726F" w:rsidTr="003C0243">
        <w:trPr>
          <w:trHeight w:val="66"/>
          <w:tblCellSpacing w:w="0" w:type="dxa"/>
        </w:trPr>
        <w:tc>
          <w:tcPr>
            <w:tcW w:w="9213" w:type="dxa"/>
            <w:vAlign w:val="center"/>
            <w:hideMark/>
          </w:tcPr>
          <w:p w:rsidR="003C0243" w:rsidRPr="00EB726F" w:rsidRDefault="003C0243" w:rsidP="003C0243">
            <w:pPr>
              <w:spacing w:after="0" w:line="240" w:lineRule="auto"/>
              <w:jc w:val="center"/>
              <w:rPr>
                <w:rFonts w:ascii="Times New Roman" w:eastAsia="Times New Roman" w:hAnsi="Times New Roman" w:cs="Times New Roman"/>
                <w:color w:val="000000"/>
                <w:sz w:val="24"/>
                <w:szCs w:val="24"/>
              </w:rPr>
            </w:pPr>
          </w:p>
        </w:tc>
      </w:tr>
    </w:tbl>
    <w:p w:rsidR="00E51542" w:rsidRDefault="00E51542" w:rsidP="00E51542">
      <w:pPr>
        <w:spacing w:after="0" w:line="240" w:lineRule="auto"/>
        <w:rPr>
          <w:sz w:val="24"/>
          <w:szCs w:val="24"/>
          <w:lang w:bidi="ar-SA"/>
        </w:rPr>
      </w:pPr>
    </w:p>
    <w:p w:rsidR="00E51542" w:rsidRDefault="00E51542" w:rsidP="00E51542">
      <w:pPr>
        <w:spacing w:after="0" w:line="240" w:lineRule="auto"/>
        <w:rPr>
          <w:sz w:val="24"/>
          <w:szCs w:val="24"/>
          <w:lang w:bidi="ar-SA"/>
        </w:rPr>
      </w:pPr>
    </w:p>
    <w:p w:rsidR="00E51542" w:rsidRDefault="00E51542" w:rsidP="00E51542">
      <w:pPr>
        <w:spacing w:after="0" w:line="240" w:lineRule="auto"/>
        <w:rPr>
          <w:sz w:val="24"/>
          <w:szCs w:val="24"/>
          <w:lang w:bidi="ar-SA"/>
        </w:rPr>
      </w:pPr>
    </w:p>
    <w:p w:rsidR="003C0243" w:rsidRPr="00204F70" w:rsidRDefault="00B006D0" w:rsidP="00110AF0">
      <w:pPr>
        <w:pStyle w:val="Style2"/>
        <w:rPr>
          <w:sz w:val="36"/>
          <w:szCs w:val="36"/>
          <w:lang w:bidi="ar-SA"/>
        </w:rPr>
      </w:pPr>
      <w:r w:rsidRPr="00204F70">
        <w:rPr>
          <w:sz w:val="36"/>
          <w:szCs w:val="36"/>
          <w:lang w:bidi="ar-SA"/>
        </w:rPr>
        <w:t>MOSFET</w:t>
      </w:r>
    </w:p>
    <w:p w:rsidR="00110AF0" w:rsidRPr="00E51542" w:rsidRDefault="00110AF0" w:rsidP="00110AF0">
      <w:pPr>
        <w:pStyle w:val="Style2"/>
        <w:rPr>
          <w:lang w:bidi="ar-SA"/>
        </w:rPr>
      </w:pPr>
    </w:p>
    <w:p w:rsidR="00B006D0" w:rsidRPr="00E51542" w:rsidRDefault="00B006D0" w:rsidP="00CE4A03">
      <w:pPr>
        <w:spacing w:after="0" w:line="240" w:lineRule="auto"/>
        <w:rPr>
          <w:sz w:val="24"/>
          <w:szCs w:val="24"/>
          <w:lang w:bidi="ar-SA"/>
        </w:rPr>
      </w:pPr>
      <w:r w:rsidRPr="00E51542">
        <w:rPr>
          <w:sz w:val="24"/>
          <w:szCs w:val="24"/>
          <w:lang w:bidi="ar-SA"/>
        </w:rPr>
        <w:t>The MOSFET conducts for the high portion of the gating signal, and does not conduct for the low portion of the gating signal. The higher the duty cycle of these input waves, the longer the MOSFET acts as a closed switch</w:t>
      </w:r>
      <w:r w:rsidR="0041084A">
        <w:rPr>
          <w:sz w:val="24"/>
          <w:szCs w:val="24"/>
          <w:lang w:bidi="ar-SA"/>
        </w:rPr>
        <w:t>. We attached a large heat s</w:t>
      </w:r>
      <w:r w:rsidRPr="00E51542">
        <w:rPr>
          <w:sz w:val="24"/>
          <w:szCs w:val="24"/>
          <w:lang w:bidi="ar-SA"/>
        </w:rPr>
        <w:t>ink to the MOSFET to prevent overheating and breakdown due to large currents.</w:t>
      </w:r>
    </w:p>
    <w:tbl>
      <w:tblPr>
        <w:tblW w:w="9213" w:type="dxa"/>
        <w:tblCellSpacing w:w="0" w:type="dxa"/>
        <w:tblLayout w:type="fixed"/>
        <w:tblCellMar>
          <w:left w:w="0" w:type="dxa"/>
          <w:right w:w="0" w:type="dxa"/>
        </w:tblCellMar>
        <w:tblLook w:val="04A0"/>
      </w:tblPr>
      <w:tblGrid>
        <w:gridCol w:w="9213"/>
      </w:tblGrid>
      <w:tr w:rsidR="00B006D0" w:rsidRPr="00E51542" w:rsidTr="00B006D0">
        <w:trPr>
          <w:trHeight w:val="66"/>
          <w:tblCellSpacing w:w="0" w:type="dxa"/>
        </w:trPr>
        <w:tc>
          <w:tcPr>
            <w:tcW w:w="9213" w:type="dxa"/>
            <w:vAlign w:val="center"/>
            <w:hideMark/>
          </w:tcPr>
          <w:p w:rsidR="00110AF0" w:rsidRDefault="00110AF0" w:rsidP="00110AF0">
            <w:pPr>
              <w:pStyle w:val="Style2"/>
              <w:rPr>
                <w:lang w:bidi="ar-SA"/>
              </w:rPr>
            </w:pPr>
          </w:p>
          <w:p w:rsidR="00B006D0" w:rsidRPr="00E51542" w:rsidRDefault="00B006D0" w:rsidP="00110AF0">
            <w:pPr>
              <w:pStyle w:val="Style2"/>
              <w:rPr>
                <w:lang w:bidi="ar-SA"/>
              </w:rPr>
            </w:pPr>
            <w:r w:rsidRPr="00E51542">
              <w:rPr>
                <w:b/>
                <w:bCs/>
                <w:lang w:bidi="ar-SA"/>
              </w:rPr>
              <w:lastRenderedPageBreak/>
              <w:t>Circuitry Safety Features</w:t>
            </w:r>
            <w:r w:rsidRPr="00E51542">
              <w:rPr>
                <w:lang w:bidi="ar-SA"/>
              </w:rPr>
              <w:t xml:space="preserve"> </w:t>
            </w:r>
            <w:bookmarkStart w:id="17" w:name="safety"/>
            <w:bookmarkEnd w:id="17"/>
          </w:p>
        </w:tc>
      </w:tr>
      <w:tr w:rsidR="00B006D0" w:rsidRPr="00E51542" w:rsidTr="00B006D0">
        <w:trPr>
          <w:trHeight w:val="605"/>
          <w:tblCellSpacing w:w="0" w:type="dxa"/>
        </w:trPr>
        <w:tc>
          <w:tcPr>
            <w:tcW w:w="9213" w:type="dxa"/>
            <w:vAlign w:val="center"/>
            <w:hideMark/>
          </w:tcPr>
          <w:p w:rsidR="00B006D0" w:rsidRPr="00E51542" w:rsidRDefault="00B006D0" w:rsidP="00CE4A03">
            <w:pPr>
              <w:spacing w:after="0" w:line="240" w:lineRule="auto"/>
              <w:rPr>
                <w:sz w:val="24"/>
                <w:szCs w:val="24"/>
                <w:lang w:bidi="ar-SA"/>
              </w:rPr>
            </w:pPr>
            <w:r w:rsidRPr="00E51542">
              <w:rPr>
                <w:sz w:val="24"/>
                <w:szCs w:val="24"/>
                <w:lang w:bidi="ar-SA"/>
              </w:rPr>
              <w:lastRenderedPageBreak/>
              <w:br/>
              <w:t xml:space="preserve">The MOSFET is exposed to high currents and a lot of stress, which raises the concern of safety, and preserving the life of the MOSFET. The MOSFET in our design is protected </w:t>
            </w:r>
            <w:r w:rsidR="00CE4A03">
              <w:rPr>
                <w:sz w:val="24"/>
                <w:szCs w:val="24"/>
                <w:lang w:bidi="ar-SA"/>
              </w:rPr>
              <w:t>by</w:t>
            </w:r>
            <w:r w:rsidRPr="00E51542">
              <w:rPr>
                <w:sz w:val="24"/>
                <w:szCs w:val="24"/>
                <w:lang w:bidi="ar-SA"/>
              </w:rPr>
              <w:t xml:space="preserve"> a </w:t>
            </w:r>
            <w:proofErr w:type="spellStart"/>
            <w:r w:rsidRPr="00E51542">
              <w:rPr>
                <w:sz w:val="24"/>
                <w:szCs w:val="24"/>
                <w:lang w:bidi="ar-SA"/>
              </w:rPr>
              <w:t>snubber</w:t>
            </w:r>
            <w:proofErr w:type="spellEnd"/>
            <w:r w:rsidRPr="00E51542">
              <w:rPr>
                <w:sz w:val="24"/>
                <w:szCs w:val="24"/>
                <w:lang w:bidi="ar-SA"/>
              </w:rPr>
              <w:t xml:space="preserve"> circuit </w:t>
            </w:r>
            <w:r w:rsidR="002E5942">
              <w:rPr>
                <w:sz w:val="24"/>
                <w:szCs w:val="24"/>
                <w:lang w:bidi="ar-SA"/>
              </w:rPr>
              <w:t>it’s</w:t>
            </w:r>
            <w:r w:rsidR="00CE4A03">
              <w:rPr>
                <w:sz w:val="24"/>
                <w:szCs w:val="24"/>
                <w:lang w:bidi="ar-SA"/>
              </w:rPr>
              <w:t xml:space="preserve"> </w:t>
            </w:r>
            <w:r w:rsidRPr="00E51542">
              <w:rPr>
                <w:sz w:val="24"/>
                <w:szCs w:val="24"/>
                <w:lang w:bidi="ar-SA"/>
              </w:rPr>
              <w:t>to protect against from the switching stresses of high voltages and currents and to lower the power loss.</w:t>
            </w:r>
          </w:p>
        </w:tc>
      </w:tr>
    </w:tbl>
    <w:p w:rsidR="00B006D0" w:rsidRPr="00E51542" w:rsidRDefault="00B006D0" w:rsidP="00E51542">
      <w:pPr>
        <w:spacing w:after="0" w:line="240" w:lineRule="auto"/>
        <w:rPr>
          <w:sz w:val="24"/>
          <w:szCs w:val="24"/>
          <w:lang w:bidi="ar-SA"/>
        </w:rPr>
      </w:pPr>
    </w:p>
    <w:tbl>
      <w:tblPr>
        <w:tblW w:w="9468" w:type="dxa"/>
        <w:tblCellSpacing w:w="0" w:type="dxa"/>
        <w:tblLayout w:type="fixed"/>
        <w:tblCellMar>
          <w:left w:w="0" w:type="dxa"/>
          <w:right w:w="0" w:type="dxa"/>
        </w:tblCellMar>
        <w:tblLook w:val="04A0"/>
      </w:tblPr>
      <w:tblGrid>
        <w:gridCol w:w="9468"/>
      </w:tblGrid>
      <w:tr w:rsidR="00B006D0" w:rsidRPr="00E51542" w:rsidTr="00342E04">
        <w:trPr>
          <w:trHeight w:val="257"/>
          <w:tblCellSpacing w:w="0" w:type="dxa"/>
        </w:trPr>
        <w:tc>
          <w:tcPr>
            <w:tcW w:w="9468" w:type="dxa"/>
            <w:vAlign w:val="center"/>
            <w:hideMark/>
          </w:tcPr>
          <w:p w:rsidR="00B006D0" w:rsidRPr="00E51542" w:rsidRDefault="00B006D0" w:rsidP="00110AF0">
            <w:pPr>
              <w:pStyle w:val="Style2"/>
              <w:rPr>
                <w:lang w:bidi="ar-SA"/>
              </w:rPr>
            </w:pPr>
            <w:r w:rsidRPr="00E51542">
              <w:rPr>
                <w:lang w:bidi="ar-SA"/>
              </w:rPr>
              <w:br/>
              <w:t xml:space="preserve">The </w:t>
            </w:r>
            <w:proofErr w:type="spellStart"/>
            <w:r w:rsidRPr="00E51542">
              <w:rPr>
                <w:lang w:bidi="ar-SA"/>
              </w:rPr>
              <w:t>Snubber</w:t>
            </w:r>
            <w:proofErr w:type="spellEnd"/>
            <w:r w:rsidRPr="00E51542">
              <w:rPr>
                <w:lang w:bidi="ar-SA"/>
              </w:rPr>
              <w:t xml:space="preserve"> Circuit </w:t>
            </w:r>
            <w:bookmarkStart w:id="18" w:name="snubber"/>
            <w:bookmarkEnd w:id="18"/>
          </w:p>
        </w:tc>
      </w:tr>
      <w:tr w:rsidR="00B006D0" w:rsidRPr="00E51542" w:rsidTr="00342E04">
        <w:trPr>
          <w:trHeight w:val="708"/>
          <w:tblCellSpacing w:w="0" w:type="dxa"/>
        </w:trPr>
        <w:tc>
          <w:tcPr>
            <w:tcW w:w="9468" w:type="dxa"/>
            <w:vAlign w:val="center"/>
            <w:hideMark/>
          </w:tcPr>
          <w:p w:rsidR="00B006D0" w:rsidRPr="00E51542" w:rsidRDefault="00B006D0" w:rsidP="00B006D0">
            <w:pPr>
              <w:spacing w:after="0" w:line="240" w:lineRule="auto"/>
              <w:rPr>
                <w:sz w:val="24"/>
                <w:szCs w:val="24"/>
                <w:lang w:bidi="ar-SA"/>
              </w:rPr>
            </w:pPr>
            <w:r w:rsidRPr="00E51542">
              <w:rPr>
                <w:sz w:val="24"/>
                <w:szCs w:val="24"/>
                <w:lang w:bidi="ar-SA"/>
              </w:rPr>
              <w:br/>
              <w:t xml:space="preserve">Much of the power lost when using transistors is due to switching. </w:t>
            </w:r>
            <w:proofErr w:type="spellStart"/>
            <w:r w:rsidRPr="00E51542">
              <w:rPr>
                <w:sz w:val="24"/>
                <w:szCs w:val="24"/>
                <w:lang w:bidi="ar-SA"/>
              </w:rPr>
              <w:t>Snubber</w:t>
            </w:r>
            <w:proofErr w:type="spellEnd"/>
            <w:r w:rsidRPr="00E51542">
              <w:rPr>
                <w:sz w:val="24"/>
                <w:szCs w:val="24"/>
                <w:lang w:bidi="ar-SA"/>
              </w:rPr>
              <w:t xml:space="preserve"> circuits reduce power losses in transistors during switching and protect them from the switching stresses of high voltages and currents. Switching contributes to a large amount of the power lost when using transistors. Therefore, to conserve energy in our circuit it was a good idea to implement a </w:t>
            </w:r>
            <w:proofErr w:type="spellStart"/>
            <w:r w:rsidRPr="00E51542">
              <w:rPr>
                <w:sz w:val="24"/>
                <w:szCs w:val="24"/>
                <w:lang w:bidi="ar-SA"/>
              </w:rPr>
              <w:t>snubber</w:t>
            </w:r>
            <w:proofErr w:type="spellEnd"/>
            <w:r w:rsidRPr="00E51542">
              <w:rPr>
                <w:sz w:val="24"/>
                <w:szCs w:val="24"/>
                <w:lang w:bidi="ar-SA"/>
              </w:rPr>
              <w:t xml:space="preserve"> circuit into our design. </w:t>
            </w:r>
          </w:p>
          <w:p w:rsidR="00F37D92" w:rsidRPr="00E51542" w:rsidRDefault="00F37D92" w:rsidP="00B006D0">
            <w:pPr>
              <w:spacing w:after="0" w:line="240" w:lineRule="auto"/>
              <w:rPr>
                <w:sz w:val="24"/>
                <w:szCs w:val="24"/>
                <w:lang w:bidi="ar-SA"/>
              </w:rPr>
            </w:pPr>
          </w:p>
        </w:tc>
      </w:tr>
    </w:tbl>
    <w:p w:rsidR="00B006D0" w:rsidRPr="00E51542" w:rsidRDefault="00F37D92" w:rsidP="00E51542">
      <w:pPr>
        <w:spacing w:after="0" w:line="240" w:lineRule="auto"/>
        <w:rPr>
          <w:sz w:val="24"/>
          <w:szCs w:val="24"/>
          <w:lang w:bidi="ar-SA"/>
        </w:rPr>
      </w:pPr>
      <w:r w:rsidRPr="00E51542">
        <w:rPr>
          <w:sz w:val="24"/>
          <w:szCs w:val="24"/>
          <w:lang w:bidi="ar-SA"/>
        </w:rPr>
        <w:t xml:space="preserve">One purpose of the </w:t>
      </w:r>
      <w:proofErr w:type="spellStart"/>
      <w:r w:rsidRPr="00E51542">
        <w:rPr>
          <w:sz w:val="24"/>
          <w:szCs w:val="24"/>
          <w:lang w:bidi="ar-SA"/>
        </w:rPr>
        <w:t>snubber</w:t>
      </w:r>
      <w:proofErr w:type="spellEnd"/>
      <w:r w:rsidRPr="00E51542">
        <w:rPr>
          <w:sz w:val="24"/>
          <w:szCs w:val="24"/>
          <w:lang w:bidi="ar-SA"/>
        </w:rPr>
        <w:t xml:space="preserve"> circuit is to alter the voltage and current waveforms produced during switching to an advantage.</w:t>
      </w:r>
    </w:p>
    <w:p w:rsidR="00F37D92" w:rsidRDefault="00F37D92" w:rsidP="003C0243">
      <w:pPr>
        <w:jc w:val="left"/>
        <w:rPr>
          <w:sz w:val="26"/>
          <w:szCs w:val="26"/>
        </w:rPr>
      </w:pPr>
    </w:p>
    <w:p w:rsidR="00B146B9" w:rsidRDefault="00B146B9" w:rsidP="00F37D92">
      <w:pPr>
        <w:rPr>
          <w:sz w:val="26"/>
          <w:szCs w:val="26"/>
        </w:rPr>
      </w:pPr>
    </w:p>
    <w:p w:rsidR="006F5C72" w:rsidRDefault="00B146B9">
      <w:pPr>
        <w:rPr>
          <w:sz w:val="26"/>
          <w:szCs w:val="26"/>
        </w:rPr>
      </w:pPr>
      <w:r>
        <w:rPr>
          <w:sz w:val="26"/>
          <w:szCs w:val="26"/>
        </w:rPr>
        <w:br w:type="page"/>
      </w:r>
    </w:p>
    <w:p w:rsidR="00BA47A8" w:rsidRPr="00BA47A8" w:rsidRDefault="006F5C72" w:rsidP="00BA47A8">
      <w:pPr>
        <w:pStyle w:val="a4"/>
      </w:pPr>
      <w:r>
        <w:rPr>
          <w:noProof/>
          <w:lang w:bidi="ar-SA"/>
        </w:rPr>
        <w:lastRenderedPageBreak/>
        <w:drawing>
          <wp:anchor distT="0" distB="0" distL="114300" distR="114300" simplePos="0" relativeHeight="251779072" behindDoc="0" locked="0" layoutInCell="1" allowOverlap="1">
            <wp:simplePos x="0" y="0"/>
            <wp:positionH relativeFrom="column">
              <wp:posOffset>-266700</wp:posOffset>
            </wp:positionH>
            <wp:positionV relativeFrom="paragraph">
              <wp:posOffset>828675</wp:posOffset>
            </wp:positionV>
            <wp:extent cx="6781800" cy="2886075"/>
            <wp:effectExtent l="190500" t="152400" r="171450" b="142875"/>
            <wp:wrapSquare wrapText="bothSides"/>
            <wp:docPr id="3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5"/>
                    <a:srcRect/>
                    <a:stretch>
                      <a:fillRect/>
                    </a:stretch>
                  </pic:blipFill>
                  <pic:spPr bwMode="auto">
                    <a:xfrm>
                      <a:off x="0" y="0"/>
                      <a:ext cx="6781800" cy="2886075"/>
                    </a:xfrm>
                    <a:prstGeom prst="rect">
                      <a:avLst/>
                    </a:prstGeom>
                    <a:ln>
                      <a:noFill/>
                    </a:ln>
                    <a:effectLst>
                      <a:outerShdw blurRad="190500" algn="tl" rotWithShape="0">
                        <a:srgbClr val="000000">
                          <a:alpha val="70000"/>
                        </a:srgbClr>
                      </a:outerShdw>
                    </a:effectLst>
                  </pic:spPr>
                </pic:pic>
              </a:graphicData>
            </a:graphic>
          </wp:anchor>
        </w:drawing>
      </w:r>
      <w:r w:rsidRPr="0041577B">
        <w:t>PIC Microcontroller</w:t>
      </w:r>
      <w:r>
        <w:t xml:space="preserve"> </w:t>
      </w:r>
      <w:r w:rsidRPr="0041577B">
        <w:t xml:space="preserve">Basic </w:t>
      </w:r>
      <w:proofErr w:type="spellStart"/>
      <w:r w:rsidRPr="0041577B">
        <w:t>cct</w:t>
      </w:r>
      <w:proofErr w:type="spellEnd"/>
      <w:r w:rsidRPr="0041577B">
        <w:t xml:space="preserve"> </w:t>
      </w:r>
    </w:p>
    <w:p w:rsidR="006F5C72" w:rsidRDefault="006F5C72" w:rsidP="006F5C72">
      <w:pPr>
        <w:rPr>
          <w:sz w:val="26"/>
          <w:szCs w:val="26"/>
        </w:rPr>
      </w:pPr>
    </w:p>
    <w:p w:rsidR="006F5C72" w:rsidRDefault="006F5C72" w:rsidP="006F5C72">
      <w:pPr>
        <w:rPr>
          <w:sz w:val="26"/>
          <w:szCs w:val="26"/>
        </w:rPr>
      </w:pPr>
    </w:p>
    <w:p w:rsidR="006F5C72" w:rsidRDefault="0037369E" w:rsidP="006F5C72">
      <w:pPr>
        <w:rPr>
          <w:sz w:val="26"/>
          <w:szCs w:val="26"/>
        </w:rPr>
      </w:pPr>
      <w:r>
        <w:rPr>
          <w:noProof/>
          <w:sz w:val="26"/>
          <w:szCs w:val="26"/>
          <w:lang w:bidi="ar-SA"/>
        </w:rPr>
        <w:drawing>
          <wp:anchor distT="0" distB="0" distL="114300" distR="114300" simplePos="0" relativeHeight="251870208" behindDoc="0" locked="0" layoutInCell="1" allowOverlap="1">
            <wp:simplePos x="0" y="0"/>
            <wp:positionH relativeFrom="margin">
              <wp:align>center</wp:align>
            </wp:positionH>
            <wp:positionV relativeFrom="margin">
              <wp:posOffset>4724400</wp:posOffset>
            </wp:positionV>
            <wp:extent cx="5314950" cy="3533775"/>
            <wp:effectExtent l="190500" t="152400" r="171450" b="142875"/>
            <wp:wrapSquare wrapText="bothSides"/>
            <wp:docPr id="6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6"/>
                    <a:srcRect/>
                    <a:stretch>
                      <a:fillRect/>
                    </a:stretch>
                  </pic:blipFill>
                  <pic:spPr bwMode="auto">
                    <a:xfrm>
                      <a:off x="0" y="0"/>
                      <a:ext cx="5314950" cy="3533775"/>
                    </a:xfrm>
                    <a:prstGeom prst="rect">
                      <a:avLst/>
                    </a:prstGeom>
                    <a:ln>
                      <a:noFill/>
                    </a:ln>
                    <a:effectLst>
                      <a:outerShdw blurRad="190500" algn="tl" rotWithShape="0">
                        <a:srgbClr val="000000">
                          <a:alpha val="70000"/>
                        </a:srgbClr>
                      </a:outerShdw>
                    </a:effectLst>
                  </pic:spPr>
                </pic:pic>
              </a:graphicData>
            </a:graphic>
          </wp:anchor>
        </w:drawing>
      </w:r>
      <w:r w:rsidR="006F5C72">
        <w:rPr>
          <w:sz w:val="26"/>
          <w:szCs w:val="26"/>
        </w:rPr>
        <w:br w:type="page"/>
      </w:r>
    </w:p>
    <w:p w:rsidR="006F5C72" w:rsidRPr="009C69AA" w:rsidRDefault="006F5C72" w:rsidP="006F5C72">
      <w:pPr>
        <w:pStyle w:val="a4"/>
        <w:rPr>
          <w:sz w:val="44"/>
          <w:szCs w:val="44"/>
        </w:rPr>
      </w:pPr>
      <w:r w:rsidRPr="009C69AA">
        <w:rPr>
          <w:sz w:val="44"/>
          <w:szCs w:val="44"/>
        </w:rPr>
        <w:lastRenderedPageBreak/>
        <w:t>Keypad &amp; LCD Connection</w:t>
      </w:r>
    </w:p>
    <w:p w:rsidR="006F5C72" w:rsidRDefault="006F5C72" w:rsidP="006F5C72">
      <w:pPr>
        <w:rPr>
          <w:sz w:val="26"/>
          <w:szCs w:val="26"/>
        </w:rPr>
      </w:pPr>
      <w:r>
        <w:rPr>
          <w:noProof/>
          <w:sz w:val="26"/>
          <w:szCs w:val="26"/>
          <w:lang w:bidi="ar-SA"/>
        </w:rPr>
        <w:drawing>
          <wp:inline distT="0" distB="0" distL="0" distR="0">
            <wp:extent cx="6107430" cy="3881755"/>
            <wp:effectExtent l="19050" t="0" r="7620" b="0"/>
            <wp:docPr id="3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srcRect/>
                    <a:stretch>
                      <a:fillRect/>
                    </a:stretch>
                  </pic:blipFill>
                  <pic:spPr bwMode="auto">
                    <a:xfrm>
                      <a:off x="0" y="0"/>
                      <a:ext cx="6107430" cy="3881755"/>
                    </a:xfrm>
                    <a:prstGeom prst="rect">
                      <a:avLst/>
                    </a:prstGeom>
                    <a:noFill/>
                    <a:ln w="9525">
                      <a:noFill/>
                      <a:miter lim="800000"/>
                      <a:headEnd/>
                      <a:tailEnd/>
                    </a:ln>
                  </pic:spPr>
                </pic:pic>
              </a:graphicData>
            </a:graphic>
          </wp:inline>
        </w:drawing>
      </w:r>
    </w:p>
    <w:p w:rsidR="006F5C72" w:rsidRPr="002D2C54" w:rsidRDefault="006F5C72" w:rsidP="002D2C54">
      <w:pPr>
        <w:pStyle w:val="Style2"/>
        <w:rPr>
          <w:sz w:val="36"/>
          <w:szCs w:val="36"/>
          <w:lang w:bidi="ar-SA"/>
        </w:rPr>
      </w:pPr>
      <w:r w:rsidRPr="002D2C54">
        <w:rPr>
          <w:sz w:val="36"/>
          <w:szCs w:val="36"/>
          <w:lang w:bidi="ar-SA"/>
        </w:rPr>
        <w:t>LCD Display:</w:t>
      </w:r>
    </w:p>
    <w:p w:rsidR="00374370" w:rsidRPr="00374370" w:rsidRDefault="006F5C72" w:rsidP="00374370">
      <w:pPr>
        <w:rPr>
          <w:noProof/>
          <w:sz w:val="24"/>
          <w:szCs w:val="24"/>
        </w:rPr>
      </w:pPr>
      <w:r w:rsidRPr="00FC2B56">
        <w:rPr>
          <w:noProof/>
          <w:sz w:val="24"/>
          <w:szCs w:val="24"/>
        </w:rPr>
        <w:t xml:space="preserve">This display shows speed in addition to the direction of rotation.  The display receives its input from the main control unit(PIC 16F877). </w:t>
      </w:r>
    </w:p>
    <w:p w:rsidR="006F5C72" w:rsidRPr="002D2C54" w:rsidRDefault="006F5C72" w:rsidP="002D2C54">
      <w:pPr>
        <w:pStyle w:val="Style2"/>
        <w:rPr>
          <w:sz w:val="36"/>
          <w:szCs w:val="36"/>
          <w:lang w:bidi="ar-SA"/>
        </w:rPr>
      </w:pPr>
      <w:r w:rsidRPr="002D2C54">
        <w:rPr>
          <w:sz w:val="36"/>
          <w:szCs w:val="36"/>
          <w:lang w:bidi="ar-SA"/>
        </w:rPr>
        <w:t>Keypad:</w:t>
      </w:r>
    </w:p>
    <w:p w:rsidR="006F5C72" w:rsidRDefault="006F5C72" w:rsidP="008A1A46">
      <w:pPr>
        <w:rPr>
          <w:noProof/>
          <w:sz w:val="26"/>
          <w:szCs w:val="26"/>
        </w:rPr>
      </w:pPr>
      <w:r>
        <w:rPr>
          <w:noProof/>
          <w:sz w:val="26"/>
          <w:szCs w:val="26"/>
        </w:rPr>
        <w:t xml:space="preserve">The keypad is used to </w:t>
      </w:r>
      <w:r w:rsidR="008A1A46">
        <w:rPr>
          <w:noProof/>
          <w:sz w:val="26"/>
          <w:szCs w:val="26"/>
        </w:rPr>
        <w:t>e</w:t>
      </w:r>
      <w:r>
        <w:rPr>
          <w:noProof/>
          <w:sz w:val="26"/>
          <w:szCs w:val="26"/>
        </w:rPr>
        <w:t>nter the des</w:t>
      </w:r>
      <w:r w:rsidR="00374370">
        <w:rPr>
          <w:noProof/>
          <w:sz w:val="26"/>
          <w:szCs w:val="26"/>
        </w:rPr>
        <w:t xml:space="preserve">ired speed of the motor, we </w:t>
      </w:r>
      <w:r>
        <w:rPr>
          <w:noProof/>
          <w:sz w:val="26"/>
          <w:szCs w:val="26"/>
        </w:rPr>
        <w:t>use</w:t>
      </w:r>
      <w:r w:rsidR="00374370">
        <w:rPr>
          <w:noProof/>
          <w:sz w:val="26"/>
          <w:szCs w:val="26"/>
        </w:rPr>
        <w:t>d</w:t>
      </w:r>
      <w:r>
        <w:rPr>
          <w:noProof/>
          <w:sz w:val="26"/>
          <w:szCs w:val="26"/>
        </w:rPr>
        <w:t xml:space="preserve"> the extra push buttons on the keypad for the direction. </w:t>
      </w:r>
      <w:r w:rsidRPr="00AF479D">
        <w:rPr>
          <w:noProof/>
          <w:sz w:val="26"/>
          <w:szCs w:val="26"/>
        </w:rPr>
        <w:t xml:space="preserve">The </w:t>
      </w:r>
      <w:r>
        <w:rPr>
          <w:noProof/>
          <w:sz w:val="26"/>
          <w:szCs w:val="26"/>
        </w:rPr>
        <w:t>out</w:t>
      </w:r>
      <w:r w:rsidRPr="00AF479D">
        <w:rPr>
          <w:noProof/>
          <w:sz w:val="26"/>
          <w:szCs w:val="26"/>
        </w:rPr>
        <w:t>put of the keypad goes directly to the control PIC, where it is processed accordingly</w:t>
      </w:r>
      <w:r>
        <w:rPr>
          <w:noProof/>
          <w:sz w:val="26"/>
          <w:szCs w:val="26"/>
        </w:rPr>
        <w:t>.</w:t>
      </w:r>
    </w:p>
    <w:p w:rsidR="00374370" w:rsidRDefault="00374370" w:rsidP="00374370">
      <w:pPr>
        <w:rPr>
          <w:noProof/>
          <w:sz w:val="24"/>
          <w:szCs w:val="24"/>
        </w:rPr>
      </w:pPr>
      <w:r>
        <w:rPr>
          <w:noProof/>
          <w:sz w:val="24"/>
          <w:szCs w:val="24"/>
        </w:rPr>
        <w:t>(</w:t>
      </w:r>
      <w:r>
        <w:rPr>
          <w:b/>
          <w:bCs/>
          <w:noProof/>
          <w:sz w:val="36"/>
          <w:szCs w:val="36"/>
        </w:rPr>
        <w:t>*</w:t>
      </w:r>
      <w:r>
        <w:rPr>
          <w:noProof/>
          <w:sz w:val="24"/>
          <w:szCs w:val="24"/>
        </w:rPr>
        <w:t>) key press indicates Reverse Direction of rotation.</w:t>
      </w:r>
    </w:p>
    <w:p w:rsidR="00374370" w:rsidRDefault="00374370" w:rsidP="00374370">
      <w:pPr>
        <w:rPr>
          <w:noProof/>
          <w:sz w:val="24"/>
          <w:szCs w:val="24"/>
        </w:rPr>
      </w:pPr>
      <w:r w:rsidRPr="00374370">
        <w:rPr>
          <w:noProof/>
          <w:sz w:val="24"/>
          <w:szCs w:val="24"/>
        </w:rPr>
        <w:t>(</w:t>
      </w:r>
      <w:r w:rsidRPr="00374370">
        <w:rPr>
          <w:noProof/>
          <w:sz w:val="32"/>
          <w:szCs w:val="32"/>
        </w:rPr>
        <w:t>#</w:t>
      </w:r>
      <w:r w:rsidRPr="00374370">
        <w:rPr>
          <w:noProof/>
          <w:sz w:val="24"/>
          <w:szCs w:val="24"/>
        </w:rPr>
        <w:t>)</w:t>
      </w:r>
      <w:r>
        <w:rPr>
          <w:noProof/>
          <w:sz w:val="24"/>
          <w:szCs w:val="24"/>
        </w:rPr>
        <w:t xml:space="preserve"> key press indicates Forward Direction of rotation.</w:t>
      </w:r>
    </w:p>
    <w:p w:rsidR="00374370" w:rsidRDefault="00374370" w:rsidP="006F5C72">
      <w:pPr>
        <w:rPr>
          <w:noProof/>
          <w:sz w:val="26"/>
          <w:szCs w:val="26"/>
        </w:rPr>
      </w:pPr>
    </w:p>
    <w:p w:rsidR="006F5C72" w:rsidRPr="00A533C4" w:rsidRDefault="006F5C72" w:rsidP="006F5C72">
      <w:pPr>
        <w:rPr>
          <w:sz w:val="26"/>
          <w:szCs w:val="26"/>
        </w:rPr>
      </w:pPr>
    </w:p>
    <w:p w:rsidR="006F5C72" w:rsidRPr="00A533C4" w:rsidRDefault="006F5C72" w:rsidP="006F5C72">
      <w:pPr>
        <w:rPr>
          <w:sz w:val="26"/>
          <w:szCs w:val="26"/>
        </w:rPr>
      </w:pPr>
    </w:p>
    <w:p w:rsidR="006F5C72" w:rsidRDefault="006F5C72" w:rsidP="006F5C72">
      <w:pPr>
        <w:rPr>
          <w:sz w:val="26"/>
          <w:szCs w:val="26"/>
        </w:rPr>
      </w:pPr>
    </w:p>
    <w:p w:rsidR="00B146B9" w:rsidRDefault="00B146B9">
      <w:pPr>
        <w:rPr>
          <w:sz w:val="26"/>
          <w:szCs w:val="26"/>
        </w:rPr>
      </w:pPr>
    </w:p>
    <w:p w:rsidR="00A23D9A" w:rsidRDefault="00F926F1" w:rsidP="00A23D9A">
      <w:pPr>
        <w:pStyle w:val="a4"/>
      </w:pPr>
      <w:r>
        <w:lastRenderedPageBreak/>
        <w:t>Dead Band Time Generator</w:t>
      </w:r>
    </w:p>
    <w:p w:rsidR="00A23D9A" w:rsidRDefault="00A23D9A" w:rsidP="00A87EAC">
      <w:pPr>
        <w:pStyle w:val="Style2"/>
        <w:rPr>
          <w:sz w:val="28"/>
          <w:szCs w:val="28"/>
        </w:rPr>
      </w:pPr>
      <w:r w:rsidRPr="00A87EAC">
        <w:rPr>
          <w:sz w:val="28"/>
          <w:szCs w:val="28"/>
        </w:rPr>
        <w:t xml:space="preserve">Simple </w:t>
      </w:r>
      <w:proofErr w:type="spellStart"/>
      <w:r w:rsidRPr="00A87EAC">
        <w:rPr>
          <w:sz w:val="28"/>
          <w:szCs w:val="28"/>
        </w:rPr>
        <w:t>Deadband</w:t>
      </w:r>
      <w:proofErr w:type="spellEnd"/>
      <w:r w:rsidRPr="00A87EAC">
        <w:rPr>
          <w:sz w:val="28"/>
          <w:szCs w:val="28"/>
        </w:rPr>
        <w:t xml:space="preserve"> Generator Targets Push-Pull Drivers</w:t>
      </w:r>
    </w:p>
    <w:p w:rsidR="00A87EAC" w:rsidRPr="00A87EAC" w:rsidRDefault="00A87EAC" w:rsidP="00A87EAC">
      <w:pPr>
        <w:pStyle w:val="Style2"/>
        <w:rPr>
          <w:sz w:val="28"/>
          <w:szCs w:val="28"/>
        </w:rPr>
      </w:pPr>
    </w:p>
    <w:p w:rsidR="00963784" w:rsidRPr="00A23D9A" w:rsidRDefault="00963784" w:rsidP="000B24ED">
      <w:pPr>
        <w:rPr>
          <w:sz w:val="24"/>
          <w:szCs w:val="24"/>
        </w:rPr>
      </w:pPr>
      <w:r w:rsidRPr="00A23D9A">
        <w:rPr>
          <w:sz w:val="24"/>
          <w:szCs w:val="24"/>
        </w:rPr>
        <w:t xml:space="preserve">This simple </w:t>
      </w:r>
      <w:proofErr w:type="spellStart"/>
      <w:r w:rsidRPr="00A23D9A">
        <w:rPr>
          <w:sz w:val="24"/>
          <w:szCs w:val="24"/>
        </w:rPr>
        <w:t>cct</w:t>
      </w:r>
      <w:proofErr w:type="spellEnd"/>
      <w:r w:rsidRPr="00A23D9A">
        <w:rPr>
          <w:sz w:val="24"/>
          <w:szCs w:val="24"/>
        </w:rPr>
        <w:t xml:space="preserve"> introduces any desired amount of </w:t>
      </w:r>
      <w:proofErr w:type="spellStart"/>
      <w:r w:rsidRPr="00A23D9A">
        <w:rPr>
          <w:sz w:val="24"/>
          <w:szCs w:val="24"/>
        </w:rPr>
        <w:t>deadband</w:t>
      </w:r>
      <w:proofErr w:type="spellEnd"/>
      <w:r w:rsidRPr="00A23D9A">
        <w:rPr>
          <w:sz w:val="24"/>
          <w:szCs w:val="24"/>
        </w:rPr>
        <w:t xml:space="preserve"> time between alternating output control pulses. </w:t>
      </w:r>
    </w:p>
    <w:p w:rsidR="00A23D9A" w:rsidRDefault="0035461F" w:rsidP="00A23D9A">
      <w:r>
        <w:rPr>
          <w:noProof/>
          <w:lang w:bidi="ar-SA"/>
        </w:rPr>
        <w:drawing>
          <wp:anchor distT="0" distB="0" distL="114300" distR="114300" simplePos="0" relativeHeight="251894784" behindDoc="0" locked="0" layoutInCell="1" allowOverlap="1">
            <wp:simplePos x="0" y="0"/>
            <wp:positionH relativeFrom="column">
              <wp:posOffset>-542925</wp:posOffset>
            </wp:positionH>
            <wp:positionV relativeFrom="paragraph">
              <wp:posOffset>216535</wp:posOffset>
            </wp:positionV>
            <wp:extent cx="4486275" cy="2686050"/>
            <wp:effectExtent l="190500" t="152400" r="180975" b="133350"/>
            <wp:wrapSquare wrapText="bothSides"/>
            <wp:docPr id="5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a:srcRect/>
                    <a:stretch>
                      <a:fillRect/>
                    </a:stretch>
                  </pic:blipFill>
                  <pic:spPr bwMode="auto">
                    <a:xfrm>
                      <a:off x="0" y="0"/>
                      <a:ext cx="4486275" cy="2686050"/>
                    </a:xfrm>
                    <a:prstGeom prst="rect">
                      <a:avLst/>
                    </a:prstGeom>
                    <a:ln>
                      <a:noFill/>
                    </a:ln>
                    <a:effectLst>
                      <a:outerShdw blurRad="190500" algn="tl" rotWithShape="0">
                        <a:srgbClr val="000000">
                          <a:alpha val="70000"/>
                        </a:srgbClr>
                      </a:outerShdw>
                    </a:effectLst>
                  </pic:spPr>
                </pic:pic>
              </a:graphicData>
            </a:graphic>
          </wp:anchor>
        </w:drawing>
      </w:r>
      <w:r>
        <w:rPr>
          <w:noProof/>
          <w:lang w:bidi="ar-SA"/>
        </w:rPr>
        <w:drawing>
          <wp:anchor distT="0" distB="0" distL="114300" distR="114300" simplePos="0" relativeHeight="251895808" behindDoc="0" locked="0" layoutInCell="1" allowOverlap="1">
            <wp:simplePos x="0" y="0"/>
            <wp:positionH relativeFrom="column">
              <wp:posOffset>4086225</wp:posOffset>
            </wp:positionH>
            <wp:positionV relativeFrom="paragraph">
              <wp:posOffset>645160</wp:posOffset>
            </wp:positionV>
            <wp:extent cx="2752725" cy="1876425"/>
            <wp:effectExtent l="190500" t="152400" r="180975" b="142875"/>
            <wp:wrapSquare wrapText="bothSides"/>
            <wp:docPr id="22" name="Picture 1" descr="F:\DS0000.BMP"/>
            <wp:cNvGraphicFramePr/>
            <a:graphic xmlns:a="http://schemas.openxmlformats.org/drawingml/2006/main">
              <a:graphicData uri="http://schemas.openxmlformats.org/drawingml/2006/picture">
                <pic:pic xmlns:pic="http://schemas.openxmlformats.org/drawingml/2006/picture">
                  <pic:nvPicPr>
                    <pic:cNvPr id="2050" name="Picture 2" descr="F:\DS0000.BMP"/>
                    <pic:cNvPicPr>
                      <a:picLocks noChangeAspect="1" noChangeArrowheads="1"/>
                    </pic:cNvPicPr>
                  </pic:nvPicPr>
                  <pic:blipFill>
                    <a:blip r:embed="rId69"/>
                    <a:srcRect/>
                    <a:stretch>
                      <a:fillRect/>
                    </a:stretch>
                  </pic:blipFill>
                  <pic:spPr bwMode="auto">
                    <a:xfrm>
                      <a:off x="0" y="0"/>
                      <a:ext cx="2752725" cy="1876425"/>
                    </a:xfrm>
                    <a:prstGeom prst="rect">
                      <a:avLst/>
                    </a:prstGeom>
                    <a:ln>
                      <a:noFill/>
                    </a:ln>
                    <a:effectLst>
                      <a:outerShdw blurRad="190500" algn="tl" rotWithShape="0">
                        <a:srgbClr val="000000">
                          <a:alpha val="70000"/>
                        </a:srgbClr>
                      </a:outerShdw>
                    </a:effectLst>
                  </pic:spPr>
                </pic:pic>
              </a:graphicData>
            </a:graphic>
          </wp:anchor>
        </w:drawing>
      </w:r>
    </w:p>
    <w:p w:rsidR="002250AA" w:rsidRDefault="002250AA" w:rsidP="0035461F">
      <w:pPr>
        <w:rPr>
          <w:sz w:val="24"/>
          <w:szCs w:val="24"/>
        </w:rPr>
      </w:pPr>
    </w:p>
    <w:p w:rsidR="00825777" w:rsidRDefault="00825777" w:rsidP="00963784">
      <w:pPr>
        <w:rPr>
          <w:sz w:val="24"/>
          <w:szCs w:val="24"/>
        </w:rPr>
      </w:pPr>
    </w:p>
    <w:p w:rsidR="00825777" w:rsidRDefault="00825777" w:rsidP="00963784">
      <w:pPr>
        <w:rPr>
          <w:sz w:val="24"/>
          <w:szCs w:val="24"/>
        </w:rPr>
      </w:pPr>
    </w:p>
    <w:p w:rsidR="00A23D9A" w:rsidRPr="00A23D9A" w:rsidRDefault="00963784" w:rsidP="00963784">
      <w:pPr>
        <w:rPr>
          <w:sz w:val="24"/>
          <w:szCs w:val="24"/>
        </w:rPr>
      </w:pPr>
      <w:r>
        <w:rPr>
          <w:sz w:val="24"/>
          <w:szCs w:val="24"/>
        </w:rPr>
        <w:t xml:space="preserve">This </w:t>
      </w:r>
      <w:proofErr w:type="spellStart"/>
      <w:r>
        <w:rPr>
          <w:sz w:val="24"/>
          <w:szCs w:val="24"/>
        </w:rPr>
        <w:t>cct</w:t>
      </w:r>
      <w:proofErr w:type="spellEnd"/>
      <w:r>
        <w:rPr>
          <w:sz w:val="24"/>
          <w:szCs w:val="24"/>
        </w:rPr>
        <w:t xml:space="preserve"> is used In order to avoid</w:t>
      </w:r>
      <w:r w:rsidR="00A23D9A" w:rsidRPr="00A23D9A">
        <w:rPr>
          <w:sz w:val="24"/>
          <w:szCs w:val="24"/>
        </w:rPr>
        <w:t xml:space="preserve"> cross conduction</w:t>
      </w:r>
      <w:r w:rsidR="00282CB5">
        <w:rPr>
          <w:sz w:val="24"/>
          <w:szCs w:val="24"/>
        </w:rPr>
        <w:t xml:space="preserve"> (two on IGBTs in the same arm)</w:t>
      </w:r>
      <w:r w:rsidR="00A23D9A" w:rsidRPr="00A23D9A">
        <w:rPr>
          <w:sz w:val="24"/>
          <w:szCs w:val="24"/>
        </w:rPr>
        <w:t xml:space="preserve"> during the transition periods </w:t>
      </w:r>
      <w:r>
        <w:rPr>
          <w:sz w:val="24"/>
          <w:szCs w:val="24"/>
        </w:rPr>
        <w:t>of our IGBT transistors,</w:t>
      </w:r>
      <w:r w:rsidR="00A23D9A" w:rsidRPr="00A23D9A">
        <w:rPr>
          <w:sz w:val="24"/>
          <w:szCs w:val="24"/>
        </w:rPr>
        <w:t xml:space="preserve"> </w:t>
      </w:r>
      <w:r>
        <w:rPr>
          <w:sz w:val="24"/>
          <w:szCs w:val="24"/>
        </w:rPr>
        <w:t>since cross conduction may</w:t>
      </w:r>
      <w:r w:rsidR="00A23D9A" w:rsidRPr="00A23D9A">
        <w:rPr>
          <w:sz w:val="24"/>
          <w:szCs w:val="24"/>
        </w:rPr>
        <w:t xml:space="preserve"> results in high current surges being drawn from the power supply.</w:t>
      </w:r>
    </w:p>
    <w:p w:rsidR="00E1712A" w:rsidRDefault="00A23D9A" w:rsidP="00E1712A">
      <w:pPr>
        <w:rPr>
          <w:sz w:val="24"/>
          <w:szCs w:val="24"/>
        </w:rPr>
      </w:pPr>
      <w:r w:rsidRPr="00A23D9A">
        <w:rPr>
          <w:sz w:val="24"/>
          <w:szCs w:val="24"/>
        </w:rPr>
        <w:t xml:space="preserve">The simple circuit shown can be used to introduce any desired amount of </w:t>
      </w:r>
      <w:proofErr w:type="spellStart"/>
      <w:r w:rsidRPr="00A23D9A">
        <w:rPr>
          <w:sz w:val="24"/>
          <w:szCs w:val="24"/>
        </w:rPr>
        <w:t>deadband</w:t>
      </w:r>
      <w:proofErr w:type="spellEnd"/>
      <w:r w:rsidRPr="00A23D9A">
        <w:rPr>
          <w:sz w:val="24"/>
          <w:szCs w:val="24"/>
        </w:rPr>
        <w:t xml:space="preserve"> time between V</w:t>
      </w:r>
      <w:r w:rsidR="00963784">
        <w:rPr>
          <w:sz w:val="24"/>
          <w:szCs w:val="24"/>
        </w:rPr>
        <w:t>o</w:t>
      </w:r>
      <w:r w:rsidRPr="00A23D9A">
        <w:rPr>
          <w:sz w:val="24"/>
          <w:szCs w:val="24"/>
        </w:rPr>
        <w:t>1 and V</w:t>
      </w:r>
      <w:r w:rsidR="00963784">
        <w:rPr>
          <w:sz w:val="24"/>
          <w:szCs w:val="24"/>
        </w:rPr>
        <w:t>o</w:t>
      </w:r>
      <w:r w:rsidRPr="00A23D9A">
        <w:rPr>
          <w:sz w:val="24"/>
          <w:szCs w:val="24"/>
        </w:rPr>
        <w:t xml:space="preserve">2 control pulses. The circuit employs a Schmitt-trigger inverter IC, the 74HC14. With the diodes, different time delays can be obtained for the rising and falling edges of the drive waveform. The </w:t>
      </w:r>
      <w:proofErr w:type="spellStart"/>
      <w:r w:rsidRPr="00A23D9A">
        <w:rPr>
          <w:sz w:val="24"/>
          <w:szCs w:val="24"/>
        </w:rPr>
        <w:t>deadband</w:t>
      </w:r>
      <w:proofErr w:type="spellEnd"/>
      <w:r w:rsidRPr="00A23D9A">
        <w:rPr>
          <w:sz w:val="24"/>
          <w:szCs w:val="24"/>
        </w:rPr>
        <w:t xml:space="preserve"> is determined by the RC time constant. The waveforms </w:t>
      </w:r>
      <w:r w:rsidR="000543B0">
        <w:rPr>
          <w:sz w:val="24"/>
          <w:szCs w:val="24"/>
        </w:rPr>
        <w:t>shown</w:t>
      </w:r>
      <w:r w:rsidRPr="00A23D9A">
        <w:rPr>
          <w:sz w:val="24"/>
          <w:szCs w:val="24"/>
        </w:rPr>
        <w:t xml:space="preserve"> are self-explanatory.</w:t>
      </w:r>
    </w:p>
    <w:p w:rsidR="00282CB5" w:rsidRDefault="00A87EAC" w:rsidP="00A87EAC">
      <w:pPr>
        <w:rPr>
          <w:sz w:val="24"/>
          <w:szCs w:val="24"/>
        </w:rPr>
      </w:pPr>
      <m:oMathPara>
        <m:oMathParaPr>
          <m:jc m:val="left"/>
        </m:oMathParaPr>
        <m:oMath>
          <m:r>
            <w:rPr>
              <w:rFonts w:ascii="Cambria Math" w:hAnsi="Cambria Math"/>
              <w:sz w:val="28"/>
              <w:szCs w:val="28"/>
            </w:rPr>
            <m:t>τ=R*C</m:t>
          </m:r>
        </m:oMath>
      </m:oMathPara>
    </w:p>
    <w:p w:rsidR="00351E90" w:rsidRPr="00273B0C" w:rsidRDefault="00351E90" w:rsidP="00351E90">
      <w:pPr>
        <w:rPr>
          <w:b/>
          <w:bCs/>
          <w:sz w:val="24"/>
          <w:szCs w:val="24"/>
        </w:rPr>
      </w:pPr>
      <w:r w:rsidRPr="00273B0C">
        <w:rPr>
          <w:b/>
          <w:bCs/>
          <w:sz w:val="24"/>
          <w:szCs w:val="24"/>
        </w:rPr>
        <w:t xml:space="preserve">Our </w:t>
      </w:r>
      <w:proofErr w:type="spellStart"/>
      <w:r w:rsidRPr="00273B0C">
        <w:rPr>
          <w:b/>
          <w:bCs/>
          <w:sz w:val="24"/>
          <w:szCs w:val="24"/>
        </w:rPr>
        <w:t>deadband</w:t>
      </w:r>
      <w:proofErr w:type="spellEnd"/>
      <w:r w:rsidRPr="00273B0C">
        <w:rPr>
          <w:b/>
          <w:bCs/>
          <w:sz w:val="24"/>
          <w:szCs w:val="24"/>
        </w:rPr>
        <w:t xml:space="preserve"> time is 5µsec</w:t>
      </w:r>
      <w:r w:rsidR="00273B0C">
        <w:rPr>
          <w:b/>
          <w:bCs/>
          <w:sz w:val="24"/>
          <w:szCs w:val="24"/>
        </w:rPr>
        <w:t>.</w:t>
      </w:r>
    </w:p>
    <w:p w:rsidR="00E1712A" w:rsidRDefault="00E1712A" w:rsidP="000543B0">
      <w:pPr>
        <w:rPr>
          <w:sz w:val="24"/>
          <w:szCs w:val="24"/>
        </w:rPr>
      </w:pPr>
    </w:p>
    <w:p w:rsidR="00E05A85" w:rsidRDefault="00E1712A" w:rsidP="000752A9">
      <w:pPr>
        <w:rPr>
          <w:sz w:val="24"/>
          <w:szCs w:val="24"/>
        </w:rPr>
      </w:pPr>
      <w:r>
        <w:rPr>
          <w:sz w:val="24"/>
          <w:szCs w:val="24"/>
        </w:rPr>
        <w:br w:type="page"/>
      </w:r>
    </w:p>
    <w:p w:rsidR="004D70B3" w:rsidRDefault="00F57D75" w:rsidP="00296293">
      <w:pPr>
        <w:pStyle w:val="a4"/>
        <w:rPr>
          <w:lang w:bidi="ar-SA"/>
        </w:rPr>
      </w:pPr>
      <w:r>
        <w:rPr>
          <w:noProof/>
          <w:sz w:val="56"/>
          <w:szCs w:val="56"/>
          <w:lang w:bidi="ar-SA"/>
        </w:rPr>
        <w:lastRenderedPageBreak/>
        <w:drawing>
          <wp:anchor distT="0" distB="0" distL="114300" distR="114300" simplePos="0" relativeHeight="251896832" behindDoc="0" locked="0" layoutInCell="1" allowOverlap="1">
            <wp:simplePos x="0" y="0"/>
            <wp:positionH relativeFrom="column">
              <wp:posOffset>19050</wp:posOffset>
            </wp:positionH>
            <wp:positionV relativeFrom="paragraph">
              <wp:posOffset>800100</wp:posOffset>
            </wp:positionV>
            <wp:extent cx="6191250" cy="2667000"/>
            <wp:effectExtent l="19050" t="0" r="0" b="0"/>
            <wp:wrapSquare wrapText="bothSides"/>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a:srcRect/>
                    <a:stretch>
                      <a:fillRect/>
                    </a:stretch>
                  </pic:blipFill>
                  <pic:spPr bwMode="auto">
                    <a:xfrm>
                      <a:off x="0" y="0"/>
                      <a:ext cx="6191250" cy="2667000"/>
                    </a:xfrm>
                    <a:prstGeom prst="rect">
                      <a:avLst/>
                    </a:prstGeom>
                    <a:noFill/>
                    <a:ln w="9525">
                      <a:noFill/>
                      <a:miter lim="800000"/>
                      <a:headEnd/>
                      <a:tailEnd/>
                    </a:ln>
                  </pic:spPr>
                </pic:pic>
              </a:graphicData>
            </a:graphic>
          </wp:anchor>
        </w:drawing>
      </w:r>
      <w:r w:rsidR="00296293" w:rsidRPr="00296293">
        <w:rPr>
          <w:sz w:val="56"/>
          <w:szCs w:val="56"/>
          <w:lang w:bidi="ar-SA"/>
        </w:rPr>
        <w:t>gate</w:t>
      </w:r>
      <w:r w:rsidR="00296293">
        <w:rPr>
          <w:sz w:val="56"/>
          <w:szCs w:val="56"/>
          <w:lang w:bidi="ar-SA"/>
        </w:rPr>
        <w:t xml:space="preserve"> </w:t>
      </w:r>
      <w:r w:rsidR="00E05A85">
        <w:rPr>
          <w:lang w:bidi="ar-SA"/>
        </w:rPr>
        <w:t>DRIVER</w:t>
      </w:r>
    </w:p>
    <w:p w:rsidR="00C75F6A" w:rsidRDefault="00C75F6A" w:rsidP="00C75F6A">
      <w:pPr>
        <w:spacing w:after="0" w:line="240" w:lineRule="auto"/>
        <w:jc w:val="left"/>
        <w:rPr>
          <w:b/>
          <w:bCs/>
          <w:i/>
          <w:iCs/>
          <w:sz w:val="24"/>
          <w:szCs w:val="24"/>
        </w:rPr>
      </w:pPr>
    </w:p>
    <w:p w:rsidR="00C75F6A" w:rsidRDefault="00C75F6A" w:rsidP="00C75F6A">
      <w:pPr>
        <w:spacing w:after="0" w:line="240" w:lineRule="auto"/>
        <w:jc w:val="left"/>
        <w:rPr>
          <w:sz w:val="24"/>
          <w:szCs w:val="24"/>
        </w:rPr>
      </w:pPr>
      <w:r w:rsidRPr="00C75F6A">
        <w:rPr>
          <w:b/>
          <w:bCs/>
          <w:i/>
          <w:iCs/>
          <w:sz w:val="24"/>
          <w:szCs w:val="24"/>
        </w:rPr>
        <w:t>IR Gate Driver ICs</w:t>
      </w:r>
      <w:r w:rsidRPr="00C75F6A">
        <w:rPr>
          <w:sz w:val="24"/>
          <w:szCs w:val="24"/>
        </w:rPr>
        <w:t xml:space="preserve"> </w:t>
      </w:r>
    </w:p>
    <w:p w:rsidR="00C75F6A" w:rsidRPr="00C75F6A" w:rsidRDefault="00C75F6A" w:rsidP="00C75F6A">
      <w:pPr>
        <w:spacing w:after="0" w:line="240" w:lineRule="auto"/>
        <w:jc w:val="left"/>
        <w:rPr>
          <w:sz w:val="24"/>
          <w:szCs w:val="24"/>
        </w:rPr>
      </w:pPr>
      <w:r w:rsidRPr="00C75F6A">
        <w:rPr>
          <w:sz w:val="24"/>
          <w:szCs w:val="24"/>
        </w:rPr>
        <w:br/>
        <w:t xml:space="preserve">Driving a MOSFET or IGBT in the high side position of a half-bridge topology or 3 phase inverter leg offers the additional challenge that the gate voltage is referenced to the source rather than to ground. The source voltage is a floating point at up to the maximum bus voltage, or voltage rating of the MOSFET or IGBT, 600V and up for motor drive, lighting or SMPS applications. IR gate driver uses a patented level shifter technology for high voltage application and offers the only 1200V rating in the industry. </w:t>
      </w:r>
    </w:p>
    <w:p w:rsidR="00C75F6A" w:rsidRPr="00C75F6A" w:rsidRDefault="00C75F6A" w:rsidP="00C75F6A">
      <w:pPr>
        <w:spacing w:before="100" w:beforeAutospacing="1" w:after="100" w:afterAutospacing="1" w:line="240" w:lineRule="auto"/>
        <w:jc w:val="left"/>
        <w:rPr>
          <w:sz w:val="24"/>
          <w:szCs w:val="24"/>
        </w:rPr>
      </w:pPr>
      <w:r w:rsidRPr="00C75F6A">
        <w:rPr>
          <w:sz w:val="24"/>
          <w:szCs w:val="24"/>
        </w:rPr>
        <w:t xml:space="preserve">These ICs simplify circuit designs by integrating extensive functionality. They use a low cost bootstrap supply, while </w:t>
      </w:r>
      <w:proofErr w:type="spellStart"/>
      <w:r w:rsidRPr="00C75F6A">
        <w:rPr>
          <w:sz w:val="24"/>
          <w:szCs w:val="24"/>
        </w:rPr>
        <w:t>opto</w:t>
      </w:r>
      <w:proofErr w:type="spellEnd"/>
      <w:r w:rsidRPr="00C75F6A">
        <w:rPr>
          <w:sz w:val="24"/>
          <w:szCs w:val="24"/>
        </w:rPr>
        <w:t xml:space="preserve">-coupler-based circuits typically require an auxiliary power supply. IR Gate Driver ICs offer optional single input or dual input programmable </w:t>
      </w:r>
      <w:proofErr w:type="spellStart"/>
      <w:r w:rsidRPr="00C75F6A">
        <w:rPr>
          <w:sz w:val="24"/>
          <w:szCs w:val="24"/>
        </w:rPr>
        <w:t>deadtime</w:t>
      </w:r>
      <w:proofErr w:type="spellEnd"/>
      <w:r w:rsidRPr="00C75F6A">
        <w:rPr>
          <w:sz w:val="24"/>
          <w:szCs w:val="24"/>
        </w:rPr>
        <w:t xml:space="preserve"> control for low side and high side drivers as well as for 3 phase drivers to provide design flexibility and allows to minimize cross-conduction. Unique 3-phase drivers allow driving a 3 phase inverter using a single IC. </w:t>
      </w:r>
    </w:p>
    <w:p w:rsidR="00C75F6A" w:rsidRPr="00C75F6A" w:rsidRDefault="00C75F6A" w:rsidP="00C75F6A">
      <w:pPr>
        <w:spacing w:before="100" w:beforeAutospacing="1" w:after="100" w:afterAutospacing="1" w:line="240" w:lineRule="auto"/>
        <w:jc w:val="left"/>
        <w:rPr>
          <w:b/>
          <w:bCs/>
          <w:i/>
          <w:iCs/>
          <w:sz w:val="24"/>
          <w:szCs w:val="24"/>
        </w:rPr>
      </w:pPr>
      <w:r w:rsidRPr="00C75F6A">
        <w:rPr>
          <w:b/>
          <w:bCs/>
          <w:i/>
          <w:iCs/>
          <w:sz w:val="24"/>
          <w:szCs w:val="24"/>
        </w:rPr>
        <w:t xml:space="preserve">IR Gate Driver ICs enable rugged driver designs </w:t>
      </w:r>
    </w:p>
    <w:p w:rsidR="00C75F6A" w:rsidRPr="00C75F6A" w:rsidRDefault="00C75F6A" w:rsidP="00C75F6A">
      <w:pPr>
        <w:spacing w:before="100" w:beforeAutospacing="1" w:after="100" w:afterAutospacing="1" w:line="240" w:lineRule="auto"/>
        <w:jc w:val="left"/>
        <w:rPr>
          <w:sz w:val="24"/>
          <w:szCs w:val="24"/>
        </w:rPr>
      </w:pPr>
      <w:r w:rsidRPr="00C75F6A">
        <w:rPr>
          <w:sz w:val="24"/>
          <w:szCs w:val="24"/>
        </w:rPr>
        <w:t xml:space="preserve">IR Gate Driver ICs are specifically designed with motor drive applications in mind. The newest soft-turn-on limits voltage and current spike and reduce EMI. In addition, they have up to 50V/ns </w:t>
      </w:r>
      <w:proofErr w:type="spellStart"/>
      <w:r w:rsidRPr="00C75F6A">
        <w:rPr>
          <w:sz w:val="24"/>
          <w:szCs w:val="24"/>
        </w:rPr>
        <w:t>dV</w:t>
      </w:r>
      <w:proofErr w:type="spellEnd"/>
      <w:r w:rsidRPr="00C75F6A">
        <w:rPr>
          <w:sz w:val="24"/>
          <w:szCs w:val="24"/>
        </w:rPr>
        <w:t>/</w:t>
      </w:r>
      <w:proofErr w:type="spellStart"/>
      <w:r w:rsidRPr="00C75F6A">
        <w:rPr>
          <w:sz w:val="24"/>
          <w:szCs w:val="24"/>
        </w:rPr>
        <w:t>dt</w:t>
      </w:r>
      <w:proofErr w:type="spellEnd"/>
      <w:r w:rsidRPr="00C75F6A">
        <w:rPr>
          <w:sz w:val="24"/>
          <w:szCs w:val="24"/>
        </w:rPr>
        <w:t xml:space="preserve"> immunity and are tolerant to negative voltage transient. The under-voltage lock-out available for most drivers prevents shoot-through currents and device failures during power-up and power-down without any additional circuitry. The output drivers feature a high pulse current buffer stage designed for minimum driver cross-conduction. </w:t>
      </w:r>
    </w:p>
    <w:p w:rsidR="00C75F6A" w:rsidRPr="00F57D75" w:rsidRDefault="00C75F6A" w:rsidP="00F57D75">
      <w:pPr>
        <w:spacing w:before="100" w:beforeAutospacing="1" w:after="100" w:afterAutospacing="1" w:line="240" w:lineRule="auto"/>
        <w:jc w:val="left"/>
        <w:rPr>
          <w:sz w:val="24"/>
          <w:szCs w:val="24"/>
        </w:rPr>
      </w:pPr>
      <w:r w:rsidRPr="00C75F6A">
        <w:rPr>
          <w:sz w:val="24"/>
          <w:szCs w:val="24"/>
        </w:rPr>
        <w:t xml:space="preserve">Noise immunity is important for the high-side position which has a floating voltage and is susceptible to high noise levels, particularly in motor drive applications. Noise immunity ensures that the MOSFET or IGBT doesn't turn on accidentally. Noise immunity is obtained by using Schmitt-triggered input with pull-down. </w:t>
      </w:r>
    </w:p>
    <w:p w:rsidR="00C75F6A" w:rsidRPr="00C75F6A" w:rsidRDefault="00C75F6A" w:rsidP="00C75F6A">
      <w:pPr>
        <w:spacing w:before="100" w:beforeAutospacing="1" w:after="100" w:afterAutospacing="1" w:line="240" w:lineRule="auto"/>
        <w:jc w:val="left"/>
        <w:rPr>
          <w:b/>
          <w:bCs/>
          <w:i/>
          <w:iCs/>
          <w:sz w:val="24"/>
          <w:szCs w:val="24"/>
        </w:rPr>
      </w:pPr>
      <w:r w:rsidRPr="00C75F6A">
        <w:rPr>
          <w:b/>
          <w:bCs/>
          <w:i/>
          <w:iCs/>
          <w:sz w:val="24"/>
          <w:szCs w:val="24"/>
        </w:rPr>
        <w:lastRenderedPageBreak/>
        <w:t xml:space="preserve">IR Gate Driver ICs enable fast switching speeds </w:t>
      </w:r>
    </w:p>
    <w:p w:rsidR="00C75F6A" w:rsidRPr="00C75F6A" w:rsidRDefault="00C75F6A" w:rsidP="00C75F6A">
      <w:pPr>
        <w:spacing w:before="100" w:beforeAutospacing="1" w:after="100" w:afterAutospacing="1" w:line="240" w:lineRule="auto"/>
        <w:jc w:val="left"/>
        <w:rPr>
          <w:sz w:val="24"/>
          <w:szCs w:val="24"/>
        </w:rPr>
      </w:pPr>
      <w:r w:rsidRPr="00C75F6A">
        <w:rPr>
          <w:sz w:val="24"/>
          <w:szCs w:val="24"/>
        </w:rPr>
        <w:t xml:space="preserve">IR Gate Drive ICs have ten times better delay matching performance than </w:t>
      </w:r>
      <w:proofErr w:type="spellStart"/>
      <w:r w:rsidRPr="00C75F6A">
        <w:rPr>
          <w:sz w:val="24"/>
          <w:szCs w:val="24"/>
        </w:rPr>
        <w:t>opto</w:t>
      </w:r>
      <w:proofErr w:type="spellEnd"/>
      <w:r w:rsidRPr="00C75F6A">
        <w:rPr>
          <w:sz w:val="24"/>
          <w:szCs w:val="24"/>
        </w:rPr>
        <w:t xml:space="preserve">-coupler-based solutions. Delay matching between the low-side and high-side driver is typically within ± 50ns (and as low as ± 10ns for some specialty products), allowing complete dead-time control for better speed range and torque control in motor drive applications. Fast switching also reduces switching power losses and allows leveraging the full benefits of the fastest IGBTs available on the market today for better torque control over a wider speed range. </w:t>
      </w:r>
    </w:p>
    <w:p w:rsidR="00C75F6A" w:rsidRDefault="00C75F6A" w:rsidP="000752A9">
      <w:pPr>
        <w:autoSpaceDE w:val="0"/>
        <w:autoSpaceDN w:val="0"/>
        <w:adjustRightInd w:val="0"/>
        <w:spacing w:after="0" w:line="240" w:lineRule="auto"/>
        <w:jc w:val="left"/>
        <w:rPr>
          <w:sz w:val="24"/>
          <w:szCs w:val="24"/>
        </w:rPr>
      </w:pPr>
    </w:p>
    <w:p w:rsidR="000752A9" w:rsidRDefault="001C2CB7" w:rsidP="000752A9">
      <w:pPr>
        <w:autoSpaceDE w:val="0"/>
        <w:autoSpaceDN w:val="0"/>
        <w:adjustRightInd w:val="0"/>
        <w:spacing w:after="0" w:line="240" w:lineRule="auto"/>
        <w:jc w:val="left"/>
        <w:rPr>
          <w:sz w:val="24"/>
          <w:szCs w:val="24"/>
        </w:rPr>
      </w:pPr>
      <w:r>
        <w:rPr>
          <w:sz w:val="24"/>
          <w:szCs w:val="24"/>
        </w:rPr>
        <w:t xml:space="preserve">The </w:t>
      </w:r>
      <w:r w:rsidRPr="001C2CB7">
        <w:rPr>
          <w:b/>
          <w:bCs/>
          <w:i/>
          <w:iCs/>
          <w:sz w:val="24"/>
          <w:szCs w:val="24"/>
        </w:rPr>
        <w:t>IR21363</w:t>
      </w:r>
      <w:r w:rsidRPr="001C2CB7">
        <w:rPr>
          <w:sz w:val="24"/>
          <w:szCs w:val="24"/>
        </w:rPr>
        <w:t xml:space="preserve"> is a high voltage, high speed power MOSFET and IGBT driver with three independent high and low side referenced output channels.</w:t>
      </w:r>
      <w:r w:rsidR="00DF721F" w:rsidRPr="00DF721F">
        <w:rPr>
          <w:rFonts w:ascii="ArialMT" w:hAnsi="ArialMT" w:cs="ArialMT"/>
          <w:sz w:val="16"/>
          <w:szCs w:val="16"/>
          <w:lang w:bidi="ar-SA"/>
        </w:rPr>
        <w:t xml:space="preserve"> </w:t>
      </w:r>
      <w:r w:rsidR="0012283E" w:rsidRPr="00DF721F">
        <w:rPr>
          <w:sz w:val="24"/>
          <w:szCs w:val="24"/>
        </w:rPr>
        <w:t>Over current</w:t>
      </w:r>
      <w:r w:rsidR="00DF721F" w:rsidRPr="00DF721F">
        <w:rPr>
          <w:sz w:val="24"/>
          <w:szCs w:val="24"/>
        </w:rPr>
        <w:t xml:space="preserve"> fault conditions are cleared automatically after a delay programmed externally via an RC network connected to the RCIN input.</w:t>
      </w:r>
    </w:p>
    <w:p w:rsidR="000752A9" w:rsidRDefault="000752A9" w:rsidP="000752A9">
      <w:pPr>
        <w:rPr>
          <w:sz w:val="24"/>
          <w:szCs w:val="24"/>
        </w:rPr>
      </w:pPr>
      <w:r w:rsidRPr="008720C1">
        <w:rPr>
          <w:sz w:val="24"/>
          <w:szCs w:val="24"/>
        </w:rPr>
        <w:t xml:space="preserve">Our waveforms </w:t>
      </w:r>
      <w:r>
        <w:rPr>
          <w:sz w:val="24"/>
          <w:szCs w:val="24"/>
        </w:rPr>
        <w:t>are</w:t>
      </w:r>
      <w:r w:rsidRPr="008720C1">
        <w:rPr>
          <w:sz w:val="24"/>
          <w:szCs w:val="24"/>
        </w:rPr>
        <w:t xml:space="preserve"> as shown:</w:t>
      </w:r>
    </w:p>
    <w:p w:rsidR="000752A9" w:rsidRPr="00A87EAC" w:rsidRDefault="000752A9" w:rsidP="000752A9">
      <w:pPr>
        <w:autoSpaceDE w:val="0"/>
        <w:autoSpaceDN w:val="0"/>
        <w:adjustRightInd w:val="0"/>
        <w:spacing w:after="0" w:line="240" w:lineRule="auto"/>
        <w:jc w:val="left"/>
        <w:rPr>
          <w:b/>
          <w:bCs/>
          <w:i/>
          <w:iCs/>
          <w:sz w:val="24"/>
          <w:szCs w:val="24"/>
        </w:rPr>
      </w:pPr>
      <w:r w:rsidRPr="00A87EAC">
        <w:rPr>
          <w:b/>
          <w:bCs/>
          <w:i/>
          <w:iCs/>
          <w:sz w:val="24"/>
          <w:szCs w:val="24"/>
        </w:rPr>
        <w:t>IR input:</w:t>
      </w:r>
    </w:p>
    <w:p w:rsidR="000752A9" w:rsidRDefault="000752A9" w:rsidP="00F60E01">
      <w:pPr>
        <w:jc w:val="center"/>
        <w:rPr>
          <w:sz w:val="24"/>
          <w:szCs w:val="24"/>
        </w:rPr>
      </w:pPr>
      <w:r>
        <w:rPr>
          <w:noProof/>
          <w:sz w:val="24"/>
          <w:szCs w:val="24"/>
          <w:lang w:bidi="ar-SA"/>
        </w:rPr>
        <w:drawing>
          <wp:inline distT="0" distB="0" distL="0" distR="0">
            <wp:extent cx="2990850" cy="2140327"/>
            <wp:effectExtent l="19050" t="0" r="0" b="0"/>
            <wp:docPr id="3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srcRect/>
                    <a:stretch>
                      <a:fillRect/>
                    </a:stretch>
                  </pic:blipFill>
                  <pic:spPr bwMode="auto">
                    <a:xfrm>
                      <a:off x="0" y="0"/>
                      <a:ext cx="2990850" cy="2140327"/>
                    </a:xfrm>
                    <a:prstGeom prst="rect">
                      <a:avLst/>
                    </a:prstGeom>
                    <a:noFill/>
                    <a:ln w="9525">
                      <a:noFill/>
                      <a:miter lim="800000"/>
                      <a:headEnd/>
                      <a:tailEnd/>
                    </a:ln>
                  </pic:spPr>
                </pic:pic>
              </a:graphicData>
            </a:graphic>
          </wp:inline>
        </w:drawing>
      </w:r>
    </w:p>
    <w:p w:rsidR="000752A9" w:rsidRPr="00A87EAC" w:rsidRDefault="000752A9" w:rsidP="000752A9">
      <w:pPr>
        <w:rPr>
          <w:b/>
          <w:bCs/>
          <w:i/>
          <w:iCs/>
          <w:sz w:val="24"/>
          <w:szCs w:val="24"/>
        </w:rPr>
      </w:pPr>
      <w:r w:rsidRPr="00A87EAC">
        <w:rPr>
          <w:b/>
          <w:bCs/>
          <w:i/>
          <w:iCs/>
          <w:sz w:val="24"/>
          <w:szCs w:val="24"/>
        </w:rPr>
        <w:t>IR output:</w:t>
      </w:r>
    </w:p>
    <w:p w:rsidR="004D75E6" w:rsidRDefault="000752A9" w:rsidP="00F60E01">
      <w:pPr>
        <w:jc w:val="center"/>
      </w:pPr>
      <w:r>
        <w:rPr>
          <w:noProof/>
          <w:lang w:bidi="ar-SA"/>
        </w:rPr>
        <w:drawing>
          <wp:inline distT="0" distB="0" distL="0" distR="0">
            <wp:extent cx="3048000" cy="2171700"/>
            <wp:effectExtent l="19050" t="0" r="0"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a:srcRect/>
                    <a:stretch>
                      <a:fillRect/>
                    </a:stretch>
                  </pic:blipFill>
                  <pic:spPr bwMode="auto">
                    <a:xfrm>
                      <a:off x="0" y="0"/>
                      <a:ext cx="3048000" cy="2171700"/>
                    </a:xfrm>
                    <a:prstGeom prst="rect">
                      <a:avLst/>
                    </a:prstGeom>
                    <a:noFill/>
                    <a:ln w="9525">
                      <a:noFill/>
                      <a:miter lim="800000"/>
                      <a:headEnd/>
                      <a:tailEnd/>
                    </a:ln>
                  </pic:spPr>
                </pic:pic>
              </a:graphicData>
            </a:graphic>
          </wp:inline>
        </w:drawing>
      </w:r>
    </w:p>
    <w:p w:rsidR="00C75F6A" w:rsidRDefault="00C75F6A" w:rsidP="004D75E6">
      <w:pPr>
        <w:pStyle w:val="Style2"/>
        <w:rPr>
          <w:sz w:val="36"/>
          <w:szCs w:val="36"/>
        </w:rPr>
      </w:pPr>
    </w:p>
    <w:p w:rsidR="00C75F6A" w:rsidRDefault="00C75F6A" w:rsidP="004D75E6">
      <w:pPr>
        <w:pStyle w:val="Style2"/>
        <w:rPr>
          <w:sz w:val="36"/>
          <w:szCs w:val="36"/>
        </w:rPr>
      </w:pPr>
    </w:p>
    <w:p w:rsidR="00F57D75" w:rsidRDefault="00F57D75" w:rsidP="004D75E6">
      <w:pPr>
        <w:pStyle w:val="Style2"/>
        <w:rPr>
          <w:sz w:val="36"/>
          <w:szCs w:val="36"/>
        </w:rPr>
      </w:pPr>
    </w:p>
    <w:p w:rsidR="004D75E6" w:rsidRPr="007D1070" w:rsidRDefault="004D75E6" w:rsidP="004D75E6">
      <w:pPr>
        <w:pStyle w:val="Style2"/>
        <w:rPr>
          <w:sz w:val="36"/>
          <w:szCs w:val="36"/>
        </w:rPr>
      </w:pPr>
      <w:r w:rsidRPr="007D1070">
        <w:rPr>
          <w:sz w:val="36"/>
          <w:szCs w:val="36"/>
        </w:rPr>
        <w:lastRenderedPageBreak/>
        <w:t>Bootstrap Capacitor</w:t>
      </w:r>
    </w:p>
    <w:p w:rsidR="004D75E6" w:rsidRPr="00017FC5" w:rsidRDefault="004D75E6" w:rsidP="0012283E">
      <w:pPr>
        <w:autoSpaceDE w:val="0"/>
        <w:autoSpaceDN w:val="0"/>
        <w:adjustRightInd w:val="0"/>
        <w:spacing w:after="0" w:line="240" w:lineRule="auto"/>
        <w:rPr>
          <w:sz w:val="24"/>
          <w:szCs w:val="24"/>
        </w:rPr>
      </w:pPr>
      <w:r>
        <w:rPr>
          <w:sz w:val="24"/>
          <w:szCs w:val="24"/>
        </w:rPr>
        <w:t>C</w:t>
      </w:r>
      <w:r w:rsidRPr="00017FC5">
        <w:rPr>
          <w:sz w:val="24"/>
          <w:szCs w:val="24"/>
        </w:rPr>
        <w:t xml:space="preserve">omprising a bootstrap diode and bootstrap capacitor (see the figure, </w:t>
      </w:r>
      <w:r w:rsidR="0012283E">
        <w:rPr>
          <w:sz w:val="24"/>
          <w:szCs w:val="24"/>
        </w:rPr>
        <w:t>bel</w:t>
      </w:r>
      <w:r w:rsidR="00B10DEE">
        <w:rPr>
          <w:sz w:val="24"/>
          <w:szCs w:val="24"/>
        </w:rPr>
        <w:t>ow</w:t>
      </w:r>
      <w:r w:rsidRPr="00017FC5">
        <w:rPr>
          <w:sz w:val="24"/>
          <w:szCs w:val="24"/>
        </w:rPr>
        <w:t xml:space="preserve">). The bootstrap diode may be either integrated within the gate driver IC or external to it. Because the bootstrap capacitor value must be much higher than the MOSFET gate capacitance, it is always external to the IC. When the lower MOSFET is enabled, the bootstrap capacitor charges up to VDD via the bootstrap diode. Thus, the high-side gate driver “floats” at the gate voltage of the high-side MOSFET. For reliable operation, the </w:t>
      </w:r>
      <w:r w:rsidR="00C36C1F" w:rsidRPr="00017FC5">
        <w:rPr>
          <w:sz w:val="24"/>
          <w:szCs w:val="24"/>
        </w:rPr>
        <w:t>high side</w:t>
      </w:r>
      <w:r w:rsidR="0012283E">
        <w:rPr>
          <w:sz w:val="24"/>
          <w:szCs w:val="24"/>
        </w:rPr>
        <w:t xml:space="preserve"> </w:t>
      </w:r>
      <w:r w:rsidRPr="00017FC5">
        <w:rPr>
          <w:sz w:val="24"/>
          <w:szCs w:val="24"/>
        </w:rPr>
        <w:t>driver must be able to withstand the operating voltage of the high-side MOSFET. Typical maximum voltage ratings for high-voltage gate drivers can range from 80 to 100 V.</w:t>
      </w:r>
    </w:p>
    <w:p w:rsidR="004D75E6" w:rsidRPr="00017FC5" w:rsidRDefault="004D75E6" w:rsidP="004D75E6">
      <w:pPr>
        <w:autoSpaceDE w:val="0"/>
        <w:autoSpaceDN w:val="0"/>
        <w:adjustRightInd w:val="0"/>
        <w:spacing w:after="0" w:line="240" w:lineRule="auto"/>
        <w:rPr>
          <w:sz w:val="24"/>
          <w:szCs w:val="24"/>
        </w:rPr>
      </w:pPr>
    </w:p>
    <w:p w:rsidR="004D75E6" w:rsidRDefault="004D75E6" w:rsidP="004D75E6">
      <w:pPr>
        <w:autoSpaceDE w:val="0"/>
        <w:autoSpaceDN w:val="0"/>
        <w:adjustRightInd w:val="0"/>
        <w:spacing w:after="0" w:line="240" w:lineRule="auto"/>
        <w:rPr>
          <w:sz w:val="24"/>
          <w:szCs w:val="24"/>
        </w:rPr>
      </w:pPr>
      <w:r w:rsidRPr="00017FC5">
        <w:rPr>
          <w:sz w:val="24"/>
          <w:szCs w:val="24"/>
        </w:rPr>
        <w:t xml:space="preserve"> Bootstrap diode power loss consists of the forward diode loss while charging the bootstrap capacitor and reverse bias power loss during reverse recovery. These events occur once per cycle, so this diode loss is also proportional to the switching frequency.</w:t>
      </w:r>
    </w:p>
    <w:p w:rsidR="004D75E6" w:rsidRDefault="004D75E6" w:rsidP="004D75E6">
      <w:pPr>
        <w:autoSpaceDE w:val="0"/>
        <w:autoSpaceDN w:val="0"/>
        <w:adjustRightInd w:val="0"/>
        <w:spacing w:after="0" w:line="240" w:lineRule="auto"/>
        <w:rPr>
          <w:sz w:val="24"/>
          <w:szCs w:val="24"/>
        </w:rPr>
      </w:pPr>
    </w:p>
    <w:p w:rsidR="004D75E6" w:rsidRPr="00017FC5" w:rsidRDefault="004D75E6" w:rsidP="004D75E6">
      <w:pPr>
        <w:autoSpaceDE w:val="0"/>
        <w:autoSpaceDN w:val="0"/>
        <w:adjustRightInd w:val="0"/>
        <w:spacing w:after="0" w:line="240" w:lineRule="auto"/>
        <w:jc w:val="center"/>
        <w:rPr>
          <w:sz w:val="24"/>
          <w:szCs w:val="24"/>
        </w:rPr>
      </w:pPr>
      <w:r>
        <w:rPr>
          <w:noProof/>
          <w:sz w:val="24"/>
          <w:szCs w:val="24"/>
          <w:lang w:bidi="ar-SA"/>
        </w:rPr>
        <w:drawing>
          <wp:inline distT="0" distB="0" distL="0" distR="0">
            <wp:extent cx="4105275" cy="3125963"/>
            <wp:effectExtent l="190500" t="152400" r="180975" b="131587"/>
            <wp:docPr id="3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srcRect/>
                    <a:stretch>
                      <a:fillRect/>
                    </a:stretch>
                  </pic:blipFill>
                  <pic:spPr bwMode="auto">
                    <a:xfrm>
                      <a:off x="0" y="0"/>
                      <a:ext cx="4105275" cy="3125963"/>
                    </a:xfrm>
                    <a:prstGeom prst="rect">
                      <a:avLst/>
                    </a:prstGeom>
                    <a:ln>
                      <a:noFill/>
                    </a:ln>
                    <a:effectLst>
                      <a:outerShdw blurRad="190500" algn="tl" rotWithShape="0">
                        <a:srgbClr val="000000">
                          <a:alpha val="70000"/>
                        </a:srgbClr>
                      </a:outerShdw>
                    </a:effectLst>
                  </pic:spPr>
                </pic:pic>
              </a:graphicData>
            </a:graphic>
          </wp:inline>
        </w:drawing>
      </w:r>
    </w:p>
    <w:p w:rsidR="004D75E6" w:rsidRPr="00017FC5" w:rsidRDefault="004D75E6" w:rsidP="004D75E6">
      <w:pPr>
        <w:autoSpaceDE w:val="0"/>
        <w:autoSpaceDN w:val="0"/>
        <w:adjustRightInd w:val="0"/>
        <w:spacing w:after="0" w:line="240" w:lineRule="auto"/>
        <w:rPr>
          <w:sz w:val="24"/>
          <w:szCs w:val="24"/>
        </w:rPr>
      </w:pPr>
    </w:p>
    <w:p w:rsidR="004D75E6" w:rsidRDefault="00C36C1F" w:rsidP="004D75E6">
      <w:pPr>
        <w:pStyle w:val="2"/>
      </w:pPr>
      <w:r>
        <w:t>Bootstrap Capacitor Selection:</w:t>
      </w:r>
    </w:p>
    <w:p w:rsidR="004D75E6" w:rsidRDefault="004D75E6" w:rsidP="004D75E6">
      <w:pPr>
        <w:autoSpaceDE w:val="0"/>
        <w:autoSpaceDN w:val="0"/>
        <w:adjustRightInd w:val="0"/>
        <w:spacing w:after="0" w:line="240" w:lineRule="auto"/>
        <w:jc w:val="left"/>
        <w:rPr>
          <w:sz w:val="24"/>
          <w:szCs w:val="24"/>
        </w:rPr>
      </w:pPr>
    </w:p>
    <w:p w:rsidR="004D75E6" w:rsidRDefault="004D75E6" w:rsidP="000D1322">
      <w:pPr>
        <w:autoSpaceDE w:val="0"/>
        <w:autoSpaceDN w:val="0"/>
        <w:adjustRightInd w:val="0"/>
        <w:spacing w:after="0" w:line="240" w:lineRule="auto"/>
        <w:jc w:val="left"/>
        <w:rPr>
          <w:sz w:val="24"/>
          <w:szCs w:val="24"/>
        </w:rPr>
      </w:pPr>
      <w:r w:rsidRPr="00017FC5">
        <w:rPr>
          <w:sz w:val="24"/>
          <w:szCs w:val="24"/>
        </w:rPr>
        <w:t xml:space="preserve"> C</w:t>
      </w:r>
      <w:r w:rsidRPr="00017FC5">
        <w:rPr>
          <w:sz w:val="24"/>
          <w:szCs w:val="24"/>
          <w:vertAlign w:val="subscript"/>
        </w:rPr>
        <w:t>BOOT</w:t>
      </w:r>
      <w:r w:rsidRPr="00017FC5">
        <w:rPr>
          <w:sz w:val="24"/>
          <w:szCs w:val="24"/>
        </w:rPr>
        <w:t xml:space="preserve"> must be correctly selected to ensure proper operation of the device. If too large, time is wasted charging the capacitor, with the result being a limit on the maximum duty cycle and PWM frequency. If the capacitor is too small, the voltage drop can be too large </w:t>
      </w:r>
      <w:r w:rsidR="00C36C1F">
        <w:rPr>
          <w:sz w:val="24"/>
          <w:szCs w:val="24"/>
        </w:rPr>
        <w:t>at the time the charge is trans</w:t>
      </w:r>
      <w:r w:rsidRPr="00017FC5">
        <w:rPr>
          <w:sz w:val="24"/>
          <w:szCs w:val="24"/>
        </w:rPr>
        <w:t>ferred from the</w:t>
      </w:r>
      <w:r w:rsidR="000D1322">
        <w:rPr>
          <w:sz w:val="24"/>
          <w:szCs w:val="24"/>
        </w:rPr>
        <w:t xml:space="preserve"> </w:t>
      </w:r>
      <w:r w:rsidRPr="00017FC5">
        <w:rPr>
          <w:sz w:val="24"/>
          <w:szCs w:val="24"/>
        </w:rPr>
        <w:t>C</w:t>
      </w:r>
      <w:r w:rsidRPr="00017FC5">
        <w:rPr>
          <w:sz w:val="24"/>
          <w:szCs w:val="24"/>
          <w:vertAlign w:val="subscript"/>
        </w:rPr>
        <w:t>BOOT</w:t>
      </w:r>
      <w:r w:rsidRPr="00017FC5">
        <w:rPr>
          <w:sz w:val="24"/>
          <w:szCs w:val="24"/>
        </w:rPr>
        <w:t xml:space="preserve"> to the </w:t>
      </w:r>
      <w:r>
        <w:rPr>
          <w:sz w:val="24"/>
          <w:szCs w:val="24"/>
        </w:rPr>
        <w:t>IGBT</w:t>
      </w:r>
      <w:r w:rsidRPr="00017FC5">
        <w:rPr>
          <w:sz w:val="24"/>
          <w:szCs w:val="24"/>
        </w:rPr>
        <w:t xml:space="preserve"> gate.</w:t>
      </w:r>
    </w:p>
    <w:p w:rsidR="00A23D9A" w:rsidRDefault="004D75E6" w:rsidP="004D75E6">
      <w:r>
        <w:br w:type="page"/>
      </w:r>
    </w:p>
    <w:p w:rsidR="00DD498B" w:rsidRPr="00B146B9" w:rsidRDefault="00DD498B" w:rsidP="00DD498B">
      <w:pPr>
        <w:pStyle w:val="a4"/>
        <w:rPr>
          <w:lang w:bidi="ar-SA"/>
        </w:rPr>
      </w:pPr>
      <w:r>
        <w:rPr>
          <w:lang w:bidi="ar-SA"/>
        </w:rPr>
        <w:lastRenderedPageBreak/>
        <w:t>AC Inverter</w:t>
      </w:r>
    </w:p>
    <w:p w:rsidR="00DD498B" w:rsidRPr="000752A9" w:rsidRDefault="00DD498B" w:rsidP="008872F1">
      <w:pPr>
        <w:rPr>
          <w:color w:val="FF0000"/>
          <w:sz w:val="24"/>
          <w:szCs w:val="24"/>
          <w:lang w:bidi="ar-SA"/>
        </w:rPr>
      </w:pPr>
      <w:r w:rsidRPr="00E87837">
        <w:rPr>
          <w:sz w:val="24"/>
          <w:szCs w:val="24"/>
          <w:lang w:bidi="ar-SA"/>
        </w:rPr>
        <w:t>An AC inverter is used to convert DC voltage to AC voltage</w:t>
      </w:r>
      <w:r>
        <w:rPr>
          <w:sz w:val="24"/>
          <w:szCs w:val="24"/>
          <w:lang w:bidi="ar-SA"/>
        </w:rPr>
        <w:t xml:space="preserve">. In this model </w:t>
      </w:r>
      <w:r w:rsidRPr="0088173B">
        <w:rPr>
          <w:sz w:val="24"/>
          <w:szCs w:val="24"/>
          <w:lang w:bidi="ar-SA"/>
        </w:rPr>
        <w:t>the frequency is fixed and variable output voltage is obtained by varying the pulse width of the chopper switch.</w:t>
      </w:r>
      <w:r w:rsidRPr="000752A9">
        <w:rPr>
          <w:color w:val="FF0000"/>
          <w:sz w:val="24"/>
          <w:szCs w:val="24"/>
          <w:lang w:bidi="ar-SA"/>
        </w:rPr>
        <w:t xml:space="preserve"> </w:t>
      </w:r>
    </w:p>
    <w:p w:rsidR="00DD498B" w:rsidRPr="0011718B" w:rsidRDefault="00DD498B" w:rsidP="00DD498B">
      <w:pPr>
        <w:rPr>
          <w:smallCaps/>
          <w:color w:val="7C9163" w:themeColor="accent1" w:themeShade="BF"/>
          <w:spacing w:val="5"/>
          <w:sz w:val="28"/>
          <w:szCs w:val="28"/>
          <w:lang w:bidi="ar-SA"/>
        </w:rPr>
      </w:pPr>
      <w:r w:rsidRPr="0011718B">
        <w:rPr>
          <w:smallCaps/>
          <w:color w:val="7C9163" w:themeColor="accent1" w:themeShade="BF"/>
          <w:spacing w:val="5"/>
          <w:sz w:val="28"/>
          <w:szCs w:val="28"/>
          <w:lang w:bidi="ar-SA"/>
        </w:rPr>
        <w:t xml:space="preserve">Inverter Structure </w:t>
      </w:r>
    </w:p>
    <w:p w:rsidR="00DD498B" w:rsidRDefault="00DD498B" w:rsidP="00DD498B">
      <w:pPr>
        <w:autoSpaceDE w:val="0"/>
        <w:autoSpaceDN w:val="0"/>
        <w:adjustRightInd w:val="0"/>
        <w:spacing w:after="0" w:line="240" w:lineRule="auto"/>
        <w:rPr>
          <w:sz w:val="26"/>
          <w:szCs w:val="26"/>
        </w:rPr>
      </w:pPr>
      <w:r>
        <w:rPr>
          <w:noProof/>
          <w:sz w:val="26"/>
          <w:szCs w:val="26"/>
          <w:lang w:bidi="ar-SA"/>
        </w:rPr>
        <w:drawing>
          <wp:inline distT="0" distB="0" distL="0" distR="0">
            <wp:extent cx="6159864" cy="2457450"/>
            <wp:effectExtent l="19050" t="0" r="0" b="0"/>
            <wp:docPr id="4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7"/>
                    <a:srcRect/>
                    <a:stretch>
                      <a:fillRect/>
                    </a:stretch>
                  </pic:blipFill>
                  <pic:spPr bwMode="auto">
                    <a:xfrm>
                      <a:off x="0" y="0"/>
                      <a:ext cx="6159864" cy="2457450"/>
                    </a:xfrm>
                    <a:prstGeom prst="rect">
                      <a:avLst/>
                    </a:prstGeom>
                    <a:noFill/>
                    <a:ln w="9525">
                      <a:noFill/>
                      <a:miter lim="800000"/>
                      <a:headEnd/>
                      <a:tailEnd/>
                    </a:ln>
                  </pic:spPr>
                </pic:pic>
              </a:graphicData>
            </a:graphic>
          </wp:inline>
        </w:drawing>
      </w:r>
    </w:p>
    <w:p w:rsidR="00DD498B" w:rsidRDefault="00DD498B" w:rsidP="00DD498B">
      <w:pPr>
        <w:autoSpaceDE w:val="0"/>
        <w:autoSpaceDN w:val="0"/>
        <w:adjustRightInd w:val="0"/>
        <w:spacing w:after="0" w:line="240" w:lineRule="auto"/>
        <w:rPr>
          <w:sz w:val="24"/>
          <w:szCs w:val="24"/>
        </w:rPr>
      </w:pPr>
      <w:r w:rsidRPr="00A43000">
        <w:rPr>
          <w:sz w:val="24"/>
          <w:szCs w:val="24"/>
        </w:rPr>
        <w:t>One end of the main winding and start windings are connected to one half bridge each. The other ends are tied together and connected to the third half bridge</w:t>
      </w:r>
      <w:r>
        <w:rPr>
          <w:sz w:val="24"/>
          <w:szCs w:val="24"/>
        </w:rPr>
        <w:t>.</w:t>
      </w:r>
    </w:p>
    <w:p w:rsidR="00DD498B" w:rsidRDefault="00DD498B" w:rsidP="00DD498B">
      <w:pPr>
        <w:autoSpaceDE w:val="0"/>
        <w:autoSpaceDN w:val="0"/>
        <w:adjustRightInd w:val="0"/>
        <w:spacing w:after="0" w:line="240" w:lineRule="auto"/>
        <w:rPr>
          <w:sz w:val="24"/>
          <w:szCs w:val="24"/>
        </w:rPr>
      </w:pPr>
      <w:r w:rsidRPr="004168D1">
        <w:rPr>
          <w:sz w:val="24"/>
          <w:szCs w:val="24"/>
        </w:rPr>
        <w:t>With this drive topology, control becomes more efficient; however, the control algorithm becom</w:t>
      </w:r>
      <w:r w:rsidR="00BB2722">
        <w:rPr>
          <w:sz w:val="24"/>
          <w:szCs w:val="24"/>
        </w:rPr>
        <w:t xml:space="preserve">es more complex. The voltages </w:t>
      </w:r>
      <w:proofErr w:type="spellStart"/>
      <w:r w:rsidR="00BB2722">
        <w:rPr>
          <w:sz w:val="24"/>
          <w:szCs w:val="24"/>
        </w:rPr>
        <w:t>Va</w:t>
      </w:r>
      <w:proofErr w:type="spellEnd"/>
      <w:r w:rsidR="00BB2722">
        <w:rPr>
          <w:sz w:val="24"/>
          <w:szCs w:val="24"/>
        </w:rPr>
        <w:t xml:space="preserve">, </w:t>
      </w:r>
      <w:proofErr w:type="spellStart"/>
      <w:r w:rsidR="00BB2722">
        <w:rPr>
          <w:sz w:val="24"/>
          <w:szCs w:val="24"/>
        </w:rPr>
        <w:t>Vb</w:t>
      </w:r>
      <w:proofErr w:type="spellEnd"/>
      <w:r w:rsidR="00BB2722">
        <w:rPr>
          <w:sz w:val="24"/>
          <w:szCs w:val="24"/>
        </w:rPr>
        <w:t xml:space="preserve"> and </w:t>
      </w:r>
      <w:proofErr w:type="spellStart"/>
      <w:r w:rsidR="00BB2722">
        <w:rPr>
          <w:sz w:val="24"/>
          <w:szCs w:val="24"/>
        </w:rPr>
        <w:t>V</w:t>
      </w:r>
      <w:r w:rsidRPr="004168D1">
        <w:rPr>
          <w:sz w:val="24"/>
          <w:szCs w:val="24"/>
        </w:rPr>
        <w:t>c</w:t>
      </w:r>
      <w:proofErr w:type="spellEnd"/>
      <w:r w:rsidRPr="004168D1">
        <w:rPr>
          <w:sz w:val="24"/>
          <w:szCs w:val="24"/>
        </w:rPr>
        <w:t xml:space="preserve"> should be controlled to achieve the phase difference between the effective voltages across the main and start windings to have a 90 degree phase shift to each other.</w:t>
      </w:r>
    </w:p>
    <w:p w:rsidR="00DD498B" w:rsidRDefault="00DD498B" w:rsidP="00DD498B">
      <w:pPr>
        <w:autoSpaceDE w:val="0"/>
        <w:autoSpaceDN w:val="0"/>
        <w:adjustRightInd w:val="0"/>
        <w:spacing w:after="0" w:line="240" w:lineRule="auto"/>
        <w:rPr>
          <w:sz w:val="24"/>
          <w:szCs w:val="24"/>
        </w:rPr>
      </w:pPr>
    </w:p>
    <w:p w:rsidR="00DD498B" w:rsidRDefault="00BA64D9" w:rsidP="00DD498B">
      <w:pPr>
        <w:autoSpaceDE w:val="0"/>
        <w:autoSpaceDN w:val="0"/>
        <w:adjustRightInd w:val="0"/>
        <w:spacing w:after="0" w:line="240" w:lineRule="auto"/>
        <w:rPr>
          <w:sz w:val="24"/>
          <w:szCs w:val="24"/>
        </w:rPr>
      </w:pPr>
      <m:oMathPara>
        <m:oMathParaPr>
          <m:jc m:val="left"/>
        </m:oMathParaPr>
        <m:oMath>
          <m:d>
            <m:dPr>
              <m:begChr m:val="|"/>
              <m:endChr m:val="|"/>
              <m:ctrlPr>
                <w:rPr>
                  <w:rFonts w:ascii="Cambria Math" w:hAnsi="Cambria Math"/>
                  <w:i/>
                  <w:sz w:val="24"/>
                  <w:szCs w:val="24"/>
                </w:rPr>
              </m:ctrlPr>
            </m:dPr>
            <m:e>
              <m:r>
                <m:rPr>
                  <m:sty m:val="p"/>
                </m:rPr>
                <w:rPr>
                  <w:rFonts w:ascii="Cambria Math" w:hAnsi="Cambria Math"/>
                  <w:sz w:val="24"/>
                  <w:szCs w:val="24"/>
                </w:rPr>
                <m:t>Va</m:t>
              </m:r>
            </m:e>
          </m:d>
          <m:r>
            <w:rPr>
              <w:rFonts w:ascii="Cambria Math" w:hAnsi="Cambria Math"/>
              <w:sz w:val="24"/>
              <w:szCs w:val="24"/>
            </w:rPr>
            <m:t>=</m:t>
          </m:r>
          <m:d>
            <m:dPr>
              <m:begChr m:val="|"/>
              <m:endChr m:val="|"/>
              <m:ctrlPr>
                <w:rPr>
                  <w:rFonts w:ascii="Cambria Math" w:hAnsi="Cambria Math"/>
                  <w:i/>
                  <w:sz w:val="24"/>
                  <w:szCs w:val="24"/>
                </w:rPr>
              </m:ctrlPr>
            </m:dPr>
            <m:e>
              <m:r>
                <m:rPr>
                  <m:sty m:val="p"/>
                </m:rPr>
                <w:rPr>
                  <w:rFonts w:ascii="Cambria Math" w:hAnsi="Cambria Math"/>
                  <w:sz w:val="24"/>
                  <w:szCs w:val="24"/>
                </w:rPr>
                <m:t>Vb</m:t>
              </m:r>
            </m:e>
          </m:d>
          <m:r>
            <w:rPr>
              <w:rFonts w:ascii="Cambria Math" w:hAnsi="Cambria Math"/>
              <w:sz w:val="24"/>
              <w:szCs w:val="24"/>
            </w:rPr>
            <m:t>=</m:t>
          </m:r>
          <m:d>
            <m:dPr>
              <m:begChr m:val="|"/>
              <m:endChr m:val="|"/>
              <m:ctrlPr>
                <w:rPr>
                  <w:rFonts w:ascii="Cambria Math" w:hAnsi="Cambria Math"/>
                  <w:i/>
                  <w:sz w:val="24"/>
                  <w:szCs w:val="24"/>
                </w:rPr>
              </m:ctrlPr>
            </m:dPr>
            <m:e>
              <m:r>
                <m:rPr>
                  <m:sty m:val="p"/>
                </m:rPr>
                <w:rPr>
                  <w:rFonts w:ascii="Cambria Math" w:hAnsi="Cambria Math"/>
                  <w:sz w:val="24"/>
                  <w:szCs w:val="24"/>
                </w:rPr>
                <m:t>Vc</m:t>
              </m:r>
            </m:e>
          </m:d>
          <m:r>
            <w:rPr>
              <w:rFonts w:ascii="Cambria Math" w:hAnsi="Cambria Math"/>
              <w:sz w:val="24"/>
              <w:szCs w:val="24"/>
            </w:rPr>
            <m:t>=</m:t>
          </m:r>
          <m:d>
            <m:dPr>
              <m:begChr m:val="|"/>
              <m:endChr m:val="|"/>
              <m:ctrlPr>
                <w:rPr>
                  <w:rFonts w:ascii="Cambria Math" w:hAnsi="Cambria Math"/>
                  <w:i/>
                  <w:sz w:val="24"/>
                  <w:szCs w:val="24"/>
                </w:rPr>
              </m:ctrlPr>
            </m:dPr>
            <m:e>
              <m:r>
                <m:rPr>
                  <m:sty m:val="p"/>
                </m:rPr>
                <w:rPr>
                  <w:rFonts w:ascii="Cambria Math" w:hAnsi="Cambria Math"/>
                  <w:sz w:val="24"/>
                  <w:szCs w:val="24"/>
                </w:rPr>
                <m:t>V1</m:t>
              </m:r>
            </m:e>
          </m:d>
        </m:oMath>
      </m:oMathPara>
    </w:p>
    <w:p w:rsidR="00BB2722" w:rsidRDefault="00DD498B" w:rsidP="00DD498B">
      <w:pPr>
        <w:tabs>
          <w:tab w:val="left" w:pos="2520"/>
        </w:tabs>
        <w:spacing w:before="100" w:beforeAutospacing="1" w:after="100" w:afterAutospacing="1" w:line="240" w:lineRule="auto"/>
        <w:rPr>
          <w:sz w:val="24"/>
          <w:szCs w:val="24"/>
        </w:rPr>
      </w:pPr>
      <w:r w:rsidRPr="005A3AE3">
        <w:rPr>
          <w:sz w:val="24"/>
          <w:szCs w:val="24"/>
        </w:rPr>
        <w:t>The effective voltage across the main and start winding is given as:</w:t>
      </w:r>
      <w:r w:rsidRPr="005A3AE3">
        <w:rPr>
          <w:sz w:val="24"/>
          <w:szCs w:val="24"/>
        </w:rPr>
        <w:tab/>
      </w:r>
    </w:p>
    <w:p w:rsidR="00BB2722" w:rsidRDefault="00BB2722" w:rsidP="00BB2722">
      <w:pPr>
        <w:tabs>
          <w:tab w:val="left" w:pos="2520"/>
        </w:tabs>
        <w:spacing w:before="100" w:beforeAutospacing="1" w:after="100" w:afterAutospacing="1" w:line="240" w:lineRule="auto"/>
        <w:rPr>
          <w:rFonts w:ascii="Georgia" w:eastAsia="Times New Roman" w:hAnsi="Georgia" w:cs="Times New Roman"/>
          <w:sz w:val="24"/>
          <w:szCs w:val="24"/>
        </w:rPr>
      </w:pPr>
      <m:oMathPara>
        <m:oMathParaPr>
          <m:jc m:val="left"/>
        </m:oMathParaPr>
        <m:oMath>
          <m:r>
            <w:rPr>
              <w:rFonts w:ascii="Cambria Math" w:eastAsia="Times New Roman" w:hAnsi="Cambria Math" w:cs="Times New Roman"/>
              <w:color w:val="000000"/>
              <w:sz w:val="24"/>
              <w:szCs w:val="24"/>
            </w:rPr>
            <m:t>Vmain=</m:t>
          </m:r>
          <m:r>
            <m:rPr>
              <m:sty m:val="p"/>
            </m:rPr>
            <w:rPr>
              <w:rFonts w:ascii="Cambria Math" w:hAnsi="Cambria Math"/>
              <w:sz w:val="24"/>
              <w:szCs w:val="24"/>
            </w:rPr>
            <m:t>Va</m:t>
          </m:r>
          <m:r>
            <m:rPr>
              <m:sty m:val="p"/>
            </m:rPr>
            <w:rPr>
              <w:rFonts w:ascii="Cambria Math"/>
              <w:sz w:val="24"/>
              <w:szCs w:val="24"/>
            </w:rPr>
            <m:t>-</m:t>
          </m:r>
          <m:r>
            <m:rPr>
              <m:sty m:val="p"/>
            </m:rPr>
            <w:rPr>
              <w:rFonts w:ascii="Cambria Math" w:hAnsi="Cambria Math"/>
              <w:sz w:val="24"/>
              <w:szCs w:val="24"/>
            </w:rPr>
            <m:t>Vc</m:t>
          </m:r>
        </m:oMath>
      </m:oMathPara>
    </w:p>
    <w:p w:rsidR="00DD498B" w:rsidRPr="00102305" w:rsidRDefault="00BB2722" w:rsidP="00BB2722">
      <w:pPr>
        <w:tabs>
          <w:tab w:val="left" w:pos="2520"/>
        </w:tabs>
        <w:spacing w:before="100" w:beforeAutospacing="1" w:after="100" w:afterAutospacing="1" w:line="240" w:lineRule="auto"/>
        <w:rPr>
          <w:rFonts w:ascii="Georgia" w:eastAsia="Times New Roman" w:hAnsi="Georgia" w:cs="Times New Roman"/>
          <w:color w:val="000000"/>
          <w:sz w:val="24"/>
          <w:szCs w:val="24"/>
        </w:rPr>
      </w:pPr>
      <m:oMathPara>
        <m:oMathParaPr>
          <m:jc m:val="left"/>
        </m:oMathParaPr>
        <m:oMath>
          <m:r>
            <w:rPr>
              <w:rFonts w:ascii="Cambria Math" w:eastAsia="Times New Roman" w:hAnsi="Cambria Math" w:cs="Times New Roman"/>
              <w:color w:val="000000"/>
              <w:sz w:val="24"/>
              <w:szCs w:val="24"/>
            </w:rPr>
            <m:t>Vaux=</m:t>
          </m:r>
          <m:r>
            <m:rPr>
              <m:sty m:val="p"/>
            </m:rPr>
            <w:rPr>
              <w:rFonts w:ascii="Cambria Math" w:hAnsi="Cambria Math"/>
              <w:sz w:val="24"/>
              <w:szCs w:val="24"/>
            </w:rPr>
            <m:t>Vb</m:t>
          </m:r>
          <m:r>
            <m:rPr>
              <m:sty m:val="p"/>
            </m:rPr>
            <w:rPr>
              <w:rFonts w:ascii="Cambria Math"/>
              <w:sz w:val="24"/>
              <w:szCs w:val="24"/>
            </w:rPr>
            <m:t>-</m:t>
          </m:r>
          <m:r>
            <m:rPr>
              <m:sty m:val="p"/>
            </m:rPr>
            <w:rPr>
              <w:rFonts w:ascii="Cambria Math" w:hAnsi="Cambria Math"/>
              <w:sz w:val="24"/>
              <w:szCs w:val="24"/>
            </w:rPr>
            <m:t>Vc</m:t>
          </m:r>
        </m:oMath>
      </m:oMathPara>
    </w:p>
    <w:p w:rsidR="00DD498B" w:rsidRPr="005A3AE3" w:rsidRDefault="00DD498B" w:rsidP="00DD498B">
      <w:pPr>
        <w:tabs>
          <w:tab w:val="left" w:pos="2520"/>
        </w:tabs>
        <w:spacing w:after="240" w:line="240" w:lineRule="auto"/>
        <w:rPr>
          <w:sz w:val="24"/>
          <w:szCs w:val="24"/>
        </w:rPr>
      </w:pPr>
      <w:r w:rsidRPr="005A3AE3">
        <w:rPr>
          <w:sz w:val="24"/>
          <w:szCs w:val="24"/>
        </w:rPr>
        <w:t xml:space="preserve">The voltages are shown in the </w:t>
      </w:r>
      <w:proofErr w:type="spellStart"/>
      <w:r w:rsidRPr="005A3AE3">
        <w:rPr>
          <w:sz w:val="24"/>
          <w:szCs w:val="24"/>
        </w:rPr>
        <w:t>phasor</w:t>
      </w:r>
      <w:proofErr w:type="spellEnd"/>
      <w:r w:rsidRPr="005A3AE3">
        <w:rPr>
          <w:sz w:val="24"/>
          <w:szCs w:val="24"/>
        </w:rPr>
        <w:t xml:space="preserve"> diagram in</w:t>
      </w:r>
    </w:p>
    <w:p w:rsidR="00DD498B" w:rsidRDefault="00DD498B" w:rsidP="00BB2722">
      <w:pPr>
        <w:autoSpaceDE w:val="0"/>
        <w:autoSpaceDN w:val="0"/>
        <w:adjustRightInd w:val="0"/>
        <w:spacing w:after="0" w:line="240" w:lineRule="auto"/>
        <w:jc w:val="left"/>
        <w:rPr>
          <w:rFonts w:ascii="Georgia" w:eastAsia="Times New Roman" w:hAnsi="Georgia" w:cs="Times New Roman"/>
          <w:color w:val="000000"/>
          <w:sz w:val="24"/>
          <w:szCs w:val="24"/>
        </w:rPr>
      </w:pPr>
      <w:r>
        <w:rPr>
          <w:rFonts w:ascii="Georgia" w:eastAsia="Times New Roman" w:hAnsi="Georgia" w:cs="Times New Roman"/>
          <w:noProof/>
          <w:color w:val="000000"/>
          <w:sz w:val="24"/>
          <w:szCs w:val="24"/>
          <w:lang w:bidi="ar-SA"/>
        </w:rPr>
        <w:drawing>
          <wp:inline distT="0" distB="0" distL="0" distR="0">
            <wp:extent cx="3044825" cy="1716405"/>
            <wp:effectExtent l="19050" t="0" r="3175" b="0"/>
            <wp:docPr id="44" name="BLOGGER_PHOTO_ID_5096017345563928994" descr="http://2.bp.blogspot.com/_O5GuVK3tYK0/RriwxqORKaI/AAAAAAAAABs/1oAqmGajbdc/s3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096017345563928994" descr="http://2.bp.blogspot.com/_O5GuVK3tYK0/RriwxqORKaI/AAAAAAAAABs/1oAqmGajbdc/s320/6.JPG"/>
                    <pic:cNvPicPr>
                      <a:picLocks noChangeAspect="1" noChangeArrowheads="1"/>
                    </pic:cNvPicPr>
                  </pic:nvPicPr>
                  <pic:blipFill>
                    <a:blip r:embed="rId74"/>
                    <a:srcRect/>
                    <a:stretch>
                      <a:fillRect/>
                    </a:stretch>
                  </pic:blipFill>
                  <pic:spPr bwMode="auto">
                    <a:xfrm>
                      <a:off x="0" y="0"/>
                      <a:ext cx="3044825" cy="1716405"/>
                    </a:xfrm>
                    <a:prstGeom prst="rect">
                      <a:avLst/>
                    </a:prstGeom>
                    <a:noFill/>
                    <a:ln w="9525">
                      <a:noFill/>
                      <a:miter lim="800000"/>
                      <a:headEnd/>
                      <a:tailEnd/>
                    </a:ln>
                  </pic:spPr>
                </pic:pic>
              </a:graphicData>
            </a:graphic>
          </wp:inline>
        </w:drawing>
      </w:r>
      <w:r w:rsidRPr="00102305">
        <w:rPr>
          <w:rFonts w:ascii="Georgia" w:eastAsia="Times New Roman" w:hAnsi="Georgia" w:cs="Times New Roman"/>
          <w:color w:val="000000"/>
          <w:sz w:val="24"/>
          <w:szCs w:val="24"/>
        </w:rPr>
        <w:br/>
      </w:r>
    </w:p>
    <w:p w:rsidR="00DD498B" w:rsidRPr="005A3AE3" w:rsidRDefault="00245555" w:rsidP="00DD498B">
      <w:pPr>
        <w:autoSpaceDE w:val="0"/>
        <w:autoSpaceDN w:val="0"/>
        <w:adjustRightInd w:val="0"/>
        <w:spacing w:after="0" w:line="240" w:lineRule="auto"/>
        <w:rPr>
          <w:sz w:val="24"/>
          <w:szCs w:val="24"/>
        </w:rPr>
      </w:pPr>
      <w:r>
        <w:rPr>
          <w:sz w:val="24"/>
          <w:szCs w:val="24"/>
        </w:rPr>
        <w:lastRenderedPageBreak/>
        <w:t xml:space="preserve">As seen in the </w:t>
      </w:r>
      <w:proofErr w:type="spellStart"/>
      <w:r>
        <w:rPr>
          <w:sz w:val="24"/>
          <w:szCs w:val="24"/>
        </w:rPr>
        <w:t>phaso</w:t>
      </w:r>
      <w:r w:rsidR="00DD498B" w:rsidRPr="005A3AE3">
        <w:rPr>
          <w:sz w:val="24"/>
          <w:szCs w:val="24"/>
        </w:rPr>
        <w:t>r</w:t>
      </w:r>
      <w:proofErr w:type="spellEnd"/>
      <w:r w:rsidR="00DD498B" w:rsidRPr="005A3AE3">
        <w:rPr>
          <w:sz w:val="24"/>
          <w:szCs w:val="24"/>
        </w:rPr>
        <w:t xml:space="preserve"> diagram, the voltages across phase A and phase B are out of</w:t>
      </w:r>
      <w:r w:rsidR="00DD498B" w:rsidRPr="00102305">
        <w:rPr>
          <w:rFonts w:ascii="Georgia" w:eastAsia="Times New Roman" w:hAnsi="Georgia" w:cs="Times New Roman"/>
          <w:color w:val="000000"/>
          <w:sz w:val="24"/>
          <w:szCs w:val="24"/>
        </w:rPr>
        <w:t xml:space="preserve"> </w:t>
      </w:r>
      <w:r w:rsidR="00DD498B" w:rsidRPr="005A3AE3">
        <w:rPr>
          <w:sz w:val="24"/>
          <w:szCs w:val="24"/>
        </w:rPr>
        <w:t>phase.</w:t>
      </w:r>
    </w:p>
    <w:p w:rsidR="00DD498B" w:rsidRDefault="00DD498B" w:rsidP="00DD498B">
      <w:pPr>
        <w:autoSpaceDE w:val="0"/>
        <w:autoSpaceDN w:val="0"/>
        <w:adjustRightInd w:val="0"/>
        <w:spacing w:after="0" w:line="240" w:lineRule="auto"/>
        <w:rPr>
          <w:rFonts w:ascii="Georgia" w:eastAsia="Times New Roman" w:hAnsi="Georgia" w:cs="Times New Roman"/>
          <w:color w:val="000000"/>
          <w:sz w:val="24"/>
          <w:szCs w:val="24"/>
        </w:rPr>
      </w:pPr>
    </w:p>
    <w:p w:rsidR="00DD498B" w:rsidRPr="008872F1" w:rsidRDefault="00DD498B" w:rsidP="00DD498B">
      <w:pPr>
        <w:spacing w:after="0" w:line="240" w:lineRule="auto"/>
        <w:rPr>
          <w:sz w:val="24"/>
          <w:szCs w:val="24"/>
        </w:rPr>
      </w:pPr>
      <w:r w:rsidRPr="008872F1">
        <w:rPr>
          <w:sz w:val="24"/>
          <w:szCs w:val="24"/>
        </w:rPr>
        <w:t>Figure b</w:t>
      </w:r>
      <w:r w:rsidR="00B10DEE">
        <w:rPr>
          <w:sz w:val="24"/>
          <w:szCs w:val="24"/>
        </w:rPr>
        <w:t xml:space="preserve">elow shows the phase voltages </w:t>
      </w:r>
      <w:proofErr w:type="spellStart"/>
      <w:r w:rsidR="00B10DEE" w:rsidRPr="00B10DEE">
        <w:rPr>
          <w:sz w:val="28"/>
          <w:szCs w:val="28"/>
        </w:rPr>
        <w:t>V</w:t>
      </w:r>
      <w:r w:rsidR="00B10DEE" w:rsidRPr="00B10DEE">
        <w:rPr>
          <w:sz w:val="28"/>
          <w:szCs w:val="28"/>
          <w:vertAlign w:val="subscript"/>
        </w:rPr>
        <w:t>a</w:t>
      </w:r>
      <w:proofErr w:type="spellEnd"/>
      <w:r w:rsidR="00B10DEE">
        <w:rPr>
          <w:sz w:val="28"/>
          <w:szCs w:val="28"/>
          <w:vertAlign w:val="subscript"/>
        </w:rPr>
        <w:t xml:space="preserve"> </w:t>
      </w:r>
      <w:r w:rsidR="00B10DEE">
        <w:rPr>
          <w:sz w:val="24"/>
          <w:szCs w:val="24"/>
        </w:rPr>
        <w:t>,</w:t>
      </w:r>
      <w:proofErr w:type="spellStart"/>
      <w:r w:rsidR="00B10DEE" w:rsidRPr="00B10DEE">
        <w:rPr>
          <w:sz w:val="28"/>
          <w:szCs w:val="28"/>
        </w:rPr>
        <w:t>V</w:t>
      </w:r>
      <w:r w:rsidR="00B10DEE" w:rsidRPr="00B10DEE">
        <w:rPr>
          <w:sz w:val="28"/>
          <w:szCs w:val="28"/>
          <w:vertAlign w:val="subscript"/>
        </w:rPr>
        <w:t>b</w:t>
      </w:r>
      <w:proofErr w:type="spellEnd"/>
      <w:r w:rsidR="00B10DEE">
        <w:rPr>
          <w:sz w:val="24"/>
          <w:szCs w:val="24"/>
        </w:rPr>
        <w:t xml:space="preserve"> and </w:t>
      </w:r>
      <w:proofErr w:type="spellStart"/>
      <w:r w:rsidR="00B10DEE" w:rsidRPr="00B10DEE">
        <w:rPr>
          <w:sz w:val="28"/>
          <w:szCs w:val="28"/>
        </w:rPr>
        <w:t>V</w:t>
      </w:r>
      <w:r w:rsidRPr="00B10DEE">
        <w:rPr>
          <w:sz w:val="28"/>
          <w:szCs w:val="28"/>
          <w:vertAlign w:val="subscript"/>
        </w:rPr>
        <w:t>c</w:t>
      </w:r>
      <w:proofErr w:type="spellEnd"/>
      <w:r w:rsidRPr="008872F1">
        <w:rPr>
          <w:sz w:val="24"/>
          <w:szCs w:val="24"/>
        </w:rPr>
        <w:t>, and the other figure shows the effective voltages across the main winding (V</w:t>
      </w:r>
      <w:r w:rsidRPr="00B10DEE">
        <w:rPr>
          <w:sz w:val="24"/>
          <w:szCs w:val="24"/>
          <w:vertAlign w:val="subscript"/>
        </w:rPr>
        <w:t>MAIN</w:t>
      </w:r>
      <w:r w:rsidRPr="008872F1">
        <w:rPr>
          <w:sz w:val="24"/>
          <w:szCs w:val="24"/>
        </w:rPr>
        <w:t>) an</w:t>
      </w:r>
      <w:r w:rsidR="00245555" w:rsidRPr="008872F1">
        <w:rPr>
          <w:sz w:val="24"/>
          <w:szCs w:val="24"/>
        </w:rPr>
        <w:t>d the start winding (V</w:t>
      </w:r>
      <w:r w:rsidR="00245555" w:rsidRPr="00B10DEE">
        <w:rPr>
          <w:sz w:val="24"/>
          <w:szCs w:val="24"/>
          <w:vertAlign w:val="subscript"/>
        </w:rPr>
        <w:t>START</w:t>
      </w:r>
      <w:r w:rsidR="00245555" w:rsidRPr="008872F1">
        <w:rPr>
          <w:sz w:val="24"/>
          <w:szCs w:val="24"/>
        </w:rPr>
        <w:t>). A</w:t>
      </w:r>
      <w:r w:rsidRPr="008872F1">
        <w:rPr>
          <w:sz w:val="24"/>
          <w:szCs w:val="24"/>
        </w:rPr>
        <w:t xml:space="preserve">lso shows that the effective phase difference between the voltages is 90 degrees and the effective voltage ratio is α. </w:t>
      </w:r>
    </w:p>
    <w:p w:rsidR="00DD498B" w:rsidRPr="00A43000" w:rsidRDefault="008872F1" w:rsidP="00DD498B">
      <w:pPr>
        <w:spacing w:after="0" w:line="240" w:lineRule="auto"/>
        <w:jc w:val="center"/>
        <w:rPr>
          <w:sz w:val="24"/>
          <w:szCs w:val="24"/>
        </w:rPr>
      </w:pPr>
      <w:r>
        <w:rPr>
          <w:noProof/>
          <w:sz w:val="24"/>
          <w:szCs w:val="24"/>
          <w:lang w:bidi="ar-SA"/>
        </w:rPr>
        <w:drawing>
          <wp:anchor distT="0" distB="0" distL="114300" distR="114300" simplePos="0" relativeHeight="251816960" behindDoc="0" locked="0" layoutInCell="1" allowOverlap="1">
            <wp:simplePos x="1543050" y="1809750"/>
            <wp:positionH relativeFrom="margin">
              <wp:align>center</wp:align>
            </wp:positionH>
            <wp:positionV relativeFrom="margin">
              <wp:align>center</wp:align>
            </wp:positionV>
            <wp:extent cx="4486275" cy="5562600"/>
            <wp:effectExtent l="19050" t="0" r="9525" b="0"/>
            <wp:wrapSquare wrapText="bothSides"/>
            <wp:docPr id="5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5"/>
                    <a:srcRect/>
                    <a:stretch>
                      <a:fillRect/>
                    </a:stretch>
                  </pic:blipFill>
                  <pic:spPr bwMode="auto">
                    <a:xfrm>
                      <a:off x="0" y="0"/>
                      <a:ext cx="4486275" cy="5562600"/>
                    </a:xfrm>
                    <a:prstGeom prst="rect">
                      <a:avLst/>
                    </a:prstGeom>
                    <a:noFill/>
                    <a:ln w="9525">
                      <a:noFill/>
                      <a:miter lim="800000"/>
                      <a:headEnd/>
                      <a:tailEnd/>
                    </a:ln>
                  </pic:spPr>
                </pic:pic>
              </a:graphicData>
            </a:graphic>
          </wp:anchor>
        </w:drawing>
      </w:r>
    </w:p>
    <w:p w:rsidR="008872F1" w:rsidRDefault="008872F1" w:rsidP="00DD498B">
      <w:pPr>
        <w:autoSpaceDE w:val="0"/>
        <w:autoSpaceDN w:val="0"/>
        <w:adjustRightInd w:val="0"/>
        <w:spacing w:after="0" w:line="240" w:lineRule="auto"/>
        <w:rPr>
          <w:sz w:val="24"/>
          <w:szCs w:val="24"/>
        </w:rPr>
      </w:pPr>
    </w:p>
    <w:p w:rsidR="008872F1" w:rsidRDefault="008872F1" w:rsidP="008872F1">
      <w:pPr>
        <w:rPr>
          <w:sz w:val="24"/>
          <w:szCs w:val="24"/>
        </w:rPr>
      </w:pPr>
      <w:r>
        <w:rPr>
          <w:sz w:val="24"/>
          <w:szCs w:val="24"/>
        </w:rPr>
        <w:br w:type="page"/>
      </w:r>
    </w:p>
    <w:p w:rsidR="00DD498B" w:rsidRPr="004168D1" w:rsidRDefault="00DD498B" w:rsidP="00DD498B">
      <w:pPr>
        <w:autoSpaceDE w:val="0"/>
        <w:autoSpaceDN w:val="0"/>
        <w:adjustRightInd w:val="0"/>
        <w:spacing w:after="0" w:line="240" w:lineRule="auto"/>
        <w:rPr>
          <w:sz w:val="24"/>
          <w:szCs w:val="24"/>
        </w:rPr>
      </w:pPr>
    </w:p>
    <w:p w:rsidR="00DD498B" w:rsidRPr="00341991" w:rsidRDefault="00DD498B" w:rsidP="00DD498B">
      <w:pPr>
        <w:pStyle w:val="a9"/>
        <w:numPr>
          <w:ilvl w:val="0"/>
          <w:numId w:val="39"/>
        </w:numPr>
        <w:autoSpaceDE w:val="0"/>
        <w:autoSpaceDN w:val="0"/>
        <w:adjustRightInd w:val="0"/>
        <w:spacing w:after="0" w:line="240" w:lineRule="auto"/>
        <w:rPr>
          <w:smallCaps/>
          <w:color w:val="7C9163" w:themeColor="accent1" w:themeShade="BF"/>
          <w:spacing w:val="5"/>
          <w:sz w:val="28"/>
          <w:szCs w:val="28"/>
          <w:lang w:bidi="ar-SA"/>
        </w:rPr>
      </w:pPr>
      <w:r w:rsidRPr="00341991">
        <w:rPr>
          <w:smallCaps/>
          <w:color w:val="7C9163" w:themeColor="accent1" w:themeShade="BF"/>
          <w:spacing w:val="5"/>
          <w:sz w:val="28"/>
          <w:szCs w:val="28"/>
          <w:lang w:bidi="ar-SA"/>
        </w:rPr>
        <w:t>IGBT Switch</w:t>
      </w:r>
    </w:p>
    <w:p w:rsidR="00DD498B" w:rsidRDefault="00DD498B" w:rsidP="00DD498B">
      <w:pPr>
        <w:autoSpaceDE w:val="0"/>
        <w:autoSpaceDN w:val="0"/>
        <w:adjustRightInd w:val="0"/>
        <w:spacing w:after="0" w:line="240" w:lineRule="auto"/>
        <w:rPr>
          <w:rFonts w:ascii="Times New Roman" w:hAnsi="Times New Roman" w:cs="Times New Roman"/>
          <w:b/>
          <w:bCs/>
          <w:color w:val="000000"/>
          <w:sz w:val="24"/>
          <w:szCs w:val="24"/>
        </w:rPr>
      </w:pPr>
    </w:p>
    <w:p w:rsidR="00DD498B" w:rsidRPr="0011718B" w:rsidRDefault="00DD498B" w:rsidP="00DD498B">
      <w:pPr>
        <w:autoSpaceDE w:val="0"/>
        <w:autoSpaceDN w:val="0"/>
        <w:adjustRightInd w:val="0"/>
        <w:spacing w:after="0" w:line="240" w:lineRule="auto"/>
        <w:rPr>
          <w:sz w:val="24"/>
          <w:szCs w:val="24"/>
        </w:rPr>
      </w:pPr>
      <w:r>
        <w:rPr>
          <w:noProof/>
          <w:sz w:val="24"/>
          <w:szCs w:val="24"/>
          <w:lang w:bidi="ar-SA"/>
        </w:rPr>
        <w:drawing>
          <wp:anchor distT="0" distB="0" distL="114300" distR="114300" simplePos="0" relativeHeight="251781120" behindDoc="0" locked="0" layoutInCell="1" allowOverlap="1">
            <wp:simplePos x="0" y="0"/>
            <wp:positionH relativeFrom="column">
              <wp:posOffset>2647950</wp:posOffset>
            </wp:positionH>
            <wp:positionV relativeFrom="paragraph">
              <wp:posOffset>709930</wp:posOffset>
            </wp:positionV>
            <wp:extent cx="2814320" cy="2028825"/>
            <wp:effectExtent l="190500" t="152400" r="176530" b="123825"/>
            <wp:wrapSquare wrapText="bothSides"/>
            <wp:docPr id="4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6"/>
                    <a:srcRect/>
                    <a:stretch>
                      <a:fillRect/>
                    </a:stretch>
                  </pic:blipFill>
                  <pic:spPr bwMode="auto">
                    <a:xfrm>
                      <a:off x="0" y="0"/>
                      <a:ext cx="2814320" cy="2028825"/>
                    </a:xfrm>
                    <a:prstGeom prst="rect">
                      <a:avLst/>
                    </a:prstGeom>
                    <a:ln>
                      <a:noFill/>
                    </a:ln>
                    <a:effectLst>
                      <a:outerShdw blurRad="190500" algn="tl" rotWithShape="0">
                        <a:srgbClr val="000000">
                          <a:alpha val="70000"/>
                        </a:srgbClr>
                      </a:outerShdw>
                    </a:effectLst>
                  </pic:spPr>
                </pic:pic>
              </a:graphicData>
            </a:graphic>
          </wp:anchor>
        </w:drawing>
      </w:r>
      <w:r w:rsidRPr="0011718B">
        <w:rPr>
          <w:sz w:val="24"/>
          <w:szCs w:val="24"/>
        </w:rPr>
        <w:t xml:space="preserve">Power switches used for the inverter are type </w:t>
      </w:r>
      <w:r w:rsidRPr="005C2347">
        <w:rPr>
          <w:sz w:val="24"/>
          <w:szCs w:val="24"/>
        </w:rPr>
        <w:t>2MBI50L-120</w:t>
      </w:r>
      <w:r w:rsidRPr="0011718B">
        <w:rPr>
          <w:sz w:val="24"/>
          <w:szCs w:val="24"/>
        </w:rPr>
        <w:t xml:space="preserve"> IGBTs, manufactured by </w:t>
      </w:r>
      <w:proofErr w:type="spellStart"/>
      <w:r w:rsidRPr="005C2347">
        <w:rPr>
          <w:sz w:val="24"/>
          <w:szCs w:val="24"/>
        </w:rPr>
        <w:t>Collmer</w:t>
      </w:r>
      <w:proofErr w:type="spellEnd"/>
      <w:r w:rsidRPr="005C2347">
        <w:rPr>
          <w:sz w:val="24"/>
          <w:szCs w:val="24"/>
        </w:rPr>
        <w:t xml:space="preserve"> Semiconductor</w:t>
      </w:r>
      <w:r w:rsidRPr="0011718B">
        <w:rPr>
          <w:sz w:val="24"/>
          <w:szCs w:val="24"/>
        </w:rPr>
        <w:t>. They come</w:t>
      </w:r>
      <w:r>
        <w:rPr>
          <w:sz w:val="24"/>
          <w:szCs w:val="24"/>
        </w:rPr>
        <w:t xml:space="preserve"> two IGBTs</w:t>
      </w:r>
      <w:r w:rsidRPr="0011718B">
        <w:rPr>
          <w:sz w:val="24"/>
          <w:szCs w:val="24"/>
        </w:rPr>
        <w:t xml:space="preserve"> in a single unit with an anti parallel diode as shown in Figure bellow. </w:t>
      </w:r>
    </w:p>
    <w:p w:rsidR="00DD498B" w:rsidRDefault="00DD498B" w:rsidP="00DD498B">
      <w:pPr>
        <w:autoSpaceDE w:val="0"/>
        <w:autoSpaceDN w:val="0"/>
        <w:adjustRightInd w:val="0"/>
        <w:spacing w:after="0" w:line="240" w:lineRule="auto"/>
        <w:jc w:val="center"/>
        <w:rPr>
          <w:sz w:val="23"/>
          <w:szCs w:val="23"/>
        </w:rPr>
      </w:pPr>
    </w:p>
    <w:p w:rsidR="00DD498B" w:rsidRDefault="00357AAB" w:rsidP="00DD498B">
      <w:pPr>
        <w:jc w:val="left"/>
        <w:rPr>
          <w:sz w:val="26"/>
          <w:szCs w:val="26"/>
        </w:rPr>
      </w:pPr>
      <w:r>
        <w:rPr>
          <w:noProof/>
          <w:sz w:val="26"/>
          <w:szCs w:val="26"/>
          <w:lang w:bidi="ar-SA"/>
        </w:rPr>
        <w:drawing>
          <wp:anchor distT="0" distB="0" distL="114300" distR="114300" simplePos="0" relativeHeight="251782144" behindDoc="0" locked="0" layoutInCell="1" allowOverlap="1">
            <wp:simplePos x="0" y="0"/>
            <wp:positionH relativeFrom="column">
              <wp:posOffset>704850</wp:posOffset>
            </wp:positionH>
            <wp:positionV relativeFrom="paragraph">
              <wp:posOffset>312420</wp:posOffset>
            </wp:positionV>
            <wp:extent cx="1323975" cy="1285875"/>
            <wp:effectExtent l="19050" t="0" r="9525" b="0"/>
            <wp:wrapSquare wrapText="bothSides"/>
            <wp:docPr id="4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7"/>
                    <a:srcRect/>
                    <a:stretch>
                      <a:fillRect/>
                    </a:stretch>
                  </pic:blipFill>
                  <pic:spPr bwMode="auto">
                    <a:xfrm>
                      <a:off x="0" y="0"/>
                      <a:ext cx="1323975" cy="1285875"/>
                    </a:xfrm>
                    <a:prstGeom prst="rect">
                      <a:avLst/>
                    </a:prstGeom>
                    <a:noFill/>
                    <a:ln w="9525">
                      <a:noFill/>
                      <a:miter lim="800000"/>
                      <a:headEnd/>
                      <a:tailEnd/>
                    </a:ln>
                  </pic:spPr>
                </pic:pic>
              </a:graphicData>
            </a:graphic>
          </wp:anchor>
        </w:drawing>
      </w:r>
    </w:p>
    <w:p w:rsidR="00DD498B" w:rsidRDefault="00DD498B" w:rsidP="00DD498B">
      <w:pPr>
        <w:rPr>
          <w:sz w:val="26"/>
          <w:szCs w:val="26"/>
        </w:rPr>
      </w:pPr>
    </w:p>
    <w:p w:rsidR="00DD498B" w:rsidRDefault="00DD498B" w:rsidP="00DD498B">
      <w:pPr>
        <w:rPr>
          <w:sz w:val="26"/>
          <w:szCs w:val="26"/>
        </w:rPr>
      </w:pPr>
    </w:p>
    <w:p w:rsidR="00DD498B" w:rsidRDefault="00DD498B" w:rsidP="00DD498B">
      <w:pPr>
        <w:rPr>
          <w:sz w:val="26"/>
          <w:szCs w:val="26"/>
        </w:rPr>
      </w:pPr>
    </w:p>
    <w:p w:rsidR="00DD498B" w:rsidRDefault="00DD498B" w:rsidP="00DD498B">
      <w:pPr>
        <w:autoSpaceDE w:val="0"/>
        <w:autoSpaceDN w:val="0"/>
        <w:adjustRightInd w:val="0"/>
        <w:spacing w:after="0" w:line="240" w:lineRule="auto"/>
        <w:jc w:val="left"/>
        <w:rPr>
          <w:rFonts w:ascii="TimesNewRoman" w:hAnsi="TimesNewRoman" w:cs="TimesNewRoman"/>
          <w:sz w:val="22"/>
          <w:szCs w:val="22"/>
          <w:lang w:bidi="ar-SA"/>
        </w:rPr>
      </w:pPr>
    </w:p>
    <w:p w:rsidR="00DD498B" w:rsidRDefault="00DD498B" w:rsidP="00DD498B">
      <w:pPr>
        <w:autoSpaceDE w:val="0"/>
        <w:autoSpaceDN w:val="0"/>
        <w:adjustRightInd w:val="0"/>
        <w:spacing w:after="0" w:line="240" w:lineRule="auto"/>
        <w:jc w:val="left"/>
        <w:rPr>
          <w:rFonts w:ascii="TimesNewRoman" w:hAnsi="TimesNewRoman" w:cs="TimesNewRoman"/>
          <w:sz w:val="22"/>
          <w:szCs w:val="22"/>
          <w:lang w:bidi="ar-SA"/>
        </w:rPr>
      </w:pPr>
    </w:p>
    <w:p w:rsidR="00357AAB" w:rsidRDefault="00357AAB" w:rsidP="00DD498B">
      <w:pPr>
        <w:autoSpaceDE w:val="0"/>
        <w:autoSpaceDN w:val="0"/>
        <w:adjustRightInd w:val="0"/>
        <w:spacing w:after="0" w:line="240" w:lineRule="auto"/>
        <w:jc w:val="left"/>
        <w:rPr>
          <w:sz w:val="24"/>
          <w:szCs w:val="24"/>
        </w:rPr>
      </w:pPr>
    </w:p>
    <w:p w:rsidR="00357AAB" w:rsidRDefault="00357AAB" w:rsidP="00DD498B">
      <w:pPr>
        <w:autoSpaceDE w:val="0"/>
        <w:autoSpaceDN w:val="0"/>
        <w:adjustRightInd w:val="0"/>
        <w:spacing w:after="0" w:line="240" w:lineRule="auto"/>
        <w:jc w:val="left"/>
        <w:rPr>
          <w:sz w:val="24"/>
          <w:szCs w:val="24"/>
        </w:rPr>
      </w:pPr>
    </w:p>
    <w:p w:rsidR="00FD08D8" w:rsidRDefault="00FD08D8" w:rsidP="00DD498B">
      <w:pPr>
        <w:autoSpaceDE w:val="0"/>
        <w:autoSpaceDN w:val="0"/>
        <w:adjustRightInd w:val="0"/>
        <w:spacing w:after="0" w:line="240" w:lineRule="auto"/>
        <w:jc w:val="left"/>
        <w:rPr>
          <w:sz w:val="24"/>
          <w:szCs w:val="24"/>
        </w:rPr>
      </w:pPr>
    </w:p>
    <w:p w:rsidR="00DD498B" w:rsidRPr="004F0D0D" w:rsidRDefault="00DD498B" w:rsidP="00DD498B">
      <w:pPr>
        <w:autoSpaceDE w:val="0"/>
        <w:autoSpaceDN w:val="0"/>
        <w:adjustRightInd w:val="0"/>
        <w:spacing w:after="0" w:line="240" w:lineRule="auto"/>
        <w:jc w:val="left"/>
        <w:rPr>
          <w:sz w:val="24"/>
          <w:szCs w:val="24"/>
        </w:rPr>
      </w:pPr>
      <w:r w:rsidRPr="004F0D0D">
        <w:rPr>
          <w:sz w:val="24"/>
          <w:szCs w:val="24"/>
        </w:rPr>
        <w:t>The insulated gate bipolar transistor (IGBT) is an attempt to unite the best features of the bipolar junction transistor and the MOSFET technologies.</w:t>
      </w:r>
    </w:p>
    <w:p w:rsidR="00DD498B" w:rsidRDefault="00DD498B" w:rsidP="00DD498B">
      <w:pPr>
        <w:autoSpaceDE w:val="0"/>
        <w:autoSpaceDN w:val="0"/>
        <w:adjustRightInd w:val="0"/>
        <w:spacing w:after="0" w:line="240" w:lineRule="auto"/>
        <w:jc w:val="left"/>
        <w:rPr>
          <w:sz w:val="24"/>
          <w:szCs w:val="24"/>
        </w:rPr>
      </w:pPr>
      <w:r w:rsidRPr="004F0D0D">
        <w:rPr>
          <w:sz w:val="24"/>
          <w:szCs w:val="24"/>
        </w:rPr>
        <w:t>IGBT device has good forward blocking but very limited reverse blocking ability. It can</w:t>
      </w:r>
      <w:r>
        <w:rPr>
          <w:sz w:val="24"/>
          <w:szCs w:val="24"/>
        </w:rPr>
        <w:t xml:space="preserve"> </w:t>
      </w:r>
      <w:r w:rsidRPr="004F0D0D">
        <w:rPr>
          <w:sz w:val="24"/>
          <w:szCs w:val="24"/>
        </w:rPr>
        <w:t>operate at higher current densities than either the power BJT or MOSFET allowing a</w:t>
      </w:r>
      <w:r>
        <w:rPr>
          <w:sz w:val="24"/>
          <w:szCs w:val="24"/>
        </w:rPr>
        <w:t xml:space="preserve"> </w:t>
      </w:r>
      <w:r w:rsidRPr="004F0D0D">
        <w:rPr>
          <w:sz w:val="24"/>
          <w:szCs w:val="24"/>
        </w:rPr>
        <w:t>smaller chip size.</w:t>
      </w:r>
    </w:p>
    <w:p w:rsidR="00FD08D8" w:rsidRDefault="00FD08D8" w:rsidP="001544B9">
      <w:pPr>
        <w:autoSpaceDE w:val="0"/>
        <w:autoSpaceDN w:val="0"/>
        <w:adjustRightInd w:val="0"/>
        <w:spacing w:after="0"/>
        <w:jc w:val="left"/>
        <w:rPr>
          <w:sz w:val="24"/>
          <w:szCs w:val="24"/>
        </w:rPr>
      </w:pPr>
    </w:p>
    <w:p w:rsidR="00DD498B" w:rsidRDefault="00DD498B" w:rsidP="001544B9">
      <w:pPr>
        <w:autoSpaceDE w:val="0"/>
        <w:autoSpaceDN w:val="0"/>
        <w:adjustRightInd w:val="0"/>
        <w:spacing w:after="0"/>
        <w:jc w:val="left"/>
        <w:rPr>
          <w:sz w:val="24"/>
          <w:szCs w:val="24"/>
        </w:rPr>
      </w:pPr>
      <w:r w:rsidRPr="009D0D8D">
        <w:rPr>
          <w:sz w:val="24"/>
          <w:szCs w:val="24"/>
        </w:rPr>
        <w:t>The IGBT is a three terminal device. The power terminals are called the emitter (E) and collector (C), using the BJT terminology, while the control terminal is called the gate (G), using the MOSFET terminology.</w:t>
      </w:r>
    </w:p>
    <w:p w:rsidR="00226D6B" w:rsidRDefault="00226D6B" w:rsidP="00DD498B">
      <w:pPr>
        <w:autoSpaceDE w:val="0"/>
        <w:autoSpaceDN w:val="0"/>
        <w:adjustRightInd w:val="0"/>
        <w:spacing w:after="0" w:line="240" w:lineRule="auto"/>
        <w:jc w:val="left"/>
        <w:rPr>
          <w:sz w:val="24"/>
          <w:szCs w:val="24"/>
        </w:rPr>
      </w:pPr>
    </w:p>
    <w:p w:rsidR="00DD498B" w:rsidRPr="009D0D8D" w:rsidRDefault="00DD498B" w:rsidP="001544B9">
      <w:pPr>
        <w:autoSpaceDE w:val="0"/>
        <w:autoSpaceDN w:val="0"/>
        <w:adjustRightInd w:val="0"/>
        <w:spacing w:after="0"/>
        <w:jc w:val="left"/>
        <w:rPr>
          <w:sz w:val="24"/>
          <w:szCs w:val="24"/>
        </w:rPr>
      </w:pPr>
      <w:r w:rsidRPr="009D0D8D">
        <w:rPr>
          <w:sz w:val="24"/>
          <w:szCs w:val="24"/>
        </w:rPr>
        <w:t>The main advantages of the insulated gate bipolar transistor (IGBT) are:</w:t>
      </w:r>
    </w:p>
    <w:p w:rsidR="00DD498B" w:rsidRDefault="00DD498B" w:rsidP="001544B9">
      <w:pPr>
        <w:pStyle w:val="a9"/>
        <w:numPr>
          <w:ilvl w:val="0"/>
          <w:numId w:val="38"/>
        </w:numPr>
        <w:autoSpaceDE w:val="0"/>
        <w:autoSpaceDN w:val="0"/>
        <w:adjustRightInd w:val="0"/>
        <w:spacing w:after="0"/>
        <w:jc w:val="left"/>
        <w:rPr>
          <w:sz w:val="24"/>
          <w:szCs w:val="24"/>
        </w:rPr>
      </w:pPr>
      <w:r w:rsidRPr="009D0D8D">
        <w:rPr>
          <w:sz w:val="24"/>
          <w:szCs w:val="24"/>
        </w:rPr>
        <w:t>Good power handling capabilities</w:t>
      </w:r>
      <w:r w:rsidR="002901A2">
        <w:rPr>
          <w:sz w:val="24"/>
          <w:szCs w:val="24"/>
        </w:rPr>
        <w:t>.</w:t>
      </w:r>
    </w:p>
    <w:p w:rsidR="00DD498B" w:rsidRPr="009D0D8D" w:rsidRDefault="00DD498B" w:rsidP="001544B9">
      <w:pPr>
        <w:pStyle w:val="a9"/>
        <w:numPr>
          <w:ilvl w:val="0"/>
          <w:numId w:val="38"/>
        </w:numPr>
        <w:autoSpaceDE w:val="0"/>
        <w:autoSpaceDN w:val="0"/>
        <w:adjustRightInd w:val="0"/>
        <w:spacing w:after="0"/>
        <w:jc w:val="left"/>
        <w:rPr>
          <w:sz w:val="24"/>
          <w:szCs w:val="24"/>
        </w:rPr>
      </w:pPr>
      <w:r w:rsidRPr="009D0D8D">
        <w:rPr>
          <w:sz w:val="24"/>
          <w:szCs w:val="24"/>
        </w:rPr>
        <w:t>Low forward conduction voltage drop of 2 V to 3 V, which is higher than for</w:t>
      </w:r>
    </w:p>
    <w:p w:rsidR="00DD498B" w:rsidRPr="002901A2" w:rsidRDefault="002901A2" w:rsidP="002901A2">
      <w:pPr>
        <w:autoSpaceDE w:val="0"/>
        <w:autoSpaceDN w:val="0"/>
        <w:adjustRightInd w:val="0"/>
        <w:spacing w:after="0"/>
        <w:ind w:left="360"/>
        <w:jc w:val="left"/>
        <w:rPr>
          <w:sz w:val="24"/>
          <w:szCs w:val="24"/>
        </w:rPr>
      </w:pPr>
      <w:r>
        <w:rPr>
          <w:sz w:val="24"/>
          <w:szCs w:val="24"/>
        </w:rPr>
        <w:t xml:space="preserve">      </w:t>
      </w:r>
      <w:r w:rsidR="00DD498B" w:rsidRPr="002901A2">
        <w:rPr>
          <w:sz w:val="24"/>
          <w:szCs w:val="24"/>
        </w:rPr>
        <w:t>a BJT but lower than for a MOSFET of similar rating</w:t>
      </w:r>
      <w:r>
        <w:rPr>
          <w:sz w:val="24"/>
          <w:szCs w:val="24"/>
        </w:rPr>
        <w:t>.</w:t>
      </w:r>
    </w:p>
    <w:p w:rsidR="00DD498B" w:rsidRPr="009D0D8D" w:rsidRDefault="00DD498B" w:rsidP="001544B9">
      <w:pPr>
        <w:pStyle w:val="a9"/>
        <w:numPr>
          <w:ilvl w:val="0"/>
          <w:numId w:val="38"/>
        </w:numPr>
        <w:autoSpaceDE w:val="0"/>
        <w:autoSpaceDN w:val="0"/>
        <w:adjustRightInd w:val="0"/>
        <w:spacing w:after="0"/>
        <w:jc w:val="left"/>
        <w:rPr>
          <w:sz w:val="24"/>
          <w:szCs w:val="24"/>
        </w:rPr>
      </w:pPr>
      <w:r w:rsidRPr="009D0D8D">
        <w:rPr>
          <w:sz w:val="24"/>
          <w:szCs w:val="24"/>
        </w:rPr>
        <w:t>This voltage increases with temperature making the device easy to operate in</w:t>
      </w:r>
    </w:p>
    <w:p w:rsidR="00DD498B" w:rsidRPr="002901A2" w:rsidRDefault="002901A2" w:rsidP="002901A2">
      <w:pPr>
        <w:autoSpaceDE w:val="0"/>
        <w:autoSpaceDN w:val="0"/>
        <w:adjustRightInd w:val="0"/>
        <w:spacing w:after="0"/>
        <w:ind w:left="360"/>
        <w:jc w:val="left"/>
        <w:rPr>
          <w:sz w:val="24"/>
          <w:szCs w:val="24"/>
        </w:rPr>
      </w:pPr>
      <w:r>
        <w:rPr>
          <w:sz w:val="24"/>
          <w:szCs w:val="24"/>
        </w:rPr>
        <w:t xml:space="preserve">       </w:t>
      </w:r>
      <w:r w:rsidR="00DD498B" w:rsidRPr="002901A2">
        <w:rPr>
          <w:sz w:val="24"/>
          <w:szCs w:val="24"/>
        </w:rPr>
        <w:t>parallel without danger of thermal instability</w:t>
      </w:r>
      <w:r>
        <w:rPr>
          <w:sz w:val="24"/>
          <w:szCs w:val="24"/>
        </w:rPr>
        <w:t>.</w:t>
      </w:r>
    </w:p>
    <w:p w:rsidR="00DD498B" w:rsidRPr="002901A2" w:rsidRDefault="00DD498B" w:rsidP="002901A2">
      <w:pPr>
        <w:pStyle w:val="a9"/>
        <w:numPr>
          <w:ilvl w:val="0"/>
          <w:numId w:val="38"/>
        </w:numPr>
        <w:autoSpaceDE w:val="0"/>
        <w:autoSpaceDN w:val="0"/>
        <w:adjustRightInd w:val="0"/>
        <w:spacing w:after="0"/>
        <w:jc w:val="left"/>
        <w:rPr>
          <w:sz w:val="24"/>
          <w:szCs w:val="24"/>
        </w:rPr>
      </w:pPr>
      <w:r w:rsidRPr="002901A2">
        <w:rPr>
          <w:sz w:val="24"/>
          <w:szCs w:val="24"/>
        </w:rPr>
        <w:t>High speed switching capability</w:t>
      </w:r>
      <w:r w:rsidR="002901A2">
        <w:rPr>
          <w:sz w:val="24"/>
          <w:szCs w:val="24"/>
        </w:rPr>
        <w:t>.</w:t>
      </w:r>
    </w:p>
    <w:p w:rsidR="00DD498B" w:rsidRPr="002901A2" w:rsidRDefault="00DD498B" w:rsidP="002901A2">
      <w:pPr>
        <w:pStyle w:val="a9"/>
        <w:numPr>
          <w:ilvl w:val="0"/>
          <w:numId w:val="38"/>
        </w:numPr>
        <w:autoSpaceDE w:val="0"/>
        <w:autoSpaceDN w:val="0"/>
        <w:adjustRightInd w:val="0"/>
        <w:spacing w:after="0"/>
        <w:jc w:val="left"/>
        <w:rPr>
          <w:sz w:val="24"/>
          <w:szCs w:val="24"/>
        </w:rPr>
      </w:pPr>
      <w:r w:rsidRPr="002901A2">
        <w:rPr>
          <w:sz w:val="24"/>
          <w:szCs w:val="24"/>
        </w:rPr>
        <w:t>Relatively simple voltage controlled gate driver</w:t>
      </w:r>
      <w:r w:rsidR="002901A2">
        <w:rPr>
          <w:sz w:val="24"/>
          <w:szCs w:val="24"/>
        </w:rPr>
        <w:t>.</w:t>
      </w:r>
    </w:p>
    <w:p w:rsidR="00DD498B" w:rsidRPr="002901A2" w:rsidRDefault="00DD498B" w:rsidP="002901A2">
      <w:pPr>
        <w:pStyle w:val="a9"/>
        <w:numPr>
          <w:ilvl w:val="0"/>
          <w:numId w:val="38"/>
        </w:numPr>
        <w:rPr>
          <w:sz w:val="24"/>
          <w:szCs w:val="24"/>
        </w:rPr>
      </w:pPr>
      <w:r w:rsidRPr="002901A2">
        <w:rPr>
          <w:sz w:val="24"/>
          <w:szCs w:val="24"/>
        </w:rPr>
        <w:t>Low gate current</w:t>
      </w:r>
      <w:r w:rsidR="002901A2">
        <w:rPr>
          <w:sz w:val="24"/>
          <w:szCs w:val="24"/>
        </w:rPr>
        <w:t>.</w:t>
      </w:r>
    </w:p>
    <w:p w:rsidR="00885FD4" w:rsidRDefault="00885FD4" w:rsidP="001544B9">
      <w:pPr>
        <w:rPr>
          <w:sz w:val="24"/>
          <w:szCs w:val="24"/>
        </w:rPr>
      </w:pPr>
    </w:p>
    <w:p w:rsidR="004A371B" w:rsidRDefault="004A371B">
      <w:pPr>
        <w:rPr>
          <w:sz w:val="24"/>
          <w:szCs w:val="24"/>
        </w:rPr>
      </w:pPr>
    </w:p>
    <w:p w:rsidR="004A371B" w:rsidRDefault="004A371B">
      <w:pPr>
        <w:rPr>
          <w:sz w:val="24"/>
          <w:szCs w:val="24"/>
        </w:rPr>
      </w:pPr>
      <w:r>
        <w:rPr>
          <w:sz w:val="24"/>
          <w:szCs w:val="24"/>
        </w:rPr>
        <w:br w:type="page"/>
      </w:r>
    </w:p>
    <w:p w:rsidR="00972E7A" w:rsidRDefault="00A77B72" w:rsidP="00972E7A">
      <w:pPr>
        <w:pStyle w:val="a4"/>
      </w:pPr>
      <w:r w:rsidRPr="00555B0F">
        <w:rPr>
          <w:i/>
          <w:iCs/>
        </w:rPr>
        <w:lastRenderedPageBreak/>
        <w:t>(2.5)</w:t>
      </w:r>
      <w:r w:rsidR="00972E7A">
        <w:t>Software Design</w:t>
      </w:r>
    </w:p>
    <w:p w:rsidR="00972E7A" w:rsidRDefault="00972E7A" w:rsidP="00972E7A">
      <w:pPr>
        <w:tabs>
          <w:tab w:val="left" w:pos="7830"/>
        </w:tabs>
        <w:jc w:val="center"/>
      </w:pPr>
      <w:r w:rsidRPr="00B60FF6">
        <w:rPr>
          <w:noProof/>
          <w:lang w:bidi="ar-SA"/>
        </w:rPr>
        <w:drawing>
          <wp:inline distT="0" distB="0" distL="0" distR="0">
            <wp:extent cx="2907030" cy="3122930"/>
            <wp:effectExtent l="19050" t="0" r="7620" b="0"/>
            <wp:docPr id="8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8"/>
                    <a:srcRect/>
                    <a:stretch>
                      <a:fillRect/>
                    </a:stretch>
                  </pic:blipFill>
                  <pic:spPr bwMode="auto">
                    <a:xfrm>
                      <a:off x="0" y="0"/>
                      <a:ext cx="2907030" cy="3122930"/>
                    </a:xfrm>
                    <a:prstGeom prst="rect">
                      <a:avLst/>
                    </a:prstGeom>
                    <a:noFill/>
                    <a:ln w="9525">
                      <a:noFill/>
                      <a:miter lim="800000"/>
                      <a:headEnd/>
                      <a:tailEnd/>
                    </a:ln>
                  </pic:spPr>
                </pic:pic>
              </a:graphicData>
            </a:graphic>
          </wp:inline>
        </w:drawing>
      </w:r>
    </w:p>
    <w:p w:rsidR="00972E7A" w:rsidRDefault="00972E7A" w:rsidP="00972E7A">
      <w:pPr>
        <w:tabs>
          <w:tab w:val="left" w:pos="7830"/>
        </w:tabs>
        <w:jc w:val="left"/>
        <w:rPr>
          <w:sz w:val="24"/>
          <w:szCs w:val="24"/>
        </w:rPr>
      </w:pPr>
      <w:r>
        <w:rPr>
          <w:sz w:val="24"/>
          <w:szCs w:val="24"/>
        </w:rPr>
        <w:t xml:space="preserve">After constructing the basic </w:t>
      </w:r>
      <w:proofErr w:type="spellStart"/>
      <w:r>
        <w:rPr>
          <w:sz w:val="24"/>
          <w:szCs w:val="24"/>
        </w:rPr>
        <w:t>cct</w:t>
      </w:r>
      <w:proofErr w:type="spellEnd"/>
      <w:r>
        <w:rPr>
          <w:sz w:val="24"/>
          <w:szCs w:val="24"/>
        </w:rPr>
        <w:t xml:space="preserve"> of the PIC microcontroller 16F877, the following ports are used:</w:t>
      </w:r>
    </w:p>
    <w:p w:rsidR="00972E7A" w:rsidRDefault="00972E7A" w:rsidP="00972E7A">
      <w:pPr>
        <w:tabs>
          <w:tab w:val="left" w:pos="7830"/>
        </w:tabs>
        <w:jc w:val="left"/>
        <w:rPr>
          <w:sz w:val="24"/>
          <w:szCs w:val="24"/>
        </w:rPr>
      </w:pPr>
      <w:r>
        <w:rPr>
          <w:sz w:val="24"/>
          <w:szCs w:val="24"/>
        </w:rPr>
        <w:t>Port-B: For keypad.</w:t>
      </w:r>
    </w:p>
    <w:p w:rsidR="00972E7A" w:rsidRDefault="00972E7A" w:rsidP="00972E7A">
      <w:pPr>
        <w:tabs>
          <w:tab w:val="left" w:pos="7830"/>
        </w:tabs>
        <w:jc w:val="left"/>
        <w:rPr>
          <w:sz w:val="24"/>
          <w:szCs w:val="24"/>
        </w:rPr>
      </w:pPr>
      <w:r>
        <w:rPr>
          <w:sz w:val="24"/>
          <w:szCs w:val="24"/>
        </w:rPr>
        <w:t>Port-D: For LCD.</w:t>
      </w:r>
    </w:p>
    <w:p w:rsidR="00972E7A" w:rsidRDefault="00972E7A" w:rsidP="00972E7A">
      <w:pPr>
        <w:tabs>
          <w:tab w:val="left" w:pos="7830"/>
        </w:tabs>
        <w:jc w:val="left"/>
        <w:rPr>
          <w:sz w:val="24"/>
          <w:szCs w:val="24"/>
        </w:rPr>
      </w:pPr>
      <w:r>
        <w:rPr>
          <w:sz w:val="24"/>
          <w:szCs w:val="24"/>
        </w:rPr>
        <w:t>Port-C: RC1 for CCP2 (PWM1)</w:t>
      </w:r>
      <w:r w:rsidR="0008196C">
        <w:rPr>
          <w:sz w:val="24"/>
          <w:szCs w:val="24"/>
        </w:rPr>
        <w:t>, RC2</w:t>
      </w:r>
      <w:r>
        <w:rPr>
          <w:sz w:val="24"/>
          <w:szCs w:val="24"/>
        </w:rPr>
        <w:t xml:space="preserve"> for CCP1 (PWM2).</w:t>
      </w:r>
    </w:p>
    <w:p w:rsidR="00972E7A" w:rsidRPr="00B74698" w:rsidRDefault="00E56912" w:rsidP="00E56912">
      <w:pPr>
        <w:tabs>
          <w:tab w:val="left" w:pos="7830"/>
        </w:tabs>
        <w:jc w:val="left"/>
        <w:rPr>
          <w:sz w:val="24"/>
          <w:szCs w:val="24"/>
        </w:rPr>
      </w:pPr>
      <w:r>
        <w:rPr>
          <w:sz w:val="24"/>
          <w:szCs w:val="24"/>
        </w:rPr>
        <w:t>Port-A: RA0, chopper MOSFET’s gate square wave signal.</w:t>
      </w:r>
    </w:p>
    <w:p w:rsidR="00972E7A" w:rsidRDefault="00972E7A" w:rsidP="00972E7A">
      <w:pPr>
        <w:pStyle w:val="Style2"/>
        <w:rPr>
          <w:i w:val="0"/>
          <w:iCs w:val="0"/>
        </w:rPr>
      </w:pPr>
      <w:r w:rsidRPr="002934B4">
        <w:rPr>
          <w:i w:val="0"/>
          <w:iCs w:val="0"/>
        </w:rPr>
        <w:t xml:space="preserve">PWM </w:t>
      </w:r>
      <w:r>
        <w:rPr>
          <w:i w:val="0"/>
          <w:iCs w:val="0"/>
        </w:rPr>
        <w:t xml:space="preserve">(Pulse width modulation) </w:t>
      </w:r>
      <w:r w:rsidRPr="002934B4">
        <w:rPr>
          <w:i w:val="0"/>
          <w:iCs w:val="0"/>
        </w:rPr>
        <w:t>Signals Generation</w:t>
      </w:r>
      <w:r>
        <w:rPr>
          <w:i w:val="0"/>
          <w:iCs w:val="0"/>
        </w:rPr>
        <w:t>:</w:t>
      </w:r>
    </w:p>
    <w:p w:rsidR="00972E7A" w:rsidRDefault="00972E7A" w:rsidP="00972E7A">
      <w:pPr>
        <w:pStyle w:val="Style2"/>
        <w:rPr>
          <w:i w:val="0"/>
          <w:iCs w:val="0"/>
        </w:rPr>
      </w:pPr>
    </w:p>
    <w:p w:rsidR="00972E7A" w:rsidRDefault="00972E7A" w:rsidP="00972E7A">
      <w:pPr>
        <w:pStyle w:val="Style2"/>
        <w:rPr>
          <w:i w:val="0"/>
          <w:iCs w:val="0"/>
          <w:smallCaps w:val="0"/>
          <w:color w:val="auto"/>
          <w:spacing w:val="0"/>
          <w:sz w:val="24"/>
          <w:szCs w:val="24"/>
        </w:rPr>
      </w:pPr>
      <w:r>
        <w:rPr>
          <w:i w:val="0"/>
          <w:iCs w:val="0"/>
          <w:smallCaps w:val="0"/>
          <w:color w:val="auto"/>
          <w:spacing w:val="0"/>
          <w:sz w:val="24"/>
          <w:szCs w:val="24"/>
        </w:rPr>
        <w:t>In order to achieve 90º phase shift between main &amp; aux windings, we concluded that the input PWM waveforms must shape in a way or another as the sinusoidal waveforms that the motor must have on its windings. Also, the PWM firing signal must alter its duty cycle rapidly and it must have a nearly high frequency (around 7 KHz was used).</w:t>
      </w:r>
    </w:p>
    <w:p w:rsidR="00972E7A" w:rsidRDefault="00972E7A" w:rsidP="00972E7A">
      <w:pPr>
        <w:pStyle w:val="Style2"/>
        <w:rPr>
          <w:i w:val="0"/>
          <w:iCs w:val="0"/>
          <w:smallCaps w:val="0"/>
          <w:color w:val="auto"/>
          <w:spacing w:val="0"/>
          <w:sz w:val="24"/>
          <w:szCs w:val="24"/>
        </w:rPr>
      </w:pPr>
    </w:p>
    <w:p w:rsidR="00972E7A" w:rsidRDefault="005D18DC" w:rsidP="00972E7A">
      <w:pPr>
        <w:pStyle w:val="Style2"/>
        <w:rPr>
          <w:i w:val="0"/>
          <w:iCs w:val="0"/>
          <w:smallCaps w:val="0"/>
          <w:color w:val="auto"/>
          <w:spacing w:val="0"/>
          <w:sz w:val="24"/>
          <w:szCs w:val="24"/>
        </w:rPr>
      </w:pPr>
      <w:r>
        <w:rPr>
          <w:i w:val="0"/>
          <w:iCs w:val="0"/>
          <w:smallCaps w:val="0"/>
          <w:color w:val="auto"/>
          <w:spacing w:val="0"/>
          <w:sz w:val="24"/>
          <w:szCs w:val="24"/>
        </w:rPr>
        <w:t>We need</w:t>
      </w:r>
      <w:r w:rsidR="00972E7A">
        <w:rPr>
          <w:i w:val="0"/>
          <w:iCs w:val="0"/>
          <w:smallCaps w:val="0"/>
          <w:color w:val="auto"/>
          <w:spacing w:val="0"/>
          <w:sz w:val="24"/>
          <w:szCs w:val="24"/>
        </w:rPr>
        <w:t xml:space="preserve"> 3 signals to be generated:</w:t>
      </w:r>
    </w:p>
    <w:p w:rsidR="00972E7A" w:rsidRDefault="00972E7A" w:rsidP="00972E7A">
      <w:pPr>
        <w:pStyle w:val="Style2"/>
        <w:rPr>
          <w:i w:val="0"/>
          <w:iCs w:val="0"/>
          <w:smallCaps w:val="0"/>
          <w:color w:val="auto"/>
          <w:spacing w:val="0"/>
          <w:sz w:val="24"/>
          <w:szCs w:val="24"/>
        </w:rPr>
      </w:pPr>
      <w:r>
        <w:rPr>
          <w:i w:val="0"/>
          <w:iCs w:val="0"/>
          <w:smallCaps w:val="0"/>
          <w:color w:val="auto"/>
          <w:spacing w:val="0"/>
          <w:sz w:val="24"/>
          <w:szCs w:val="24"/>
        </w:rPr>
        <w:t xml:space="preserve"> Two PWM signals from the PIC, one is shifted from the other by 90º. Now the third signal is exactly the opposite of the base (not shifted) signal.</w:t>
      </w:r>
    </w:p>
    <w:p w:rsidR="00972E7A" w:rsidRDefault="00972E7A" w:rsidP="00972E7A">
      <w:pPr>
        <w:pStyle w:val="Style2"/>
        <w:rPr>
          <w:i w:val="0"/>
          <w:iCs w:val="0"/>
          <w:smallCaps w:val="0"/>
          <w:color w:val="auto"/>
          <w:spacing w:val="0"/>
          <w:sz w:val="24"/>
          <w:szCs w:val="24"/>
        </w:rPr>
      </w:pPr>
    </w:p>
    <w:p w:rsidR="00972E7A" w:rsidRDefault="00972E7A" w:rsidP="00972E7A">
      <w:pPr>
        <w:pStyle w:val="Style2"/>
        <w:rPr>
          <w:i w:val="0"/>
          <w:iCs w:val="0"/>
          <w:smallCaps w:val="0"/>
          <w:color w:val="auto"/>
          <w:spacing w:val="0"/>
          <w:sz w:val="24"/>
          <w:szCs w:val="24"/>
        </w:rPr>
      </w:pPr>
      <w:r>
        <w:rPr>
          <w:i w:val="0"/>
          <w:iCs w:val="0"/>
          <w:smallCaps w:val="0"/>
          <w:color w:val="auto"/>
          <w:spacing w:val="0"/>
          <w:sz w:val="24"/>
          <w:szCs w:val="24"/>
        </w:rPr>
        <w:t>So, we needed two 16 byte signed integer counters to be incremented like this:</w:t>
      </w:r>
    </w:p>
    <w:p w:rsidR="00972E7A" w:rsidRDefault="00972E7A" w:rsidP="00972E7A">
      <w:pPr>
        <w:pStyle w:val="Style2"/>
        <w:rPr>
          <w:i w:val="0"/>
          <w:iCs w:val="0"/>
          <w:smallCaps w:val="0"/>
          <w:color w:val="auto"/>
          <w:spacing w:val="0"/>
          <w:sz w:val="24"/>
          <w:szCs w:val="24"/>
        </w:rPr>
      </w:pPr>
      <w:r>
        <w:rPr>
          <w:i w:val="0"/>
          <w:iCs w:val="0"/>
          <w:smallCaps w:val="0"/>
          <w:color w:val="auto"/>
          <w:spacing w:val="0"/>
          <w:sz w:val="24"/>
          <w:szCs w:val="24"/>
        </w:rPr>
        <w:t>From 0 to 32768 &amp; then from -32768 to 0</w:t>
      </w:r>
    </w:p>
    <w:p w:rsidR="00972E7A" w:rsidRDefault="00415EB8" w:rsidP="00972E7A">
      <w:pPr>
        <w:pStyle w:val="Style2"/>
        <w:rPr>
          <w:i w:val="0"/>
          <w:iCs w:val="0"/>
          <w:smallCaps w:val="0"/>
          <w:color w:val="auto"/>
          <w:spacing w:val="0"/>
          <w:sz w:val="24"/>
          <w:szCs w:val="24"/>
        </w:rPr>
      </w:pPr>
      <w:r>
        <w:rPr>
          <w:i w:val="0"/>
          <w:iCs w:val="0"/>
          <w:smallCaps w:val="0"/>
          <w:noProof/>
          <w:color w:val="auto"/>
          <w:spacing w:val="0"/>
          <w:sz w:val="24"/>
          <w:szCs w:val="24"/>
          <w:lang w:bidi="ar-SA"/>
        </w:rPr>
        <w:lastRenderedPageBreak/>
        <w:drawing>
          <wp:anchor distT="0" distB="0" distL="114300" distR="114300" simplePos="0" relativeHeight="251877376" behindDoc="0" locked="0" layoutInCell="1" allowOverlap="1">
            <wp:simplePos x="0" y="0"/>
            <wp:positionH relativeFrom="column">
              <wp:posOffset>3352800</wp:posOffset>
            </wp:positionH>
            <wp:positionV relativeFrom="paragraph">
              <wp:posOffset>-142875</wp:posOffset>
            </wp:positionV>
            <wp:extent cx="2943225" cy="2390775"/>
            <wp:effectExtent l="19050" t="0" r="9525" b="0"/>
            <wp:wrapSquare wrapText="bothSides"/>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a:srcRect/>
                    <a:stretch>
                      <a:fillRect/>
                    </a:stretch>
                  </pic:blipFill>
                  <pic:spPr bwMode="auto">
                    <a:xfrm>
                      <a:off x="0" y="0"/>
                      <a:ext cx="2943225" cy="2390775"/>
                    </a:xfrm>
                    <a:prstGeom prst="rect">
                      <a:avLst/>
                    </a:prstGeom>
                    <a:noFill/>
                    <a:ln w="9525">
                      <a:noFill/>
                      <a:miter lim="800000"/>
                      <a:headEnd/>
                      <a:tailEnd/>
                    </a:ln>
                  </pic:spPr>
                </pic:pic>
              </a:graphicData>
            </a:graphic>
          </wp:anchor>
        </w:drawing>
      </w:r>
    </w:p>
    <w:p w:rsidR="00972E7A" w:rsidRDefault="00972E7A" w:rsidP="005D18DC">
      <w:pPr>
        <w:pStyle w:val="Style2"/>
        <w:rPr>
          <w:i w:val="0"/>
          <w:iCs w:val="0"/>
          <w:smallCaps w:val="0"/>
          <w:color w:val="auto"/>
          <w:spacing w:val="0"/>
          <w:sz w:val="24"/>
          <w:szCs w:val="24"/>
        </w:rPr>
      </w:pPr>
      <w:r>
        <w:rPr>
          <w:i w:val="0"/>
          <w:iCs w:val="0"/>
          <w:smallCaps w:val="0"/>
          <w:color w:val="auto"/>
          <w:spacing w:val="0"/>
          <w:sz w:val="24"/>
          <w:szCs w:val="24"/>
        </w:rPr>
        <w:t>The absolute value function in the PIC is used to make use of the negative value of the counter and to have a continued shape as shown.</w:t>
      </w:r>
    </w:p>
    <w:p w:rsidR="00972E7A" w:rsidRDefault="00972E7A" w:rsidP="00972E7A">
      <w:pPr>
        <w:pStyle w:val="Style2"/>
        <w:rPr>
          <w:i w:val="0"/>
          <w:iCs w:val="0"/>
          <w:smallCaps w:val="0"/>
          <w:color w:val="auto"/>
          <w:spacing w:val="0"/>
          <w:sz w:val="24"/>
          <w:szCs w:val="24"/>
        </w:rPr>
      </w:pPr>
    </w:p>
    <w:p w:rsidR="00972E7A" w:rsidRDefault="00972E7A" w:rsidP="00972E7A">
      <w:pPr>
        <w:pStyle w:val="Style2"/>
        <w:rPr>
          <w:i w:val="0"/>
          <w:iCs w:val="0"/>
          <w:smallCaps w:val="0"/>
          <w:color w:val="auto"/>
          <w:spacing w:val="0"/>
          <w:sz w:val="24"/>
          <w:szCs w:val="24"/>
        </w:rPr>
      </w:pPr>
    </w:p>
    <w:p w:rsidR="00972E7A" w:rsidRDefault="00972E7A" w:rsidP="00972E7A">
      <w:pPr>
        <w:pStyle w:val="Style2"/>
        <w:numPr>
          <w:ilvl w:val="0"/>
          <w:numId w:val="44"/>
        </w:numPr>
        <w:rPr>
          <w:i w:val="0"/>
          <w:iCs w:val="0"/>
          <w:smallCaps w:val="0"/>
          <w:color w:val="auto"/>
          <w:spacing w:val="0"/>
          <w:sz w:val="24"/>
          <w:szCs w:val="24"/>
        </w:rPr>
      </w:pPr>
      <w:r>
        <w:rPr>
          <w:i w:val="0"/>
          <w:iCs w:val="0"/>
          <w:smallCaps w:val="0"/>
          <w:color w:val="auto"/>
          <w:spacing w:val="0"/>
          <w:sz w:val="24"/>
          <w:szCs w:val="24"/>
        </w:rPr>
        <w:t>Now how we knew that the motor will take the signal as a semi sinusoidal one with a frequency of nearly 50Hz??</w:t>
      </w:r>
    </w:p>
    <w:p w:rsidR="00972E7A" w:rsidRDefault="00972E7A" w:rsidP="00972E7A">
      <w:pPr>
        <w:pStyle w:val="Style2"/>
        <w:ind w:left="360"/>
        <w:rPr>
          <w:i w:val="0"/>
          <w:iCs w:val="0"/>
          <w:smallCaps w:val="0"/>
          <w:color w:val="auto"/>
          <w:spacing w:val="0"/>
          <w:sz w:val="24"/>
          <w:szCs w:val="24"/>
        </w:rPr>
      </w:pPr>
    </w:p>
    <w:p w:rsidR="00972E7A" w:rsidRDefault="00972E7A" w:rsidP="00972E7A">
      <w:pPr>
        <w:pStyle w:val="Style2"/>
        <w:ind w:left="360"/>
        <w:rPr>
          <w:i w:val="0"/>
          <w:iCs w:val="0"/>
          <w:smallCaps w:val="0"/>
          <w:color w:val="auto"/>
          <w:spacing w:val="0"/>
          <w:sz w:val="24"/>
          <w:szCs w:val="24"/>
        </w:rPr>
      </w:pPr>
      <w:r w:rsidRPr="00B74698">
        <w:rPr>
          <w:i w:val="0"/>
          <w:iCs w:val="0"/>
          <w:smallCaps w:val="0"/>
          <w:color w:val="auto"/>
          <w:spacing w:val="0"/>
          <w:sz w:val="24"/>
          <w:szCs w:val="24"/>
        </w:rPr>
        <w:t xml:space="preserve">The firing signal was entered </w:t>
      </w:r>
      <w:r>
        <w:rPr>
          <w:i w:val="0"/>
          <w:iCs w:val="0"/>
          <w:smallCaps w:val="0"/>
          <w:color w:val="auto"/>
          <w:spacing w:val="0"/>
          <w:sz w:val="24"/>
          <w:szCs w:val="24"/>
        </w:rPr>
        <w:t xml:space="preserve">in </w:t>
      </w:r>
      <w:r w:rsidRPr="00B74698">
        <w:rPr>
          <w:i w:val="0"/>
          <w:iCs w:val="0"/>
          <w:smallCaps w:val="0"/>
          <w:color w:val="auto"/>
          <w:spacing w:val="0"/>
          <w:sz w:val="24"/>
          <w:szCs w:val="24"/>
        </w:rPr>
        <w:t>to an R-C</w:t>
      </w:r>
      <w:r>
        <w:rPr>
          <w:i w:val="0"/>
          <w:iCs w:val="0"/>
          <w:smallCaps w:val="0"/>
          <w:color w:val="auto"/>
          <w:spacing w:val="0"/>
          <w:sz w:val="24"/>
          <w:szCs w:val="24"/>
        </w:rPr>
        <w:t xml:space="preserve"> (low pass)</w:t>
      </w:r>
      <w:r w:rsidRPr="00B74698">
        <w:rPr>
          <w:i w:val="0"/>
          <w:iCs w:val="0"/>
          <w:smallCaps w:val="0"/>
          <w:color w:val="auto"/>
          <w:spacing w:val="0"/>
          <w:sz w:val="24"/>
          <w:szCs w:val="24"/>
        </w:rPr>
        <w:t xml:space="preserve"> filter</w:t>
      </w:r>
      <w:r>
        <w:rPr>
          <w:i w:val="0"/>
          <w:iCs w:val="0"/>
          <w:smallCaps w:val="0"/>
          <w:color w:val="auto"/>
          <w:spacing w:val="0"/>
          <w:sz w:val="24"/>
          <w:szCs w:val="24"/>
        </w:rPr>
        <w:t xml:space="preserve">, </w:t>
      </w:r>
      <w:r w:rsidRPr="00B74698">
        <w:rPr>
          <w:i w:val="0"/>
          <w:iCs w:val="0"/>
          <w:smallCaps w:val="0"/>
          <w:color w:val="auto"/>
          <w:spacing w:val="0"/>
          <w:sz w:val="24"/>
          <w:szCs w:val="24"/>
        </w:rPr>
        <w:t xml:space="preserve">the output signal which </w:t>
      </w:r>
      <w:r w:rsidR="0008196C" w:rsidRPr="00B74698">
        <w:rPr>
          <w:i w:val="0"/>
          <w:iCs w:val="0"/>
          <w:smallCaps w:val="0"/>
          <w:color w:val="auto"/>
          <w:spacing w:val="0"/>
          <w:sz w:val="24"/>
          <w:szCs w:val="24"/>
        </w:rPr>
        <w:t>has</w:t>
      </w:r>
      <w:r>
        <w:rPr>
          <w:i w:val="0"/>
          <w:iCs w:val="0"/>
          <w:smallCaps w:val="0"/>
          <w:color w:val="auto"/>
          <w:spacing w:val="0"/>
          <w:sz w:val="24"/>
          <w:szCs w:val="24"/>
        </w:rPr>
        <w:t xml:space="preserve"> the </w:t>
      </w:r>
      <w:r w:rsidRPr="00B74698">
        <w:rPr>
          <w:i w:val="0"/>
          <w:iCs w:val="0"/>
          <w:smallCaps w:val="0"/>
          <w:color w:val="auto"/>
          <w:spacing w:val="0"/>
          <w:sz w:val="24"/>
          <w:szCs w:val="24"/>
        </w:rPr>
        <w:t xml:space="preserve">nearly 5oHZ frequency obtained by adjusting the counter </w:t>
      </w:r>
      <w:r>
        <w:rPr>
          <w:i w:val="0"/>
          <w:iCs w:val="0"/>
          <w:smallCaps w:val="0"/>
          <w:color w:val="auto"/>
          <w:spacing w:val="0"/>
          <w:sz w:val="24"/>
          <w:szCs w:val="24"/>
        </w:rPr>
        <w:t>incremental</w:t>
      </w:r>
      <w:r w:rsidRPr="00B74698">
        <w:rPr>
          <w:i w:val="0"/>
          <w:iCs w:val="0"/>
          <w:smallCaps w:val="0"/>
          <w:color w:val="auto"/>
          <w:spacing w:val="0"/>
          <w:sz w:val="24"/>
          <w:szCs w:val="24"/>
        </w:rPr>
        <w:t xml:space="preserve"> value </w:t>
      </w:r>
      <w:r>
        <w:rPr>
          <w:i w:val="0"/>
          <w:iCs w:val="0"/>
          <w:smallCaps w:val="0"/>
          <w:color w:val="auto"/>
          <w:spacing w:val="0"/>
          <w:sz w:val="24"/>
          <w:szCs w:val="24"/>
        </w:rPr>
        <w:t>(</w:t>
      </w:r>
      <w:r w:rsidRPr="00B74698">
        <w:rPr>
          <w:i w:val="0"/>
          <w:iCs w:val="0"/>
          <w:smallCaps w:val="0"/>
          <w:color w:val="auto"/>
          <w:spacing w:val="0"/>
          <w:sz w:val="24"/>
          <w:szCs w:val="24"/>
        </w:rPr>
        <w:t xml:space="preserve">counter1 </w:t>
      </w:r>
      <w:r>
        <w:rPr>
          <w:i w:val="0"/>
          <w:iCs w:val="0"/>
          <w:smallCaps w:val="0"/>
          <w:color w:val="auto"/>
          <w:spacing w:val="0"/>
          <w:sz w:val="24"/>
          <w:szCs w:val="24"/>
        </w:rPr>
        <w:t>+=</w:t>
      </w:r>
      <w:r w:rsidRPr="00B74698">
        <w:rPr>
          <w:i w:val="0"/>
          <w:iCs w:val="0"/>
          <w:smallCaps w:val="0"/>
          <w:color w:val="auto"/>
          <w:spacing w:val="0"/>
          <w:sz w:val="24"/>
          <w:szCs w:val="24"/>
        </w:rPr>
        <w:t xml:space="preserve"> 300</w:t>
      </w:r>
      <w:r>
        <w:rPr>
          <w:i w:val="0"/>
          <w:iCs w:val="0"/>
          <w:smallCaps w:val="0"/>
          <w:color w:val="auto"/>
          <w:spacing w:val="0"/>
          <w:sz w:val="24"/>
          <w:szCs w:val="24"/>
        </w:rPr>
        <w:t>), as shown below:</w:t>
      </w:r>
    </w:p>
    <w:p w:rsidR="00972E7A" w:rsidRPr="00B74698" w:rsidRDefault="00972E7A" w:rsidP="00972E7A">
      <w:pPr>
        <w:pStyle w:val="Style2"/>
        <w:ind w:left="360"/>
        <w:rPr>
          <w:i w:val="0"/>
          <w:iCs w:val="0"/>
          <w:smallCaps w:val="0"/>
          <w:color w:val="auto"/>
          <w:spacing w:val="0"/>
          <w:sz w:val="24"/>
          <w:szCs w:val="24"/>
        </w:rPr>
      </w:pPr>
    </w:p>
    <w:p w:rsidR="00972E7A" w:rsidRPr="00E56912" w:rsidRDefault="00972E7A" w:rsidP="00E56912">
      <w:pPr>
        <w:pStyle w:val="Style2"/>
        <w:jc w:val="center"/>
        <w:rPr>
          <w:i w:val="0"/>
          <w:iCs w:val="0"/>
          <w:sz w:val="48"/>
          <w:szCs w:val="48"/>
        </w:rPr>
      </w:pPr>
      <w:r>
        <w:rPr>
          <w:i w:val="0"/>
          <w:iCs w:val="0"/>
          <w:noProof/>
          <w:sz w:val="48"/>
          <w:szCs w:val="48"/>
          <w:lang w:bidi="ar-SA"/>
        </w:rPr>
        <w:drawing>
          <wp:inline distT="0" distB="0" distL="0" distR="0">
            <wp:extent cx="3048000" cy="2228850"/>
            <wp:effectExtent l="19050" t="0" r="0" b="0"/>
            <wp:docPr id="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972E7A" w:rsidRDefault="00972E7A" w:rsidP="00957A98">
      <w:pPr>
        <w:pStyle w:val="Style2"/>
        <w:rPr>
          <w:i w:val="0"/>
          <w:iCs w:val="0"/>
          <w:smallCaps w:val="0"/>
          <w:color w:val="auto"/>
          <w:spacing w:val="0"/>
          <w:sz w:val="24"/>
          <w:szCs w:val="24"/>
        </w:rPr>
      </w:pPr>
      <w:r>
        <w:rPr>
          <w:i w:val="0"/>
          <w:iCs w:val="0"/>
          <w:smallCaps w:val="0"/>
          <w:color w:val="auto"/>
          <w:spacing w:val="0"/>
          <w:sz w:val="24"/>
          <w:szCs w:val="24"/>
        </w:rPr>
        <w:t>The triangular waveform is the wave expected to have on the terminals of the motor. Above of it is the PWM1 signal. PWM2 signal is the same but with 90º</w:t>
      </w:r>
      <w:r w:rsidR="00957A98" w:rsidRPr="00957A98">
        <w:rPr>
          <w:i w:val="0"/>
          <w:iCs w:val="0"/>
          <w:smallCaps w:val="0"/>
          <w:color w:val="auto"/>
          <w:spacing w:val="0"/>
          <w:sz w:val="24"/>
          <w:szCs w:val="24"/>
        </w:rPr>
        <w:t xml:space="preserve"> </w:t>
      </w:r>
      <w:r w:rsidR="00957A98">
        <w:rPr>
          <w:i w:val="0"/>
          <w:iCs w:val="0"/>
          <w:smallCaps w:val="0"/>
          <w:color w:val="auto"/>
          <w:spacing w:val="0"/>
          <w:sz w:val="24"/>
          <w:szCs w:val="24"/>
        </w:rPr>
        <w:t>phase shift</w:t>
      </w:r>
      <w:r>
        <w:rPr>
          <w:i w:val="0"/>
          <w:iCs w:val="0"/>
          <w:smallCaps w:val="0"/>
          <w:color w:val="auto"/>
          <w:spacing w:val="0"/>
          <w:sz w:val="24"/>
          <w:szCs w:val="24"/>
        </w:rPr>
        <w:t xml:space="preserve"> </w:t>
      </w:r>
      <w:r w:rsidR="00957A98">
        <w:rPr>
          <w:i w:val="0"/>
          <w:iCs w:val="0"/>
          <w:smallCaps w:val="0"/>
          <w:color w:val="auto"/>
          <w:spacing w:val="0"/>
          <w:sz w:val="24"/>
          <w:szCs w:val="24"/>
        </w:rPr>
        <w:t>(</w:t>
      </w:r>
      <w:r w:rsidR="00957A98">
        <w:rPr>
          <w:rFonts w:ascii="Times New Roman" w:hAnsi="Times New Roman" w:cs="Times New Roman" w:hint="cs"/>
          <w:i w:val="0"/>
          <w:iCs w:val="0"/>
          <w:smallCaps w:val="0"/>
          <w:color w:val="auto"/>
          <w:spacing w:val="0"/>
          <w:sz w:val="24"/>
          <w:szCs w:val="24"/>
        </w:rPr>
        <w:t>±</w:t>
      </w:r>
      <w:r w:rsidR="00957A98">
        <w:rPr>
          <w:i w:val="0"/>
          <w:iCs w:val="0"/>
          <w:smallCaps w:val="0"/>
          <w:color w:val="auto"/>
          <w:spacing w:val="0"/>
          <w:sz w:val="24"/>
          <w:szCs w:val="24"/>
        </w:rPr>
        <w:t xml:space="preserve">0X4000, according to the direction of rotation) </w:t>
      </w:r>
      <w:r>
        <w:rPr>
          <w:i w:val="0"/>
          <w:iCs w:val="0"/>
          <w:smallCaps w:val="0"/>
          <w:color w:val="auto"/>
          <w:spacing w:val="0"/>
          <w:sz w:val="24"/>
          <w:szCs w:val="24"/>
        </w:rPr>
        <w:t>as shown below:</w:t>
      </w:r>
    </w:p>
    <w:p w:rsidR="00A2786C" w:rsidRDefault="00A2786C" w:rsidP="00957A98">
      <w:pPr>
        <w:pStyle w:val="Style2"/>
        <w:rPr>
          <w:i w:val="0"/>
          <w:iCs w:val="0"/>
          <w:smallCaps w:val="0"/>
          <w:color w:val="auto"/>
          <w:spacing w:val="0"/>
          <w:sz w:val="24"/>
          <w:szCs w:val="24"/>
        </w:rPr>
      </w:pPr>
      <w:r>
        <w:rPr>
          <w:i w:val="0"/>
          <w:iCs w:val="0"/>
          <w:smallCaps w:val="0"/>
          <w:color w:val="auto"/>
          <w:spacing w:val="0"/>
          <w:sz w:val="24"/>
          <w:szCs w:val="24"/>
        </w:rPr>
        <w:t>(+): forward, (-): reverse.</w:t>
      </w:r>
    </w:p>
    <w:p w:rsidR="00972E7A" w:rsidRDefault="00972E7A" w:rsidP="00972E7A">
      <w:pPr>
        <w:pStyle w:val="Style2"/>
        <w:rPr>
          <w:i w:val="0"/>
          <w:iCs w:val="0"/>
          <w:smallCaps w:val="0"/>
          <w:color w:val="auto"/>
          <w:spacing w:val="0"/>
          <w:sz w:val="24"/>
          <w:szCs w:val="24"/>
        </w:rPr>
      </w:pPr>
    </w:p>
    <w:p w:rsidR="00972E7A" w:rsidRDefault="00972E7A" w:rsidP="00972E7A">
      <w:pPr>
        <w:pStyle w:val="Style2"/>
        <w:jc w:val="center"/>
        <w:rPr>
          <w:i w:val="0"/>
          <w:iCs w:val="0"/>
          <w:sz w:val="48"/>
          <w:szCs w:val="48"/>
        </w:rPr>
      </w:pPr>
      <w:r>
        <w:rPr>
          <w:i w:val="0"/>
          <w:iCs w:val="0"/>
          <w:noProof/>
          <w:sz w:val="48"/>
          <w:szCs w:val="48"/>
          <w:lang w:bidi="ar-SA"/>
        </w:rPr>
        <w:drawing>
          <wp:inline distT="0" distB="0" distL="0" distR="0">
            <wp:extent cx="3048000" cy="2228850"/>
            <wp:effectExtent l="19050" t="0" r="0" b="0"/>
            <wp:docPr id="2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1"/>
                    <a:srcRect/>
                    <a:stretch>
                      <a:fillRect/>
                    </a:stretch>
                  </pic:blipFill>
                  <pic:spPr bwMode="auto">
                    <a:xfrm>
                      <a:off x="0" y="0"/>
                      <a:ext cx="3048000" cy="2228850"/>
                    </a:xfrm>
                    <a:prstGeom prst="rect">
                      <a:avLst/>
                    </a:prstGeom>
                    <a:noFill/>
                    <a:ln w="9525">
                      <a:noFill/>
                      <a:miter lim="800000"/>
                      <a:headEnd/>
                      <a:tailEnd/>
                    </a:ln>
                  </pic:spPr>
                </pic:pic>
              </a:graphicData>
            </a:graphic>
          </wp:inline>
        </w:drawing>
      </w:r>
    </w:p>
    <w:p w:rsidR="00020726" w:rsidRPr="00BA47A8" w:rsidRDefault="00972E7A" w:rsidP="00352094">
      <w:pPr>
        <w:pStyle w:val="Style1"/>
        <w:spacing w:line="240" w:lineRule="auto"/>
        <w:rPr>
          <w:b w:val="0"/>
          <w:bCs w:val="0"/>
          <w:i/>
          <w:iCs/>
          <w:sz w:val="28"/>
          <w:szCs w:val="28"/>
        </w:rPr>
      </w:pPr>
      <w:r w:rsidRPr="00BA47A8">
        <w:rPr>
          <w:b w:val="0"/>
          <w:bCs w:val="0"/>
          <w:i/>
          <w:iCs/>
          <w:sz w:val="28"/>
          <w:szCs w:val="28"/>
        </w:rPr>
        <w:lastRenderedPageBreak/>
        <w:t>So the PIC C code operates the following:</w:t>
      </w:r>
    </w:p>
    <w:p w:rsidR="00BA47A8" w:rsidRDefault="00BA47A8" w:rsidP="00020726">
      <w:pPr>
        <w:spacing w:line="240" w:lineRule="auto"/>
        <w:rPr>
          <w:sz w:val="24"/>
          <w:szCs w:val="24"/>
        </w:rPr>
      </w:pPr>
      <w:r>
        <w:rPr>
          <w:sz w:val="24"/>
          <w:szCs w:val="24"/>
        </w:rPr>
        <w:t>When the user give the PIC an order to start generating PWM signals (in both for</w:t>
      </w:r>
      <w:r w:rsidR="00FF1BEB">
        <w:rPr>
          <w:sz w:val="24"/>
          <w:szCs w:val="24"/>
        </w:rPr>
        <w:t xml:space="preserve">ward &amp; reverse direction), an </w:t>
      </w:r>
      <w:r>
        <w:rPr>
          <w:sz w:val="24"/>
          <w:szCs w:val="24"/>
        </w:rPr>
        <w:t>signed int16 counter b</w:t>
      </w:r>
      <w:r w:rsidR="0041084A">
        <w:rPr>
          <w:sz w:val="24"/>
          <w:szCs w:val="24"/>
        </w:rPr>
        <w:t>egin an infinite loop (see Fig. Counter</w:t>
      </w:r>
      <w:r>
        <w:rPr>
          <w:sz w:val="24"/>
          <w:szCs w:val="24"/>
        </w:rPr>
        <w:t xml:space="preserve"> values)</w:t>
      </w:r>
      <w:r w:rsidR="0041084A">
        <w:rPr>
          <w:sz w:val="24"/>
          <w:szCs w:val="24"/>
        </w:rPr>
        <w:t>,</w:t>
      </w:r>
      <w:r>
        <w:rPr>
          <w:sz w:val="24"/>
          <w:szCs w:val="24"/>
        </w:rPr>
        <w:t xml:space="preserve"> with an incremental value of 300 –to adjust the output </w:t>
      </w:r>
      <w:r w:rsidR="00020726">
        <w:rPr>
          <w:sz w:val="24"/>
          <w:szCs w:val="24"/>
        </w:rPr>
        <w:t>frequency-. Then the absolute value of the counter is to be taken in order to remain in the positive upper side.</w:t>
      </w:r>
    </w:p>
    <w:p w:rsidR="00020726" w:rsidRDefault="00020726" w:rsidP="00972E7A">
      <w:pPr>
        <w:rPr>
          <w:sz w:val="24"/>
          <w:szCs w:val="24"/>
        </w:rPr>
      </w:pPr>
      <w:r>
        <w:rPr>
          <w:sz w:val="24"/>
          <w:szCs w:val="24"/>
        </w:rPr>
        <w:t>Then the new value is shifted by 15 (</w:t>
      </w:r>
      <w:r w:rsidR="0041084A">
        <w:rPr>
          <w:sz w:val="24"/>
          <w:szCs w:val="24"/>
        </w:rPr>
        <w:t>divided</w:t>
      </w:r>
      <w:r>
        <w:rPr>
          <w:sz w:val="24"/>
          <w:szCs w:val="24"/>
        </w:rPr>
        <w:t xml:space="preserve"> </w:t>
      </w:r>
      <w:r w:rsidR="0041084A">
        <w:rPr>
          <w:sz w:val="24"/>
          <w:szCs w:val="24"/>
        </w:rPr>
        <w:t>by</w:t>
      </w:r>
      <m:oMath>
        <m: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2</m:t>
            </m:r>
          </m:e>
          <m:sup>
            <m:r>
              <w:rPr>
                <w:rFonts w:ascii="Cambria Math" w:hAnsi="Cambria Math"/>
                <w:sz w:val="24"/>
                <w:szCs w:val="24"/>
              </w:rPr>
              <m:t>15</m:t>
            </m:r>
          </m:sup>
        </m:sSup>
      </m:oMath>
      <w:r>
        <w:rPr>
          <w:sz w:val="24"/>
          <w:szCs w:val="24"/>
        </w:rPr>
        <w:t>) to prevent the extreme value of the counter from reaching its unwanted maximum value. This value represent</w:t>
      </w:r>
      <w:r w:rsidR="004B6EB5">
        <w:rPr>
          <w:sz w:val="24"/>
          <w:szCs w:val="24"/>
        </w:rPr>
        <w:t>s</w:t>
      </w:r>
      <w:r>
        <w:rPr>
          <w:sz w:val="24"/>
          <w:szCs w:val="24"/>
        </w:rPr>
        <w:t xml:space="preserve"> the duty cycle </w:t>
      </w:r>
      <w:r w:rsidR="004B6EB5">
        <w:rPr>
          <w:sz w:val="24"/>
          <w:szCs w:val="24"/>
        </w:rPr>
        <w:t>of PWM signal.</w:t>
      </w:r>
    </w:p>
    <w:p w:rsidR="004B6EB5" w:rsidRDefault="004B6EB5" w:rsidP="00261497">
      <w:pPr>
        <w:rPr>
          <w:sz w:val="24"/>
          <w:szCs w:val="24"/>
        </w:rPr>
      </w:pPr>
      <w:r>
        <w:rPr>
          <w:sz w:val="24"/>
          <w:szCs w:val="24"/>
        </w:rPr>
        <w:t xml:space="preserve">As explained it is </w:t>
      </w:r>
      <w:r w:rsidR="0041084A">
        <w:rPr>
          <w:sz w:val="24"/>
          <w:szCs w:val="24"/>
        </w:rPr>
        <w:t>obvious</w:t>
      </w:r>
      <w:r>
        <w:rPr>
          <w:sz w:val="24"/>
          <w:szCs w:val="24"/>
        </w:rPr>
        <w:t xml:space="preserve"> that the duty cycle of both PWMs is variable as we want.</w:t>
      </w:r>
      <w:r w:rsidR="00DE31DE">
        <w:rPr>
          <w:sz w:val="24"/>
          <w:szCs w:val="24"/>
        </w:rPr>
        <w:t xml:space="preserve"> The other PWM signal is only shifted by 90º </w:t>
      </w:r>
      <w:r w:rsidR="000A048B">
        <w:rPr>
          <w:sz w:val="24"/>
          <w:szCs w:val="24"/>
        </w:rPr>
        <w:t>-</w:t>
      </w:r>
      <w:proofErr w:type="spellStart"/>
      <w:r w:rsidR="000A048B">
        <w:rPr>
          <w:sz w:val="24"/>
          <w:szCs w:val="24"/>
        </w:rPr>
        <w:t>Vc</w:t>
      </w:r>
      <w:proofErr w:type="spellEnd"/>
      <w:r w:rsidR="000A048B">
        <w:rPr>
          <w:sz w:val="24"/>
          <w:szCs w:val="24"/>
        </w:rPr>
        <w:t>-</w:t>
      </w:r>
      <w:r w:rsidR="00692DDD">
        <w:rPr>
          <w:sz w:val="24"/>
          <w:szCs w:val="24"/>
        </w:rPr>
        <w:t>(delayed by 90º</w:t>
      </w:r>
      <w:r w:rsidR="000A048B">
        <w:rPr>
          <w:sz w:val="24"/>
          <w:szCs w:val="24"/>
        </w:rPr>
        <w:t xml:space="preserve"> from </w:t>
      </w:r>
      <w:proofErr w:type="spellStart"/>
      <w:r w:rsidR="000A048B">
        <w:rPr>
          <w:sz w:val="24"/>
          <w:szCs w:val="24"/>
        </w:rPr>
        <w:t>Va</w:t>
      </w:r>
      <w:proofErr w:type="spellEnd"/>
      <w:r w:rsidR="00692DDD">
        <w:rPr>
          <w:sz w:val="24"/>
          <w:szCs w:val="24"/>
        </w:rPr>
        <w:t xml:space="preserve">) </w:t>
      </w:r>
      <w:r w:rsidR="00DE31DE">
        <w:rPr>
          <w:sz w:val="24"/>
          <w:szCs w:val="24"/>
        </w:rPr>
        <w:t xml:space="preserve">and the same procedure is </w:t>
      </w:r>
      <w:r w:rsidR="00261497">
        <w:rPr>
          <w:sz w:val="24"/>
          <w:szCs w:val="24"/>
        </w:rPr>
        <w:t>done.</w:t>
      </w:r>
    </w:p>
    <w:p w:rsidR="00957059" w:rsidRDefault="00957059" w:rsidP="00261497">
      <w:pPr>
        <w:rPr>
          <w:sz w:val="24"/>
          <w:szCs w:val="24"/>
        </w:rPr>
      </w:pPr>
      <w:r w:rsidRPr="00957059">
        <w:rPr>
          <w:noProof/>
          <w:sz w:val="24"/>
          <w:szCs w:val="24"/>
          <w:lang w:bidi="ar-SA"/>
        </w:rPr>
        <w:drawing>
          <wp:inline distT="0" distB="0" distL="0" distR="0">
            <wp:extent cx="2628900" cy="2314575"/>
            <wp:effectExtent l="19050" t="0" r="0" b="0"/>
            <wp:docPr id="6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2"/>
                    <a:srcRect/>
                    <a:stretch>
                      <a:fillRect/>
                    </a:stretch>
                  </pic:blipFill>
                  <pic:spPr bwMode="auto">
                    <a:xfrm>
                      <a:off x="0" y="0"/>
                      <a:ext cx="2628900" cy="2314575"/>
                    </a:xfrm>
                    <a:prstGeom prst="rect">
                      <a:avLst/>
                    </a:prstGeom>
                    <a:noFill/>
                    <a:ln w="9525">
                      <a:noFill/>
                      <a:miter lim="800000"/>
                      <a:headEnd/>
                      <a:tailEnd/>
                    </a:ln>
                  </pic:spPr>
                </pic:pic>
              </a:graphicData>
            </a:graphic>
          </wp:inline>
        </w:drawing>
      </w:r>
    </w:p>
    <w:p w:rsidR="009E0867" w:rsidRDefault="009E0867" w:rsidP="00261497">
      <w:pPr>
        <w:rPr>
          <w:rFonts w:ascii="Georgia" w:eastAsia="Times New Roman" w:hAnsi="Georgia"/>
          <w:i/>
          <w:iCs/>
          <w:smallCaps/>
          <w:color w:val="B55374" w:themeColor="accent4" w:themeShade="BF"/>
          <w:spacing w:val="5"/>
          <w:kern w:val="36"/>
          <w:sz w:val="28"/>
          <w:szCs w:val="28"/>
        </w:rPr>
      </w:pPr>
      <w:r w:rsidRPr="009E0867">
        <w:rPr>
          <w:rFonts w:ascii="Georgia" w:eastAsia="Times New Roman" w:hAnsi="Georgia"/>
          <w:i/>
          <w:iCs/>
          <w:smallCaps/>
          <w:color w:val="B55374" w:themeColor="accent4" w:themeShade="BF"/>
          <w:spacing w:val="5"/>
          <w:kern w:val="36"/>
          <w:sz w:val="28"/>
          <w:szCs w:val="28"/>
        </w:rPr>
        <w:t>Direction control</w:t>
      </w:r>
    </w:p>
    <w:p w:rsidR="009E0867" w:rsidRDefault="009E0867" w:rsidP="00261497">
      <w:pPr>
        <w:rPr>
          <w:sz w:val="24"/>
          <w:szCs w:val="24"/>
        </w:rPr>
      </w:pPr>
      <w:r>
        <w:rPr>
          <w:sz w:val="24"/>
          <w:szCs w:val="24"/>
        </w:rPr>
        <w:t>When the user want to change the direction of rotat</w:t>
      </w:r>
      <w:r w:rsidR="00692DDD">
        <w:rPr>
          <w:sz w:val="24"/>
          <w:szCs w:val="24"/>
        </w:rPr>
        <w:t xml:space="preserve">ion by pressing the reverse key, the program enter the loop of stopping the motor </w:t>
      </w:r>
      <w:r w:rsidR="00B668EB">
        <w:rPr>
          <w:sz w:val="24"/>
          <w:szCs w:val="24"/>
        </w:rPr>
        <w:t>temporarily</w:t>
      </w:r>
      <w:r w:rsidR="00692DDD">
        <w:rPr>
          <w:sz w:val="24"/>
          <w:szCs w:val="24"/>
        </w:rPr>
        <w:t xml:space="preserve"> for a delay</w:t>
      </w:r>
      <w:r w:rsidR="00B668EB">
        <w:rPr>
          <w:sz w:val="24"/>
          <w:szCs w:val="24"/>
        </w:rPr>
        <w:t xml:space="preserve"> time period</w:t>
      </w:r>
      <w:r w:rsidR="00692DDD">
        <w:rPr>
          <w:sz w:val="24"/>
          <w:szCs w:val="24"/>
        </w:rPr>
        <w:t xml:space="preserve"> of 15ms then it enters the loop of generating a PWM signal</w:t>
      </w:r>
      <w:r w:rsidR="000A048B">
        <w:rPr>
          <w:sz w:val="24"/>
          <w:szCs w:val="24"/>
        </w:rPr>
        <w:t xml:space="preserve"> (</w:t>
      </w:r>
      <w:proofErr w:type="spellStart"/>
      <w:r w:rsidR="000A048B">
        <w:rPr>
          <w:sz w:val="24"/>
          <w:szCs w:val="24"/>
        </w:rPr>
        <w:t>Vc</w:t>
      </w:r>
      <w:proofErr w:type="spellEnd"/>
      <w:r w:rsidR="000A048B">
        <w:rPr>
          <w:sz w:val="24"/>
          <w:szCs w:val="24"/>
        </w:rPr>
        <w:t>)</w:t>
      </w:r>
      <w:r w:rsidR="00692DDD">
        <w:rPr>
          <w:sz w:val="24"/>
          <w:szCs w:val="24"/>
        </w:rPr>
        <w:t xml:space="preserve"> that is shifted </w:t>
      </w:r>
      <w:r w:rsidR="000A048B">
        <w:rPr>
          <w:sz w:val="24"/>
          <w:szCs w:val="24"/>
        </w:rPr>
        <w:t xml:space="preserve">also by 90º but (advanced from </w:t>
      </w:r>
      <w:proofErr w:type="spellStart"/>
      <w:r w:rsidR="000A048B">
        <w:rPr>
          <w:sz w:val="24"/>
          <w:szCs w:val="24"/>
        </w:rPr>
        <w:t>Va</w:t>
      </w:r>
      <w:proofErr w:type="spellEnd"/>
      <w:r w:rsidR="000A048B">
        <w:rPr>
          <w:sz w:val="24"/>
          <w:szCs w:val="24"/>
        </w:rPr>
        <w:t xml:space="preserve">) </w:t>
      </w:r>
      <w:r w:rsidR="008C0ECD">
        <w:rPr>
          <w:sz w:val="24"/>
          <w:szCs w:val="24"/>
        </w:rPr>
        <w:t>so the direction  will be reversed.</w:t>
      </w:r>
    </w:p>
    <w:p w:rsidR="008C0ECD" w:rsidRDefault="008C0ECD" w:rsidP="00261497">
      <w:pPr>
        <w:rPr>
          <w:rFonts w:ascii="Georgia" w:eastAsia="Times New Roman" w:hAnsi="Georgia"/>
          <w:i/>
          <w:iCs/>
          <w:smallCaps/>
          <w:color w:val="B55374" w:themeColor="accent4" w:themeShade="BF"/>
          <w:spacing w:val="5"/>
          <w:kern w:val="36"/>
          <w:sz w:val="28"/>
          <w:szCs w:val="28"/>
        </w:rPr>
      </w:pPr>
      <w:r w:rsidRPr="008C0ECD">
        <w:rPr>
          <w:rFonts w:ascii="Georgia" w:eastAsia="Times New Roman" w:hAnsi="Georgia"/>
          <w:i/>
          <w:iCs/>
          <w:smallCaps/>
          <w:color w:val="B55374" w:themeColor="accent4" w:themeShade="BF"/>
          <w:spacing w:val="5"/>
          <w:kern w:val="36"/>
          <w:sz w:val="28"/>
          <w:szCs w:val="28"/>
        </w:rPr>
        <w:t>Speed</w:t>
      </w:r>
      <w:r>
        <w:rPr>
          <w:sz w:val="24"/>
          <w:szCs w:val="24"/>
        </w:rPr>
        <w:t xml:space="preserve"> </w:t>
      </w:r>
      <w:r w:rsidRPr="008C0ECD">
        <w:rPr>
          <w:rFonts w:ascii="Georgia" w:eastAsia="Times New Roman" w:hAnsi="Georgia"/>
          <w:i/>
          <w:iCs/>
          <w:smallCaps/>
          <w:color w:val="B55374" w:themeColor="accent4" w:themeShade="BF"/>
          <w:spacing w:val="5"/>
          <w:kern w:val="36"/>
          <w:sz w:val="28"/>
          <w:szCs w:val="28"/>
        </w:rPr>
        <w:t>control</w:t>
      </w:r>
    </w:p>
    <w:p w:rsidR="008C0ECD" w:rsidRDefault="009F612D" w:rsidP="0068226E">
      <w:pPr>
        <w:rPr>
          <w:sz w:val="24"/>
          <w:szCs w:val="24"/>
        </w:rPr>
      </w:pPr>
      <w:r>
        <w:rPr>
          <w:sz w:val="24"/>
          <w:szCs w:val="24"/>
        </w:rPr>
        <w:t xml:space="preserve">The speed was controlled by varying the duty </w:t>
      </w:r>
      <w:r w:rsidR="0041084A">
        <w:rPr>
          <w:sz w:val="24"/>
          <w:szCs w:val="24"/>
        </w:rPr>
        <w:t>cycle</w:t>
      </w:r>
      <w:r>
        <w:rPr>
          <w:sz w:val="24"/>
          <w:szCs w:val="24"/>
        </w:rPr>
        <w:t xml:space="preserve"> of </w:t>
      </w:r>
      <w:r w:rsidR="0068226E">
        <w:rPr>
          <w:sz w:val="24"/>
          <w:szCs w:val="24"/>
        </w:rPr>
        <w:t xml:space="preserve">a square wave generated </w:t>
      </w:r>
      <w:r>
        <w:rPr>
          <w:sz w:val="24"/>
          <w:szCs w:val="24"/>
        </w:rPr>
        <w:t>signal entered to the gate of the chopper MOSFET. Generally in PWM basic concept, when the duty cycle is varied, accordingly the mean (average) value of the DC output voltage is varied directly proportional according to the following relation:</w:t>
      </w:r>
    </w:p>
    <w:p w:rsidR="009F612D" w:rsidRDefault="009F612D" w:rsidP="009F612D">
      <w:pPr>
        <w:rPr>
          <w:sz w:val="24"/>
          <w:szCs w:val="24"/>
        </w:rPr>
      </w:pPr>
      <m:oMath>
        <m:r>
          <w:rPr>
            <w:rFonts w:ascii="Cambria Math" w:hAnsi="Cambria Math"/>
            <w:sz w:val="24"/>
            <w:szCs w:val="24"/>
          </w:rPr>
          <m:t>Vdc=D*Vs</m:t>
        </m:r>
      </m:oMath>
      <w:r>
        <w:rPr>
          <w:sz w:val="24"/>
          <w:szCs w:val="24"/>
        </w:rPr>
        <w:t xml:space="preserve"> , where D is the duty cycle</w:t>
      </w:r>
    </w:p>
    <w:p w:rsidR="00972E7A" w:rsidRPr="00352094" w:rsidRDefault="009F612D" w:rsidP="00957059">
      <w:pPr>
        <w:rPr>
          <w:sz w:val="24"/>
          <w:szCs w:val="24"/>
        </w:rPr>
      </w:pPr>
      <w:r>
        <w:rPr>
          <w:sz w:val="24"/>
          <w:szCs w:val="24"/>
        </w:rPr>
        <w:t>So</w:t>
      </w:r>
      <w:r w:rsidR="003853FB">
        <w:rPr>
          <w:sz w:val="24"/>
          <w:szCs w:val="24"/>
        </w:rPr>
        <w:t>,</w:t>
      </w:r>
      <w:r>
        <w:rPr>
          <w:sz w:val="24"/>
          <w:szCs w:val="24"/>
        </w:rPr>
        <w:t xml:space="preserve"> when </w:t>
      </w:r>
      <w:r w:rsidR="0068226E">
        <w:rPr>
          <w:sz w:val="24"/>
          <w:szCs w:val="24"/>
        </w:rPr>
        <w:t xml:space="preserve">the user </w:t>
      </w:r>
      <w:r w:rsidR="00840392">
        <w:rPr>
          <w:sz w:val="24"/>
          <w:szCs w:val="24"/>
        </w:rPr>
        <w:t>types</w:t>
      </w:r>
      <w:r w:rsidR="0068226E">
        <w:rPr>
          <w:sz w:val="24"/>
          <w:szCs w:val="24"/>
        </w:rPr>
        <w:t xml:space="preserve"> the wanted speed</w:t>
      </w:r>
      <w:r w:rsidR="00840392">
        <w:rPr>
          <w:sz w:val="24"/>
          <w:szCs w:val="24"/>
        </w:rPr>
        <w:t xml:space="preserve"> on the keypad that speed will be </w:t>
      </w:r>
      <w:r w:rsidR="0041084A">
        <w:rPr>
          <w:sz w:val="24"/>
          <w:szCs w:val="24"/>
        </w:rPr>
        <w:t>displayed</w:t>
      </w:r>
      <w:r w:rsidR="00840392">
        <w:rPr>
          <w:sz w:val="24"/>
          <w:szCs w:val="24"/>
        </w:rPr>
        <w:t xml:space="preserve"> on the LCD</w:t>
      </w:r>
      <w:r w:rsidR="0068226E">
        <w:rPr>
          <w:sz w:val="24"/>
          <w:szCs w:val="24"/>
        </w:rPr>
        <w:t>, that speed represent the voltage level that by de</w:t>
      </w:r>
      <w:r w:rsidR="00840392">
        <w:rPr>
          <w:sz w:val="24"/>
          <w:szCs w:val="24"/>
        </w:rPr>
        <w:t xml:space="preserve">fault represents the duty cycle of the wave signal. The </w:t>
      </w:r>
      <w:r w:rsidR="00B7551B">
        <w:rPr>
          <w:sz w:val="24"/>
          <w:szCs w:val="24"/>
        </w:rPr>
        <w:t>output voltage level goes directly to the terminals of the AC inverter and so affects the voltage that goes to the motor.</w:t>
      </w:r>
    </w:p>
    <w:p w:rsidR="00972E7A" w:rsidRDefault="00972E7A" w:rsidP="00972E7A">
      <w:pPr>
        <w:pStyle w:val="a4"/>
      </w:pPr>
      <w:r>
        <w:lastRenderedPageBreak/>
        <w:t>Flow Chart</w:t>
      </w:r>
    </w:p>
    <w:p w:rsidR="00CD4265" w:rsidRPr="009117A6" w:rsidRDefault="00BA64D9" w:rsidP="009117A6">
      <w:r>
        <w:rPr>
          <w:noProof/>
          <w:lang w:bidi="ar-SA"/>
        </w:rPr>
        <w:pict>
          <v:rect id="_x0000_s1162" style="position:absolute;left:0;text-align:left;margin-left:157.5pt;margin-top:180.45pt;width:35.25pt;height:25.5pt;z-index:251849728" filled="f" stroked="f">
            <v:textbox>
              <w:txbxContent>
                <w:p w:rsidR="00D4487F" w:rsidRPr="00333D49" w:rsidRDefault="00D4487F">
                  <w:pPr>
                    <w:rPr>
                      <w:b/>
                      <w:bCs/>
                      <w:sz w:val="22"/>
                      <w:szCs w:val="22"/>
                    </w:rPr>
                  </w:pPr>
                  <w:r w:rsidRPr="00333D49">
                    <w:rPr>
                      <w:b/>
                      <w:bCs/>
                      <w:sz w:val="22"/>
                      <w:szCs w:val="22"/>
                    </w:rPr>
                    <w:t>YES</w:t>
                  </w:r>
                </w:p>
              </w:txbxContent>
            </v:textbox>
          </v:rect>
        </w:pict>
      </w:r>
      <w:r>
        <w:rPr>
          <w:noProof/>
          <w:lang w:bidi="ar-SA"/>
        </w:rPr>
        <w:pict>
          <v:rect id="_x0000_s1163" style="position:absolute;left:0;text-align:left;margin-left:102.75pt;margin-top:89.7pt;width:35.25pt;height:25.5pt;z-index:251850752" filled="f" stroked="f">
            <v:textbox>
              <w:txbxContent>
                <w:p w:rsidR="00D4487F" w:rsidRPr="00333D49" w:rsidRDefault="00D4487F" w:rsidP="00333D49">
                  <w:pPr>
                    <w:rPr>
                      <w:b/>
                      <w:bCs/>
                      <w:sz w:val="22"/>
                      <w:szCs w:val="22"/>
                    </w:rPr>
                  </w:pPr>
                  <w:r>
                    <w:rPr>
                      <w:b/>
                      <w:bCs/>
                      <w:sz w:val="22"/>
                      <w:szCs w:val="22"/>
                    </w:rPr>
                    <w:t>NO</w:t>
                  </w:r>
                </w:p>
              </w:txbxContent>
            </v:textbox>
          </v:rect>
        </w:pict>
      </w:r>
      <w:r>
        <w:rPr>
          <w:noProof/>
          <w:lang w:bidi="ar-SA"/>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_x0000_s1119" type="#_x0000_t105" style="position:absolute;left:0;text-align:left;margin-left:46.3pt;margin-top:57.55pt;width:128.05pt;height:63.75pt;rotation:-5562582fd;z-index:251811840" adj="13505,,14818" fillcolor="#c8d2bd [1940]" strokecolor="#a5b592 [3204]" strokeweight="1pt">
            <v:fill color2="#a5b592 [3204]" focus="50%" type="gradient"/>
            <v:shadow on="t" type="perspective" color="#526041 [1604]" offset="1pt" offset2="-3pt"/>
          </v:shape>
        </w:pict>
      </w:r>
      <w:r w:rsidR="00972E7A">
        <w:rPr>
          <w:noProof/>
          <w:lang w:bidi="ar-SA"/>
        </w:rPr>
        <w:drawing>
          <wp:inline distT="0" distB="0" distL="0" distR="0">
            <wp:extent cx="5486400" cy="8696325"/>
            <wp:effectExtent l="0" t="19050" r="0" b="28575"/>
            <wp:docPr id="28"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rsidR="00CD4265" w:rsidRDefault="00BA64D9" w:rsidP="0041084A">
      <w:pPr>
        <w:rPr>
          <w:sz w:val="24"/>
          <w:szCs w:val="24"/>
        </w:rPr>
      </w:pPr>
      <w:r>
        <w:rPr>
          <w:noProof/>
          <w:sz w:val="24"/>
          <w:szCs w:val="24"/>
          <w:lang w:bidi="ar-SA"/>
        </w:rPr>
        <w:lastRenderedPageBreak/>
        <w:pict>
          <v:shapetype id="_x0000_t32" coordsize="21600,21600" o:spt="32" o:oned="t" path="m,l21600,21600e" filled="f">
            <v:path arrowok="t" fillok="f" o:connecttype="none"/>
            <o:lock v:ext="edit" shapetype="t"/>
          </v:shapetype>
          <v:shape id="_x0000_s1153" type="#_x0000_t32" style="position:absolute;left:0;text-align:left;margin-left:285.1pt;margin-top:-435.45pt;width:.05pt;height:14.25pt;flip:y;z-index:251842560" o:connectortype="straight">
            <v:shadow on="t" opacity=".5" offset="-6pt,-6pt"/>
          </v:shape>
        </w:pict>
      </w:r>
      <w:r>
        <w:rPr>
          <w:noProof/>
          <w:sz w:val="24"/>
          <w:szCs w:val="24"/>
          <w:lang w:bidi="ar-SA"/>
        </w:rPr>
        <w:pict>
          <v:shape id="_x0000_s1143" type="#_x0000_t32" style="position:absolute;left:0;text-align:left;margin-left:210.75pt;margin-top:-603.45pt;width:.05pt;height:182.25pt;flip:y;z-index:251833344" o:connectortype="straight">
            <v:shadow on="t" opacity=".5" offset="-6pt,-6pt"/>
          </v:shape>
        </w:pict>
      </w:r>
      <w:r>
        <w:rPr>
          <w:noProof/>
          <w:sz w:val="24"/>
          <w:szCs w:val="24"/>
          <w:lang w:bidi="ar-SA"/>
        </w:rPr>
        <w:pict>
          <v:shape id="_x0000_s1152" type="#_x0000_t32" style="position:absolute;left:0;text-align:left;margin-left:210.75pt;margin-top:-421.2pt;width:74.25pt;height:0;z-index:251841536" o:connectortype="straight">
            <v:shadow on="t" opacity=".5" offset="-6pt,-6pt"/>
          </v:shape>
        </w:pict>
      </w:r>
      <w:r>
        <w:rPr>
          <w:noProof/>
          <w:sz w:val="24"/>
          <w:szCs w:val="24"/>
          <w:lang w:bidi="ar-SA"/>
        </w:rPr>
        <w:pict>
          <v:shape id="_x0000_s1142" type="#_x0000_t32" style="position:absolute;left:0;text-align:left;margin-left:181.45pt;margin-top:-603.45pt;width:29.3pt;height:.05pt;flip:x;z-index:251832320" o:connectortype="straight">
            <v:stroke endarrow="block"/>
            <v:shadow on="t" opacity=".5" offset="-6pt,-6pt"/>
          </v:shape>
        </w:pict>
      </w:r>
      <w:r>
        <w:rPr>
          <w:noProof/>
          <w:sz w:val="24"/>
          <w:szCs w:val="24"/>
          <w:lang w:bidi="ar-SA"/>
        </w:rPr>
        <w:pict>
          <v:rect id="_x0000_s1167" style="position:absolute;left:0;text-align:left;margin-left:440.25pt;margin-top:-309.45pt;width:35.25pt;height:25.5pt;z-index:251854848" filled="f" stroked="f">
            <v:textbox>
              <w:txbxContent>
                <w:p w:rsidR="00D4487F" w:rsidRPr="00333D49" w:rsidRDefault="00D4487F" w:rsidP="00333D49">
                  <w:pPr>
                    <w:rPr>
                      <w:b/>
                      <w:bCs/>
                      <w:sz w:val="22"/>
                      <w:szCs w:val="22"/>
                    </w:rPr>
                  </w:pPr>
                  <w:r>
                    <w:rPr>
                      <w:b/>
                      <w:bCs/>
                      <w:sz w:val="22"/>
                      <w:szCs w:val="22"/>
                    </w:rPr>
                    <w:t>NO</w:t>
                  </w:r>
                </w:p>
              </w:txbxContent>
            </v:textbox>
          </v:rect>
        </w:pict>
      </w:r>
      <w:r>
        <w:rPr>
          <w:noProof/>
          <w:sz w:val="24"/>
          <w:szCs w:val="24"/>
          <w:lang w:bidi="ar-SA"/>
        </w:rPr>
        <w:pict>
          <v:rect id="_x0000_s1166" style="position:absolute;left:0;text-align:left;margin-left:337.5pt;margin-top:-309.45pt;width:35.25pt;height:25.5pt;z-index:251853824" filled="f" stroked="f">
            <v:textbox>
              <w:txbxContent>
                <w:p w:rsidR="00D4487F" w:rsidRPr="00333D49" w:rsidRDefault="00D4487F" w:rsidP="00333D49">
                  <w:pPr>
                    <w:rPr>
                      <w:b/>
                      <w:bCs/>
                      <w:sz w:val="22"/>
                      <w:szCs w:val="22"/>
                    </w:rPr>
                  </w:pPr>
                  <w:r w:rsidRPr="00333D49">
                    <w:rPr>
                      <w:b/>
                      <w:bCs/>
                      <w:sz w:val="22"/>
                      <w:szCs w:val="22"/>
                    </w:rPr>
                    <w:t>YES</w:t>
                  </w:r>
                </w:p>
              </w:txbxContent>
            </v:textbox>
          </v:rect>
        </w:pict>
      </w:r>
      <w:r>
        <w:rPr>
          <w:noProof/>
          <w:sz w:val="24"/>
          <w:szCs w:val="24"/>
          <w:lang w:bidi="ar-SA"/>
        </w:rPr>
        <w:pict>
          <v:rect id="_x0000_s1165" style="position:absolute;left:0;text-align:left;margin-left:329.25pt;margin-top:-691.2pt;width:35.25pt;height:25.5pt;z-index:251852800" filled="f" stroked="f">
            <v:textbox>
              <w:txbxContent>
                <w:p w:rsidR="00D4487F" w:rsidRPr="00333D49" w:rsidRDefault="00D4487F" w:rsidP="00333D49">
                  <w:pPr>
                    <w:rPr>
                      <w:b/>
                      <w:bCs/>
                      <w:sz w:val="22"/>
                      <w:szCs w:val="22"/>
                    </w:rPr>
                  </w:pPr>
                  <w:r>
                    <w:rPr>
                      <w:b/>
                      <w:bCs/>
                      <w:sz w:val="22"/>
                      <w:szCs w:val="22"/>
                    </w:rPr>
                    <w:t>NO</w:t>
                  </w:r>
                </w:p>
              </w:txbxContent>
            </v:textbox>
          </v:rect>
        </w:pict>
      </w:r>
      <w:r>
        <w:rPr>
          <w:noProof/>
          <w:sz w:val="24"/>
          <w:szCs w:val="24"/>
          <w:lang w:bidi="ar-SA"/>
        </w:rPr>
        <w:pict>
          <v:rect id="_x0000_s1164" style="position:absolute;left:0;text-align:left;margin-left:94.5pt;margin-top:-691.2pt;width:35.25pt;height:25.5pt;z-index:251851776" filled="f" stroked="f">
            <v:textbox>
              <w:txbxContent>
                <w:p w:rsidR="00D4487F" w:rsidRPr="00333D49" w:rsidRDefault="00D4487F" w:rsidP="00333D49">
                  <w:pPr>
                    <w:rPr>
                      <w:b/>
                      <w:bCs/>
                      <w:sz w:val="22"/>
                      <w:szCs w:val="22"/>
                    </w:rPr>
                  </w:pPr>
                  <w:r w:rsidRPr="00333D49">
                    <w:rPr>
                      <w:b/>
                      <w:bCs/>
                      <w:sz w:val="22"/>
                      <w:szCs w:val="22"/>
                    </w:rPr>
                    <w:t>YES</w:t>
                  </w:r>
                </w:p>
              </w:txbxContent>
            </v:textbox>
          </v:rect>
        </w:pict>
      </w:r>
      <w:r>
        <w:rPr>
          <w:noProof/>
          <w:sz w:val="24"/>
          <w:szCs w:val="24"/>
          <w:lang w:bidi="ar-SA"/>
        </w:rPr>
        <w:pict>
          <v:shape id="_x0000_s1155" type="#_x0000_t32" style="position:absolute;left:0;text-align:left;margin-left:504.1pt;margin-top:-586.15pt;width:0;height:39pt;flip:y;z-index:251844608" o:connectortype="straight">
            <v:shadow on="t" opacity=".5" offset="-6pt,-6pt"/>
          </v:shape>
        </w:pict>
      </w:r>
      <w:r>
        <w:rPr>
          <w:noProof/>
          <w:sz w:val="24"/>
          <w:szCs w:val="24"/>
          <w:lang w:bidi="ar-SA"/>
        </w:rPr>
        <w:pict>
          <v:shape id="_x0000_s1140" type="#_x0000_t32" style="position:absolute;left:0;text-align:left;margin-left:488.25pt;margin-top:-586.2pt;width:15.85pt;height:.05pt;flip:x;z-index:251830272" o:connectortype="straight">
            <v:stroke endarrow="block"/>
            <v:imagedata embosscolor="shadow add(51)"/>
            <v:shadow on="t" opacity=".5" offset="-6pt,-6pt"/>
          </v:shape>
        </w:pict>
      </w:r>
      <w:r>
        <w:rPr>
          <w:noProof/>
          <w:sz w:val="24"/>
          <w:szCs w:val="24"/>
          <w:lang w:bidi="ar-SA"/>
        </w:rPr>
        <w:pict>
          <v:oval id="_x0000_s1136" style="position:absolute;left:0;text-align:left;margin-left:457.4pt;margin-top:-603.45pt;width:33.1pt;height:32.25pt;z-index:251826176;v-text-anchor:middle" fillcolor="#91abca [1941]" strokecolor="#4e74a3 [3205]" strokeweight="1pt">
            <v:fill color2="#4e74a3 [3205]" focus="50%" type="gradient"/>
            <v:shadow on="t" type="perspective" color="#273951 [1605]" offset="1pt" offset2="-3pt"/>
            <v:textbox style="mso-next-textbox:#_x0000_s1136">
              <w:txbxContent>
                <w:p w:rsidR="00D4487F" w:rsidRPr="00A10133" w:rsidRDefault="00D4487F" w:rsidP="00D966A3">
                  <w:pPr>
                    <w:jc w:val="center"/>
                    <w:rPr>
                      <w:b/>
                      <w:bCs/>
                      <w:color w:val="FFFFFF" w:themeColor="background1"/>
                      <w:sz w:val="36"/>
                      <w:szCs w:val="36"/>
                    </w:rPr>
                  </w:pPr>
                  <w:r w:rsidRPr="00A10133">
                    <w:rPr>
                      <w:b/>
                      <w:bCs/>
                      <w:color w:val="FFFFFF" w:themeColor="background1"/>
                      <w:sz w:val="36"/>
                      <w:szCs w:val="36"/>
                    </w:rPr>
                    <w:t>2</w:t>
                  </w:r>
                </w:p>
              </w:txbxContent>
            </v:textbox>
          </v:oval>
        </w:pict>
      </w:r>
      <w:r>
        <w:rPr>
          <w:noProof/>
          <w:sz w:val="24"/>
          <w:szCs w:val="24"/>
          <w:lang w:bidi="ar-SA"/>
        </w:rPr>
        <w:pict>
          <v:shape id="_x0000_s1158" type="#_x0000_t32" style="position:absolute;left:0;text-align:left;margin-left:-3.75pt;margin-top:-603.45pt;width:0;height:25.5pt;flip:y;z-index:251847680" o:connectortype="straight">
            <v:stroke endarrow="block"/>
          </v:shape>
        </w:pict>
      </w:r>
      <w:r>
        <w:rPr>
          <w:noProof/>
          <w:sz w:val="24"/>
          <w:szCs w:val="24"/>
          <w:lang w:bidi="ar-SA"/>
        </w:rPr>
        <w:pict>
          <v:oval id="_x0000_s1157" style="position:absolute;left:0;text-align:left;margin-left:-19pt;margin-top:-642.85pt;width:33.1pt;height:32.25pt;z-index:251846656;v-text-anchor:middle" fillcolor="#c8d2bd [1940]" strokecolor="#a5b592 [3204]" strokeweight="1pt">
            <v:fill color2="#a5b592 [3204]" focus="50%" type="gradient"/>
            <v:shadow on="t" type="perspective" color="#526041 [1604]" offset="1pt" offset2="-3pt"/>
            <v:textbox style="mso-next-textbox:#_x0000_s1157">
              <w:txbxContent>
                <w:p w:rsidR="00D4487F" w:rsidRPr="00AE1CC5" w:rsidRDefault="00D4487F" w:rsidP="00AE1CC5">
                  <w:pPr>
                    <w:jc w:val="center"/>
                    <w:rPr>
                      <w:b/>
                      <w:bCs/>
                      <w:color w:val="FFFFFF" w:themeColor="background1"/>
                      <w:sz w:val="32"/>
                      <w:szCs w:val="32"/>
                    </w:rPr>
                  </w:pPr>
                  <w:r w:rsidRPr="00AE1CC5">
                    <w:rPr>
                      <w:b/>
                      <w:bCs/>
                      <w:color w:val="FFFFFF" w:themeColor="background1"/>
                      <w:sz w:val="32"/>
                      <w:szCs w:val="32"/>
                    </w:rPr>
                    <w:t>3</w:t>
                  </w:r>
                </w:p>
              </w:txbxContent>
            </v:textbox>
          </v:oval>
        </w:pict>
      </w:r>
      <w:r>
        <w:rPr>
          <w:noProof/>
          <w:sz w:val="24"/>
          <w:szCs w:val="24"/>
          <w:lang w:bidi="ar-SA"/>
        </w:rPr>
        <w:pict>
          <v:oval id="_x0000_s1146" style="position:absolute;left:0;text-align:left;margin-left:337.5pt;margin-top:-71.7pt;width:33.1pt;height:32.25pt;z-index:251836416;v-text-anchor:middle" fillcolor="#c3b5d9 [1944]" strokecolor="#9c85c0 [3208]" strokeweight="1pt">
            <v:fill color2="#9c85c0 [3208]" focus="50%" type="gradient"/>
            <v:shadow on="t" type="perspective" color="#4b376a [1608]" offset="1pt" offset2="-3pt"/>
            <v:textbox style="mso-next-textbox:#_x0000_s1146">
              <w:txbxContent>
                <w:p w:rsidR="00D4487F" w:rsidRPr="00D966A3" w:rsidRDefault="00D4487F" w:rsidP="0074121D">
                  <w:pPr>
                    <w:jc w:val="center"/>
                    <w:rPr>
                      <w:b/>
                      <w:bCs/>
                      <w:color w:val="FFFFFF" w:themeColor="background1"/>
                      <w:sz w:val="32"/>
                      <w:szCs w:val="32"/>
                    </w:rPr>
                  </w:pPr>
                  <w:r>
                    <w:rPr>
                      <w:b/>
                      <w:bCs/>
                      <w:color w:val="FFFFFF" w:themeColor="background1"/>
                      <w:sz w:val="32"/>
                      <w:szCs w:val="32"/>
                    </w:rPr>
                    <w:t>4</w:t>
                  </w:r>
                </w:p>
              </w:txbxContent>
            </v:textbox>
          </v:oval>
        </w:pict>
      </w:r>
      <w:r>
        <w:rPr>
          <w:noProof/>
          <w:sz w:val="24"/>
          <w:szCs w:val="24"/>
          <w:lang w:bidi="ar-SA"/>
        </w:rPr>
        <w:pict>
          <v:shape id="_x0000_s1145" type="#_x0000_t32" style="position:absolute;left:0;text-align:left;margin-left:353.25pt;margin-top:-119.7pt;width:0;height:38.25pt;z-index:251835392" o:connectortype="straight">
            <v:stroke endarrow="block"/>
            <v:shadow on="t" opacity=".5" offset="-6pt,-6pt"/>
          </v:shape>
        </w:pict>
      </w:r>
      <w:r>
        <w:rPr>
          <w:noProof/>
          <w:sz w:val="24"/>
          <w:szCs w:val="24"/>
          <w:lang w:bidi="ar-SA"/>
        </w:rPr>
        <w:pict>
          <v:oval id="_x0000_s1139" style="position:absolute;left:0;text-align:left;margin-left:471pt;margin-top:-239.7pt;width:33.1pt;height:32.25pt;z-index:251829248;v-text-anchor:middle" fillcolor="#91abca [1941]" strokecolor="#4e74a3 [3205]" strokeweight="1pt">
            <v:fill color2="#4e74a3 [3205]" focus="50%" type="gradient"/>
            <v:shadow on="t" type="perspective" color="#273951 [1605]" offset="1pt" offset2="-3pt"/>
            <v:textbox style="mso-next-textbox:#_x0000_s1139">
              <w:txbxContent>
                <w:p w:rsidR="00D4487F" w:rsidRPr="00D966A3" w:rsidRDefault="00D4487F" w:rsidP="00410C5D">
                  <w:pPr>
                    <w:jc w:val="center"/>
                    <w:rPr>
                      <w:b/>
                      <w:bCs/>
                      <w:color w:val="FFFFFF" w:themeColor="background1"/>
                      <w:sz w:val="32"/>
                      <w:szCs w:val="32"/>
                    </w:rPr>
                  </w:pPr>
                  <w:r>
                    <w:rPr>
                      <w:b/>
                      <w:bCs/>
                      <w:color w:val="FFFFFF" w:themeColor="background1"/>
                      <w:sz w:val="32"/>
                      <w:szCs w:val="32"/>
                    </w:rPr>
                    <w:t>2</w:t>
                  </w:r>
                </w:p>
              </w:txbxContent>
            </v:textbox>
          </v:oval>
        </w:pict>
      </w:r>
      <w:r>
        <w:rPr>
          <w:noProof/>
          <w:sz w:val="24"/>
          <w:szCs w:val="24"/>
          <w:lang w:bidi="ar-SA"/>
        </w:rPr>
        <w:pict>
          <v:oval id="_x0000_s1148" style="position:absolute;left:0;text-align:left;margin-left:100.5pt;margin-top:3.3pt;width:33.1pt;height:32.25pt;z-index:251838464;v-text-anchor:middle" fillcolor="#91abca [1941]" strokecolor="#4e74a3 [3205]" strokeweight="1pt">
            <v:fill color2="#4e74a3 [3205]" focus="50%" type="gradient"/>
            <v:shadow on="t" type="perspective" color="#273951 [1605]" offset="1pt" offset2="-3pt"/>
            <v:textbox style="mso-next-textbox:#_x0000_s1148">
              <w:txbxContent>
                <w:p w:rsidR="00D4487F" w:rsidRPr="00D966A3" w:rsidRDefault="00D4487F" w:rsidP="00233650">
                  <w:pPr>
                    <w:jc w:val="center"/>
                    <w:rPr>
                      <w:b/>
                      <w:bCs/>
                      <w:color w:val="FFFFFF" w:themeColor="background1"/>
                      <w:sz w:val="32"/>
                      <w:szCs w:val="32"/>
                    </w:rPr>
                  </w:pPr>
                  <w:r>
                    <w:rPr>
                      <w:b/>
                      <w:bCs/>
                      <w:color w:val="FFFFFF" w:themeColor="background1"/>
                      <w:sz w:val="32"/>
                      <w:szCs w:val="32"/>
                    </w:rPr>
                    <w:t>2</w:t>
                  </w:r>
                </w:p>
              </w:txbxContent>
            </v:textbox>
          </v:oval>
        </w:pict>
      </w:r>
      <w:r>
        <w:rPr>
          <w:noProof/>
          <w:sz w:val="24"/>
          <w:szCs w:val="24"/>
          <w:lang w:bidi="ar-SA"/>
        </w:rPr>
        <w:pict>
          <v:shape id="_x0000_s1138" type="#_x0000_t32" style="position:absolute;left:0;text-align:left;margin-left:116.25pt;margin-top:-31.2pt;width:0;height:29.25pt;z-index:251828224" o:connectortype="straight">
            <v:stroke endarrow="block"/>
            <v:shadow on="t" opacity=".5" offset="-6pt,-6pt"/>
          </v:shape>
        </w:pict>
      </w:r>
      <w:r w:rsidR="0014174D">
        <w:rPr>
          <w:noProof/>
          <w:sz w:val="24"/>
          <w:szCs w:val="24"/>
          <w:lang w:bidi="ar-SA"/>
        </w:rPr>
        <w:drawing>
          <wp:anchor distT="0" distB="0" distL="114300" distR="114300" simplePos="0" relativeHeight="251820032" behindDoc="0" locked="0" layoutInCell="1" allowOverlap="1">
            <wp:simplePos x="0" y="0"/>
            <wp:positionH relativeFrom="margin">
              <wp:posOffset>-133350</wp:posOffset>
            </wp:positionH>
            <wp:positionV relativeFrom="margin">
              <wp:posOffset>-866775</wp:posOffset>
            </wp:positionV>
            <wp:extent cx="6657975" cy="10401300"/>
            <wp:effectExtent l="0" t="0" r="85725" b="0"/>
            <wp:wrapSquare wrapText="bothSides"/>
            <wp:docPr id="32"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anchor>
        </w:drawing>
      </w:r>
      <w:r w:rsidR="006E713A">
        <w:rPr>
          <w:sz w:val="24"/>
          <w:szCs w:val="24"/>
        </w:rPr>
        <w:br w:type="page"/>
      </w:r>
    </w:p>
    <w:p w:rsidR="0074121D" w:rsidRPr="00AE1CC5" w:rsidRDefault="00BA64D9" w:rsidP="00AE1CC5">
      <w:pPr>
        <w:rPr>
          <w:rFonts w:eastAsia="Times New Roman"/>
          <w:kern w:val="36"/>
        </w:rPr>
      </w:pPr>
      <w:r w:rsidRPr="00BA64D9">
        <w:rPr>
          <w:noProof/>
          <w:sz w:val="24"/>
          <w:szCs w:val="24"/>
          <w:lang w:bidi="ar-SA"/>
        </w:rPr>
        <w:lastRenderedPageBreak/>
        <w:pict>
          <v:rect id="_x0000_s1169" style="position:absolute;left:0;text-align:left;margin-left:334.5pt;margin-top:-212.7pt;width:35.25pt;height:25.5pt;z-index:251856896" filled="f" stroked="f">
            <v:textbox>
              <w:txbxContent>
                <w:p w:rsidR="00D4487F" w:rsidRPr="00333D49" w:rsidRDefault="00D4487F" w:rsidP="00815E6D">
                  <w:pPr>
                    <w:rPr>
                      <w:b/>
                      <w:bCs/>
                      <w:sz w:val="22"/>
                      <w:szCs w:val="22"/>
                    </w:rPr>
                  </w:pPr>
                  <w:r>
                    <w:rPr>
                      <w:b/>
                      <w:bCs/>
                      <w:sz w:val="22"/>
                      <w:szCs w:val="22"/>
                    </w:rPr>
                    <w:t>NO</w:t>
                  </w:r>
                </w:p>
              </w:txbxContent>
            </v:textbox>
          </v:rect>
        </w:pict>
      </w:r>
      <w:r w:rsidRPr="00BA64D9">
        <w:rPr>
          <w:noProof/>
          <w:sz w:val="24"/>
          <w:szCs w:val="24"/>
          <w:lang w:bidi="ar-SA"/>
        </w:rPr>
        <w:pict>
          <v:rect id="_x0000_s1168" style="position:absolute;left:0;text-align:left;margin-left:207.6pt;margin-top:-212.7pt;width:35.25pt;height:25.5pt;z-index:251855872" filled="f" stroked="f">
            <v:textbox>
              <w:txbxContent>
                <w:p w:rsidR="00D4487F" w:rsidRPr="00333D49" w:rsidRDefault="00D4487F" w:rsidP="00815E6D">
                  <w:pPr>
                    <w:rPr>
                      <w:b/>
                      <w:bCs/>
                      <w:sz w:val="22"/>
                      <w:szCs w:val="22"/>
                    </w:rPr>
                  </w:pPr>
                  <w:r w:rsidRPr="00333D49">
                    <w:rPr>
                      <w:b/>
                      <w:bCs/>
                      <w:sz w:val="22"/>
                      <w:szCs w:val="22"/>
                    </w:rPr>
                    <w:t>YES</w:t>
                  </w:r>
                </w:p>
              </w:txbxContent>
            </v:textbox>
          </v:rect>
        </w:pict>
      </w:r>
      <w:r w:rsidRPr="00BA64D9">
        <w:rPr>
          <w:noProof/>
          <w:sz w:val="24"/>
          <w:szCs w:val="24"/>
          <w:lang w:bidi="ar-SA"/>
        </w:rPr>
        <w:pict>
          <v:oval id="_x0000_s1156" style="position:absolute;left:0;text-align:left;margin-left:423.65pt;margin-top:-155.7pt;width:33.1pt;height:32.25pt;z-index:251845632;v-text-anchor:middle" fillcolor="#c3b5d9 [1944]" strokecolor="#9c85c0 [3208]" strokeweight="1pt">
            <v:fill color2="#9c85c0 [3208]" focus="50%" type="gradient"/>
            <v:shadow on="t" type="perspective" color="#4b376a [1608]" offset="1pt" offset2="-3pt"/>
            <v:textbox style="mso-next-textbox:#_x0000_s1156">
              <w:txbxContent>
                <w:p w:rsidR="00D4487F" w:rsidRPr="00D966A3" w:rsidRDefault="00D4487F" w:rsidP="00107F15">
                  <w:pPr>
                    <w:jc w:val="center"/>
                    <w:rPr>
                      <w:b/>
                      <w:bCs/>
                      <w:color w:val="FFFFFF" w:themeColor="background1"/>
                      <w:sz w:val="32"/>
                      <w:szCs w:val="32"/>
                    </w:rPr>
                  </w:pPr>
                  <w:r>
                    <w:rPr>
                      <w:b/>
                      <w:bCs/>
                      <w:color w:val="FFFFFF" w:themeColor="background1"/>
                      <w:sz w:val="32"/>
                      <w:szCs w:val="32"/>
                    </w:rPr>
                    <w:t>4</w:t>
                  </w:r>
                </w:p>
              </w:txbxContent>
            </v:textbox>
          </v:oval>
        </w:pict>
      </w:r>
      <w:r w:rsidRPr="00BA64D9">
        <w:rPr>
          <w:noProof/>
          <w:sz w:val="24"/>
          <w:szCs w:val="24"/>
          <w:lang w:bidi="ar-SA"/>
        </w:rPr>
        <w:pict>
          <v:oval id="_x0000_s1159" style="position:absolute;left:0;text-align:left;margin-left:209.75pt;margin-top:2.55pt;width:33.1pt;height:32.25pt;z-index:251848704;v-text-anchor:middle" fillcolor="#c8d2bd [1940]" strokecolor="#a5b592 [3204]" strokeweight="1pt">
            <v:fill color2="#a5b592 [3204]" focus="50%" type="gradient"/>
            <v:shadow on="t" type="perspective" color="#526041 [1604]" offset="1pt" offset2="-3pt"/>
            <v:textbox style="mso-next-textbox:#_x0000_s1159">
              <w:txbxContent>
                <w:p w:rsidR="00D4487F" w:rsidRPr="00AE1CC5" w:rsidRDefault="00D4487F" w:rsidP="00AE1CC5">
                  <w:pPr>
                    <w:jc w:val="center"/>
                    <w:rPr>
                      <w:b/>
                      <w:bCs/>
                      <w:color w:val="FFFFFF" w:themeColor="background1"/>
                      <w:sz w:val="32"/>
                      <w:szCs w:val="32"/>
                    </w:rPr>
                  </w:pPr>
                  <w:r w:rsidRPr="00AE1CC5">
                    <w:rPr>
                      <w:b/>
                      <w:bCs/>
                      <w:color w:val="FFFFFF" w:themeColor="background1"/>
                      <w:sz w:val="32"/>
                      <w:szCs w:val="32"/>
                    </w:rPr>
                    <w:t>3</w:t>
                  </w:r>
                </w:p>
              </w:txbxContent>
            </v:textbox>
          </v:oval>
        </w:pict>
      </w:r>
      <w:r w:rsidR="00107F15">
        <w:rPr>
          <w:noProof/>
          <w:sz w:val="24"/>
          <w:szCs w:val="24"/>
          <w:lang w:bidi="ar-SA"/>
        </w:rPr>
        <w:drawing>
          <wp:anchor distT="0" distB="0" distL="114300" distR="114300" simplePos="0" relativeHeight="251843584" behindDoc="0" locked="0" layoutInCell="1" allowOverlap="1">
            <wp:simplePos x="0" y="0"/>
            <wp:positionH relativeFrom="column">
              <wp:posOffset>0</wp:posOffset>
            </wp:positionH>
            <wp:positionV relativeFrom="paragraph">
              <wp:posOffset>-409575</wp:posOffset>
            </wp:positionV>
            <wp:extent cx="6591300" cy="10220325"/>
            <wp:effectExtent l="0" t="19050" r="0" b="28575"/>
            <wp:wrapSquare wrapText="bothSides"/>
            <wp:docPr id="56"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anchor>
        </w:drawing>
      </w:r>
      <w:r>
        <w:rPr>
          <w:rFonts w:eastAsia="Times New Roman"/>
          <w:noProof/>
          <w:kern w:val="36"/>
          <w:lang w:bidi="ar-SA"/>
        </w:rPr>
        <w:pict>
          <v:shape id="_x0000_s1151" type="#_x0000_t32" style="position:absolute;left:0;text-align:left;margin-left:102pt;margin-top:-723.45pt;width:27.75pt;height:0;z-index:251840512;mso-position-horizontal-relative:text;mso-position-vertical-relative:text" o:connectortype="straight">
            <v:stroke endarrow="block"/>
            <v:shadow on="t" opacity=".5" offset="-6pt,-6pt"/>
          </v:shape>
        </w:pict>
      </w:r>
      <w:r>
        <w:rPr>
          <w:rFonts w:eastAsia="Times New Roman"/>
          <w:noProof/>
          <w:kern w:val="36"/>
          <w:lang w:bidi="ar-SA"/>
        </w:rPr>
        <w:pict>
          <v:oval id="_x0000_s1149" style="position:absolute;left:0;text-align:left;margin-left:133.5pt;margin-top:-739.5pt;width:33.1pt;height:32.25pt;z-index:251839488;mso-position-horizontal-relative:text;mso-position-vertical-relative:text;v-text-anchor:middle" fillcolor="#c3b5d9 [1944]" strokecolor="#9c85c0 [3208]" strokeweight="1pt">
            <v:fill color2="#9c85c0 [3208]" focus="50%" type="gradient"/>
            <v:shadow on="t" type="perspective" color="#4b376a [1608]" offset="1pt" offset2="-3pt"/>
            <v:textbox style="mso-next-textbox:#_x0000_s1149">
              <w:txbxContent>
                <w:p w:rsidR="00D4487F" w:rsidRPr="00D966A3" w:rsidRDefault="00D4487F" w:rsidP="004C5C84">
                  <w:pPr>
                    <w:jc w:val="center"/>
                    <w:rPr>
                      <w:b/>
                      <w:bCs/>
                      <w:color w:val="FFFFFF" w:themeColor="background1"/>
                      <w:sz w:val="32"/>
                      <w:szCs w:val="32"/>
                    </w:rPr>
                  </w:pPr>
                  <w:r>
                    <w:rPr>
                      <w:b/>
                      <w:bCs/>
                      <w:color w:val="FFFFFF" w:themeColor="background1"/>
                      <w:sz w:val="32"/>
                      <w:szCs w:val="32"/>
                    </w:rPr>
                    <w:t>4</w:t>
                  </w:r>
                </w:p>
              </w:txbxContent>
            </v:textbox>
          </v:oval>
        </w:pict>
      </w:r>
    </w:p>
    <w:p w:rsidR="006E713A" w:rsidRPr="00474F26" w:rsidRDefault="006E713A" w:rsidP="00474F26">
      <w:pPr>
        <w:pStyle w:val="a4"/>
        <w:jc w:val="both"/>
        <w:rPr>
          <w:rFonts w:eastAsia="Times New Roman"/>
          <w:b/>
          <w:bCs/>
          <w:i/>
          <w:iCs/>
          <w:color w:val="B55374" w:themeColor="accent4" w:themeShade="BF"/>
          <w:kern w:val="36"/>
        </w:rPr>
      </w:pPr>
      <w:r w:rsidRPr="00474F26">
        <w:rPr>
          <w:rFonts w:eastAsia="Times New Roman"/>
          <w:b/>
          <w:bCs/>
          <w:i/>
          <w:iCs/>
          <w:color w:val="B55374" w:themeColor="accent4" w:themeShade="BF"/>
          <w:kern w:val="36"/>
        </w:rPr>
        <w:lastRenderedPageBreak/>
        <w:t>Chapter (3)</w:t>
      </w:r>
    </w:p>
    <w:p w:rsidR="006E713A" w:rsidRPr="006E713A" w:rsidRDefault="006E713A" w:rsidP="006E713A">
      <w:pPr>
        <w:pStyle w:val="a4"/>
        <w:rPr>
          <w:rFonts w:eastAsia="Times New Roman"/>
          <w:kern w:val="36"/>
        </w:rPr>
      </w:pPr>
      <w:r w:rsidRPr="006E713A">
        <w:rPr>
          <w:rFonts w:eastAsia="Times New Roman"/>
          <w:kern w:val="36"/>
        </w:rPr>
        <w:t>Problems &amp; Constraints</w:t>
      </w:r>
    </w:p>
    <w:p w:rsidR="00063982" w:rsidRDefault="00BA64D9" w:rsidP="006E713A">
      <w:pPr>
        <w:rPr>
          <w:sz w:val="25"/>
          <w:szCs w:val="25"/>
        </w:rPr>
      </w:pPr>
      <w:r>
        <w:rPr>
          <w:noProof/>
          <w:sz w:val="25"/>
          <w:szCs w:val="25"/>
          <w:lang w:bidi="ar-SA"/>
        </w:rPr>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_x0000_s1110" type="#_x0000_t186" style="position:absolute;left:0;text-align:left;margin-left:165.6pt;margin-top:66.6pt;width:178.05pt;height:215.25pt;rotation:-90;z-index:251788288;mso-position-horizontal-relative:margin;mso-position-vertical-relative:margin" o:allowincell="f" adj="2115" filled="t" fillcolor="white [3201]" strokecolor="#4e74a3 [3205]" strokeweight="2.5pt">
            <v:shadow color="#868686"/>
            <v:textbox style="mso-next-textbox:#_x0000_s1110" inset="21.6pt,,21.6pt">
              <w:txbxContent>
                <w:p w:rsidR="00D4487F" w:rsidRPr="00063982" w:rsidRDefault="00D4487F" w:rsidP="005E07D0">
                  <w:pPr>
                    <w:jc w:val="center"/>
                    <w:rPr>
                      <w:b/>
                      <w:bCs/>
                      <w:i/>
                      <w:iCs/>
                      <w:color w:val="B55374" w:themeColor="accent4" w:themeShade="BF"/>
                      <w:sz w:val="25"/>
                      <w:szCs w:val="25"/>
                    </w:rPr>
                  </w:pPr>
                  <w:r w:rsidRPr="00063982">
                    <w:rPr>
                      <w:b/>
                      <w:bCs/>
                      <w:i/>
                      <w:iCs/>
                      <w:color w:val="B55374" w:themeColor="accent4" w:themeShade="BF"/>
                      <w:sz w:val="25"/>
                      <w:szCs w:val="25"/>
                    </w:rPr>
                    <w:t>While processing th</w:t>
                  </w:r>
                  <w:r>
                    <w:rPr>
                      <w:b/>
                      <w:bCs/>
                      <w:i/>
                      <w:iCs/>
                      <w:color w:val="B55374" w:themeColor="accent4" w:themeShade="BF"/>
                      <w:sz w:val="25"/>
                      <w:szCs w:val="25"/>
                    </w:rPr>
                    <w:t>e</w:t>
                  </w:r>
                  <w:r w:rsidRPr="00063982">
                    <w:rPr>
                      <w:b/>
                      <w:bCs/>
                      <w:i/>
                      <w:iCs/>
                      <w:color w:val="B55374" w:themeColor="accent4" w:themeShade="BF"/>
                      <w:sz w:val="25"/>
                      <w:szCs w:val="25"/>
                    </w:rPr>
                    <w:t xml:space="preserve"> project stages, SO many tough problems faced us. So, in this section each problem or constraint is illustrated deeply. Also we explained how we solved each </w:t>
                  </w:r>
                  <w:r>
                    <w:rPr>
                      <w:b/>
                      <w:bCs/>
                      <w:i/>
                      <w:iCs/>
                      <w:color w:val="B55374" w:themeColor="accent4" w:themeShade="BF"/>
                      <w:sz w:val="25"/>
                      <w:szCs w:val="25"/>
                    </w:rPr>
                    <w:t>one.</w:t>
                  </w:r>
                </w:p>
                <w:p w:rsidR="00D4487F" w:rsidRPr="006E713A" w:rsidRDefault="00D4487F" w:rsidP="006E713A">
                  <w:pPr>
                    <w:rPr>
                      <w:szCs w:val="28"/>
                    </w:rPr>
                  </w:pPr>
                </w:p>
              </w:txbxContent>
            </v:textbox>
            <w10:wrap type="square" anchorx="margin" anchory="margin"/>
          </v:shape>
        </w:pict>
      </w:r>
    </w:p>
    <w:p w:rsidR="00063982" w:rsidRDefault="00063982" w:rsidP="006E713A">
      <w:pPr>
        <w:rPr>
          <w:sz w:val="25"/>
          <w:szCs w:val="25"/>
        </w:rPr>
      </w:pPr>
    </w:p>
    <w:p w:rsidR="00063982" w:rsidRDefault="00063982" w:rsidP="006E713A">
      <w:pPr>
        <w:rPr>
          <w:sz w:val="25"/>
          <w:szCs w:val="25"/>
        </w:rPr>
      </w:pPr>
    </w:p>
    <w:p w:rsidR="00063982" w:rsidRDefault="00063982" w:rsidP="006E713A">
      <w:pPr>
        <w:rPr>
          <w:sz w:val="25"/>
          <w:szCs w:val="25"/>
        </w:rPr>
      </w:pPr>
    </w:p>
    <w:p w:rsidR="00063982" w:rsidRDefault="00063982" w:rsidP="006E713A">
      <w:pPr>
        <w:rPr>
          <w:sz w:val="25"/>
          <w:szCs w:val="25"/>
        </w:rPr>
      </w:pPr>
    </w:p>
    <w:p w:rsidR="00063982" w:rsidRDefault="00063982" w:rsidP="006E713A">
      <w:pPr>
        <w:rPr>
          <w:sz w:val="25"/>
          <w:szCs w:val="25"/>
        </w:rPr>
      </w:pPr>
    </w:p>
    <w:p w:rsidR="00063982" w:rsidRDefault="00063982" w:rsidP="006E713A">
      <w:pPr>
        <w:rPr>
          <w:sz w:val="25"/>
          <w:szCs w:val="25"/>
        </w:rPr>
      </w:pPr>
    </w:p>
    <w:p w:rsidR="00063982" w:rsidRDefault="00063982" w:rsidP="006E713A">
      <w:pPr>
        <w:rPr>
          <w:sz w:val="25"/>
          <w:szCs w:val="25"/>
        </w:rPr>
      </w:pPr>
    </w:p>
    <w:p w:rsidR="00AC48DE" w:rsidRPr="00063982" w:rsidRDefault="00AC48DE" w:rsidP="00AC48DE">
      <w:pPr>
        <w:pStyle w:val="Style2"/>
      </w:pPr>
      <w:r>
        <w:rPr>
          <w:noProof/>
          <w:lang w:bidi="ar-SA"/>
        </w:rPr>
        <w:drawing>
          <wp:anchor distT="0" distB="0" distL="114300" distR="114300" simplePos="0" relativeHeight="251796480" behindDoc="0" locked="0" layoutInCell="1" allowOverlap="1">
            <wp:simplePos x="0" y="0"/>
            <wp:positionH relativeFrom="column">
              <wp:posOffset>85725</wp:posOffset>
            </wp:positionH>
            <wp:positionV relativeFrom="paragraph">
              <wp:posOffset>-229235</wp:posOffset>
            </wp:positionV>
            <wp:extent cx="971550" cy="971550"/>
            <wp:effectExtent l="0" t="0" r="0" b="0"/>
            <wp:wrapSquare wrapText="bothSides"/>
            <wp:docPr id="10"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95"/>
                    <a:srcRect/>
                    <a:stretch>
                      <a:fillRect/>
                    </a:stretch>
                  </pic:blipFill>
                  <pic:spPr bwMode="auto">
                    <a:xfrm rot="8011478">
                      <a:off x="0" y="0"/>
                      <a:ext cx="971550" cy="971550"/>
                    </a:xfrm>
                    <a:prstGeom prst="rect">
                      <a:avLst/>
                    </a:prstGeom>
                    <a:noFill/>
                    <a:ln w="9525">
                      <a:noFill/>
                      <a:miter lim="800000"/>
                      <a:headEnd/>
                      <a:tailEnd/>
                    </a:ln>
                  </pic:spPr>
                </pic:pic>
              </a:graphicData>
            </a:graphic>
          </wp:anchor>
        </w:drawing>
      </w:r>
      <w:r w:rsidRPr="00063982">
        <w:t>Problem #</w:t>
      </w:r>
      <w:r>
        <w:t>1</w:t>
      </w:r>
    </w:p>
    <w:p w:rsidR="00AC48DE" w:rsidRPr="00063982" w:rsidRDefault="00AC48DE" w:rsidP="00AC48DE">
      <w:pPr>
        <w:pStyle w:val="Style2"/>
      </w:pPr>
      <w:r>
        <w:t>DC-Chopper</w:t>
      </w:r>
      <w:r w:rsidRPr="00063982">
        <w:t>:</w:t>
      </w:r>
    </w:p>
    <w:p w:rsidR="00063982" w:rsidRDefault="00063982" w:rsidP="00063982"/>
    <w:p w:rsidR="00902385" w:rsidRDefault="00063982" w:rsidP="00906733">
      <w:pPr>
        <w:rPr>
          <w:sz w:val="24"/>
          <w:szCs w:val="24"/>
        </w:rPr>
      </w:pPr>
      <w:r>
        <w:rPr>
          <w:sz w:val="24"/>
          <w:szCs w:val="24"/>
        </w:rPr>
        <w:t xml:space="preserve">In our project we used the DC-Chopper to alter the DC level that represents the input of the AC inverter in order </w:t>
      </w:r>
      <w:r w:rsidR="00C33BC0">
        <w:rPr>
          <w:sz w:val="24"/>
          <w:szCs w:val="24"/>
        </w:rPr>
        <w:t xml:space="preserve">to control the speed of the motor. That is supposed to be done using PWM at the gate of the MOSFET, so </w:t>
      </w:r>
      <w:r w:rsidR="00C33BC0" w:rsidRPr="00063982">
        <w:rPr>
          <w:sz w:val="24"/>
          <w:szCs w:val="24"/>
        </w:rPr>
        <w:t>while</w:t>
      </w:r>
      <w:r w:rsidRPr="00063982">
        <w:rPr>
          <w:sz w:val="24"/>
          <w:szCs w:val="24"/>
        </w:rPr>
        <w:t xml:space="preserve"> </w:t>
      </w:r>
      <w:r w:rsidR="00906733">
        <w:rPr>
          <w:sz w:val="24"/>
          <w:szCs w:val="24"/>
        </w:rPr>
        <w:t>implementing the circuit</w:t>
      </w:r>
      <w:r w:rsidR="00C33BC0">
        <w:rPr>
          <w:sz w:val="24"/>
          <w:szCs w:val="24"/>
        </w:rPr>
        <w:t xml:space="preserve"> there was a problem in loading the chopper, </w:t>
      </w:r>
      <w:r w:rsidR="00C33BC0" w:rsidRPr="00902385">
        <w:rPr>
          <w:b/>
          <w:bCs/>
          <w:sz w:val="24"/>
          <w:szCs w:val="24"/>
        </w:rPr>
        <w:t>why??</w:t>
      </w:r>
      <w:r w:rsidR="00C33BC0">
        <w:rPr>
          <w:sz w:val="24"/>
          <w:szCs w:val="24"/>
        </w:rPr>
        <w:t xml:space="preserve"> Because in order to see the correct output of it, we must attach it with correct load, that is in our case the AC inverter and in that time the inverter was not ready to operate.</w:t>
      </w:r>
    </w:p>
    <w:p w:rsidR="00902385" w:rsidRDefault="00902385" w:rsidP="00902385">
      <w:pPr>
        <w:rPr>
          <w:sz w:val="24"/>
          <w:szCs w:val="24"/>
        </w:rPr>
      </w:pPr>
      <w:r>
        <w:rPr>
          <w:sz w:val="24"/>
          <w:szCs w:val="24"/>
        </w:rPr>
        <w:t>Another problem appeared in V</w:t>
      </w:r>
      <w:r w:rsidRPr="00902385">
        <w:rPr>
          <w:sz w:val="24"/>
          <w:szCs w:val="24"/>
          <w:vertAlign w:val="subscript"/>
        </w:rPr>
        <w:t>GS</w:t>
      </w:r>
      <w:r>
        <w:rPr>
          <w:sz w:val="24"/>
          <w:szCs w:val="24"/>
        </w:rPr>
        <w:t xml:space="preserve"> threshold voltage</w:t>
      </w:r>
      <w:r w:rsidRPr="00902385">
        <w:rPr>
          <w:sz w:val="24"/>
          <w:szCs w:val="24"/>
        </w:rPr>
        <w:t xml:space="preserve"> of the MOSFET</w:t>
      </w:r>
      <w:r>
        <w:rPr>
          <w:sz w:val="24"/>
          <w:szCs w:val="24"/>
        </w:rPr>
        <w:t xml:space="preserve"> used, since the PIC gave us a voltage level only between 0 &amp; 5.</w:t>
      </w:r>
    </w:p>
    <w:p w:rsidR="00091BEB" w:rsidRDefault="00091BEB" w:rsidP="00902385">
      <w:pPr>
        <w:pStyle w:val="Style2"/>
      </w:pPr>
    </w:p>
    <w:p w:rsidR="00091BEB" w:rsidRDefault="00091BEB" w:rsidP="00902385">
      <w:pPr>
        <w:pStyle w:val="Style2"/>
      </w:pPr>
    </w:p>
    <w:p w:rsidR="00902385" w:rsidRDefault="00902385" w:rsidP="00902385">
      <w:pPr>
        <w:pStyle w:val="Style2"/>
      </w:pPr>
      <w:r>
        <w:t>S</w:t>
      </w:r>
      <w:r w:rsidRPr="00063982">
        <w:t>ol</w:t>
      </w:r>
      <w:r>
        <w:t>ution:</w:t>
      </w:r>
    </w:p>
    <w:p w:rsidR="00902385" w:rsidRPr="00551477" w:rsidRDefault="00902385" w:rsidP="00902385">
      <w:pPr>
        <w:rPr>
          <w:sz w:val="24"/>
          <w:szCs w:val="24"/>
        </w:rPr>
      </w:pPr>
      <w:r w:rsidRPr="00551477">
        <w:rPr>
          <w:sz w:val="24"/>
          <w:szCs w:val="24"/>
        </w:rPr>
        <w:t xml:space="preserve"> </w:t>
      </w:r>
      <w:r w:rsidR="00906733" w:rsidRPr="00551477">
        <w:rPr>
          <w:sz w:val="24"/>
          <w:szCs w:val="24"/>
        </w:rPr>
        <w:t xml:space="preserve">An </w:t>
      </w:r>
      <w:proofErr w:type="spellStart"/>
      <w:r w:rsidR="002C2B85" w:rsidRPr="00551477">
        <w:rPr>
          <w:sz w:val="24"/>
          <w:szCs w:val="24"/>
        </w:rPr>
        <w:t>Opt</w:t>
      </w:r>
      <w:r w:rsidR="002C2B85">
        <w:rPr>
          <w:sz w:val="24"/>
          <w:szCs w:val="24"/>
        </w:rPr>
        <w:t>ocoupler</w:t>
      </w:r>
      <w:proofErr w:type="spellEnd"/>
      <w:r w:rsidR="00551477">
        <w:rPr>
          <w:sz w:val="24"/>
          <w:szCs w:val="24"/>
        </w:rPr>
        <w:t xml:space="preserve"> used to solve the problem of the peak-to-peak voltage entered to the gate of the MOSFET by adjusting the collector </w:t>
      </w:r>
      <w:r w:rsidR="002C2B85">
        <w:rPr>
          <w:sz w:val="24"/>
          <w:szCs w:val="24"/>
        </w:rPr>
        <w:t>voltage</w:t>
      </w:r>
      <w:r w:rsidR="00551477">
        <w:rPr>
          <w:sz w:val="24"/>
          <w:szCs w:val="24"/>
        </w:rPr>
        <w:t xml:space="preserve"> of the right side of the </w:t>
      </w:r>
      <w:proofErr w:type="spellStart"/>
      <w:r w:rsidR="002C2B85">
        <w:rPr>
          <w:sz w:val="24"/>
          <w:szCs w:val="24"/>
        </w:rPr>
        <w:t>Optocoupler</w:t>
      </w:r>
      <w:proofErr w:type="spellEnd"/>
      <w:r w:rsidR="00551477">
        <w:rPr>
          <w:sz w:val="24"/>
          <w:szCs w:val="24"/>
        </w:rPr>
        <w:t>.</w:t>
      </w:r>
    </w:p>
    <w:p w:rsidR="00885FD4" w:rsidRPr="006E713A" w:rsidRDefault="00885FD4" w:rsidP="00902385">
      <w:pPr>
        <w:rPr>
          <w:rFonts w:ascii="Courier New" w:hAnsi="Courier New" w:cs="Courier New"/>
        </w:rPr>
      </w:pPr>
      <w:r w:rsidRPr="006E713A">
        <w:br w:type="page"/>
      </w:r>
    </w:p>
    <w:p w:rsidR="00902385" w:rsidRPr="00063982" w:rsidRDefault="00902385" w:rsidP="00902385">
      <w:pPr>
        <w:pStyle w:val="Style2"/>
      </w:pPr>
      <w:r>
        <w:rPr>
          <w:noProof/>
          <w:lang w:bidi="ar-SA"/>
        </w:rPr>
        <w:lastRenderedPageBreak/>
        <w:drawing>
          <wp:anchor distT="0" distB="0" distL="114300" distR="114300" simplePos="0" relativeHeight="251792384" behindDoc="0" locked="0" layoutInCell="1" allowOverlap="1">
            <wp:simplePos x="0" y="0"/>
            <wp:positionH relativeFrom="column">
              <wp:posOffset>85725</wp:posOffset>
            </wp:positionH>
            <wp:positionV relativeFrom="paragraph">
              <wp:posOffset>-229235</wp:posOffset>
            </wp:positionV>
            <wp:extent cx="971550" cy="971550"/>
            <wp:effectExtent l="0" t="0" r="0" b="0"/>
            <wp:wrapSquare wrapText="bothSides"/>
            <wp:docPr id="7"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95"/>
                    <a:srcRect/>
                    <a:stretch>
                      <a:fillRect/>
                    </a:stretch>
                  </pic:blipFill>
                  <pic:spPr bwMode="auto">
                    <a:xfrm rot="8011478">
                      <a:off x="0" y="0"/>
                      <a:ext cx="971550" cy="971550"/>
                    </a:xfrm>
                    <a:prstGeom prst="rect">
                      <a:avLst/>
                    </a:prstGeom>
                    <a:noFill/>
                    <a:ln w="9525">
                      <a:noFill/>
                      <a:miter lim="800000"/>
                      <a:headEnd/>
                      <a:tailEnd/>
                    </a:ln>
                  </pic:spPr>
                </pic:pic>
              </a:graphicData>
            </a:graphic>
          </wp:anchor>
        </w:drawing>
      </w:r>
      <w:r w:rsidRPr="00063982">
        <w:t>Problem #</w:t>
      </w:r>
      <w:r>
        <w:t>2</w:t>
      </w:r>
    </w:p>
    <w:p w:rsidR="00DD498B" w:rsidRPr="00BB4EA4" w:rsidRDefault="00902385" w:rsidP="00BB4EA4">
      <w:pPr>
        <w:pStyle w:val="Style2"/>
      </w:pPr>
      <w:r>
        <w:t>Dead Band Time</w:t>
      </w:r>
      <w:r w:rsidRPr="00063982">
        <w:t>:</w:t>
      </w:r>
    </w:p>
    <w:p w:rsidR="00725607" w:rsidRDefault="00725607" w:rsidP="00BB4EA4">
      <w:pPr>
        <w:rPr>
          <w:sz w:val="24"/>
          <w:szCs w:val="24"/>
        </w:rPr>
      </w:pPr>
    </w:p>
    <w:p w:rsidR="005F0EBA" w:rsidRPr="005F0EBA" w:rsidRDefault="00614A18" w:rsidP="00BB4EA4">
      <w:pPr>
        <w:rPr>
          <w:sz w:val="24"/>
          <w:szCs w:val="24"/>
        </w:rPr>
      </w:pPr>
      <w:r>
        <w:rPr>
          <w:sz w:val="24"/>
          <w:szCs w:val="24"/>
        </w:rPr>
        <w:t xml:space="preserve">While trying </w:t>
      </w:r>
      <w:r w:rsidR="00245555">
        <w:rPr>
          <w:sz w:val="24"/>
          <w:szCs w:val="24"/>
        </w:rPr>
        <w:t xml:space="preserve">to implement the firing signals of the 3-phase inverter IGBTs –and with the constraint of not switching on two IGBTs in the same arm at the same time- a need of a </w:t>
      </w:r>
      <w:r w:rsidR="005F0EBA">
        <w:rPr>
          <w:sz w:val="24"/>
          <w:szCs w:val="24"/>
        </w:rPr>
        <w:t>few</w:t>
      </w:r>
      <w:r w:rsidR="00245555">
        <w:rPr>
          <w:sz w:val="24"/>
          <w:szCs w:val="24"/>
        </w:rPr>
        <w:t xml:space="preserve"> μ seconds</w:t>
      </w:r>
      <w:r w:rsidR="005F0EBA">
        <w:rPr>
          <w:sz w:val="24"/>
          <w:szCs w:val="24"/>
        </w:rPr>
        <w:t xml:space="preserve"> appears to be inserted in the firing signals. Most of the proposals we checked provided a solution using a feature in the PIC itself, unfortunately our PIC didn’t have that feature and it was hard to program it </w:t>
      </w:r>
      <w:r w:rsidR="005F0EBA" w:rsidRPr="005F0EBA">
        <w:rPr>
          <w:sz w:val="24"/>
          <w:szCs w:val="24"/>
        </w:rPr>
        <w:t>from scratch</w:t>
      </w:r>
      <w:r w:rsidR="005F0EBA">
        <w:rPr>
          <w:sz w:val="24"/>
          <w:szCs w:val="24"/>
        </w:rPr>
        <w:t>.</w:t>
      </w:r>
    </w:p>
    <w:p w:rsidR="00725607" w:rsidRDefault="00725607" w:rsidP="005F0EBA">
      <w:pPr>
        <w:pStyle w:val="Style2"/>
      </w:pPr>
    </w:p>
    <w:p w:rsidR="005F0EBA" w:rsidRDefault="005F0EBA" w:rsidP="005F0EBA">
      <w:pPr>
        <w:pStyle w:val="Style2"/>
      </w:pPr>
      <w:r>
        <w:t>S</w:t>
      </w:r>
      <w:r w:rsidRPr="00063982">
        <w:t>ol</w:t>
      </w:r>
      <w:r>
        <w:t>ution:</w:t>
      </w:r>
    </w:p>
    <w:p w:rsidR="00AC48DE" w:rsidRDefault="005F0EBA" w:rsidP="00BB4EA4">
      <w:pPr>
        <w:rPr>
          <w:sz w:val="24"/>
          <w:szCs w:val="24"/>
        </w:rPr>
      </w:pPr>
      <w:r>
        <w:rPr>
          <w:sz w:val="24"/>
          <w:szCs w:val="24"/>
        </w:rPr>
        <w:t xml:space="preserve">In order to design the dead band thing, we took the decision of </w:t>
      </w:r>
      <w:r w:rsidR="00BC097E">
        <w:rPr>
          <w:sz w:val="24"/>
          <w:szCs w:val="24"/>
        </w:rPr>
        <w:t>building the hardware circuit you have seen in this report having the control on the dead band time according to the input signal frequency.</w:t>
      </w:r>
    </w:p>
    <w:p w:rsidR="00F45C59" w:rsidRDefault="00F45C59" w:rsidP="00725607">
      <w:pPr>
        <w:jc w:val="center"/>
        <w:rPr>
          <w:sz w:val="24"/>
          <w:szCs w:val="24"/>
        </w:rPr>
      </w:pPr>
    </w:p>
    <w:p w:rsidR="00AC48DE" w:rsidRDefault="00AC48DE" w:rsidP="005F0EBA">
      <w:pPr>
        <w:rPr>
          <w:sz w:val="24"/>
          <w:szCs w:val="24"/>
        </w:rPr>
      </w:pPr>
    </w:p>
    <w:p w:rsidR="00725607" w:rsidRDefault="00725607" w:rsidP="005F0EBA">
      <w:pPr>
        <w:rPr>
          <w:sz w:val="24"/>
          <w:szCs w:val="24"/>
        </w:rPr>
      </w:pPr>
    </w:p>
    <w:p w:rsidR="00AC48DE" w:rsidRPr="00063982" w:rsidRDefault="00AC48DE" w:rsidP="00AC48DE">
      <w:pPr>
        <w:pStyle w:val="Style2"/>
      </w:pPr>
      <w:r>
        <w:rPr>
          <w:noProof/>
          <w:lang w:bidi="ar-SA"/>
        </w:rPr>
        <w:drawing>
          <wp:anchor distT="0" distB="0" distL="114300" distR="114300" simplePos="0" relativeHeight="251794432" behindDoc="0" locked="0" layoutInCell="1" allowOverlap="1">
            <wp:simplePos x="0" y="0"/>
            <wp:positionH relativeFrom="column">
              <wp:posOffset>85725</wp:posOffset>
            </wp:positionH>
            <wp:positionV relativeFrom="paragraph">
              <wp:posOffset>-229235</wp:posOffset>
            </wp:positionV>
            <wp:extent cx="971550" cy="971550"/>
            <wp:effectExtent l="0" t="0" r="0" b="0"/>
            <wp:wrapSquare wrapText="bothSides"/>
            <wp:docPr id="9"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95"/>
                    <a:srcRect/>
                    <a:stretch>
                      <a:fillRect/>
                    </a:stretch>
                  </pic:blipFill>
                  <pic:spPr bwMode="auto">
                    <a:xfrm rot="8011478">
                      <a:off x="0" y="0"/>
                      <a:ext cx="971550" cy="971550"/>
                    </a:xfrm>
                    <a:prstGeom prst="rect">
                      <a:avLst/>
                    </a:prstGeom>
                    <a:noFill/>
                    <a:ln w="9525">
                      <a:noFill/>
                      <a:miter lim="800000"/>
                      <a:headEnd/>
                      <a:tailEnd/>
                    </a:ln>
                  </pic:spPr>
                </pic:pic>
              </a:graphicData>
            </a:graphic>
          </wp:anchor>
        </w:drawing>
      </w:r>
      <w:r w:rsidRPr="00063982">
        <w:t>Problem #</w:t>
      </w:r>
      <w:r w:rsidR="00665B3B">
        <w:t>3</w:t>
      </w:r>
    </w:p>
    <w:p w:rsidR="00AC48DE" w:rsidRPr="00063982" w:rsidRDefault="00AC48DE" w:rsidP="00AC48DE">
      <w:pPr>
        <w:pStyle w:val="Style2"/>
      </w:pPr>
      <w:r>
        <w:t>IGBT Gate Driver</w:t>
      </w:r>
      <w:r w:rsidRPr="00063982">
        <w:t>:</w:t>
      </w:r>
    </w:p>
    <w:p w:rsidR="00AC48DE" w:rsidRDefault="00AC48DE" w:rsidP="005F0EBA">
      <w:pPr>
        <w:rPr>
          <w:sz w:val="24"/>
          <w:szCs w:val="24"/>
        </w:rPr>
      </w:pPr>
    </w:p>
    <w:p w:rsidR="00725607" w:rsidRDefault="00725607" w:rsidP="00171B1A">
      <w:pPr>
        <w:jc w:val="right"/>
        <w:rPr>
          <w:sz w:val="24"/>
          <w:szCs w:val="24"/>
        </w:rPr>
      </w:pPr>
    </w:p>
    <w:p w:rsidR="00AC48DE" w:rsidRDefault="00AC48DE" w:rsidP="000C3BBC">
      <w:pPr>
        <w:rPr>
          <w:sz w:val="24"/>
          <w:szCs w:val="24"/>
        </w:rPr>
      </w:pPr>
      <w:r>
        <w:rPr>
          <w:sz w:val="24"/>
          <w:szCs w:val="24"/>
        </w:rPr>
        <w:t>After taking the choice of using the IGBT type of transistors in the AC inverter implementation, a need f</w:t>
      </w:r>
      <w:r w:rsidR="000C3BBC">
        <w:rPr>
          <w:sz w:val="24"/>
          <w:szCs w:val="24"/>
        </w:rPr>
        <w:t>or</w:t>
      </w:r>
      <w:r>
        <w:rPr>
          <w:sz w:val="24"/>
          <w:szCs w:val="24"/>
        </w:rPr>
        <w:t xml:space="preserve"> a driver circuit appears in order to switch the IGBT gate on &amp; off</w:t>
      </w:r>
      <w:r w:rsidR="000C3BBC">
        <w:rPr>
          <w:sz w:val="24"/>
          <w:szCs w:val="24"/>
        </w:rPr>
        <w:t>.</w:t>
      </w:r>
    </w:p>
    <w:p w:rsidR="00D25C76" w:rsidRDefault="00D25C76" w:rsidP="00BB4EA4">
      <w:pPr>
        <w:rPr>
          <w:sz w:val="24"/>
          <w:szCs w:val="24"/>
        </w:rPr>
      </w:pPr>
      <w:r>
        <w:rPr>
          <w:sz w:val="24"/>
          <w:szCs w:val="24"/>
        </w:rPr>
        <w:t xml:space="preserve">We preferred to use </w:t>
      </w:r>
      <w:r w:rsidR="001544B9">
        <w:rPr>
          <w:sz w:val="24"/>
          <w:szCs w:val="24"/>
        </w:rPr>
        <w:t>an already implemented 3-phase bridge driver IC (</w:t>
      </w:r>
      <w:r w:rsidR="001544B9" w:rsidRPr="001544B9">
        <w:rPr>
          <w:i/>
          <w:iCs/>
          <w:sz w:val="24"/>
          <w:szCs w:val="24"/>
        </w:rPr>
        <w:t>IR21363</w:t>
      </w:r>
      <w:r w:rsidR="001544B9">
        <w:rPr>
          <w:sz w:val="24"/>
          <w:szCs w:val="24"/>
        </w:rPr>
        <w:t>) because of its stability characteristics</w:t>
      </w:r>
      <w:r w:rsidR="00BB4EA4">
        <w:rPr>
          <w:sz w:val="24"/>
          <w:szCs w:val="24"/>
        </w:rPr>
        <w:t xml:space="preserve"> that is excellent</w:t>
      </w:r>
      <w:r w:rsidR="001544B9">
        <w:rPr>
          <w:sz w:val="24"/>
          <w:szCs w:val="24"/>
        </w:rPr>
        <w:t xml:space="preserve"> </w:t>
      </w:r>
      <w:r w:rsidR="00BB4EA4">
        <w:rPr>
          <w:sz w:val="24"/>
          <w:szCs w:val="24"/>
        </w:rPr>
        <w:t xml:space="preserve">both for high &amp; low sides. Having this IC in our hands took 2 weeks. During this period we thought of designing an alternative driving </w:t>
      </w:r>
      <w:proofErr w:type="spellStart"/>
      <w:r w:rsidR="00BB4EA4">
        <w:rPr>
          <w:sz w:val="24"/>
          <w:szCs w:val="24"/>
        </w:rPr>
        <w:t>cct</w:t>
      </w:r>
      <w:proofErr w:type="spellEnd"/>
      <w:r w:rsidR="00BB4EA4">
        <w:rPr>
          <w:sz w:val="24"/>
          <w:szCs w:val="24"/>
        </w:rPr>
        <w:t xml:space="preserve"> by ourselves.</w:t>
      </w:r>
    </w:p>
    <w:p w:rsidR="00BB4EA4" w:rsidRDefault="00A259DC" w:rsidP="000C3BBC">
      <w:pPr>
        <w:rPr>
          <w:sz w:val="24"/>
          <w:szCs w:val="24"/>
        </w:rPr>
      </w:pPr>
      <w:r>
        <w:rPr>
          <w:noProof/>
          <w:sz w:val="24"/>
          <w:szCs w:val="24"/>
          <w:lang w:bidi="ar-SA"/>
        </w:rPr>
        <w:drawing>
          <wp:anchor distT="0" distB="0" distL="114300" distR="114300" simplePos="0" relativeHeight="251864064" behindDoc="0" locked="0" layoutInCell="1" allowOverlap="1">
            <wp:simplePos x="0" y="0"/>
            <wp:positionH relativeFrom="column">
              <wp:posOffset>2409825</wp:posOffset>
            </wp:positionH>
            <wp:positionV relativeFrom="paragraph">
              <wp:posOffset>92075</wp:posOffset>
            </wp:positionV>
            <wp:extent cx="1171575" cy="1057275"/>
            <wp:effectExtent l="19050" t="0" r="9525" b="0"/>
            <wp:wrapSquare wrapText="bothSides"/>
            <wp:docPr id="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srcRect/>
                    <a:stretch>
                      <a:fillRect/>
                    </a:stretch>
                  </pic:blipFill>
                  <pic:spPr bwMode="auto">
                    <a:xfrm>
                      <a:off x="0" y="0"/>
                      <a:ext cx="1171575" cy="1057275"/>
                    </a:xfrm>
                    <a:prstGeom prst="rect">
                      <a:avLst/>
                    </a:prstGeom>
                    <a:noFill/>
                    <a:ln w="9525">
                      <a:noFill/>
                      <a:miter lim="800000"/>
                      <a:headEnd/>
                      <a:tailEnd/>
                    </a:ln>
                  </pic:spPr>
                </pic:pic>
              </a:graphicData>
            </a:graphic>
          </wp:anchor>
        </w:drawing>
      </w:r>
    </w:p>
    <w:p w:rsidR="00A259DC" w:rsidRDefault="00A259DC" w:rsidP="000C3BBC">
      <w:pPr>
        <w:rPr>
          <w:sz w:val="24"/>
          <w:szCs w:val="24"/>
        </w:rPr>
      </w:pPr>
    </w:p>
    <w:p w:rsidR="00A259DC" w:rsidRDefault="00A259DC" w:rsidP="000C3BBC">
      <w:pPr>
        <w:rPr>
          <w:sz w:val="24"/>
          <w:szCs w:val="24"/>
        </w:rPr>
      </w:pPr>
    </w:p>
    <w:p w:rsidR="00A259DC" w:rsidRDefault="00A259DC" w:rsidP="000C3BBC">
      <w:pPr>
        <w:rPr>
          <w:sz w:val="24"/>
          <w:szCs w:val="24"/>
        </w:rPr>
      </w:pPr>
    </w:p>
    <w:p w:rsidR="000C03D3" w:rsidRDefault="00BB4EA4" w:rsidP="00DB0D91">
      <w:pPr>
        <w:rPr>
          <w:sz w:val="24"/>
          <w:szCs w:val="24"/>
        </w:rPr>
      </w:pPr>
      <w:r>
        <w:rPr>
          <w:sz w:val="24"/>
          <w:szCs w:val="24"/>
        </w:rPr>
        <w:t>This</w:t>
      </w:r>
      <w:r w:rsidR="000C3BBC">
        <w:rPr>
          <w:sz w:val="24"/>
          <w:szCs w:val="24"/>
        </w:rPr>
        <w:t xml:space="preserve"> </w:t>
      </w:r>
      <w:proofErr w:type="spellStart"/>
      <w:r w:rsidR="000C3BBC">
        <w:rPr>
          <w:sz w:val="24"/>
          <w:szCs w:val="24"/>
        </w:rPr>
        <w:t>cct</w:t>
      </w:r>
      <w:proofErr w:type="spellEnd"/>
      <w:r w:rsidR="000C3BBC">
        <w:rPr>
          <w:sz w:val="24"/>
          <w:szCs w:val="24"/>
        </w:rPr>
        <w:t xml:space="preserve"> was designed at the </w:t>
      </w:r>
      <w:proofErr w:type="spellStart"/>
      <w:r w:rsidR="00DB0D91">
        <w:rPr>
          <w:sz w:val="24"/>
          <w:szCs w:val="24"/>
        </w:rPr>
        <w:t>begining</w:t>
      </w:r>
      <w:proofErr w:type="spellEnd"/>
      <w:r w:rsidR="000C3BBC">
        <w:rPr>
          <w:sz w:val="24"/>
          <w:szCs w:val="24"/>
        </w:rPr>
        <w:t xml:space="preserve">. This </w:t>
      </w:r>
      <w:proofErr w:type="spellStart"/>
      <w:r w:rsidR="000C3BBC">
        <w:rPr>
          <w:sz w:val="24"/>
          <w:szCs w:val="24"/>
        </w:rPr>
        <w:t>cct</w:t>
      </w:r>
      <w:proofErr w:type="spellEnd"/>
      <w:r w:rsidR="000C3BBC">
        <w:rPr>
          <w:sz w:val="24"/>
          <w:szCs w:val="24"/>
        </w:rPr>
        <w:t xml:space="preserve"> </w:t>
      </w:r>
      <w:r w:rsidR="00D25C76">
        <w:rPr>
          <w:sz w:val="24"/>
          <w:szCs w:val="24"/>
        </w:rPr>
        <w:t>achieved the condition of splitting the ground of the low &amp; high sides</w:t>
      </w:r>
      <w:r w:rsidR="000C03D3">
        <w:rPr>
          <w:sz w:val="24"/>
          <w:szCs w:val="24"/>
        </w:rPr>
        <w:t>,</w:t>
      </w:r>
    </w:p>
    <w:p w:rsidR="000C3BBC" w:rsidRDefault="000C03D3" w:rsidP="00A259DC">
      <w:pPr>
        <w:rPr>
          <w:sz w:val="24"/>
          <w:szCs w:val="24"/>
        </w:rPr>
      </w:pPr>
      <w:r>
        <w:rPr>
          <w:sz w:val="24"/>
          <w:szCs w:val="24"/>
        </w:rPr>
        <w:t>BUT A</w:t>
      </w:r>
      <w:r w:rsidR="00723AEA">
        <w:rPr>
          <w:sz w:val="24"/>
          <w:szCs w:val="24"/>
        </w:rPr>
        <w:t>S USUAL: A</w:t>
      </w:r>
      <w:r>
        <w:rPr>
          <w:sz w:val="24"/>
          <w:szCs w:val="24"/>
        </w:rPr>
        <w:t xml:space="preserve"> PROBLEM OCCURRED!!</w:t>
      </w:r>
    </w:p>
    <w:p w:rsidR="001544B9" w:rsidRDefault="007214B1" w:rsidP="00AC48DE">
      <w:pPr>
        <w:rPr>
          <w:sz w:val="24"/>
          <w:szCs w:val="24"/>
        </w:rPr>
      </w:pPr>
      <w:r>
        <w:rPr>
          <w:noProof/>
          <w:sz w:val="24"/>
          <w:szCs w:val="24"/>
          <w:lang w:bidi="ar-SA"/>
        </w:rPr>
        <w:drawing>
          <wp:anchor distT="0" distB="0" distL="114300" distR="114300" simplePos="0" relativeHeight="251797504" behindDoc="1" locked="0" layoutInCell="1" allowOverlap="1">
            <wp:simplePos x="0" y="0"/>
            <wp:positionH relativeFrom="column">
              <wp:posOffset>466725</wp:posOffset>
            </wp:positionH>
            <wp:positionV relativeFrom="paragraph">
              <wp:posOffset>147955</wp:posOffset>
            </wp:positionV>
            <wp:extent cx="5334000" cy="2895600"/>
            <wp:effectExtent l="19050" t="0" r="0" b="0"/>
            <wp:wrapTight wrapText="bothSides">
              <wp:wrapPolygon edited="0">
                <wp:start x="-77" y="0"/>
                <wp:lineTo x="-77" y="21458"/>
                <wp:lineTo x="21600" y="21458"/>
                <wp:lineTo x="21600" y="0"/>
                <wp:lineTo x="-77" y="0"/>
              </wp:wrapPolygon>
            </wp:wrapTight>
            <wp:docPr id="2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7"/>
                    <a:srcRect/>
                    <a:stretch>
                      <a:fillRect/>
                    </a:stretch>
                  </pic:blipFill>
                  <pic:spPr bwMode="auto">
                    <a:xfrm>
                      <a:off x="0" y="0"/>
                      <a:ext cx="5334000" cy="2895600"/>
                    </a:xfrm>
                    <a:prstGeom prst="rect">
                      <a:avLst/>
                    </a:prstGeom>
                    <a:noFill/>
                    <a:ln w="9525">
                      <a:noFill/>
                      <a:miter lim="800000"/>
                      <a:headEnd/>
                      <a:tailEnd/>
                    </a:ln>
                  </pic:spPr>
                </pic:pic>
              </a:graphicData>
            </a:graphic>
          </wp:anchor>
        </w:drawing>
      </w:r>
    </w:p>
    <w:p w:rsidR="001544B9" w:rsidRDefault="001544B9" w:rsidP="00AC48DE">
      <w:pPr>
        <w:rPr>
          <w:sz w:val="24"/>
          <w:szCs w:val="24"/>
        </w:rPr>
      </w:pPr>
    </w:p>
    <w:p w:rsidR="001544B9" w:rsidRDefault="001544B9" w:rsidP="00AC48DE">
      <w:pPr>
        <w:rPr>
          <w:sz w:val="24"/>
          <w:szCs w:val="24"/>
        </w:rPr>
      </w:pPr>
    </w:p>
    <w:p w:rsidR="001544B9" w:rsidRDefault="001544B9" w:rsidP="00AC48DE">
      <w:pPr>
        <w:rPr>
          <w:sz w:val="24"/>
          <w:szCs w:val="24"/>
        </w:rPr>
      </w:pPr>
    </w:p>
    <w:p w:rsidR="000C03D3" w:rsidRDefault="000C03D3" w:rsidP="00AC48DE">
      <w:pPr>
        <w:rPr>
          <w:sz w:val="24"/>
          <w:szCs w:val="24"/>
        </w:rPr>
      </w:pPr>
    </w:p>
    <w:p w:rsidR="000C03D3" w:rsidRDefault="000C03D3" w:rsidP="00AC48DE">
      <w:pPr>
        <w:rPr>
          <w:sz w:val="24"/>
          <w:szCs w:val="24"/>
        </w:rPr>
      </w:pPr>
    </w:p>
    <w:p w:rsidR="000C03D3" w:rsidRDefault="000C03D3" w:rsidP="00AC48DE">
      <w:pPr>
        <w:rPr>
          <w:sz w:val="24"/>
          <w:szCs w:val="24"/>
        </w:rPr>
      </w:pPr>
    </w:p>
    <w:p w:rsidR="000C03D3" w:rsidRDefault="000C03D3" w:rsidP="00AC48DE">
      <w:pPr>
        <w:rPr>
          <w:sz w:val="24"/>
          <w:szCs w:val="24"/>
        </w:rPr>
      </w:pPr>
    </w:p>
    <w:p w:rsidR="000C03D3" w:rsidRDefault="000C03D3" w:rsidP="00AC48DE">
      <w:pPr>
        <w:rPr>
          <w:sz w:val="24"/>
          <w:szCs w:val="24"/>
        </w:rPr>
      </w:pPr>
      <w:r>
        <w:rPr>
          <w:sz w:val="24"/>
          <w:szCs w:val="24"/>
        </w:rPr>
        <w:t xml:space="preserve">Because the output of the </w:t>
      </w:r>
      <w:proofErr w:type="spellStart"/>
      <w:r w:rsidR="002C2B85">
        <w:rPr>
          <w:sz w:val="24"/>
          <w:szCs w:val="24"/>
        </w:rPr>
        <w:t>Optocoupler</w:t>
      </w:r>
      <w:proofErr w:type="spellEnd"/>
      <w:r>
        <w:rPr>
          <w:sz w:val="24"/>
          <w:szCs w:val="24"/>
        </w:rPr>
        <w:t xml:space="preserve"> is grounded </w:t>
      </w:r>
      <w:r w:rsidR="007214B1">
        <w:rPr>
          <w:sz w:val="24"/>
          <w:szCs w:val="24"/>
        </w:rPr>
        <w:t>to the hide side ground –not attached directly as shown below to the IGBTs terminals-, the voltage applied (V</w:t>
      </w:r>
      <w:r w:rsidR="007214B1" w:rsidRPr="007214B1">
        <w:rPr>
          <w:sz w:val="24"/>
          <w:szCs w:val="24"/>
          <w:vertAlign w:val="subscript"/>
        </w:rPr>
        <w:t>GS</w:t>
      </w:r>
      <w:r w:rsidR="007214B1">
        <w:rPr>
          <w:sz w:val="24"/>
          <w:szCs w:val="24"/>
        </w:rPr>
        <w:t>)  was not enough to trigger the gate.</w:t>
      </w:r>
    </w:p>
    <w:p w:rsidR="004432C1" w:rsidRDefault="004432C1" w:rsidP="004432C1">
      <w:pPr>
        <w:jc w:val="center"/>
        <w:rPr>
          <w:sz w:val="24"/>
          <w:szCs w:val="24"/>
        </w:rPr>
      </w:pPr>
      <w:r>
        <w:rPr>
          <w:noProof/>
          <w:sz w:val="24"/>
          <w:szCs w:val="24"/>
          <w:lang w:bidi="ar-SA"/>
        </w:rPr>
        <w:drawing>
          <wp:inline distT="0" distB="0" distL="0" distR="0">
            <wp:extent cx="3152775" cy="1714500"/>
            <wp:effectExtent l="19050" t="0" r="9525" b="0"/>
            <wp:docPr id="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8"/>
                    <a:srcRect/>
                    <a:stretch>
                      <a:fillRect/>
                    </a:stretch>
                  </pic:blipFill>
                  <pic:spPr bwMode="auto">
                    <a:xfrm>
                      <a:off x="0" y="0"/>
                      <a:ext cx="3152775" cy="1714500"/>
                    </a:xfrm>
                    <a:prstGeom prst="rect">
                      <a:avLst/>
                    </a:prstGeom>
                    <a:noFill/>
                    <a:ln w="9525">
                      <a:noFill/>
                      <a:miter lim="800000"/>
                      <a:headEnd/>
                      <a:tailEnd/>
                    </a:ln>
                  </pic:spPr>
                </pic:pic>
              </a:graphicData>
            </a:graphic>
          </wp:inline>
        </w:drawing>
      </w:r>
    </w:p>
    <w:p w:rsidR="001C5B68" w:rsidRDefault="008C0C65" w:rsidP="001C5B68">
      <w:pPr>
        <w:jc w:val="left"/>
        <w:rPr>
          <w:sz w:val="24"/>
          <w:szCs w:val="24"/>
        </w:rPr>
      </w:pPr>
      <w:r>
        <w:rPr>
          <w:sz w:val="24"/>
          <w:szCs w:val="24"/>
        </w:rPr>
        <w:t xml:space="preserve">But since the output of the </w:t>
      </w:r>
      <w:proofErr w:type="spellStart"/>
      <w:r w:rsidR="009A125B">
        <w:rPr>
          <w:sz w:val="24"/>
          <w:szCs w:val="24"/>
        </w:rPr>
        <w:t>Optocoupler</w:t>
      </w:r>
      <w:proofErr w:type="spellEnd"/>
      <w:r>
        <w:rPr>
          <w:sz w:val="24"/>
          <w:szCs w:val="24"/>
        </w:rPr>
        <w:t xml:space="preserve"> is from the e</w:t>
      </w:r>
      <w:r w:rsidR="004948BA">
        <w:rPr>
          <w:sz w:val="24"/>
          <w:szCs w:val="24"/>
        </w:rPr>
        <w:t xml:space="preserve">mitter, we </w:t>
      </w:r>
      <w:r w:rsidR="009A125B">
        <w:rPr>
          <w:sz w:val="24"/>
          <w:szCs w:val="24"/>
        </w:rPr>
        <w:t>cannot</w:t>
      </w:r>
      <w:r w:rsidR="004948BA">
        <w:rPr>
          <w:sz w:val="24"/>
          <w:szCs w:val="24"/>
        </w:rPr>
        <w:t xml:space="preserve"> attach it as above. So the driver was our only choice.</w:t>
      </w:r>
    </w:p>
    <w:p w:rsidR="001C5B68" w:rsidRDefault="001C5B68" w:rsidP="001C5B68">
      <w:pPr>
        <w:jc w:val="left"/>
        <w:rPr>
          <w:sz w:val="24"/>
          <w:szCs w:val="24"/>
        </w:rPr>
      </w:pPr>
      <w:r w:rsidRPr="001C5B68">
        <w:rPr>
          <w:sz w:val="24"/>
          <w:szCs w:val="24"/>
        </w:rPr>
        <w:t>ALSO,</w:t>
      </w:r>
    </w:p>
    <w:p w:rsidR="00A50078" w:rsidRDefault="001C5B68" w:rsidP="001C5B68">
      <w:pPr>
        <w:jc w:val="left"/>
        <w:rPr>
          <w:sz w:val="24"/>
          <w:szCs w:val="24"/>
        </w:rPr>
      </w:pPr>
      <w:r w:rsidRPr="001C5B68">
        <w:rPr>
          <w:sz w:val="24"/>
          <w:szCs w:val="24"/>
        </w:rPr>
        <w:t xml:space="preserve">IR Gate Drive ICs have ten times better delay matching performance than </w:t>
      </w:r>
      <w:proofErr w:type="spellStart"/>
      <w:r w:rsidRPr="001C5B68">
        <w:rPr>
          <w:sz w:val="24"/>
          <w:szCs w:val="24"/>
        </w:rPr>
        <w:t>opto</w:t>
      </w:r>
      <w:proofErr w:type="spellEnd"/>
      <w:r w:rsidRPr="001C5B68">
        <w:rPr>
          <w:sz w:val="24"/>
          <w:szCs w:val="24"/>
        </w:rPr>
        <w:t>-coupler-based solutions. Delay matching between the low-side and high-side driver is typically within ± 50ns, allowing complete dead-time control for better speed range and torque control in motor drive applications. Fast switching also reduces switching power losses and allows leveraging the full benefits of the fastest IGBTs available on the market today for better torque control over a wider speed range.</w:t>
      </w:r>
    </w:p>
    <w:p w:rsidR="00A50078" w:rsidRPr="00063982" w:rsidRDefault="00A50078" w:rsidP="00A50078">
      <w:pPr>
        <w:pStyle w:val="Style2"/>
      </w:pPr>
      <w:r>
        <w:rPr>
          <w:noProof/>
          <w:lang w:bidi="ar-SA"/>
        </w:rPr>
        <w:lastRenderedPageBreak/>
        <w:drawing>
          <wp:anchor distT="0" distB="0" distL="114300" distR="114300" simplePos="0" relativeHeight="251808768" behindDoc="0" locked="0" layoutInCell="1" allowOverlap="1">
            <wp:simplePos x="0" y="0"/>
            <wp:positionH relativeFrom="column">
              <wp:posOffset>85725</wp:posOffset>
            </wp:positionH>
            <wp:positionV relativeFrom="paragraph">
              <wp:posOffset>-229235</wp:posOffset>
            </wp:positionV>
            <wp:extent cx="971550" cy="971550"/>
            <wp:effectExtent l="0" t="0" r="0" b="0"/>
            <wp:wrapSquare wrapText="bothSides"/>
            <wp:docPr id="25" name="Picture 12" descr="C:\Documents and Settings\student\Local Settings\Temporary Internet Files\Content.IE5\2XCDIHAD\MCj043980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student\Local Settings\Temporary Internet Files\Content.IE5\2XCDIHAD\MCj04398070000[1].png"/>
                    <pic:cNvPicPr>
                      <a:picLocks noChangeAspect="1" noChangeArrowheads="1"/>
                    </pic:cNvPicPr>
                  </pic:nvPicPr>
                  <pic:blipFill>
                    <a:blip r:embed="rId95"/>
                    <a:srcRect/>
                    <a:stretch>
                      <a:fillRect/>
                    </a:stretch>
                  </pic:blipFill>
                  <pic:spPr bwMode="auto">
                    <a:xfrm rot="8011478">
                      <a:off x="0" y="0"/>
                      <a:ext cx="971550" cy="971550"/>
                    </a:xfrm>
                    <a:prstGeom prst="rect">
                      <a:avLst/>
                    </a:prstGeom>
                    <a:noFill/>
                    <a:ln w="9525">
                      <a:noFill/>
                      <a:miter lim="800000"/>
                      <a:headEnd/>
                      <a:tailEnd/>
                    </a:ln>
                  </pic:spPr>
                </pic:pic>
              </a:graphicData>
            </a:graphic>
          </wp:anchor>
        </w:drawing>
      </w:r>
      <w:r w:rsidRPr="00063982">
        <w:t>Problem #</w:t>
      </w:r>
      <w:r>
        <w:t>4</w:t>
      </w:r>
    </w:p>
    <w:p w:rsidR="00A50078" w:rsidRPr="00063982" w:rsidRDefault="00A50078" w:rsidP="00A50078">
      <w:pPr>
        <w:pStyle w:val="Style2"/>
      </w:pPr>
      <w:r>
        <w:t>Inverter Gates Switching</w:t>
      </w:r>
      <w:r w:rsidRPr="00063982">
        <w:t>:</w:t>
      </w:r>
    </w:p>
    <w:p w:rsidR="004948BA" w:rsidRDefault="004948BA" w:rsidP="004948BA">
      <w:pPr>
        <w:jc w:val="left"/>
        <w:rPr>
          <w:sz w:val="24"/>
          <w:szCs w:val="24"/>
        </w:rPr>
      </w:pPr>
    </w:p>
    <w:p w:rsidR="00A50078" w:rsidRDefault="00A50078" w:rsidP="004948BA">
      <w:pPr>
        <w:jc w:val="left"/>
        <w:rPr>
          <w:sz w:val="24"/>
          <w:szCs w:val="24"/>
        </w:rPr>
      </w:pPr>
      <w:r>
        <w:rPr>
          <w:sz w:val="24"/>
          <w:szCs w:val="24"/>
        </w:rPr>
        <w:t>So many software topologies were applied in order to trigger the IGBT gates,</w:t>
      </w:r>
      <w:r w:rsidR="00245591">
        <w:rPr>
          <w:sz w:val="24"/>
          <w:szCs w:val="24"/>
        </w:rPr>
        <w:t xml:space="preserve"> such as:</w:t>
      </w:r>
    </w:p>
    <w:p w:rsidR="006270B4" w:rsidRDefault="006270B4" w:rsidP="004948BA">
      <w:pPr>
        <w:jc w:val="left"/>
        <w:rPr>
          <w:sz w:val="24"/>
          <w:szCs w:val="24"/>
        </w:rPr>
      </w:pPr>
    </w:p>
    <w:p w:rsidR="00245591" w:rsidRDefault="00245591" w:rsidP="004948BA">
      <w:pPr>
        <w:jc w:val="left"/>
        <w:rPr>
          <w:sz w:val="24"/>
          <w:szCs w:val="24"/>
        </w:rPr>
      </w:pPr>
      <w:r>
        <w:rPr>
          <w:noProof/>
          <w:sz w:val="24"/>
          <w:szCs w:val="24"/>
          <w:lang w:bidi="ar-SA"/>
        </w:rPr>
        <w:drawing>
          <wp:inline distT="0" distB="0" distL="0" distR="0">
            <wp:extent cx="6189345" cy="2094422"/>
            <wp:effectExtent l="190500" t="152400" r="173355" b="115378"/>
            <wp:docPr id="2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9"/>
                    <a:srcRect/>
                    <a:stretch>
                      <a:fillRect/>
                    </a:stretch>
                  </pic:blipFill>
                  <pic:spPr bwMode="auto">
                    <a:xfrm>
                      <a:off x="0" y="0"/>
                      <a:ext cx="6189345" cy="2094422"/>
                    </a:xfrm>
                    <a:prstGeom prst="rect">
                      <a:avLst/>
                    </a:prstGeom>
                    <a:ln>
                      <a:noFill/>
                    </a:ln>
                    <a:effectLst>
                      <a:outerShdw blurRad="190500" algn="tl" rotWithShape="0">
                        <a:srgbClr val="000000">
                          <a:alpha val="70000"/>
                        </a:srgbClr>
                      </a:outerShdw>
                    </a:effectLst>
                  </pic:spPr>
                </pic:pic>
              </a:graphicData>
            </a:graphic>
          </wp:inline>
        </w:drawing>
      </w:r>
    </w:p>
    <w:p w:rsidR="00085465" w:rsidRDefault="00085465" w:rsidP="004948BA">
      <w:pPr>
        <w:jc w:val="left"/>
        <w:rPr>
          <w:sz w:val="24"/>
          <w:szCs w:val="24"/>
        </w:rPr>
      </w:pPr>
      <w:r>
        <w:rPr>
          <w:sz w:val="24"/>
          <w:szCs w:val="24"/>
        </w:rPr>
        <w:t>Also:</w:t>
      </w:r>
    </w:p>
    <w:p w:rsidR="00245591" w:rsidRDefault="00085465" w:rsidP="004948BA">
      <w:pPr>
        <w:jc w:val="left"/>
        <w:rPr>
          <w:sz w:val="24"/>
          <w:szCs w:val="24"/>
        </w:rPr>
      </w:pPr>
      <w:r>
        <w:rPr>
          <w:noProof/>
          <w:sz w:val="24"/>
          <w:szCs w:val="24"/>
          <w:lang w:bidi="ar-SA"/>
        </w:rPr>
        <w:drawing>
          <wp:inline distT="0" distB="0" distL="0" distR="0">
            <wp:extent cx="6181725" cy="1838325"/>
            <wp:effectExtent l="190500" t="152400" r="180975" b="142875"/>
            <wp:docPr id="27"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00"/>
                    <a:srcRect/>
                    <a:stretch>
                      <a:fillRect/>
                    </a:stretch>
                  </pic:blipFill>
                  <pic:spPr bwMode="auto">
                    <a:xfrm>
                      <a:off x="0" y="0"/>
                      <a:ext cx="6181725" cy="1838325"/>
                    </a:xfrm>
                    <a:prstGeom prst="rect">
                      <a:avLst/>
                    </a:prstGeom>
                    <a:ln>
                      <a:noFill/>
                    </a:ln>
                    <a:effectLst>
                      <a:outerShdw blurRad="190500" algn="tl" rotWithShape="0">
                        <a:srgbClr val="000000">
                          <a:alpha val="70000"/>
                        </a:srgbClr>
                      </a:outerShdw>
                    </a:effectLst>
                  </pic:spPr>
                </pic:pic>
              </a:graphicData>
            </a:graphic>
          </wp:inline>
        </w:drawing>
      </w:r>
    </w:p>
    <w:p w:rsidR="00085465" w:rsidRDefault="00085465" w:rsidP="009A125B">
      <w:pPr>
        <w:jc w:val="left"/>
        <w:rPr>
          <w:sz w:val="24"/>
          <w:szCs w:val="24"/>
        </w:rPr>
      </w:pPr>
      <w:r>
        <w:rPr>
          <w:sz w:val="24"/>
          <w:szCs w:val="24"/>
        </w:rPr>
        <w:t xml:space="preserve">But </w:t>
      </w:r>
      <w:r w:rsidR="009A125B">
        <w:rPr>
          <w:sz w:val="24"/>
          <w:szCs w:val="24"/>
        </w:rPr>
        <w:t>we approved that they are false,</w:t>
      </w:r>
      <w:r>
        <w:rPr>
          <w:sz w:val="24"/>
          <w:szCs w:val="24"/>
        </w:rPr>
        <w:t xml:space="preserve"> because they didn’t achieve the condition of 90</w:t>
      </w:r>
      <w:r>
        <w:rPr>
          <w:rFonts w:ascii="Times New Roman" w:hAnsi="Times New Roman" w:cs="Times New Roman" w:hint="cs"/>
          <w:sz w:val="24"/>
          <w:szCs w:val="24"/>
        </w:rPr>
        <w:t>º</w:t>
      </w:r>
      <w:r>
        <w:rPr>
          <w:sz w:val="24"/>
          <w:szCs w:val="24"/>
        </w:rPr>
        <w:t xml:space="preserve"> phase shift between the main &amp; start windings.</w:t>
      </w:r>
    </w:p>
    <w:p w:rsidR="00AC05B2" w:rsidRPr="008602CA" w:rsidRDefault="00085465" w:rsidP="008602CA">
      <w:pPr>
        <w:jc w:val="left"/>
        <w:rPr>
          <w:sz w:val="24"/>
          <w:szCs w:val="24"/>
        </w:rPr>
      </w:pPr>
      <w:r>
        <w:rPr>
          <w:sz w:val="24"/>
          <w:szCs w:val="24"/>
        </w:rPr>
        <w:t>So we thought of generating a signal that is approximately introduces the sinusoidal one as shown in the software chapter.</w:t>
      </w:r>
    </w:p>
    <w:p w:rsidR="00AC05B2" w:rsidRDefault="00AC05B2"/>
    <w:p w:rsidR="00AC05B2" w:rsidRDefault="00AC05B2"/>
    <w:p w:rsidR="00AC05B2" w:rsidRDefault="00AC05B2"/>
    <w:p w:rsidR="00AC05B2" w:rsidRDefault="00AC05B2"/>
    <w:tbl>
      <w:tblPr>
        <w:tblStyle w:val="-4"/>
        <w:tblpPr w:leftFromText="180" w:rightFromText="180" w:vertAnchor="text" w:horzAnchor="margin" w:tblpXSpec="right" w:tblpY="3841"/>
        <w:tblW w:w="6480" w:type="dxa"/>
        <w:tblLook w:val="04A0"/>
      </w:tblPr>
      <w:tblGrid>
        <w:gridCol w:w="2160"/>
        <w:gridCol w:w="2160"/>
        <w:gridCol w:w="2160"/>
      </w:tblGrid>
      <w:tr w:rsidR="00C2127C" w:rsidRPr="005F5397" w:rsidTr="00D02B81">
        <w:trPr>
          <w:cnfStyle w:val="100000000000"/>
          <w:trHeight w:val="661"/>
        </w:trPr>
        <w:tc>
          <w:tcPr>
            <w:cnfStyle w:val="001000000000"/>
            <w:tcW w:w="2160" w:type="dxa"/>
            <w:hideMark/>
          </w:tcPr>
          <w:p w:rsidR="00C2127C" w:rsidRPr="00C34191" w:rsidRDefault="00C2127C" w:rsidP="00D02B81">
            <w:pPr>
              <w:spacing w:after="200"/>
              <w:rPr>
                <w:i/>
                <w:iCs/>
                <w:sz w:val="28"/>
                <w:szCs w:val="28"/>
              </w:rPr>
            </w:pPr>
            <w:r w:rsidRPr="00C34191">
              <w:rPr>
                <w:i/>
                <w:iCs/>
                <w:sz w:val="28"/>
                <w:szCs w:val="28"/>
              </w:rPr>
              <w:lastRenderedPageBreak/>
              <w:t xml:space="preserve">Elements </w:t>
            </w:r>
          </w:p>
        </w:tc>
        <w:tc>
          <w:tcPr>
            <w:tcW w:w="2160" w:type="dxa"/>
            <w:hideMark/>
          </w:tcPr>
          <w:p w:rsidR="00C2127C" w:rsidRPr="00C34191" w:rsidRDefault="00C2127C" w:rsidP="00D02B81">
            <w:pPr>
              <w:spacing w:after="200"/>
              <w:jc w:val="center"/>
              <w:cnfStyle w:val="100000000000"/>
              <w:rPr>
                <w:i/>
                <w:iCs/>
                <w:sz w:val="28"/>
                <w:szCs w:val="28"/>
              </w:rPr>
            </w:pPr>
            <w:r w:rsidRPr="00C34191">
              <w:rPr>
                <w:i/>
                <w:iCs/>
                <w:sz w:val="28"/>
                <w:szCs w:val="28"/>
              </w:rPr>
              <w:t># Of Needed</w:t>
            </w:r>
          </w:p>
          <w:p w:rsidR="00C2127C" w:rsidRPr="005F5397" w:rsidRDefault="00C2127C" w:rsidP="00D02B81">
            <w:pPr>
              <w:spacing w:after="200"/>
              <w:jc w:val="center"/>
              <w:cnfStyle w:val="100000000000"/>
            </w:pPr>
            <w:r w:rsidRPr="00C34191">
              <w:rPr>
                <w:i/>
                <w:iCs/>
                <w:sz w:val="28"/>
                <w:szCs w:val="28"/>
              </w:rPr>
              <w:t>Elements</w:t>
            </w:r>
          </w:p>
        </w:tc>
        <w:tc>
          <w:tcPr>
            <w:tcW w:w="2160" w:type="dxa"/>
            <w:hideMark/>
          </w:tcPr>
          <w:p w:rsidR="00C2127C" w:rsidRPr="005F5397" w:rsidRDefault="00C2127C" w:rsidP="00D02B81">
            <w:pPr>
              <w:spacing w:after="200"/>
              <w:jc w:val="center"/>
              <w:cnfStyle w:val="100000000000"/>
            </w:pPr>
            <w:r w:rsidRPr="00C34191">
              <w:rPr>
                <w:i/>
                <w:iCs/>
                <w:sz w:val="28"/>
                <w:szCs w:val="28"/>
              </w:rPr>
              <w:t>Cost (NIS)</w:t>
            </w:r>
          </w:p>
        </w:tc>
      </w:tr>
      <w:tr w:rsidR="00C2127C" w:rsidRPr="005F5397" w:rsidTr="00D02B81">
        <w:trPr>
          <w:cnfStyle w:val="000000100000"/>
          <w:trHeight w:val="578"/>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Microprocessor </w:t>
            </w:r>
          </w:p>
        </w:tc>
        <w:tc>
          <w:tcPr>
            <w:tcW w:w="2160" w:type="dxa"/>
            <w:hideMark/>
          </w:tcPr>
          <w:p w:rsidR="00C2127C" w:rsidRPr="005F5397" w:rsidRDefault="00C2127C" w:rsidP="00D02B81">
            <w:pPr>
              <w:jc w:val="center"/>
              <w:cnfStyle w:val="000000100000"/>
            </w:pPr>
            <w:r w:rsidRPr="005F5397">
              <w:t>1</w:t>
            </w:r>
          </w:p>
        </w:tc>
        <w:tc>
          <w:tcPr>
            <w:tcW w:w="2160" w:type="dxa"/>
            <w:hideMark/>
          </w:tcPr>
          <w:p w:rsidR="00C2127C" w:rsidRPr="005F5397" w:rsidRDefault="00C2127C" w:rsidP="00D02B81">
            <w:pPr>
              <w:jc w:val="center"/>
              <w:cnfStyle w:val="000000100000"/>
            </w:pPr>
            <w:r w:rsidRPr="005F5397">
              <w:t>40</w:t>
            </w:r>
          </w:p>
        </w:tc>
      </w:tr>
      <w:tr w:rsidR="00C2127C" w:rsidRPr="005F5397" w:rsidTr="00D02B81">
        <w:trPr>
          <w:trHeight w:val="578"/>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PIC Basic </w:t>
            </w:r>
            <w:proofErr w:type="spellStart"/>
            <w:r w:rsidRPr="00C34191">
              <w:rPr>
                <w:i/>
                <w:iCs/>
                <w:sz w:val="28"/>
                <w:szCs w:val="28"/>
              </w:rPr>
              <w:t>cct</w:t>
            </w:r>
            <w:proofErr w:type="spellEnd"/>
            <w:r w:rsidRPr="00C34191">
              <w:rPr>
                <w:i/>
                <w:iCs/>
                <w:sz w:val="28"/>
                <w:szCs w:val="28"/>
              </w:rPr>
              <w:t xml:space="preserve"> </w:t>
            </w:r>
          </w:p>
        </w:tc>
        <w:tc>
          <w:tcPr>
            <w:tcW w:w="2160" w:type="dxa"/>
            <w:hideMark/>
          </w:tcPr>
          <w:p w:rsidR="00C2127C" w:rsidRPr="005F5397" w:rsidRDefault="00C2127C" w:rsidP="00D02B81">
            <w:pPr>
              <w:jc w:val="center"/>
              <w:cnfStyle w:val="000000000000"/>
            </w:pPr>
            <w:r w:rsidRPr="005F5397">
              <w:t>1</w:t>
            </w:r>
          </w:p>
        </w:tc>
        <w:tc>
          <w:tcPr>
            <w:tcW w:w="2160" w:type="dxa"/>
            <w:hideMark/>
          </w:tcPr>
          <w:p w:rsidR="00C2127C" w:rsidRPr="005F5397" w:rsidRDefault="00C2127C" w:rsidP="00D02B81">
            <w:pPr>
              <w:jc w:val="center"/>
              <w:cnfStyle w:val="000000000000"/>
            </w:pPr>
            <w:r w:rsidRPr="005F5397">
              <w:t>30</w:t>
            </w:r>
          </w:p>
        </w:tc>
      </w:tr>
      <w:tr w:rsidR="00C2127C" w:rsidRPr="005F5397" w:rsidTr="00D02B81">
        <w:trPr>
          <w:cnfStyle w:val="000000100000"/>
          <w:trHeight w:val="832"/>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Single phase  </w:t>
            </w:r>
          </w:p>
          <w:p w:rsidR="00C2127C" w:rsidRPr="00C34191" w:rsidRDefault="00C2127C" w:rsidP="00D02B81">
            <w:pPr>
              <w:rPr>
                <w:i/>
                <w:iCs/>
                <w:sz w:val="28"/>
                <w:szCs w:val="28"/>
              </w:rPr>
            </w:pPr>
            <w:r w:rsidRPr="00C34191">
              <w:rPr>
                <w:i/>
                <w:iCs/>
                <w:sz w:val="28"/>
                <w:szCs w:val="28"/>
              </w:rPr>
              <w:t xml:space="preserve"> AC</w:t>
            </w:r>
            <w:r>
              <w:rPr>
                <w:i/>
                <w:iCs/>
                <w:sz w:val="28"/>
                <w:szCs w:val="28"/>
              </w:rPr>
              <w:t xml:space="preserve"> </w:t>
            </w:r>
            <w:r w:rsidRPr="00C34191">
              <w:rPr>
                <w:i/>
                <w:iCs/>
                <w:sz w:val="28"/>
                <w:szCs w:val="28"/>
              </w:rPr>
              <w:t xml:space="preserve">motor </w:t>
            </w:r>
          </w:p>
        </w:tc>
        <w:tc>
          <w:tcPr>
            <w:tcW w:w="2160" w:type="dxa"/>
            <w:hideMark/>
          </w:tcPr>
          <w:p w:rsidR="00C2127C" w:rsidRPr="005F5397" w:rsidRDefault="00C2127C" w:rsidP="00D02B81">
            <w:pPr>
              <w:jc w:val="center"/>
              <w:cnfStyle w:val="000000100000"/>
            </w:pPr>
            <w:r w:rsidRPr="005F5397">
              <w:t>1</w:t>
            </w:r>
          </w:p>
        </w:tc>
        <w:tc>
          <w:tcPr>
            <w:tcW w:w="2160" w:type="dxa"/>
            <w:hideMark/>
          </w:tcPr>
          <w:p w:rsidR="00C2127C" w:rsidRPr="005F5397" w:rsidRDefault="00C2127C" w:rsidP="00D02B81">
            <w:pPr>
              <w:jc w:val="center"/>
              <w:cnfStyle w:val="000000100000"/>
            </w:pPr>
            <w:r w:rsidRPr="005F5397">
              <w:t>120</w:t>
            </w:r>
          </w:p>
        </w:tc>
      </w:tr>
      <w:tr w:rsidR="00C2127C" w:rsidRPr="005F5397" w:rsidTr="00D02B81">
        <w:trPr>
          <w:trHeight w:val="616"/>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LCD </w:t>
            </w:r>
          </w:p>
        </w:tc>
        <w:tc>
          <w:tcPr>
            <w:tcW w:w="2160" w:type="dxa"/>
            <w:hideMark/>
          </w:tcPr>
          <w:p w:rsidR="00C2127C" w:rsidRPr="005F5397" w:rsidRDefault="00C2127C" w:rsidP="00D02B81">
            <w:pPr>
              <w:jc w:val="center"/>
              <w:cnfStyle w:val="000000000000"/>
            </w:pPr>
            <w:r w:rsidRPr="005F5397">
              <w:t>1</w:t>
            </w:r>
          </w:p>
        </w:tc>
        <w:tc>
          <w:tcPr>
            <w:tcW w:w="2160" w:type="dxa"/>
            <w:hideMark/>
          </w:tcPr>
          <w:p w:rsidR="00C2127C" w:rsidRPr="005F5397" w:rsidRDefault="00C2127C" w:rsidP="00D02B81">
            <w:pPr>
              <w:jc w:val="center"/>
              <w:cnfStyle w:val="000000000000"/>
            </w:pPr>
            <w:r w:rsidRPr="005F5397">
              <w:t>40</w:t>
            </w:r>
          </w:p>
        </w:tc>
      </w:tr>
      <w:tr w:rsidR="00C2127C" w:rsidRPr="005F5397" w:rsidTr="00D02B81">
        <w:trPr>
          <w:cnfStyle w:val="000000100000"/>
          <w:trHeight w:val="578"/>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keypad </w:t>
            </w:r>
          </w:p>
        </w:tc>
        <w:tc>
          <w:tcPr>
            <w:tcW w:w="2160" w:type="dxa"/>
            <w:hideMark/>
          </w:tcPr>
          <w:p w:rsidR="00C2127C" w:rsidRPr="005F5397" w:rsidRDefault="00C2127C" w:rsidP="00D02B81">
            <w:pPr>
              <w:jc w:val="center"/>
              <w:cnfStyle w:val="000000100000"/>
            </w:pPr>
            <w:r w:rsidRPr="005F5397">
              <w:t>1</w:t>
            </w:r>
          </w:p>
        </w:tc>
        <w:tc>
          <w:tcPr>
            <w:tcW w:w="2160" w:type="dxa"/>
            <w:hideMark/>
          </w:tcPr>
          <w:p w:rsidR="00C2127C" w:rsidRPr="005F5397" w:rsidRDefault="00C2127C" w:rsidP="00D02B81">
            <w:pPr>
              <w:jc w:val="center"/>
              <w:cnfStyle w:val="000000100000"/>
            </w:pPr>
            <w:r w:rsidRPr="005F5397">
              <w:t>35</w:t>
            </w:r>
          </w:p>
        </w:tc>
      </w:tr>
      <w:tr w:rsidR="00C2127C" w:rsidRPr="005F5397" w:rsidTr="00D02B81">
        <w:trPr>
          <w:trHeight w:val="616"/>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MOSFET </w:t>
            </w:r>
          </w:p>
        </w:tc>
        <w:tc>
          <w:tcPr>
            <w:tcW w:w="2160" w:type="dxa"/>
            <w:hideMark/>
          </w:tcPr>
          <w:p w:rsidR="00C2127C" w:rsidRPr="005F5397" w:rsidRDefault="00C2127C" w:rsidP="00D02B81">
            <w:pPr>
              <w:jc w:val="center"/>
              <w:cnfStyle w:val="000000000000"/>
            </w:pPr>
            <w:r w:rsidRPr="005F5397">
              <w:t>1</w:t>
            </w:r>
          </w:p>
        </w:tc>
        <w:tc>
          <w:tcPr>
            <w:tcW w:w="2160" w:type="dxa"/>
            <w:hideMark/>
          </w:tcPr>
          <w:p w:rsidR="00C2127C" w:rsidRPr="005F5397" w:rsidRDefault="00C2127C" w:rsidP="00D02B81">
            <w:pPr>
              <w:jc w:val="center"/>
              <w:cnfStyle w:val="000000000000"/>
            </w:pPr>
            <w:r w:rsidRPr="005F5397">
              <w:t>10</w:t>
            </w:r>
          </w:p>
        </w:tc>
      </w:tr>
      <w:tr w:rsidR="00C2127C" w:rsidRPr="005F5397" w:rsidTr="00D02B81">
        <w:trPr>
          <w:cnfStyle w:val="000000100000"/>
          <w:trHeight w:val="578"/>
        </w:trPr>
        <w:tc>
          <w:tcPr>
            <w:cnfStyle w:val="001000000000"/>
            <w:tcW w:w="2160" w:type="dxa"/>
            <w:hideMark/>
          </w:tcPr>
          <w:p w:rsidR="00C2127C" w:rsidRPr="00C34191" w:rsidRDefault="00C2127C" w:rsidP="00D02B81">
            <w:pPr>
              <w:rPr>
                <w:i/>
                <w:iCs/>
                <w:sz w:val="28"/>
                <w:szCs w:val="28"/>
              </w:rPr>
            </w:pPr>
            <w:r w:rsidRPr="00C34191">
              <w:rPr>
                <w:i/>
                <w:iCs/>
                <w:sz w:val="28"/>
                <w:szCs w:val="28"/>
              </w:rPr>
              <w:t xml:space="preserve">IGBT </w:t>
            </w:r>
          </w:p>
        </w:tc>
        <w:tc>
          <w:tcPr>
            <w:tcW w:w="2160" w:type="dxa"/>
            <w:hideMark/>
          </w:tcPr>
          <w:p w:rsidR="00C2127C" w:rsidRPr="005F5397" w:rsidRDefault="00C2127C" w:rsidP="00D02B81">
            <w:pPr>
              <w:jc w:val="center"/>
              <w:cnfStyle w:val="000000100000"/>
            </w:pPr>
            <w:r w:rsidRPr="005F5397">
              <w:t>6</w:t>
            </w:r>
          </w:p>
        </w:tc>
        <w:tc>
          <w:tcPr>
            <w:tcW w:w="2160" w:type="dxa"/>
            <w:hideMark/>
          </w:tcPr>
          <w:p w:rsidR="00C2127C" w:rsidRPr="005F5397" w:rsidRDefault="00C2127C" w:rsidP="00D02B81">
            <w:pPr>
              <w:jc w:val="center"/>
              <w:cnfStyle w:val="000000100000"/>
            </w:pPr>
            <w:r w:rsidRPr="005F5397">
              <w:t>120</w:t>
            </w:r>
          </w:p>
        </w:tc>
      </w:tr>
      <w:tr w:rsidR="00C2127C" w:rsidRPr="005F5397" w:rsidTr="00D02B81">
        <w:trPr>
          <w:trHeight w:val="633"/>
        </w:trPr>
        <w:tc>
          <w:tcPr>
            <w:cnfStyle w:val="001000000000"/>
            <w:tcW w:w="2160" w:type="dxa"/>
            <w:hideMark/>
          </w:tcPr>
          <w:p w:rsidR="00C2127C" w:rsidRDefault="00C2127C" w:rsidP="00D02B81">
            <w:pPr>
              <w:rPr>
                <w:i/>
                <w:iCs/>
                <w:sz w:val="28"/>
                <w:szCs w:val="28"/>
              </w:rPr>
            </w:pPr>
            <w:r w:rsidRPr="00C34191">
              <w:rPr>
                <w:i/>
                <w:iCs/>
                <w:sz w:val="28"/>
                <w:szCs w:val="28"/>
              </w:rPr>
              <w:t xml:space="preserve">Uncontrolled </w:t>
            </w:r>
            <w:r>
              <w:rPr>
                <w:i/>
                <w:iCs/>
                <w:sz w:val="28"/>
                <w:szCs w:val="28"/>
              </w:rPr>
              <w:t xml:space="preserve">full wave </w:t>
            </w:r>
          </w:p>
          <w:p w:rsidR="00C2127C" w:rsidRPr="00C34191" w:rsidRDefault="00C2127C" w:rsidP="00D02B81">
            <w:pPr>
              <w:rPr>
                <w:i/>
                <w:iCs/>
                <w:sz w:val="28"/>
                <w:szCs w:val="28"/>
              </w:rPr>
            </w:pPr>
            <w:r>
              <w:rPr>
                <w:i/>
                <w:iCs/>
                <w:sz w:val="28"/>
                <w:szCs w:val="28"/>
              </w:rPr>
              <w:t xml:space="preserve"> </w:t>
            </w:r>
            <w:r w:rsidRPr="00C34191">
              <w:rPr>
                <w:i/>
                <w:iCs/>
                <w:sz w:val="28"/>
                <w:szCs w:val="28"/>
              </w:rPr>
              <w:t xml:space="preserve">rectifier </w:t>
            </w:r>
          </w:p>
        </w:tc>
        <w:tc>
          <w:tcPr>
            <w:tcW w:w="2160" w:type="dxa"/>
            <w:hideMark/>
          </w:tcPr>
          <w:p w:rsidR="00C2127C" w:rsidRPr="005F5397" w:rsidRDefault="00C2127C" w:rsidP="00D02B81">
            <w:pPr>
              <w:jc w:val="center"/>
              <w:cnfStyle w:val="000000000000"/>
            </w:pPr>
            <w:r w:rsidRPr="005F5397">
              <w:t>1</w:t>
            </w:r>
          </w:p>
        </w:tc>
        <w:tc>
          <w:tcPr>
            <w:tcW w:w="2160" w:type="dxa"/>
            <w:hideMark/>
          </w:tcPr>
          <w:p w:rsidR="00C2127C" w:rsidRPr="005F5397" w:rsidRDefault="00C2127C" w:rsidP="00D02B81">
            <w:pPr>
              <w:jc w:val="center"/>
              <w:cnfStyle w:val="000000000000"/>
            </w:pPr>
            <w:r w:rsidRPr="005F5397">
              <w:t>30</w:t>
            </w:r>
          </w:p>
        </w:tc>
      </w:tr>
      <w:tr w:rsidR="00C2127C" w:rsidRPr="005F5397" w:rsidTr="00D02B81">
        <w:trPr>
          <w:cnfStyle w:val="000000100000"/>
          <w:trHeight w:val="616"/>
        </w:trPr>
        <w:tc>
          <w:tcPr>
            <w:cnfStyle w:val="001000000000"/>
            <w:tcW w:w="2160" w:type="dxa"/>
            <w:hideMark/>
          </w:tcPr>
          <w:p w:rsidR="00C2127C" w:rsidRPr="00C34191" w:rsidRDefault="00C2127C" w:rsidP="00D02B81">
            <w:pPr>
              <w:rPr>
                <w:i/>
                <w:iCs/>
                <w:sz w:val="28"/>
                <w:szCs w:val="28"/>
              </w:rPr>
            </w:pPr>
            <w:proofErr w:type="spellStart"/>
            <w:r w:rsidRPr="00C34191">
              <w:rPr>
                <w:i/>
                <w:iCs/>
                <w:sz w:val="28"/>
                <w:szCs w:val="28"/>
              </w:rPr>
              <w:t>Optocoupler</w:t>
            </w:r>
            <w:proofErr w:type="spellEnd"/>
            <w:r w:rsidRPr="00C34191">
              <w:rPr>
                <w:i/>
                <w:iCs/>
                <w:sz w:val="28"/>
                <w:szCs w:val="28"/>
              </w:rPr>
              <w:t xml:space="preserve"> </w:t>
            </w:r>
          </w:p>
        </w:tc>
        <w:tc>
          <w:tcPr>
            <w:tcW w:w="2160" w:type="dxa"/>
            <w:hideMark/>
          </w:tcPr>
          <w:p w:rsidR="00C2127C" w:rsidRPr="005F5397" w:rsidRDefault="00C2127C" w:rsidP="00D02B81">
            <w:pPr>
              <w:jc w:val="center"/>
              <w:cnfStyle w:val="000000100000"/>
            </w:pPr>
            <w:r w:rsidRPr="005F5397">
              <w:t>1</w:t>
            </w:r>
          </w:p>
        </w:tc>
        <w:tc>
          <w:tcPr>
            <w:tcW w:w="2160" w:type="dxa"/>
            <w:hideMark/>
          </w:tcPr>
          <w:p w:rsidR="00C2127C" w:rsidRPr="005F5397" w:rsidRDefault="00C2127C" w:rsidP="00D02B81">
            <w:pPr>
              <w:jc w:val="center"/>
              <w:cnfStyle w:val="000000100000"/>
            </w:pPr>
            <w:r w:rsidRPr="005F5397">
              <w:t>7</w:t>
            </w:r>
          </w:p>
        </w:tc>
      </w:tr>
      <w:tr w:rsidR="00C2127C" w:rsidRPr="005F5397" w:rsidTr="00D02B81">
        <w:trPr>
          <w:trHeight w:val="775"/>
        </w:trPr>
        <w:tc>
          <w:tcPr>
            <w:cnfStyle w:val="001000000000"/>
            <w:tcW w:w="2160" w:type="dxa"/>
            <w:hideMark/>
          </w:tcPr>
          <w:p w:rsidR="00C2127C" w:rsidRPr="00C34191" w:rsidRDefault="00C2127C" w:rsidP="00D02B81">
            <w:pPr>
              <w:rPr>
                <w:i/>
                <w:iCs/>
                <w:sz w:val="28"/>
                <w:szCs w:val="28"/>
              </w:rPr>
            </w:pPr>
            <w:r w:rsidRPr="00C34191">
              <w:rPr>
                <w:i/>
                <w:iCs/>
                <w:sz w:val="28"/>
                <w:szCs w:val="28"/>
              </w:rPr>
              <w:t>Resistors  &amp;</w:t>
            </w:r>
          </w:p>
          <w:p w:rsidR="00C2127C" w:rsidRPr="00C34191" w:rsidRDefault="00C2127C" w:rsidP="00D02B81">
            <w:pPr>
              <w:rPr>
                <w:i/>
                <w:iCs/>
                <w:sz w:val="28"/>
                <w:szCs w:val="28"/>
              </w:rPr>
            </w:pPr>
            <w:r w:rsidRPr="00C34191">
              <w:rPr>
                <w:i/>
                <w:iCs/>
                <w:sz w:val="28"/>
                <w:szCs w:val="28"/>
              </w:rPr>
              <w:t xml:space="preserve">Capacitors </w:t>
            </w:r>
          </w:p>
        </w:tc>
        <w:tc>
          <w:tcPr>
            <w:tcW w:w="2160" w:type="dxa"/>
            <w:hideMark/>
          </w:tcPr>
          <w:p w:rsidR="00C2127C" w:rsidRPr="005F5397" w:rsidRDefault="00C2127C" w:rsidP="00D02B81">
            <w:pPr>
              <w:jc w:val="center"/>
              <w:cnfStyle w:val="000000000000"/>
            </w:pPr>
            <w:r w:rsidRPr="005F5397">
              <w:t>--</w:t>
            </w:r>
          </w:p>
        </w:tc>
        <w:tc>
          <w:tcPr>
            <w:tcW w:w="2160" w:type="dxa"/>
            <w:hideMark/>
          </w:tcPr>
          <w:p w:rsidR="00C2127C" w:rsidRPr="005F5397" w:rsidRDefault="00C2127C" w:rsidP="00D02B81">
            <w:pPr>
              <w:jc w:val="center"/>
              <w:cnfStyle w:val="000000000000"/>
            </w:pPr>
            <w:r w:rsidRPr="005F5397">
              <w:t>100</w:t>
            </w:r>
          </w:p>
        </w:tc>
      </w:tr>
      <w:tr w:rsidR="00C2127C" w:rsidRPr="005F5397" w:rsidTr="00D02B81">
        <w:trPr>
          <w:cnfStyle w:val="000000100000"/>
          <w:trHeight w:val="832"/>
        </w:trPr>
        <w:tc>
          <w:tcPr>
            <w:cnfStyle w:val="001000000000"/>
            <w:tcW w:w="2160" w:type="dxa"/>
            <w:hideMark/>
          </w:tcPr>
          <w:p w:rsidR="00C2127C" w:rsidRDefault="00C2127C" w:rsidP="00D02B81">
            <w:pPr>
              <w:rPr>
                <w:i/>
                <w:iCs/>
                <w:sz w:val="28"/>
                <w:szCs w:val="28"/>
              </w:rPr>
            </w:pPr>
            <w:r w:rsidRPr="00C34191">
              <w:rPr>
                <w:i/>
                <w:iCs/>
                <w:sz w:val="28"/>
                <w:szCs w:val="28"/>
              </w:rPr>
              <w:t xml:space="preserve">IR21363 </w:t>
            </w:r>
          </w:p>
          <w:p w:rsidR="00C2127C" w:rsidRPr="00C34191" w:rsidRDefault="00C2127C" w:rsidP="00D02B81">
            <w:pPr>
              <w:rPr>
                <w:i/>
                <w:iCs/>
                <w:sz w:val="28"/>
                <w:szCs w:val="28"/>
              </w:rPr>
            </w:pPr>
            <w:r>
              <w:rPr>
                <w:i/>
                <w:iCs/>
                <w:sz w:val="28"/>
                <w:szCs w:val="28"/>
              </w:rPr>
              <w:t>Driver</w:t>
            </w:r>
          </w:p>
        </w:tc>
        <w:tc>
          <w:tcPr>
            <w:tcW w:w="2160" w:type="dxa"/>
            <w:hideMark/>
          </w:tcPr>
          <w:p w:rsidR="00C2127C" w:rsidRPr="005F5397" w:rsidRDefault="00C2127C" w:rsidP="00D02B81">
            <w:pPr>
              <w:jc w:val="center"/>
              <w:cnfStyle w:val="000000100000"/>
            </w:pPr>
            <w:r w:rsidRPr="005F5397">
              <w:t>1</w:t>
            </w:r>
          </w:p>
        </w:tc>
        <w:tc>
          <w:tcPr>
            <w:tcW w:w="2160" w:type="dxa"/>
            <w:hideMark/>
          </w:tcPr>
          <w:p w:rsidR="00C2127C" w:rsidRPr="005F5397" w:rsidRDefault="00C2127C" w:rsidP="00D02B81">
            <w:pPr>
              <w:jc w:val="center"/>
              <w:cnfStyle w:val="000000100000"/>
            </w:pPr>
            <w:r w:rsidRPr="005F5397">
              <w:t>80</w:t>
            </w:r>
          </w:p>
        </w:tc>
      </w:tr>
      <w:tr w:rsidR="00C2127C" w:rsidRPr="005F5397" w:rsidTr="00D02B81">
        <w:trPr>
          <w:trHeight w:val="832"/>
        </w:trPr>
        <w:tc>
          <w:tcPr>
            <w:cnfStyle w:val="001000000000"/>
            <w:tcW w:w="2160" w:type="dxa"/>
            <w:hideMark/>
          </w:tcPr>
          <w:p w:rsidR="00C2127C" w:rsidRDefault="00C2127C" w:rsidP="00D02B81">
            <w:pPr>
              <w:rPr>
                <w:i/>
                <w:iCs/>
                <w:sz w:val="28"/>
                <w:szCs w:val="28"/>
              </w:rPr>
            </w:pPr>
            <w:r w:rsidRPr="00C34191">
              <w:rPr>
                <w:i/>
                <w:iCs/>
                <w:sz w:val="28"/>
                <w:szCs w:val="28"/>
              </w:rPr>
              <w:t>Schmitt &amp;</w:t>
            </w:r>
            <w:r>
              <w:rPr>
                <w:i/>
                <w:iCs/>
                <w:sz w:val="28"/>
                <w:szCs w:val="28"/>
              </w:rPr>
              <w:t xml:space="preserve"> </w:t>
            </w:r>
          </w:p>
          <w:p w:rsidR="00C2127C" w:rsidRPr="00C34191" w:rsidRDefault="00C2127C" w:rsidP="00D02B81">
            <w:pPr>
              <w:rPr>
                <w:i/>
                <w:iCs/>
                <w:sz w:val="28"/>
                <w:szCs w:val="28"/>
              </w:rPr>
            </w:pPr>
            <w:r w:rsidRPr="00C34191">
              <w:rPr>
                <w:i/>
                <w:iCs/>
                <w:sz w:val="28"/>
                <w:szCs w:val="28"/>
              </w:rPr>
              <w:t xml:space="preserve"> inverters </w:t>
            </w:r>
          </w:p>
        </w:tc>
        <w:tc>
          <w:tcPr>
            <w:tcW w:w="2160" w:type="dxa"/>
            <w:hideMark/>
          </w:tcPr>
          <w:p w:rsidR="00C2127C" w:rsidRPr="005F5397" w:rsidRDefault="00C2127C" w:rsidP="00D02B81">
            <w:pPr>
              <w:jc w:val="center"/>
              <w:cnfStyle w:val="000000000000"/>
            </w:pPr>
            <w:r w:rsidRPr="005F5397">
              <w:t>5</w:t>
            </w:r>
          </w:p>
        </w:tc>
        <w:tc>
          <w:tcPr>
            <w:tcW w:w="2160" w:type="dxa"/>
            <w:hideMark/>
          </w:tcPr>
          <w:p w:rsidR="00C2127C" w:rsidRPr="005F5397" w:rsidRDefault="00C2127C" w:rsidP="00D02B81">
            <w:pPr>
              <w:jc w:val="center"/>
              <w:cnfStyle w:val="000000000000"/>
            </w:pPr>
            <w:r w:rsidRPr="005F5397">
              <w:t>20</w:t>
            </w:r>
          </w:p>
        </w:tc>
      </w:tr>
    </w:tbl>
    <w:p w:rsidR="00D02B81" w:rsidRPr="00D02B81" w:rsidRDefault="00D02B81" w:rsidP="00D02B81">
      <w:pPr>
        <w:pStyle w:val="a4"/>
        <w:jc w:val="both"/>
        <w:rPr>
          <w:rFonts w:eastAsia="Times New Roman"/>
          <w:b/>
          <w:bCs/>
          <w:i/>
          <w:iCs/>
          <w:color w:val="B55374" w:themeColor="accent4" w:themeShade="BF"/>
          <w:kern w:val="36"/>
        </w:rPr>
      </w:pPr>
      <w:r w:rsidRPr="00474F26">
        <w:rPr>
          <w:rFonts w:eastAsia="Times New Roman"/>
          <w:b/>
          <w:bCs/>
          <w:i/>
          <w:iCs/>
          <w:color w:val="B55374" w:themeColor="accent4" w:themeShade="BF"/>
          <w:kern w:val="36"/>
        </w:rPr>
        <w:t>Chapter (</w:t>
      </w:r>
      <w:r w:rsidR="008602CA">
        <w:rPr>
          <w:rFonts w:eastAsia="Times New Roman"/>
          <w:b/>
          <w:bCs/>
          <w:i/>
          <w:iCs/>
          <w:color w:val="B55374" w:themeColor="accent4" w:themeShade="BF"/>
          <w:kern w:val="36"/>
        </w:rPr>
        <w:t>4</w:t>
      </w:r>
      <w:r w:rsidRPr="00474F26">
        <w:rPr>
          <w:rFonts w:eastAsia="Times New Roman"/>
          <w:b/>
          <w:bCs/>
          <w:i/>
          <w:iCs/>
          <w:color w:val="B55374" w:themeColor="accent4" w:themeShade="BF"/>
          <w:kern w:val="36"/>
        </w:rPr>
        <w:t>)</w:t>
      </w:r>
    </w:p>
    <w:p w:rsidR="00C2127C" w:rsidRPr="002F1689" w:rsidRDefault="00C2127C" w:rsidP="00C2127C">
      <w:pPr>
        <w:pStyle w:val="a4"/>
      </w:pPr>
      <w:r>
        <w:t xml:space="preserve">The </w:t>
      </w:r>
      <w:r w:rsidR="00AC05B2">
        <w:t xml:space="preserve">Cost </w:t>
      </w:r>
    </w:p>
    <w:p w:rsidR="008602CA" w:rsidRDefault="00D02B81" w:rsidP="002F1689">
      <w:pPr>
        <w:tabs>
          <w:tab w:val="left" w:pos="1335"/>
        </w:tabs>
      </w:pPr>
      <w:r>
        <w:rPr>
          <w:noProof/>
          <w:lang w:bidi="ar-SA"/>
        </w:rPr>
        <w:drawing>
          <wp:anchor distT="0" distB="0" distL="114300" distR="114300" simplePos="0" relativeHeight="251880448" behindDoc="0" locked="0" layoutInCell="1" allowOverlap="1">
            <wp:simplePos x="0" y="0"/>
            <wp:positionH relativeFrom="column">
              <wp:posOffset>933450</wp:posOffset>
            </wp:positionH>
            <wp:positionV relativeFrom="paragraph">
              <wp:posOffset>80645</wp:posOffset>
            </wp:positionV>
            <wp:extent cx="2066925" cy="1304925"/>
            <wp:effectExtent l="19050" t="0" r="9525" b="0"/>
            <wp:wrapSquare wrapText="bothSides"/>
            <wp:docPr id="5" name="Picture 5" descr="C:\Documents and Settings\bureeni 2336280\Local Settings\Temporary Internet Files\Content.IE5\6EMLPAYS\MCj04398470000[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bureeni 2336280\Local Settings\Temporary Internet Files\Content.IE5\6EMLPAYS\MCj04398470000[1].wmf"/>
                    <pic:cNvPicPr>
                      <a:picLocks noChangeAspect="1" noChangeArrowheads="1"/>
                    </pic:cNvPicPr>
                  </pic:nvPicPr>
                  <pic:blipFill>
                    <a:blip r:embed="rId101"/>
                    <a:srcRect/>
                    <a:stretch>
                      <a:fillRect/>
                    </a:stretch>
                  </pic:blipFill>
                  <pic:spPr bwMode="auto">
                    <a:xfrm>
                      <a:off x="0" y="0"/>
                      <a:ext cx="2066925" cy="1304925"/>
                    </a:xfrm>
                    <a:prstGeom prst="rect">
                      <a:avLst/>
                    </a:prstGeom>
                    <a:noFill/>
                    <a:ln w="9525">
                      <a:noFill/>
                      <a:miter lim="800000"/>
                      <a:headEnd/>
                      <a:tailEnd/>
                    </a:ln>
                    <a:effectLst/>
                  </pic:spPr>
                </pic:pic>
              </a:graphicData>
            </a:graphic>
          </wp:anchor>
        </w:drawing>
      </w:r>
      <w:r w:rsidR="00BA64D9">
        <w:rPr>
          <w:noProof/>
          <w:lang w:bidi="ar-SA"/>
        </w:rPr>
        <w:pict>
          <v:shape id="_x0000_s1185" type="#_x0000_t202" style="position:absolute;left:0;text-align:left;margin-left:-35.25pt;margin-top:183.45pt;width:155.25pt;height:84.75pt;z-index:251883520;mso-position-horizontal-relative:text;mso-position-vertical-relative:text" filled="f" stroked="f">
            <v:textbox style="mso-next-textbox:#_x0000_s1185">
              <w:txbxContent>
                <w:p w:rsidR="00D4487F" w:rsidRPr="007A5FCA" w:rsidRDefault="00D4487F" w:rsidP="00C2127C">
                  <w:pPr>
                    <w:jc w:val="center"/>
                    <w:rPr>
                      <w:b/>
                      <w:bCs/>
                      <w:color w:val="FFFFFF" w:themeColor="background1"/>
                      <w:sz w:val="40"/>
                      <w:szCs w:val="40"/>
                    </w:rPr>
                  </w:pPr>
                  <w:r w:rsidRPr="007A5FCA">
                    <w:rPr>
                      <w:b/>
                      <w:bCs/>
                      <w:i/>
                      <w:iCs/>
                      <w:color w:val="FFFFFF" w:themeColor="background1"/>
                      <w:sz w:val="40"/>
                      <w:szCs w:val="40"/>
                    </w:rPr>
                    <w:t>Overall Cost=632 NIS</w:t>
                  </w:r>
                </w:p>
                <w:p w:rsidR="00D4487F" w:rsidRPr="007A5FCA" w:rsidRDefault="00D4487F" w:rsidP="00C2127C">
                  <w:pPr>
                    <w:jc w:val="center"/>
                    <w:rPr>
                      <w:color w:val="FFFFFF" w:themeColor="background1"/>
                    </w:rPr>
                  </w:pPr>
                </w:p>
              </w:txbxContent>
            </v:textbox>
            <w10:wrap type="square"/>
          </v:shape>
        </w:pict>
      </w:r>
      <w:r w:rsidR="00C2127C" w:rsidRPr="00C2127C">
        <w:rPr>
          <w:noProof/>
          <w:lang w:bidi="ar-SA"/>
        </w:rPr>
        <w:drawing>
          <wp:anchor distT="0" distB="0" distL="114300" distR="114300" simplePos="0" relativeHeight="251882496" behindDoc="0" locked="0" layoutInCell="1" allowOverlap="1">
            <wp:simplePos x="0" y="0"/>
            <wp:positionH relativeFrom="column">
              <wp:posOffset>-638175</wp:posOffset>
            </wp:positionH>
            <wp:positionV relativeFrom="paragraph">
              <wp:posOffset>1082040</wp:posOffset>
            </wp:positionV>
            <wp:extent cx="2743200" cy="2743200"/>
            <wp:effectExtent l="0" t="0" r="0" b="800100"/>
            <wp:wrapSquare wrapText="bothSides"/>
            <wp:docPr id="11" name="Picture 12" descr="C:\Documents and Settings\bureeni 2336280\Local Settings\Temporary Internet Files\Content.IE5\LTS8QN5C\MCj0441373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Documents and Settings\bureeni 2336280\Local Settings\Temporary Internet Files\Content.IE5\LTS8QN5C\MCj04413730000[1].png"/>
                    <pic:cNvPicPr>
                      <a:picLocks noChangeAspect="1" noChangeArrowheads="1"/>
                    </pic:cNvPicPr>
                  </pic:nvPicPr>
                  <pic:blipFill>
                    <a:blip r:embed="rId102">
                      <a:duotone>
                        <a:prstClr val="black"/>
                        <a:schemeClr val="accent4">
                          <a:tint val="45000"/>
                          <a:satMod val="400000"/>
                        </a:schemeClr>
                      </a:duotone>
                    </a:blip>
                    <a:srcRect/>
                    <a:stretch>
                      <a:fillRect/>
                    </a:stretch>
                  </pic:blipFill>
                  <pic:spPr bwMode="auto">
                    <a:xfrm rot="10800000">
                      <a:off x="0" y="0"/>
                      <a:ext cx="2743200" cy="2743200"/>
                    </a:xfrm>
                    <a:prstGeom prst="rect">
                      <a:avLst/>
                    </a:prstGeom>
                    <a:noFill/>
                    <a:ln w="9525">
                      <a:noFill/>
                      <a:miter lim="800000"/>
                      <a:headEnd/>
                      <a:tailEnd/>
                    </a:ln>
                    <a:effectLst>
                      <a:outerShdw blurRad="152400" dist="317500" dir="5400000" sx="90000" sy="-19000" rotWithShape="0">
                        <a:prstClr val="black">
                          <a:alpha val="15000"/>
                        </a:prstClr>
                      </a:outerShdw>
                    </a:effectLst>
                  </pic:spPr>
                </pic:pic>
              </a:graphicData>
            </a:graphic>
          </wp:anchor>
        </w:drawing>
      </w:r>
    </w:p>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Pr="008602CA" w:rsidRDefault="008602CA" w:rsidP="008602CA"/>
    <w:p w:rsidR="008602CA" w:rsidRDefault="008602CA" w:rsidP="008602CA">
      <w:pPr>
        <w:tabs>
          <w:tab w:val="left" w:pos="2325"/>
        </w:tabs>
      </w:pPr>
      <w:r>
        <w:tab/>
      </w:r>
    </w:p>
    <w:p w:rsidR="008602CA" w:rsidRDefault="008602CA">
      <w:r>
        <w:br w:type="page"/>
      </w:r>
    </w:p>
    <w:p w:rsidR="008602CA" w:rsidRPr="00474F26" w:rsidRDefault="008602CA" w:rsidP="008602CA">
      <w:pPr>
        <w:pStyle w:val="a4"/>
        <w:jc w:val="both"/>
        <w:rPr>
          <w:rFonts w:eastAsia="Times New Roman"/>
          <w:b/>
          <w:bCs/>
          <w:i/>
          <w:iCs/>
          <w:color w:val="B55374" w:themeColor="accent4" w:themeShade="BF"/>
          <w:kern w:val="36"/>
        </w:rPr>
      </w:pPr>
      <w:r w:rsidRPr="00474F26">
        <w:rPr>
          <w:rFonts w:eastAsia="Times New Roman"/>
          <w:b/>
          <w:bCs/>
          <w:i/>
          <w:iCs/>
          <w:color w:val="B55374" w:themeColor="accent4" w:themeShade="BF"/>
          <w:kern w:val="36"/>
        </w:rPr>
        <w:lastRenderedPageBreak/>
        <w:t>Chapter (</w:t>
      </w:r>
      <w:r>
        <w:rPr>
          <w:rFonts w:eastAsia="Times New Roman"/>
          <w:b/>
          <w:bCs/>
          <w:i/>
          <w:iCs/>
          <w:color w:val="B55374" w:themeColor="accent4" w:themeShade="BF"/>
          <w:kern w:val="36"/>
        </w:rPr>
        <w:t>5</w:t>
      </w:r>
      <w:r w:rsidRPr="00474F26">
        <w:rPr>
          <w:rFonts w:eastAsia="Times New Roman"/>
          <w:b/>
          <w:bCs/>
          <w:i/>
          <w:iCs/>
          <w:color w:val="B55374" w:themeColor="accent4" w:themeShade="BF"/>
          <w:kern w:val="36"/>
        </w:rPr>
        <w:t>)</w:t>
      </w:r>
    </w:p>
    <w:p w:rsidR="008602CA" w:rsidRPr="00C1172F" w:rsidRDefault="008602CA" w:rsidP="008602CA">
      <w:pPr>
        <w:pStyle w:val="a4"/>
        <w:rPr>
          <w:sz w:val="24"/>
          <w:szCs w:val="24"/>
        </w:rPr>
      </w:pPr>
      <w:r>
        <w:rPr>
          <w:noProof/>
          <w:lang w:bidi="ar-SA"/>
        </w:rPr>
        <w:drawing>
          <wp:anchor distT="0" distB="0" distL="114300" distR="114300" simplePos="0" relativeHeight="251886592" behindDoc="0" locked="0" layoutInCell="1" allowOverlap="1">
            <wp:simplePos x="0" y="0"/>
            <wp:positionH relativeFrom="column">
              <wp:posOffset>4914900</wp:posOffset>
            </wp:positionH>
            <wp:positionV relativeFrom="paragraph">
              <wp:posOffset>216535</wp:posOffset>
            </wp:positionV>
            <wp:extent cx="1276350" cy="1276350"/>
            <wp:effectExtent l="0" t="0" r="0" b="0"/>
            <wp:wrapSquare wrapText="bothSides"/>
            <wp:docPr id="16" name="Picture 20" descr="C:\Documents and Settings\bureeni 2336280\Local Settings\Temporary Internet Files\Content.IE5\6R6NYEOF\MCj0441397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bureeni 2336280\Local Settings\Temporary Internet Files\Content.IE5\6R6NYEOF\MCj04413970000[1].png"/>
                    <pic:cNvPicPr>
                      <a:picLocks noChangeAspect="1" noChangeArrowheads="1"/>
                    </pic:cNvPicPr>
                  </pic:nvPicPr>
                  <pic:blipFill>
                    <a:blip r:embed="rId103"/>
                    <a:srcRect/>
                    <a:stretch>
                      <a:fillRect/>
                    </a:stretch>
                  </pic:blipFill>
                  <pic:spPr bwMode="auto">
                    <a:xfrm>
                      <a:off x="0" y="0"/>
                      <a:ext cx="1276350" cy="1276350"/>
                    </a:xfrm>
                    <a:prstGeom prst="rect">
                      <a:avLst/>
                    </a:prstGeom>
                    <a:noFill/>
                    <a:ln w="9525">
                      <a:noFill/>
                      <a:miter lim="800000"/>
                      <a:headEnd/>
                      <a:tailEnd/>
                    </a:ln>
                  </pic:spPr>
                </pic:pic>
              </a:graphicData>
            </a:graphic>
          </wp:anchor>
        </w:drawing>
      </w:r>
      <w:r>
        <w:t>Conclusion</w:t>
      </w:r>
    </w:p>
    <w:p w:rsidR="008602CA" w:rsidRDefault="008602CA" w:rsidP="008602CA">
      <w:pPr>
        <w:rPr>
          <w:sz w:val="24"/>
          <w:szCs w:val="24"/>
        </w:rPr>
      </w:pPr>
    </w:p>
    <w:p w:rsidR="008602CA" w:rsidRDefault="008602CA" w:rsidP="008602CA">
      <w:pPr>
        <w:rPr>
          <w:sz w:val="24"/>
          <w:szCs w:val="24"/>
        </w:rPr>
      </w:pPr>
    </w:p>
    <w:p w:rsidR="008602CA" w:rsidRPr="007D3BB0"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Pr>
          <w:sz w:val="24"/>
          <w:szCs w:val="24"/>
        </w:rPr>
        <w:t>First t</w:t>
      </w:r>
      <w:r w:rsidRPr="007D3BB0">
        <w:rPr>
          <w:sz w:val="24"/>
          <w:szCs w:val="24"/>
        </w:rPr>
        <w:t xml:space="preserve">his project </w:t>
      </w:r>
      <w:r>
        <w:rPr>
          <w:sz w:val="24"/>
          <w:szCs w:val="24"/>
        </w:rPr>
        <w:t xml:space="preserve">controls single phase induction motors in both direction &amp; speed. This was done by means of Hardware that is </w:t>
      </w:r>
      <w:r w:rsidRPr="008761C6">
        <w:rPr>
          <w:sz w:val="24"/>
          <w:szCs w:val="24"/>
        </w:rPr>
        <w:t>associated</w:t>
      </w:r>
      <w:r>
        <w:rPr>
          <w:sz w:val="24"/>
          <w:szCs w:val="24"/>
        </w:rPr>
        <w:t xml:space="preserve"> with the appropriate Software in order to do the job.</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sidRPr="008761C6">
        <w:rPr>
          <w:sz w:val="24"/>
          <w:szCs w:val="24"/>
        </w:rPr>
        <w:t xml:space="preserve">It was discovered during the project that there are several problems with </w:t>
      </w:r>
      <w:r>
        <w:rPr>
          <w:sz w:val="24"/>
          <w:szCs w:val="24"/>
        </w:rPr>
        <w:t>implementing motor control techniques; hardware circuits &amp; software</w:t>
      </w:r>
      <w:r w:rsidRPr="008761C6">
        <w:rPr>
          <w:sz w:val="24"/>
          <w:szCs w:val="24"/>
        </w:rPr>
        <w:t xml:space="preserve">, most notably </w:t>
      </w:r>
      <w:r>
        <w:rPr>
          <w:sz w:val="24"/>
          <w:szCs w:val="24"/>
        </w:rPr>
        <w:t>is</w:t>
      </w:r>
      <w:r w:rsidRPr="008761C6">
        <w:rPr>
          <w:sz w:val="24"/>
          <w:szCs w:val="24"/>
        </w:rPr>
        <w:t>:</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p>
    <w:p w:rsidR="008602CA" w:rsidRPr="00C33489" w:rsidRDefault="008602CA" w:rsidP="008602CA">
      <w:pPr>
        <w:pStyle w:val="a9"/>
        <w:numPr>
          <w:ilvl w:val="0"/>
          <w:numId w:val="44"/>
        </w:numPr>
        <w:autoSpaceDE w:val="0"/>
        <w:autoSpaceDN w:val="0"/>
        <w:adjustRightInd w:val="0"/>
        <w:spacing w:after="0" w:line="240" w:lineRule="auto"/>
        <w:jc w:val="left"/>
        <w:rPr>
          <w:rFonts w:ascii="Times New Roman" w:hAnsi="Times New Roman" w:cs="Times New Roman"/>
          <w:sz w:val="24"/>
          <w:szCs w:val="24"/>
          <w:lang w:bidi="ar-SA"/>
        </w:rPr>
      </w:pPr>
      <w:r w:rsidRPr="00C33489">
        <w:rPr>
          <w:sz w:val="24"/>
          <w:szCs w:val="24"/>
        </w:rPr>
        <w:t>Selecting frequency stability range</w:t>
      </w:r>
      <w:r>
        <w:rPr>
          <w:sz w:val="24"/>
          <w:szCs w:val="24"/>
        </w:rPr>
        <w:t xml:space="preserve"> for every stage in the project (i.e. </w:t>
      </w:r>
      <w:r w:rsidRPr="00C33489">
        <w:rPr>
          <w:sz w:val="24"/>
          <w:szCs w:val="24"/>
        </w:rPr>
        <w:t xml:space="preserve"> </w:t>
      </w:r>
      <w:r>
        <w:rPr>
          <w:sz w:val="24"/>
          <w:szCs w:val="24"/>
        </w:rPr>
        <w:t>Chopper, inverter, and microcontroller stages). E</w:t>
      </w:r>
      <w:r w:rsidRPr="00C33489">
        <w:rPr>
          <w:sz w:val="24"/>
          <w:szCs w:val="24"/>
        </w:rPr>
        <w:t>very part needs to have the correct frequency to operate as required.</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Pr>
          <w:sz w:val="24"/>
          <w:szCs w:val="24"/>
        </w:rPr>
        <w:t>Using IGBT switches in driving was more reliable and enjoyable from using BJTs, since driving circuits for the last one is almost disappeared in presence of other rugged switches.</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Pr>
          <w:sz w:val="24"/>
          <w:szCs w:val="24"/>
        </w:rPr>
        <w:t>Also we concluded practical work differs a lot from theoretical one, although they cannot be separated from each other.</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sidRPr="00CC102E">
        <w:rPr>
          <w:sz w:val="24"/>
          <w:szCs w:val="24"/>
        </w:rPr>
        <w:t xml:space="preserve">This work here can be </w:t>
      </w:r>
      <w:r>
        <w:rPr>
          <w:sz w:val="24"/>
          <w:szCs w:val="24"/>
        </w:rPr>
        <w:t xml:space="preserve">also </w:t>
      </w:r>
      <w:r w:rsidRPr="00CC102E">
        <w:rPr>
          <w:sz w:val="24"/>
          <w:szCs w:val="24"/>
        </w:rPr>
        <w:t>applied to</w:t>
      </w:r>
      <w:r>
        <w:rPr>
          <w:sz w:val="24"/>
          <w:szCs w:val="24"/>
        </w:rPr>
        <w:t xml:space="preserve"> 3-phase AC motors, not only single phase, since 3-phase inverter is used.</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Pr>
          <w:sz w:val="24"/>
          <w:szCs w:val="24"/>
        </w:rPr>
        <w:t>And most important, no matter what happened to our mental state while working in this project, WE LEARNT A LOT ABOUT EVERY THING,</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autoSpaceDE w:val="0"/>
        <w:autoSpaceDN w:val="0"/>
        <w:adjustRightInd w:val="0"/>
        <w:spacing w:after="0" w:line="240" w:lineRule="auto"/>
        <w:jc w:val="left"/>
        <w:rPr>
          <w:sz w:val="24"/>
          <w:szCs w:val="24"/>
        </w:rPr>
      </w:pPr>
      <w:r>
        <w:rPr>
          <w:sz w:val="24"/>
          <w:szCs w:val="24"/>
        </w:rPr>
        <w:t>Especially:  “HOW TO BE PATIENT”</w:t>
      </w:r>
    </w:p>
    <w:p w:rsidR="008602CA" w:rsidRDefault="008602CA" w:rsidP="008602CA">
      <w:pPr>
        <w:autoSpaceDE w:val="0"/>
        <w:autoSpaceDN w:val="0"/>
        <w:adjustRightInd w:val="0"/>
        <w:spacing w:after="0" w:line="240" w:lineRule="auto"/>
        <w:jc w:val="left"/>
        <w:rPr>
          <w:sz w:val="24"/>
          <w:szCs w:val="24"/>
        </w:rPr>
      </w:pPr>
    </w:p>
    <w:p w:rsidR="008602CA" w:rsidRDefault="008602CA" w:rsidP="008602CA">
      <w:pPr>
        <w:pStyle w:val="Style2"/>
      </w:pPr>
    </w:p>
    <w:p w:rsidR="008602CA" w:rsidRDefault="008602CA" w:rsidP="008602CA">
      <w:pPr>
        <w:pStyle w:val="Style2"/>
      </w:pPr>
      <w:r>
        <w:t>Last thing</w:t>
      </w:r>
    </w:p>
    <w:p w:rsidR="008602CA" w:rsidRDefault="008602CA" w:rsidP="008602CA">
      <w:pPr>
        <w:pStyle w:val="Style2"/>
      </w:pPr>
      <w:r>
        <w:t xml:space="preserve"> please: </w:t>
      </w:r>
    </w:p>
    <w:p w:rsidR="008602CA" w:rsidRDefault="008602CA" w:rsidP="008602CA">
      <w:pPr>
        <w:autoSpaceDE w:val="0"/>
        <w:autoSpaceDN w:val="0"/>
        <w:adjustRightInd w:val="0"/>
        <w:spacing w:after="0" w:line="240" w:lineRule="auto"/>
        <w:jc w:val="left"/>
        <w:rPr>
          <w:sz w:val="24"/>
          <w:szCs w:val="24"/>
        </w:rPr>
      </w:pPr>
    </w:p>
    <w:p w:rsidR="008602CA" w:rsidRPr="005B5A6D" w:rsidRDefault="008602CA" w:rsidP="008602CA">
      <w:pPr>
        <w:pStyle w:val="Style1"/>
        <w:jc w:val="center"/>
      </w:pPr>
      <w:r w:rsidRPr="005B5A6D">
        <w:t>"Don't let this control Project sit in a big folder and not be acted upon!"</w:t>
      </w:r>
    </w:p>
    <w:p w:rsidR="008602CA" w:rsidRPr="00C33489" w:rsidRDefault="008602CA" w:rsidP="008602CA">
      <w:pPr>
        <w:autoSpaceDE w:val="0"/>
        <w:autoSpaceDN w:val="0"/>
        <w:adjustRightInd w:val="0"/>
        <w:spacing w:after="0" w:line="240" w:lineRule="auto"/>
        <w:jc w:val="left"/>
        <w:rPr>
          <w:rFonts w:ascii="Times New Roman" w:hAnsi="Times New Roman" w:cs="Times New Roman"/>
          <w:sz w:val="24"/>
          <w:szCs w:val="24"/>
          <w:lang w:bidi="ar-SA"/>
        </w:rPr>
      </w:pPr>
      <w:r w:rsidRPr="00C33489">
        <w:rPr>
          <w:sz w:val="24"/>
          <w:szCs w:val="24"/>
        </w:rPr>
        <w:br w:type="page"/>
      </w:r>
    </w:p>
    <w:p w:rsidR="008602CA" w:rsidRPr="00474F26" w:rsidRDefault="008602CA" w:rsidP="008602CA">
      <w:pPr>
        <w:pStyle w:val="a4"/>
        <w:jc w:val="both"/>
        <w:rPr>
          <w:rFonts w:eastAsia="Times New Roman"/>
          <w:b/>
          <w:bCs/>
          <w:i/>
          <w:iCs/>
          <w:color w:val="B55374" w:themeColor="accent4" w:themeShade="BF"/>
          <w:kern w:val="36"/>
        </w:rPr>
      </w:pPr>
      <w:r w:rsidRPr="00474F26">
        <w:rPr>
          <w:rFonts w:eastAsia="Times New Roman"/>
          <w:b/>
          <w:bCs/>
          <w:i/>
          <w:iCs/>
          <w:color w:val="B55374" w:themeColor="accent4" w:themeShade="BF"/>
          <w:kern w:val="36"/>
        </w:rPr>
        <w:lastRenderedPageBreak/>
        <w:t>Chapter (</w:t>
      </w:r>
      <w:r>
        <w:rPr>
          <w:rFonts w:eastAsia="Times New Roman"/>
          <w:b/>
          <w:bCs/>
          <w:i/>
          <w:iCs/>
          <w:color w:val="B55374" w:themeColor="accent4" w:themeShade="BF"/>
          <w:kern w:val="36"/>
        </w:rPr>
        <w:t>6</w:t>
      </w:r>
      <w:r w:rsidRPr="00474F26">
        <w:rPr>
          <w:rFonts w:eastAsia="Times New Roman"/>
          <w:b/>
          <w:bCs/>
          <w:i/>
          <w:iCs/>
          <w:color w:val="B55374" w:themeColor="accent4" w:themeShade="BF"/>
          <w:kern w:val="36"/>
        </w:rPr>
        <w:t>)</w:t>
      </w:r>
    </w:p>
    <w:p w:rsidR="008602CA" w:rsidRDefault="008602CA" w:rsidP="008602CA">
      <w:pPr>
        <w:pStyle w:val="a4"/>
      </w:pPr>
      <w:r>
        <w:rPr>
          <w:noProof/>
          <w:lang w:bidi="ar-SA"/>
        </w:rPr>
        <w:drawing>
          <wp:anchor distT="0" distB="0" distL="114300" distR="114300" simplePos="0" relativeHeight="251885568" behindDoc="0" locked="0" layoutInCell="1" allowOverlap="1">
            <wp:simplePos x="0" y="0"/>
            <wp:positionH relativeFrom="column">
              <wp:posOffset>2476500</wp:posOffset>
            </wp:positionH>
            <wp:positionV relativeFrom="paragraph">
              <wp:posOffset>378460</wp:posOffset>
            </wp:positionV>
            <wp:extent cx="590550" cy="590550"/>
            <wp:effectExtent l="0" t="0" r="0" b="0"/>
            <wp:wrapSquare wrapText="bothSides"/>
            <wp:docPr id="17" name="Picture 17" descr="C:\Documents and Settings\bureeni 2336280\Local Settings\Temporary Internet Files\Content.IE5\AS4N4XO0\MCj044149000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bureeni 2336280\Local Settings\Temporary Internet Files\Content.IE5\AS4N4XO0\MCj04414900000[1].png"/>
                    <pic:cNvPicPr>
                      <a:picLocks noChangeAspect="1" noChangeArrowheads="1"/>
                    </pic:cNvPicPr>
                  </pic:nvPicPr>
                  <pic:blipFill>
                    <a:blip r:embed="rId104" cstate="print"/>
                    <a:srcRect/>
                    <a:stretch>
                      <a:fillRect/>
                    </a:stretch>
                  </pic:blipFill>
                  <pic:spPr bwMode="auto">
                    <a:xfrm>
                      <a:off x="0" y="0"/>
                      <a:ext cx="590550" cy="590550"/>
                    </a:xfrm>
                    <a:prstGeom prst="rect">
                      <a:avLst/>
                    </a:prstGeom>
                    <a:noFill/>
                    <a:ln w="9525">
                      <a:noFill/>
                      <a:miter lim="800000"/>
                      <a:headEnd/>
                      <a:tailEnd/>
                    </a:ln>
                  </pic:spPr>
                </pic:pic>
              </a:graphicData>
            </a:graphic>
          </wp:anchor>
        </w:drawing>
      </w:r>
    </w:p>
    <w:p w:rsidR="008602CA" w:rsidRDefault="008602CA" w:rsidP="008602CA">
      <w:pPr>
        <w:pStyle w:val="a4"/>
        <w:jc w:val="both"/>
      </w:pPr>
      <w:r>
        <w:t>Recommendations</w:t>
      </w:r>
    </w:p>
    <w:p w:rsidR="008602CA" w:rsidRDefault="008602CA" w:rsidP="008602CA"/>
    <w:p w:rsidR="008602CA" w:rsidRPr="00454AD4" w:rsidRDefault="008602CA" w:rsidP="008602CA">
      <w:pPr>
        <w:rPr>
          <w:sz w:val="24"/>
          <w:szCs w:val="24"/>
        </w:rPr>
      </w:pPr>
      <w:r w:rsidRPr="00454AD4">
        <w:rPr>
          <w:sz w:val="24"/>
          <w:szCs w:val="24"/>
        </w:rPr>
        <w:t xml:space="preserve">After a lot of </w:t>
      </w:r>
      <w:r w:rsidRPr="00454AD4">
        <w:rPr>
          <w:sz w:val="28"/>
          <w:szCs w:val="28"/>
          <w:u w:val="single"/>
        </w:rPr>
        <w:t>stress</w:t>
      </w:r>
      <w:r w:rsidRPr="00454AD4">
        <w:rPr>
          <w:sz w:val="24"/>
          <w:szCs w:val="24"/>
        </w:rPr>
        <w:t xml:space="preserve"> and </w:t>
      </w:r>
      <w:r w:rsidRPr="00454AD4">
        <w:rPr>
          <w:sz w:val="28"/>
          <w:szCs w:val="28"/>
          <w:u w:val="single"/>
        </w:rPr>
        <w:t>fatigue</w:t>
      </w:r>
      <w:r>
        <w:rPr>
          <w:sz w:val="24"/>
          <w:szCs w:val="24"/>
        </w:rPr>
        <w:t xml:space="preserve"> in implementing this project, we recommend the following, hoping for everyone a good life and health with existence of “MOTORS”:</w:t>
      </w:r>
    </w:p>
    <w:p w:rsidR="008602CA" w:rsidRDefault="008602CA" w:rsidP="008602CA"/>
    <w:p w:rsidR="008602CA" w:rsidRDefault="008602CA" w:rsidP="008602CA">
      <w:pPr>
        <w:pStyle w:val="a9"/>
        <w:numPr>
          <w:ilvl w:val="0"/>
          <w:numId w:val="47"/>
        </w:numPr>
        <w:rPr>
          <w:sz w:val="24"/>
          <w:szCs w:val="24"/>
        </w:rPr>
      </w:pPr>
      <w:r w:rsidRPr="00DC7D5E">
        <w:rPr>
          <w:sz w:val="24"/>
          <w:szCs w:val="24"/>
        </w:rPr>
        <w:t>Fir</w:t>
      </w:r>
      <w:r>
        <w:rPr>
          <w:sz w:val="24"/>
          <w:szCs w:val="24"/>
        </w:rPr>
        <w:t xml:space="preserve">st of all we DON’T recommend anyone, anywhere, for any purpose to </w:t>
      </w:r>
      <w:r w:rsidRPr="00DC7D5E">
        <w:rPr>
          <w:sz w:val="24"/>
          <w:szCs w:val="24"/>
        </w:rPr>
        <w:t>experiment with the work of th</w:t>
      </w:r>
      <w:r>
        <w:rPr>
          <w:sz w:val="24"/>
          <w:szCs w:val="24"/>
        </w:rPr>
        <w:t>is</w:t>
      </w:r>
      <w:r w:rsidRPr="00DC7D5E">
        <w:rPr>
          <w:sz w:val="24"/>
          <w:szCs w:val="24"/>
        </w:rPr>
        <w:t xml:space="preserve"> project again</w:t>
      </w:r>
      <w:r>
        <w:rPr>
          <w:sz w:val="24"/>
          <w:szCs w:val="24"/>
        </w:rPr>
        <w:t>. The reason is that one may need a whole year –may be two- just to understand the theoretical aspects that is embedded in this kind of subjects. Another year for doing the practical Part including hardware and software, while maintaining health care above everything</w:t>
      </w:r>
      <w:r w:rsidRPr="00EE59D5">
        <w:rPr>
          <w:b/>
          <w:bCs/>
          <w:sz w:val="28"/>
          <w:szCs w:val="28"/>
        </w:rPr>
        <w:sym w:font="Wingdings" w:char="F04A"/>
      </w:r>
      <w:r>
        <w:rPr>
          <w:sz w:val="24"/>
          <w:szCs w:val="24"/>
        </w:rPr>
        <w:t>.</w:t>
      </w:r>
    </w:p>
    <w:p w:rsidR="008602CA" w:rsidRDefault="008602CA" w:rsidP="008602CA">
      <w:pPr>
        <w:pStyle w:val="a9"/>
        <w:rPr>
          <w:noProof/>
          <w:sz w:val="24"/>
          <w:szCs w:val="24"/>
          <w:lang w:bidi="ar-SA"/>
        </w:rPr>
      </w:pPr>
    </w:p>
    <w:p w:rsidR="008602CA" w:rsidRDefault="008602CA" w:rsidP="008602CA">
      <w:pPr>
        <w:pStyle w:val="a9"/>
        <w:rPr>
          <w:sz w:val="24"/>
          <w:szCs w:val="24"/>
        </w:rPr>
      </w:pPr>
    </w:p>
    <w:p w:rsidR="008602CA" w:rsidRPr="000D1756" w:rsidRDefault="008602CA" w:rsidP="008602CA">
      <w:pPr>
        <w:pStyle w:val="a9"/>
        <w:numPr>
          <w:ilvl w:val="0"/>
          <w:numId w:val="47"/>
        </w:numPr>
        <w:rPr>
          <w:sz w:val="24"/>
          <w:szCs w:val="24"/>
        </w:rPr>
      </w:pPr>
      <w:r>
        <w:rPr>
          <w:sz w:val="24"/>
          <w:szCs w:val="24"/>
        </w:rPr>
        <w:t>Don’t ever, never, let any exposed wires or any exposed charged capacitors</w:t>
      </w:r>
      <w:r w:rsidRPr="00DC7D5E">
        <w:rPr>
          <w:sz w:val="24"/>
          <w:szCs w:val="24"/>
        </w:rPr>
        <w:t xml:space="preserve"> </w:t>
      </w:r>
      <w:r>
        <w:rPr>
          <w:sz w:val="24"/>
          <w:szCs w:val="24"/>
        </w:rPr>
        <w:t xml:space="preserve">in your circuits. You will </w:t>
      </w:r>
      <w:proofErr w:type="spellStart"/>
      <w:r>
        <w:rPr>
          <w:sz w:val="24"/>
          <w:szCs w:val="24"/>
        </w:rPr>
        <w:t>definatly</w:t>
      </w:r>
      <w:proofErr w:type="spellEnd"/>
      <w:r>
        <w:rPr>
          <w:sz w:val="24"/>
          <w:szCs w:val="24"/>
        </w:rPr>
        <w:t xml:space="preserve"> regret doing this.</w:t>
      </w:r>
      <w:r w:rsidRPr="00EE59D5">
        <w:rPr>
          <w:noProof/>
        </w:rPr>
        <w:t xml:space="preserve"> </w:t>
      </w:r>
    </w:p>
    <w:p w:rsidR="008602CA" w:rsidRDefault="008602CA" w:rsidP="008602CA">
      <w:pPr>
        <w:pStyle w:val="a9"/>
        <w:rPr>
          <w:sz w:val="24"/>
          <w:szCs w:val="24"/>
        </w:rPr>
      </w:pPr>
    </w:p>
    <w:p w:rsidR="008602CA" w:rsidRDefault="008602CA" w:rsidP="008602CA">
      <w:pPr>
        <w:pStyle w:val="a9"/>
        <w:rPr>
          <w:sz w:val="24"/>
          <w:szCs w:val="24"/>
        </w:rPr>
      </w:pPr>
    </w:p>
    <w:p w:rsidR="008602CA" w:rsidRPr="000D1756" w:rsidRDefault="008602CA" w:rsidP="008602CA">
      <w:pPr>
        <w:pStyle w:val="a9"/>
        <w:rPr>
          <w:sz w:val="24"/>
          <w:szCs w:val="24"/>
        </w:rPr>
      </w:pPr>
    </w:p>
    <w:p w:rsidR="008602CA" w:rsidRDefault="008602CA" w:rsidP="008602CA">
      <w:pPr>
        <w:pStyle w:val="a9"/>
        <w:numPr>
          <w:ilvl w:val="0"/>
          <w:numId w:val="47"/>
        </w:numPr>
        <w:rPr>
          <w:sz w:val="24"/>
          <w:szCs w:val="24"/>
        </w:rPr>
      </w:pPr>
      <w:r>
        <w:rPr>
          <w:sz w:val="24"/>
          <w:szCs w:val="24"/>
        </w:rPr>
        <w:t>Make sure that grounds in your circuit (high side and low side grounds) are completely separated from each other, IT IS A MATTER OF LIFE AND DEATH.</w:t>
      </w:r>
    </w:p>
    <w:p w:rsidR="008602CA" w:rsidRPr="000D1756" w:rsidRDefault="008602CA" w:rsidP="008602CA">
      <w:pPr>
        <w:pStyle w:val="a9"/>
        <w:rPr>
          <w:sz w:val="24"/>
          <w:szCs w:val="24"/>
        </w:rPr>
      </w:pPr>
    </w:p>
    <w:p w:rsidR="008602CA" w:rsidRPr="00EE59D5" w:rsidRDefault="008602CA" w:rsidP="008602CA">
      <w:pPr>
        <w:pStyle w:val="a9"/>
        <w:rPr>
          <w:sz w:val="24"/>
          <w:szCs w:val="24"/>
        </w:rPr>
      </w:pPr>
      <w:r>
        <w:rPr>
          <w:noProof/>
          <w:sz w:val="24"/>
          <w:szCs w:val="24"/>
          <w:lang w:bidi="ar-SA"/>
        </w:rPr>
        <w:drawing>
          <wp:anchor distT="0" distB="0" distL="114300" distR="114300" simplePos="0" relativeHeight="251887616" behindDoc="0" locked="0" layoutInCell="1" allowOverlap="1">
            <wp:simplePos x="0" y="0"/>
            <wp:positionH relativeFrom="column">
              <wp:posOffset>4695825</wp:posOffset>
            </wp:positionH>
            <wp:positionV relativeFrom="paragraph">
              <wp:posOffset>29845</wp:posOffset>
            </wp:positionV>
            <wp:extent cx="1743075" cy="1276350"/>
            <wp:effectExtent l="19050" t="0" r="9525" b="0"/>
            <wp:wrapSquare wrapText="bothSides"/>
            <wp:docPr id="51" name="Picture 1" descr="C:\Documents and Settings\bureeni 2336280\My Documents\My Pictures\Microsoft Clip Organizer\j0383598.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bureeni 2336280\My Documents\My Pictures\Microsoft Clip Organizer\j0383598.wmf"/>
                    <pic:cNvPicPr>
                      <a:picLocks noChangeAspect="1" noChangeArrowheads="1"/>
                    </pic:cNvPicPr>
                  </pic:nvPicPr>
                  <pic:blipFill>
                    <a:blip r:embed="rId105"/>
                    <a:srcRect/>
                    <a:stretch>
                      <a:fillRect/>
                    </a:stretch>
                  </pic:blipFill>
                  <pic:spPr bwMode="auto">
                    <a:xfrm>
                      <a:off x="0" y="0"/>
                      <a:ext cx="1743075" cy="1276350"/>
                    </a:xfrm>
                    <a:prstGeom prst="rect">
                      <a:avLst/>
                    </a:prstGeom>
                    <a:noFill/>
                    <a:ln w="9525">
                      <a:noFill/>
                      <a:miter lim="800000"/>
                      <a:headEnd/>
                      <a:tailEnd/>
                    </a:ln>
                  </pic:spPr>
                </pic:pic>
              </a:graphicData>
            </a:graphic>
          </wp:anchor>
        </w:drawing>
      </w:r>
    </w:p>
    <w:p w:rsidR="008602CA" w:rsidRDefault="008602CA" w:rsidP="008602CA">
      <w:pPr>
        <w:pStyle w:val="a9"/>
        <w:numPr>
          <w:ilvl w:val="0"/>
          <w:numId w:val="47"/>
        </w:numPr>
        <w:rPr>
          <w:sz w:val="24"/>
          <w:szCs w:val="24"/>
        </w:rPr>
      </w:pPr>
      <w:r>
        <w:rPr>
          <w:sz w:val="24"/>
          <w:szCs w:val="24"/>
        </w:rPr>
        <w:t>Always DOUBLE CHECK on your work before turning on any supply, because an important &amp; expensive part in your circuit might be ON FIRE!</w:t>
      </w:r>
    </w:p>
    <w:p w:rsidR="008602CA" w:rsidRPr="000D1756" w:rsidRDefault="008602CA" w:rsidP="008602CA">
      <w:pPr>
        <w:rPr>
          <w:sz w:val="24"/>
          <w:szCs w:val="24"/>
        </w:rPr>
      </w:pPr>
    </w:p>
    <w:p w:rsidR="008602CA" w:rsidRDefault="008602CA" w:rsidP="008602CA">
      <w:pPr>
        <w:pStyle w:val="a9"/>
        <w:numPr>
          <w:ilvl w:val="0"/>
          <w:numId w:val="47"/>
        </w:numPr>
        <w:rPr>
          <w:sz w:val="24"/>
          <w:szCs w:val="24"/>
        </w:rPr>
      </w:pPr>
      <w:r>
        <w:rPr>
          <w:sz w:val="24"/>
          <w:szCs w:val="24"/>
        </w:rPr>
        <w:t xml:space="preserve">Don’t be disappointed, </w:t>
      </w:r>
      <w:r w:rsidRPr="00823C2F">
        <w:rPr>
          <w:sz w:val="32"/>
          <w:szCs w:val="32"/>
        </w:rPr>
        <w:t xml:space="preserve">LIFE IS HARD! </w:t>
      </w:r>
    </w:p>
    <w:p w:rsidR="008602CA" w:rsidRDefault="008602CA" w:rsidP="008602CA">
      <w:pPr>
        <w:pStyle w:val="a9"/>
        <w:rPr>
          <w:b/>
          <w:bCs/>
          <w:sz w:val="32"/>
          <w:szCs w:val="32"/>
        </w:rPr>
      </w:pPr>
      <w:r>
        <w:rPr>
          <w:sz w:val="24"/>
          <w:szCs w:val="24"/>
        </w:rPr>
        <w:t xml:space="preserve">&amp; ASK Dr. </w:t>
      </w:r>
      <w:proofErr w:type="spellStart"/>
      <w:r>
        <w:rPr>
          <w:sz w:val="24"/>
          <w:szCs w:val="24"/>
        </w:rPr>
        <w:t>Samer</w:t>
      </w:r>
      <w:proofErr w:type="spellEnd"/>
      <w:r>
        <w:rPr>
          <w:sz w:val="24"/>
          <w:szCs w:val="24"/>
        </w:rPr>
        <w:t xml:space="preserve"> about that </w:t>
      </w:r>
      <w:r w:rsidRPr="009215DB">
        <w:rPr>
          <w:b/>
          <w:bCs/>
          <w:sz w:val="32"/>
          <w:szCs w:val="32"/>
        </w:rPr>
        <w:sym w:font="Wingdings" w:char="F04A"/>
      </w:r>
    </w:p>
    <w:p w:rsidR="008602CA" w:rsidRPr="00DC7D5E" w:rsidRDefault="008602CA" w:rsidP="008602CA">
      <w:pPr>
        <w:pStyle w:val="a9"/>
        <w:rPr>
          <w:sz w:val="24"/>
          <w:szCs w:val="24"/>
        </w:rPr>
      </w:pPr>
    </w:p>
    <w:p w:rsidR="008602CA" w:rsidRPr="008602CA" w:rsidRDefault="008602CA" w:rsidP="008602CA">
      <w:pPr>
        <w:tabs>
          <w:tab w:val="left" w:pos="2325"/>
        </w:tabs>
      </w:pPr>
    </w:p>
    <w:p w:rsidR="008602CA" w:rsidRPr="008602CA" w:rsidRDefault="008602CA" w:rsidP="008602CA"/>
    <w:p w:rsidR="00451C8C" w:rsidRDefault="00451C8C"/>
    <w:p w:rsidR="00451C8C" w:rsidRPr="00474F26" w:rsidRDefault="00451C8C" w:rsidP="00451C8C">
      <w:pPr>
        <w:pStyle w:val="a4"/>
        <w:jc w:val="both"/>
        <w:rPr>
          <w:rFonts w:eastAsia="Times New Roman"/>
          <w:b/>
          <w:bCs/>
          <w:i/>
          <w:iCs/>
          <w:color w:val="B55374" w:themeColor="accent4" w:themeShade="BF"/>
          <w:kern w:val="36"/>
        </w:rPr>
      </w:pPr>
      <w:r w:rsidRPr="00474F26">
        <w:rPr>
          <w:rFonts w:eastAsia="Times New Roman"/>
          <w:b/>
          <w:bCs/>
          <w:i/>
          <w:iCs/>
          <w:color w:val="B55374" w:themeColor="accent4" w:themeShade="BF"/>
          <w:kern w:val="36"/>
        </w:rPr>
        <w:lastRenderedPageBreak/>
        <w:t>Chapter (</w:t>
      </w:r>
      <w:r>
        <w:rPr>
          <w:rFonts w:eastAsia="Times New Roman"/>
          <w:b/>
          <w:bCs/>
          <w:i/>
          <w:iCs/>
          <w:color w:val="B55374" w:themeColor="accent4" w:themeShade="BF"/>
          <w:kern w:val="36"/>
        </w:rPr>
        <w:t>7</w:t>
      </w:r>
      <w:r w:rsidRPr="00474F26">
        <w:rPr>
          <w:rFonts w:eastAsia="Times New Roman"/>
          <w:b/>
          <w:bCs/>
          <w:i/>
          <w:iCs/>
          <w:color w:val="B55374" w:themeColor="accent4" w:themeShade="BF"/>
          <w:kern w:val="36"/>
        </w:rPr>
        <w:t>)</w:t>
      </w:r>
    </w:p>
    <w:p w:rsidR="007B2128" w:rsidRDefault="00451C8C" w:rsidP="00451C8C">
      <w:pPr>
        <w:pStyle w:val="a4"/>
      </w:pPr>
      <w:r>
        <w:t>Appendix</w:t>
      </w:r>
    </w:p>
    <w:p w:rsidR="00D4487F" w:rsidRPr="00D4487F" w:rsidRDefault="00D4487F" w:rsidP="00D4487F">
      <w:pPr>
        <w:pStyle w:val="Style2"/>
      </w:pPr>
      <w:r>
        <w:t>Software Program on PIC C</w:t>
      </w:r>
    </w:p>
    <w:p w:rsidR="00464421" w:rsidRDefault="00464421" w:rsidP="00464421"/>
    <w:p w:rsidR="00D4487F" w:rsidRDefault="00D4487F" w:rsidP="00464421">
      <w:pPr>
        <w:sectPr w:rsidR="00D4487F" w:rsidSect="009D0D8D">
          <w:headerReference w:type="default" r:id="rId106"/>
          <w:pgSz w:w="11907" w:h="16839" w:code="9"/>
          <w:pgMar w:top="1080" w:right="1080" w:bottom="1080" w:left="1080" w:header="720" w:footer="720" w:gutter="0"/>
          <w:cols w:space="720"/>
          <w:titlePg/>
          <w:docGrid w:linePitch="360"/>
        </w:sectPr>
      </w:pPr>
    </w:p>
    <w:p w:rsidR="00464421" w:rsidRDefault="00464421" w:rsidP="00464421">
      <w:r>
        <w:lastRenderedPageBreak/>
        <w:t>#include "E:\Software\1.h"</w:t>
      </w:r>
    </w:p>
    <w:p w:rsidR="00464421" w:rsidRDefault="00464421" w:rsidP="00464421">
      <w:r>
        <w:t>#include&lt;</w:t>
      </w:r>
      <w:proofErr w:type="spellStart"/>
      <w:r>
        <w:t>lcd.c</w:t>
      </w:r>
      <w:proofErr w:type="spellEnd"/>
      <w:r>
        <w:t>&gt;</w:t>
      </w:r>
    </w:p>
    <w:p w:rsidR="00464421" w:rsidRDefault="00464421" w:rsidP="00464421">
      <w:r>
        <w:t>char key(){</w:t>
      </w:r>
    </w:p>
    <w:p w:rsidR="00464421" w:rsidRDefault="00464421" w:rsidP="00464421"/>
    <w:p w:rsidR="00464421" w:rsidRDefault="00464421" w:rsidP="00464421">
      <w:r>
        <w:t xml:space="preserve">         </w:t>
      </w:r>
      <w:proofErr w:type="spellStart"/>
      <w:r>
        <w:t>output_low</w:t>
      </w:r>
      <w:proofErr w:type="spellEnd"/>
      <w:r>
        <w:t>(PIN_B0);</w:t>
      </w:r>
    </w:p>
    <w:p w:rsidR="00464421" w:rsidRDefault="00464421" w:rsidP="00464421">
      <w:r>
        <w:t xml:space="preserve">         </w:t>
      </w:r>
      <w:proofErr w:type="spellStart"/>
      <w:r>
        <w:t>output_high</w:t>
      </w:r>
      <w:proofErr w:type="spellEnd"/>
      <w:r>
        <w:t>(PIN_B6);</w:t>
      </w:r>
    </w:p>
    <w:p w:rsidR="00464421" w:rsidRDefault="00464421" w:rsidP="00464421">
      <w:r>
        <w:t xml:space="preserve">         </w:t>
      </w:r>
      <w:proofErr w:type="spellStart"/>
      <w:r>
        <w:t>output_high</w:t>
      </w:r>
      <w:proofErr w:type="spellEnd"/>
      <w:r>
        <w:t>(PIN_B5);</w:t>
      </w:r>
    </w:p>
    <w:p w:rsidR="00464421" w:rsidRDefault="00464421" w:rsidP="00464421"/>
    <w:p w:rsidR="00464421" w:rsidRDefault="00464421" w:rsidP="00464421">
      <w:r>
        <w:t xml:space="preserve">         if (!input(PIN_B4)){</w:t>
      </w:r>
    </w:p>
    <w:p w:rsidR="00464421" w:rsidRDefault="00464421" w:rsidP="00464421">
      <w:r>
        <w:t xml:space="preserve">          </w:t>
      </w:r>
      <w:proofErr w:type="spellStart"/>
      <w:r>
        <w:t>restart_wdt</w:t>
      </w:r>
      <w:proofErr w:type="spellEnd"/>
      <w:r>
        <w:t>();</w:t>
      </w:r>
    </w:p>
    <w:p w:rsidR="00464421" w:rsidRDefault="00464421" w:rsidP="00464421">
      <w:r>
        <w:t xml:space="preserve">         return '1';</w:t>
      </w:r>
    </w:p>
    <w:p w:rsidR="00464421" w:rsidRDefault="00464421" w:rsidP="00464421">
      <w:r>
        <w:t xml:space="preserve">         }</w:t>
      </w:r>
    </w:p>
    <w:p w:rsidR="00464421" w:rsidRDefault="00464421" w:rsidP="00464421">
      <w:r>
        <w:t xml:space="preserve">         if (!input(PIN_B3)){</w:t>
      </w:r>
    </w:p>
    <w:p w:rsidR="00464421" w:rsidRDefault="00464421" w:rsidP="00464421">
      <w:r>
        <w:t xml:space="preserve">         </w:t>
      </w:r>
      <w:proofErr w:type="spellStart"/>
      <w:r>
        <w:t>restart_wdt</w:t>
      </w:r>
      <w:proofErr w:type="spellEnd"/>
      <w:r>
        <w:t>();</w:t>
      </w:r>
    </w:p>
    <w:p w:rsidR="00464421" w:rsidRDefault="00464421" w:rsidP="00464421">
      <w:r>
        <w:t xml:space="preserve">         return '4';</w:t>
      </w:r>
    </w:p>
    <w:p w:rsidR="00464421" w:rsidRDefault="00464421" w:rsidP="00464421">
      <w:r>
        <w:t xml:space="preserve">         }</w:t>
      </w:r>
    </w:p>
    <w:p w:rsidR="00464421" w:rsidRDefault="00464421" w:rsidP="00464421">
      <w:r>
        <w:t xml:space="preserve">         if (!input(PIN_B2)){</w:t>
      </w:r>
    </w:p>
    <w:p w:rsidR="00464421" w:rsidRDefault="00464421" w:rsidP="00464421">
      <w:r>
        <w:t xml:space="preserve">         </w:t>
      </w:r>
      <w:proofErr w:type="spellStart"/>
      <w:r>
        <w:t>restart_wdt</w:t>
      </w:r>
      <w:proofErr w:type="spellEnd"/>
      <w:r>
        <w:t>();</w:t>
      </w:r>
    </w:p>
    <w:p w:rsidR="00464421" w:rsidRDefault="00464421" w:rsidP="00464421">
      <w:r>
        <w:t xml:space="preserve">         return '7';</w:t>
      </w:r>
    </w:p>
    <w:p w:rsidR="00464421" w:rsidRDefault="00464421" w:rsidP="00464421">
      <w:r>
        <w:t xml:space="preserve">         }</w:t>
      </w:r>
    </w:p>
    <w:p w:rsidR="00464421" w:rsidRDefault="00464421" w:rsidP="00464421">
      <w:r>
        <w:t xml:space="preserve">         if (!input(PIN_B1)){</w:t>
      </w:r>
    </w:p>
    <w:p w:rsidR="00464421" w:rsidRDefault="00464421" w:rsidP="00464421">
      <w:r>
        <w:t xml:space="preserve">         </w:t>
      </w:r>
      <w:proofErr w:type="spellStart"/>
      <w:r>
        <w:t>restart_wdt</w:t>
      </w:r>
      <w:proofErr w:type="spellEnd"/>
      <w:r>
        <w:t>();</w:t>
      </w:r>
    </w:p>
    <w:p w:rsidR="00464421" w:rsidRDefault="00464421" w:rsidP="00464421">
      <w:r>
        <w:t xml:space="preserve">         return '*';</w:t>
      </w:r>
    </w:p>
    <w:p w:rsidR="00464421" w:rsidRDefault="00464421" w:rsidP="00464421">
      <w:r>
        <w:t xml:space="preserve">         }</w:t>
      </w:r>
    </w:p>
    <w:p w:rsidR="00464421" w:rsidRDefault="00464421" w:rsidP="00464421"/>
    <w:p w:rsidR="00464421" w:rsidRDefault="00464421" w:rsidP="00464421">
      <w:r>
        <w:lastRenderedPageBreak/>
        <w:t xml:space="preserve">         </w:t>
      </w:r>
      <w:proofErr w:type="spellStart"/>
      <w:r>
        <w:t>output_low</w:t>
      </w:r>
      <w:proofErr w:type="spellEnd"/>
      <w:r>
        <w:t>(PIN_B6);</w:t>
      </w:r>
    </w:p>
    <w:p w:rsidR="00464421" w:rsidRDefault="00464421" w:rsidP="00464421">
      <w:r>
        <w:t xml:space="preserve">         </w:t>
      </w:r>
      <w:proofErr w:type="spellStart"/>
      <w:r>
        <w:t>output_high</w:t>
      </w:r>
      <w:proofErr w:type="spellEnd"/>
      <w:r>
        <w:t>(PIN_B0);</w:t>
      </w:r>
    </w:p>
    <w:p w:rsidR="00464421" w:rsidRDefault="00464421" w:rsidP="00464421">
      <w:r>
        <w:t xml:space="preserve">         </w:t>
      </w:r>
      <w:proofErr w:type="spellStart"/>
      <w:r>
        <w:t>output_high</w:t>
      </w:r>
      <w:proofErr w:type="spellEnd"/>
      <w:r>
        <w:t>(PIN_B5);</w:t>
      </w:r>
    </w:p>
    <w:p w:rsidR="00464421" w:rsidRDefault="00464421" w:rsidP="00464421"/>
    <w:p w:rsidR="00464421" w:rsidRDefault="00464421" w:rsidP="00464421">
      <w:r>
        <w:t xml:space="preserve">         if (!input(PIN_B4)){</w:t>
      </w:r>
    </w:p>
    <w:p w:rsidR="00464421" w:rsidRDefault="00464421" w:rsidP="00464421">
      <w:r>
        <w:t xml:space="preserve">         </w:t>
      </w:r>
      <w:proofErr w:type="spellStart"/>
      <w:r>
        <w:t>restart_wdt</w:t>
      </w:r>
      <w:proofErr w:type="spellEnd"/>
      <w:r>
        <w:t>();</w:t>
      </w:r>
    </w:p>
    <w:p w:rsidR="00464421" w:rsidRDefault="00464421" w:rsidP="00464421">
      <w:r>
        <w:t xml:space="preserve">         return '2';</w:t>
      </w:r>
    </w:p>
    <w:p w:rsidR="00464421" w:rsidRDefault="00464421" w:rsidP="00464421">
      <w:r>
        <w:t xml:space="preserve">         }</w:t>
      </w:r>
    </w:p>
    <w:p w:rsidR="00464421" w:rsidRDefault="00464421" w:rsidP="00464421">
      <w:r>
        <w:t xml:space="preserve">         if (!input(PIN_B3)){</w:t>
      </w:r>
    </w:p>
    <w:p w:rsidR="00464421" w:rsidRDefault="00464421" w:rsidP="00464421">
      <w:r>
        <w:t xml:space="preserve">         </w:t>
      </w:r>
      <w:proofErr w:type="spellStart"/>
      <w:r>
        <w:t>restart_wdt</w:t>
      </w:r>
      <w:proofErr w:type="spellEnd"/>
      <w:r>
        <w:t>();</w:t>
      </w:r>
    </w:p>
    <w:p w:rsidR="00464421" w:rsidRDefault="00464421" w:rsidP="00464421">
      <w:r>
        <w:t xml:space="preserve">         return '5';</w:t>
      </w:r>
    </w:p>
    <w:p w:rsidR="00464421" w:rsidRDefault="00464421" w:rsidP="00464421">
      <w:r>
        <w:t xml:space="preserve">         }</w:t>
      </w:r>
    </w:p>
    <w:p w:rsidR="00464421" w:rsidRDefault="00464421" w:rsidP="00464421">
      <w:r>
        <w:t xml:space="preserve">         if (!input(PIN_B2)){</w:t>
      </w:r>
    </w:p>
    <w:p w:rsidR="00464421" w:rsidRDefault="00464421" w:rsidP="00464421">
      <w:r>
        <w:t xml:space="preserve">         </w:t>
      </w:r>
      <w:proofErr w:type="spellStart"/>
      <w:r>
        <w:t>restart_wdt</w:t>
      </w:r>
      <w:proofErr w:type="spellEnd"/>
      <w:r>
        <w:t>();</w:t>
      </w:r>
    </w:p>
    <w:p w:rsidR="00464421" w:rsidRDefault="00464421" w:rsidP="00464421">
      <w:r>
        <w:t xml:space="preserve">         return '8';</w:t>
      </w:r>
    </w:p>
    <w:p w:rsidR="00464421" w:rsidRDefault="00464421" w:rsidP="00464421">
      <w:r>
        <w:t xml:space="preserve">         }</w:t>
      </w:r>
    </w:p>
    <w:p w:rsidR="00464421" w:rsidRDefault="00464421" w:rsidP="00464421">
      <w:r>
        <w:t xml:space="preserve">         if (!input(PIN_B1)){</w:t>
      </w:r>
    </w:p>
    <w:p w:rsidR="00464421" w:rsidRDefault="00464421" w:rsidP="00464421">
      <w:r>
        <w:t xml:space="preserve">         </w:t>
      </w:r>
      <w:proofErr w:type="spellStart"/>
      <w:r>
        <w:t>restart_wdt</w:t>
      </w:r>
      <w:proofErr w:type="spellEnd"/>
      <w:r>
        <w:t>();</w:t>
      </w:r>
    </w:p>
    <w:p w:rsidR="00464421" w:rsidRDefault="00464421" w:rsidP="00464421">
      <w:r>
        <w:t xml:space="preserve">         return '0';</w:t>
      </w:r>
    </w:p>
    <w:p w:rsidR="00464421" w:rsidRDefault="00464421" w:rsidP="00464421">
      <w:r>
        <w:t xml:space="preserve">         }</w:t>
      </w:r>
    </w:p>
    <w:p w:rsidR="00464421" w:rsidRDefault="00464421" w:rsidP="00464421"/>
    <w:p w:rsidR="00464421" w:rsidRDefault="00464421" w:rsidP="00464421">
      <w:r>
        <w:t xml:space="preserve">         </w:t>
      </w:r>
      <w:proofErr w:type="spellStart"/>
      <w:r>
        <w:t>output_low</w:t>
      </w:r>
      <w:proofErr w:type="spellEnd"/>
      <w:r>
        <w:t>(PIN_B5);</w:t>
      </w:r>
    </w:p>
    <w:p w:rsidR="00464421" w:rsidRDefault="00464421" w:rsidP="00464421">
      <w:r>
        <w:t xml:space="preserve">         </w:t>
      </w:r>
      <w:proofErr w:type="spellStart"/>
      <w:r>
        <w:t>output_high</w:t>
      </w:r>
      <w:proofErr w:type="spellEnd"/>
      <w:r>
        <w:t>(PIN_B6);</w:t>
      </w:r>
    </w:p>
    <w:p w:rsidR="00464421" w:rsidRDefault="00464421" w:rsidP="00464421">
      <w:r>
        <w:t xml:space="preserve">         </w:t>
      </w:r>
      <w:proofErr w:type="spellStart"/>
      <w:r>
        <w:t>output_high</w:t>
      </w:r>
      <w:proofErr w:type="spellEnd"/>
      <w:r>
        <w:t>(PIN_B0);</w:t>
      </w:r>
    </w:p>
    <w:p w:rsidR="00464421" w:rsidRDefault="00464421" w:rsidP="00464421"/>
    <w:p w:rsidR="00464421" w:rsidRDefault="00464421" w:rsidP="00464421">
      <w:r>
        <w:lastRenderedPageBreak/>
        <w:t xml:space="preserve">         if (!input(PIN_B4)){</w:t>
      </w:r>
    </w:p>
    <w:p w:rsidR="00464421" w:rsidRDefault="00464421" w:rsidP="00464421">
      <w:r>
        <w:t xml:space="preserve">         </w:t>
      </w:r>
      <w:proofErr w:type="spellStart"/>
      <w:r>
        <w:t>restart_wdt</w:t>
      </w:r>
      <w:proofErr w:type="spellEnd"/>
      <w:r>
        <w:t>();</w:t>
      </w:r>
    </w:p>
    <w:p w:rsidR="00464421" w:rsidRDefault="00464421" w:rsidP="00464421">
      <w:r>
        <w:t xml:space="preserve">         return '3';</w:t>
      </w:r>
    </w:p>
    <w:p w:rsidR="00464421" w:rsidRDefault="00464421" w:rsidP="00464421">
      <w:r>
        <w:t xml:space="preserve">         }</w:t>
      </w:r>
    </w:p>
    <w:p w:rsidR="00464421" w:rsidRDefault="00464421" w:rsidP="00464421">
      <w:r>
        <w:t xml:space="preserve">         if (!input(PIN_B3)){</w:t>
      </w:r>
    </w:p>
    <w:p w:rsidR="00464421" w:rsidRDefault="00464421" w:rsidP="00464421">
      <w:r>
        <w:t xml:space="preserve">         </w:t>
      </w:r>
      <w:proofErr w:type="spellStart"/>
      <w:r>
        <w:t>restart_wdt</w:t>
      </w:r>
      <w:proofErr w:type="spellEnd"/>
      <w:r>
        <w:t>();</w:t>
      </w:r>
    </w:p>
    <w:p w:rsidR="00464421" w:rsidRDefault="00464421" w:rsidP="00464421">
      <w:r>
        <w:t xml:space="preserve">         return '6';</w:t>
      </w:r>
    </w:p>
    <w:p w:rsidR="00464421" w:rsidRDefault="00464421" w:rsidP="00464421">
      <w:r>
        <w:t xml:space="preserve">         }</w:t>
      </w:r>
    </w:p>
    <w:p w:rsidR="00464421" w:rsidRDefault="00464421" w:rsidP="00464421">
      <w:r>
        <w:t xml:space="preserve">         if (!input(PIN_B2)){</w:t>
      </w:r>
    </w:p>
    <w:p w:rsidR="00464421" w:rsidRDefault="00464421" w:rsidP="00464421">
      <w:r>
        <w:t xml:space="preserve">         </w:t>
      </w:r>
      <w:proofErr w:type="spellStart"/>
      <w:r>
        <w:t>restart_wdt</w:t>
      </w:r>
      <w:proofErr w:type="spellEnd"/>
      <w:r>
        <w:t>();</w:t>
      </w:r>
    </w:p>
    <w:p w:rsidR="00464421" w:rsidRDefault="00464421" w:rsidP="00464421">
      <w:r>
        <w:t xml:space="preserve">         return '9';</w:t>
      </w:r>
    </w:p>
    <w:p w:rsidR="00464421" w:rsidRDefault="00464421" w:rsidP="00464421">
      <w:r>
        <w:t xml:space="preserve">         }</w:t>
      </w:r>
    </w:p>
    <w:p w:rsidR="00464421" w:rsidRDefault="00464421" w:rsidP="00464421">
      <w:r>
        <w:t xml:space="preserve">         if (!input(PIN_B1)){</w:t>
      </w:r>
    </w:p>
    <w:p w:rsidR="00464421" w:rsidRDefault="00464421" w:rsidP="00464421">
      <w:r>
        <w:t xml:space="preserve">         </w:t>
      </w:r>
      <w:proofErr w:type="spellStart"/>
      <w:r>
        <w:t>restart_wdt</w:t>
      </w:r>
      <w:proofErr w:type="spellEnd"/>
      <w:r>
        <w:t>();</w:t>
      </w:r>
    </w:p>
    <w:p w:rsidR="00464421" w:rsidRDefault="00464421" w:rsidP="00464421">
      <w:r>
        <w:t xml:space="preserve">         return '#';</w:t>
      </w:r>
    </w:p>
    <w:p w:rsidR="00464421" w:rsidRDefault="00464421" w:rsidP="00464421">
      <w:r>
        <w:t xml:space="preserve">         }</w:t>
      </w:r>
    </w:p>
    <w:p w:rsidR="00464421" w:rsidRDefault="00464421" w:rsidP="00464421">
      <w:r>
        <w:t xml:space="preserve">         else{</w:t>
      </w:r>
    </w:p>
    <w:p w:rsidR="00464421" w:rsidRDefault="00464421" w:rsidP="00464421">
      <w:r>
        <w:t xml:space="preserve">         </w:t>
      </w:r>
      <w:proofErr w:type="spellStart"/>
      <w:r>
        <w:t>restart_wdt</w:t>
      </w:r>
      <w:proofErr w:type="spellEnd"/>
      <w:r>
        <w:t>();</w:t>
      </w:r>
    </w:p>
    <w:p w:rsidR="00464421" w:rsidRDefault="00464421" w:rsidP="00464421">
      <w:r>
        <w:t xml:space="preserve">         return 'p';</w:t>
      </w:r>
    </w:p>
    <w:p w:rsidR="00464421" w:rsidRDefault="00464421" w:rsidP="00464421">
      <w:r>
        <w:t xml:space="preserve">         }</w:t>
      </w:r>
    </w:p>
    <w:p w:rsidR="00464421" w:rsidRDefault="00464421" w:rsidP="00464421">
      <w:r>
        <w:t xml:space="preserve">         }</w:t>
      </w:r>
    </w:p>
    <w:p w:rsidR="00464421" w:rsidRDefault="00464421" w:rsidP="00464421"/>
    <w:p w:rsidR="00464421" w:rsidRDefault="00464421" w:rsidP="00464421"/>
    <w:p w:rsidR="00464421" w:rsidRDefault="00464421" w:rsidP="00464421">
      <w:r>
        <w:t>void main()</w:t>
      </w:r>
    </w:p>
    <w:p w:rsidR="00464421" w:rsidRDefault="00464421" w:rsidP="00464421">
      <w:r>
        <w:t>{</w:t>
      </w:r>
    </w:p>
    <w:p w:rsidR="00464421" w:rsidRDefault="00464421" w:rsidP="00464421">
      <w:r>
        <w:t>signed int16 counter1=0;</w:t>
      </w:r>
    </w:p>
    <w:p w:rsidR="00464421" w:rsidRDefault="00464421" w:rsidP="00464421">
      <w:r>
        <w:t>signed int16 counter2=0;</w:t>
      </w:r>
    </w:p>
    <w:p w:rsidR="00464421" w:rsidRDefault="00464421" w:rsidP="00464421">
      <w:r>
        <w:t>signed int16 counter3=0;</w:t>
      </w:r>
    </w:p>
    <w:p w:rsidR="00464421" w:rsidRDefault="00464421" w:rsidP="00464421">
      <w:r>
        <w:t>signed int16 counter4=0;</w:t>
      </w:r>
    </w:p>
    <w:p w:rsidR="00464421" w:rsidRDefault="00464421" w:rsidP="00464421">
      <w:r>
        <w:t xml:space="preserve">long </w:t>
      </w:r>
      <w:proofErr w:type="spellStart"/>
      <w:r>
        <w:t>duty_main</w:t>
      </w:r>
      <w:proofErr w:type="spellEnd"/>
      <w:r>
        <w:t>;</w:t>
      </w:r>
    </w:p>
    <w:p w:rsidR="00464421" w:rsidRDefault="00464421" w:rsidP="00464421">
      <w:r>
        <w:lastRenderedPageBreak/>
        <w:t xml:space="preserve">long </w:t>
      </w:r>
      <w:proofErr w:type="spellStart"/>
      <w:r>
        <w:t>duty_aux</w:t>
      </w:r>
      <w:proofErr w:type="spellEnd"/>
      <w:r>
        <w:t>;</w:t>
      </w:r>
    </w:p>
    <w:p w:rsidR="00464421" w:rsidRDefault="00464421" w:rsidP="00464421">
      <w:r>
        <w:t>char t='p';</w:t>
      </w:r>
    </w:p>
    <w:p w:rsidR="00464421" w:rsidRDefault="00464421" w:rsidP="00464421">
      <w:proofErr w:type="spellStart"/>
      <w:r>
        <w:t>int</w:t>
      </w:r>
      <w:proofErr w:type="spellEnd"/>
      <w:r>
        <w:t xml:space="preserve"> </w:t>
      </w:r>
      <w:proofErr w:type="spellStart"/>
      <w:r>
        <w:t>i,flag</w:t>
      </w:r>
      <w:proofErr w:type="spellEnd"/>
      <w:r>
        <w:t>=0,flag2=0;</w:t>
      </w:r>
    </w:p>
    <w:p w:rsidR="00464421" w:rsidRDefault="00464421" w:rsidP="00464421">
      <w:proofErr w:type="spellStart"/>
      <w:r>
        <w:t>lcd_init</w:t>
      </w:r>
      <w:proofErr w:type="spellEnd"/>
      <w:r>
        <w:t>();</w:t>
      </w:r>
    </w:p>
    <w:p w:rsidR="00464421" w:rsidRDefault="00464421" w:rsidP="00464421"/>
    <w:p w:rsidR="00464421" w:rsidRDefault="00464421" w:rsidP="00464421"/>
    <w:p w:rsidR="00464421" w:rsidRDefault="00464421" w:rsidP="00464421">
      <w:r>
        <w:t xml:space="preserve">   </w:t>
      </w:r>
      <w:proofErr w:type="spellStart"/>
      <w:r>
        <w:t>setup_adc_ports</w:t>
      </w:r>
      <w:proofErr w:type="spellEnd"/>
      <w:r>
        <w:t>(NO_ANALOGS);</w:t>
      </w:r>
    </w:p>
    <w:p w:rsidR="00464421" w:rsidRDefault="00464421" w:rsidP="00464421">
      <w:r>
        <w:t xml:space="preserve">   </w:t>
      </w:r>
      <w:proofErr w:type="spellStart"/>
      <w:r>
        <w:t>setup_adc</w:t>
      </w:r>
      <w:proofErr w:type="spellEnd"/>
      <w:r>
        <w:t>(ADC_OFF);</w:t>
      </w:r>
    </w:p>
    <w:p w:rsidR="00464421" w:rsidRDefault="00464421" w:rsidP="00464421">
      <w:r>
        <w:t xml:space="preserve">   </w:t>
      </w:r>
      <w:proofErr w:type="spellStart"/>
      <w:r>
        <w:t>setup_psp</w:t>
      </w:r>
      <w:proofErr w:type="spellEnd"/>
      <w:r>
        <w:t>(PSP_DISABLED);</w:t>
      </w:r>
    </w:p>
    <w:p w:rsidR="00464421" w:rsidRDefault="00464421" w:rsidP="00464421">
      <w:r>
        <w:t xml:space="preserve">   </w:t>
      </w:r>
      <w:proofErr w:type="spellStart"/>
      <w:r>
        <w:t>setup_spi</w:t>
      </w:r>
      <w:proofErr w:type="spellEnd"/>
      <w:r>
        <w:t>(FALSE);</w:t>
      </w:r>
    </w:p>
    <w:p w:rsidR="00464421" w:rsidRDefault="00464421" w:rsidP="00464421">
      <w:r>
        <w:t xml:space="preserve">   setup_timer_0(RTCC_INTERNAL);</w:t>
      </w:r>
    </w:p>
    <w:p w:rsidR="00464421" w:rsidRDefault="00464421" w:rsidP="00464421">
      <w:r>
        <w:t xml:space="preserve">   </w:t>
      </w:r>
      <w:proofErr w:type="spellStart"/>
      <w:r>
        <w:t>setup_wdt</w:t>
      </w:r>
      <w:proofErr w:type="spellEnd"/>
      <w:r>
        <w:t>(WDT_2304MS);</w:t>
      </w:r>
    </w:p>
    <w:p w:rsidR="00464421" w:rsidRDefault="00464421" w:rsidP="00464421">
      <w:r>
        <w:t xml:space="preserve">   setup_timer_1(T1_DISABLED);</w:t>
      </w:r>
    </w:p>
    <w:p w:rsidR="00464421" w:rsidRDefault="00464421" w:rsidP="00464421">
      <w:r>
        <w:t xml:space="preserve">   setup_timer_2(T2_DIV_BY_1,127,1);</w:t>
      </w:r>
    </w:p>
    <w:p w:rsidR="00464421" w:rsidRDefault="00464421" w:rsidP="00464421">
      <w:r>
        <w:t xml:space="preserve">   setup_ccp1(CCP_PWM);</w:t>
      </w:r>
    </w:p>
    <w:p w:rsidR="00464421" w:rsidRDefault="00464421" w:rsidP="00464421">
      <w:r>
        <w:t xml:space="preserve">   setup_ccp2(CCP_PWM);</w:t>
      </w:r>
    </w:p>
    <w:p w:rsidR="00464421" w:rsidRDefault="00464421" w:rsidP="00464421"/>
    <w:p w:rsidR="00464421" w:rsidRDefault="00464421" w:rsidP="00464421">
      <w:proofErr w:type="spellStart"/>
      <w:r>
        <w:t>restart_wdt</w:t>
      </w:r>
      <w:proofErr w:type="spellEnd"/>
      <w:r>
        <w:t>();</w:t>
      </w:r>
    </w:p>
    <w:p w:rsidR="00464421" w:rsidRDefault="00464421" w:rsidP="00464421"/>
    <w:p w:rsidR="00464421" w:rsidRDefault="00464421" w:rsidP="00464421">
      <w:r>
        <w:t>while (true)</w:t>
      </w:r>
    </w:p>
    <w:p w:rsidR="00464421" w:rsidRDefault="00464421" w:rsidP="00464421">
      <w:r>
        <w:t>{</w:t>
      </w:r>
    </w:p>
    <w:p w:rsidR="00464421" w:rsidRDefault="00464421" w:rsidP="00464421"/>
    <w:p w:rsidR="00464421" w:rsidRDefault="00464421" w:rsidP="00464421">
      <w:r>
        <w:t>set_pwm1_duty(0);</w:t>
      </w:r>
    </w:p>
    <w:p w:rsidR="00464421" w:rsidRDefault="00464421" w:rsidP="00464421">
      <w:r>
        <w:t>set_pwm2_duty(0);</w:t>
      </w:r>
    </w:p>
    <w:p w:rsidR="00464421" w:rsidRDefault="00464421" w:rsidP="00464421"/>
    <w:p w:rsidR="00464421" w:rsidRDefault="00464421" w:rsidP="00464421"/>
    <w:p w:rsidR="00464421" w:rsidRDefault="00464421" w:rsidP="00464421">
      <w:r>
        <w:t>t=key();</w:t>
      </w:r>
    </w:p>
    <w:p w:rsidR="00464421" w:rsidRDefault="00464421" w:rsidP="00464421">
      <w:proofErr w:type="spellStart"/>
      <w:r>
        <w:t>restart_wdt</w:t>
      </w:r>
      <w:proofErr w:type="spellEnd"/>
      <w:r>
        <w:t>();</w:t>
      </w:r>
    </w:p>
    <w:p w:rsidR="00464421" w:rsidRDefault="00464421" w:rsidP="00464421"/>
    <w:p w:rsidR="00464421" w:rsidRDefault="00464421" w:rsidP="00464421">
      <w:r>
        <w:t>while (t=='#')</w:t>
      </w:r>
    </w:p>
    <w:p w:rsidR="00464421" w:rsidRDefault="00464421" w:rsidP="00464421">
      <w:r>
        <w:lastRenderedPageBreak/>
        <w:t>{</w:t>
      </w:r>
    </w:p>
    <w:p w:rsidR="00464421" w:rsidRDefault="00464421" w:rsidP="00464421"/>
    <w:p w:rsidR="00464421" w:rsidRDefault="00464421" w:rsidP="00464421">
      <w:r>
        <w:t>y:</w:t>
      </w:r>
    </w:p>
    <w:p w:rsidR="00464421" w:rsidRDefault="00464421" w:rsidP="00464421">
      <w:r>
        <w:t>if(flag2==0)</w:t>
      </w:r>
    </w:p>
    <w:p w:rsidR="00464421" w:rsidRDefault="00464421" w:rsidP="00464421">
      <w:r>
        <w:t>{</w:t>
      </w:r>
    </w:p>
    <w:p w:rsidR="00464421" w:rsidRDefault="00464421" w:rsidP="00464421">
      <w:proofErr w:type="spellStart"/>
      <w:r>
        <w:t>printf</w:t>
      </w:r>
      <w:proofErr w:type="spellEnd"/>
      <w:r>
        <w:t>(</w:t>
      </w:r>
      <w:proofErr w:type="spellStart"/>
      <w:r>
        <w:t>lcd_putc,"forward</w:t>
      </w:r>
      <w:proofErr w:type="spellEnd"/>
      <w:r>
        <w:t>");</w:t>
      </w:r>
    </w:p>
    <w:p w:rsidR="00464421" w:rsidRDefault="00464421" w:rsidP="00464421">
      <w:r>
        <w:t>for(</w:t>
      </w:r>
      <w:proofErr w:type="spellStart"/>
      <w:r>
        <w:t>i</w:t>
      </w:r>
      <w:proofErr w:type="spellEnd"/>
      <w:r>
        <w:t>=1;i&lt;=15;i++)</w:t>
      </w:r>
    </w:p>
    <w:p w:rsidR="00464421" w:rsidRDefault="00464421" w:rsidP="00464421">
      <w:r>
        <w:t>{</w:t>
      </w:r>
    </w:p>
    <w:p w:rsidR="00464421" w:rsidRDefault="00464421" w:rsidP="00464421">
      <w:proofErr w:type="spellStart"/>
      <w:r>
        <w:t>output_low</w:t>
      </w:r>
      <w:proofErr w:type="spellEnd"/>
      <w:r>
        <w:t>(pin_c1);</w:t>
      </w:r>
    </w:p>
    <w:p w:rsidR="00464421" w:rsidRDefault="00464421" w:rsidP="00464421">
      <w:proofErr w:type="spellStart"/>
      <w:r>
        <w:t>output_low</w:t>
      </w:r>
      <w:proofErr w:type="spellEnd"/>
      <w:r>
        <w:t>(pin_c2);</w:t>
      </w:r>
    </w:p>
    <w:p w:rsidR="00464421" w:rsidRDefault="00464421" w:rsidP="00464421"/>
    <w:p w:rsidR="00464421" w:rsidRDefault="00464421" w:rsidP="00464421">
      <w:proofErr w:type="spellStart"/>
      <w:r>
        <w:t>delay_ms</w:t>
      </w:r>
      <w:proofErr w:type="spellEnd"/>
      <w:r>
        <w:t>(1000);</w:t>
      </w:r>
    </w:p>
    <w:p w:rsidR="00464421" w:rsidRDefault="00464421" w:rsidP="00464421">
      <w:proofErr w:type="spellStart"/>
      <w:r>
        <w:t>restart_wdt</w:t>
      </w:r>
      <w:proofErr w:type="spellEnd"/>
      <w:r>
        <w:t>();</w:t>
      </w:r>
    </w:p>
    <w:p w:rsidR="00464421" w:rsidRDefault="00464421" w:rsidP="00464421">
      <w:r>
        <w:t>}</w:t>
      </w:r>
    </w:p>
    <w:p w:rsidR="00464421" w:rsidRDefault="00464421" w:rsidP="00464421">
      <w:r>
        <w:t>flag2=1;</w:t>
      </w:r>
    </w:p>
    <w:p w:rsidR="00464421" w:rsidRDefault="00464421" w:rsidP="00464421">
      <w:r>
        <w:t>counter1=0;</w:t>
      </w:r>
    </w:p>
    <w:p w:rsidR="00464421" w:rsidRDefault="00B2028A" w:rsidP="00B2028A">
      <w:r>
        <w:t>}</w:t>
      </w:r>
    </w:p>
    <w:p w:rsidR="00464421" w:rsidRDefault="00B2028A" w:rsidP="00B2028A">
      <w:r>
        <w:t>//signal1//</w:t>
      </w:r>
    </w:p>
    <w:p w:rsidR="00464421" w:rsidRDefault="00464421" w:rsidP="00464421">
      <w:proofErr w:type="spellStart"/>
      <w:r>
        <w:t>delay_us</w:t>
      </w:r>
      <w:proofErr w:type="spellEnd"/>
      <w:r>
        <w:t>(1);</w:t>
      </w:r>
    </w:p>
    <w:p w:rsidR="00464421" w:rsidRDefault="00464421" w:rsidP="00464421">
      <w:r>
        <w:t>counter1=counter1+600;</w:t>
      </w:r>
    </w:p>
    <w:p w:rsidR="00464421" w:rsidRDefault="00464421" w:rsidP="00464421">
      <w:r>
        <w:t>counter2 = abs(counter1);</w:t>
      </w:r>
    </w:p>
    <w:p w:rsidR="00464421" w:rsidRDefault="00464421" w:rsidP="00464421">
      <w:r>
        <w:t>counter2 =(counter2 &gt;&gt;7)+(counter2 &gt;&gt;8);</w:t>
      </w:r>
    </w:p>
    <w:p w:rsidR="00464421" w:rsidRDefault="00464421" w:rsidP="00464421">
      <w:r>
        <w:t>counter2 =counter2+64;</w:t>
      </w:r>
    </w:p>
    <w:p w:rsidR="00464421" w:rsidRDefault="00464421" w:rsidP="00464421">
      <w:proofErr w:type="spellStart"/>
      <w:r>
        <w:t>duty_main</w:t>
      </w:r>
      <w:proofErr w:type="spellEnd"/>
      <w:r>
        <w:t xml:space="preserve"> = counter2;</w:t>
      </w:r>
    </w:p>
    <w:p w:rsidR="00464421" w:rsidRDefault="00464421" w:rsidP="00464421">
      <w:r>
        <w:t>set_pwm1_duty(</w:t>
      </w:r>
      <w:proofErr w:type="spellStart"/>
      <w:r>
        <w:t>duty_main</w:t>
      </w:r>
      <w:proofErr w:type="spellEnd"/>
      <w:r>
        <w:t>);</w:t>
      </w:r>
    </w:p>
    <w:p w:rsidR="00464421" w:rsidRDefault="00464421" w:rsidP="00464421"/>
    <w:p w:rsidR="00464421" w:rsidRDefault="00464421" w:rsidP="00464421">
      <w:r>
        <w:t>//signal2//</w:t>
      </w:r>
    </w:p>
    <w:p w:rsidR="00464421" w:rsidRDefault="00464421" w:rsidP="00464421"/>
    <w:p w:rsidR="00464421" w:rsidRDefault="00464421" w:rsidP="00464421">
      <w:r>
        <w:t>counter3 = counter1 +0x4000;</w:t>
      </w:r>
    </w:p>
    <w:p w:rsidR="00464421" w:rsidRDefault="00464421" w:rsidP="00464421">
      <w:r>
        <w:t>counter4 = abs(counter3);</w:t>
      </w:r>
    </w:p>
    <w:p w:rsidR="00464421" w:rsidRDefault="00464421" w:rsidP="00464421">
      <w:r>
        <w:lastRenderedPageBreak/>
        <w:t>counter4 =(counter4 &gt;&gt;7)+(counter4 &gt;&gt;8);</w:t>
      </w:r>
    </w:p>
    <w:p w:rsidR="00464421" w:rsidRDefault="00464421" w:rsidP="00464421">
      <w:r>
        <w:t>counter4 =counter4+64;</w:t>
      </w:r>
    </w:p>
    <w:p w:rsidR="00464421" w:rsidRDefault="00464421" w:rsidP="00464421">
      <w:proofErr w:type="spellStart"/>
      <w:r>
        <w:t>duty_aux</w:t>
      </w:r>
      <w:proofErr w:type="spellEnd"/>
      <w:r>
        <w:t xml:space="preserve"> = counter4;</w:t>
      </w:r>
    </w:p>
    <w:p w:rsidR="00464421" w:rsidRDefault="00464421" w:rsidP="00464421">
      <w:r>
        <w:t>set_pwm2_duty(</w:t>
      </w:r>
      <w:proofErr w:type="spellStart"/>
      <w:r>
        <w:t>duty_aux</w:t>
      </w:r>
      <w:proofErr w:type="spellEnd"/>
      <w:r>
        <w:t>);</w:t>
      </w:r>
    </w:p>
    <w:p w:rsidR="00464421" w:rsidRDefault="00464421" w:rsidP="00464421">
      <w:proofErr w:type="spellStart"/>
      <w:r>
        <w:t>restart_wdt</w:t>
      </w:r>
      <w:proofErr w:type="spellEnd"/>
      <w:r>
        <w:t>();</w:t>
      </w:r>
    </w:p>
    <w:p w:rsidR="00464421" w:rsidRDefault="00464421" w:rsidP="00464421">
      <w:r>
        <w:t>flag=0;</w:t>
      </w:r>
    </w:p>
    <w:p w:rsidR="00464421" w:rsidRDefault="00464421" w:rsidP="00464421">
      <w:r>
        <w:t>t=key();</w:t>
      </w:r>
    </w:p>
    <w:p w:rsidR="00464421" w:rsidRDefault="00464421" w:rsidP="00464421">
      <w:r>
        <w:t>if(t=='p')</w:t>
      </w:r>
    </w:p>
    <w:p w:rsidR="00464421" w:rsidRDefault="00464421" w:rsidP="00464421">
      <w:r>
        <w:t>t='#';</w:t>
      </w:r>
    </w:p>
    <w:p w:rsidR="00464421" w:rsidRDefault="00464421" w:rsidP="00464421"/>
    <w:p w:rsidR="00464421" w:rsidRDefault="00464421" w:rsidP="00464421">
      <w:r>
        <w:t>while(t=='*')</w:t>
      </w:r>
    </w:p>
    <w:p w:rsidR="00464421" w:rsidRDefault="00464421" w:rsidP="00464421">
      <w:r>
        <w:t>{</w:t>
      </w:r>
    </w:p>
    <w:p w:rsidR="00464421" w:rsidRDefault="00464421" w:rsidP="00464421"/>
    <w:p w:rsidR="00464421" w:rsidRDefault="00464421" w:rsidP="00464421">
      <w:r>
        <w:t>if(flag==0)</w:t>
      </w:r>
    </w:p>
    <w:p w:rsidR="00464421" w:rsidRDefault="00464421" w:rsidP="00464421"/>
    <w:p w:rsidR="00464421" w:rsidRDefault="00464421" w:rsidP="00464421">
      <w:r>
        <w:t>{</w:t>
      </w:r>
    </w:p>
    <w:p w:rsidR="00464421" w:rsidRDefault="00464421" w:rsidP="00464421">
      <w:proofErr w:type="spellStart"/>
      <w:r>
        <w:t>printf</w:t>
      </w:r>
      <w:proofErr w:type="spellEnd"/>
      <w:r>
        <w:t>(</w:t>
      </w:r>
      <w:proofErr w:type="spellStart"/>
      <w:r>
        <w:t>lcd_putc,"Reversed</w:t>
      </w:r>
      <w:proofErr w:type="spellEnd"/>
      <w:r>
        <w:t>");</w:t>
      </w:r>
    </w:p>
    <w:p w:rsidR="00464421" w:rsidRDefault="00464421" w:rsidP="00464421">
      <w:r>
        <w:t>set_pwm1_duty(0);</w:t>
      </w:r>
    </w:p>
    <w:p w:rsidR="00464421" w:rsidRDefault="00464421" w:rsidP="00464421">
      <w:r>
        <w:t>set_pwm2_duty(0);</w:t>
      </w:r>
    </w:p>
    <w:p w:rsidR="00464421" w:rsidRDefault="00464421" w:rsidP="00464421">
      <w:r>
        <w:t>for(</w:t>
      </w:r>
      <w:proofErr w:type="spellStart"/>
      <w:r>
        <w:t>i</w:t>
      </w:r>
      <w:proofErr w:type="spellEnd"/>
      <w:r>
        <w:t>=1;i&lt;=15;i++)</w:t>
      </w:r>
    </w:p>
    <w:p w:rsidR="00464421" w:rsidRDefault="00464421" w:rsidP="00464421">
      <w:r>
        <w:t>{</w:t>
      </w:r>
    </w:p>
    <w:p w:rsidR="00464421" w:rsidRDefault="00464421" w:rsidP="00464421">
      <w:proofErr w:type="spellStart"/>
      <w:r>
        <w:t>delay_ms</w:t>
      </w:r>
      <w:proofErr w:type="spellEnd"/>
      <w:r>
        <w:t>(1000);</w:t>
      </w:r>
    </w:p>
    <w:p w:rsidR="00464421" w:rsidRDefault="00464421" w:rsidP="00464421">
      <w:proofErr w:type="spellStart"/>
      <w:r>
        <w:t>restart_wdt</w:t>
      </w:r>
      <w:proofErr w:type="spellEnd"/>
      <w:r>
        <w:t>();</w:t>
      </w:r>
    </w:p>
    <w:p w:rsidR="00464421" w:rsidRDefault="00464421" w:rsidP="00464421">
      <w:r>
        <w:t>}</w:t>
      </w:r>
    </w:p>
    <w:p w:rsidR="00464421" w:rsidRDefault="00464421" w:rsidP="00464421">
      <w:r>
        <w:t>flag=1;</w:t>
      </w:r>
    </w:p>
    <w:p w:rsidR="00464421" w:rsidRDefault="00464421" w:rsidP="00464421">
      <w:r>
        <w:t>counter1=0;</w:t>
      </w:r>
    </w:p>
    <w:p w:rsidR="00464421" w:rsidRDefault="00464421" w:rsidP="00464421">
      <w:r>
        <w:t>}</w:t>
      </w:r>
    </w:p>
    <w:p w:rsidR="00464421" w:rsidRDefault="00464421" w:rsidP="00464421"/>
    <w:p w:rsidR="00464421" w:rsidRDefault="00464421" w:rsidP="00464421">
      <w:r>
        <w:t>flag2=0;</w:t>
      </w:r>
    </w:p>
    <w:p w:rsidR="00464421" w:rsidRDefault="00464421" w:rsidP="00464421">
      <w:proofErr w:type="spellStart"/>
      <w:r>
        <w:t>delay_us</w:t>
      </w:r>
      <w:proofErr w:type="spellEnd"/>
      <w:r>
        <w:t>(1);</w:t>
      </w:r>
    </w:p>
    <w:p w:rsidR="00464421" w:rsidRDefault="00464421" w:rsidP="00464421">
      <w:r>
        <w:lastRenderedPageBreak/>
        <w:t>counter1=counter1+600;</w:t>
      </w:r>
    </w:p>
    <w:p w:rsidR="00464421" w:rsidRDefault="00464421" w:rsidP="00464421">
      <w:r>
        <w:t>counter2 = abs(counter1);</w:t>
      </w:r>
    </w:p>
    <w:p w:rsidR="00464421" w:rsidRDefault="00464421" w:rsidP="00464421">
      <w:r>
        <w:t>counter2 =(counter2 &gt;&gt;7)+(counter2 &gt;&gt;8);</w:t>
      </w:r>
    </w:p>
    <w:p w:rsidR="00464421" w:rsidRDefault="00464421" w:rsidP="00464421">
      <w:r>
        <w:t>counter2 =counter2+64;</w:t>
      </w:r>
    </w:p>
    <w:p w:rsidR="00464421" w:rsidRDefault="00464421" w:rsidP="00464421">
      <w:proofErr w:type="spellStart"/>
      <w:r>
        <w:t>duty_main</w:t>
      </w:r>
      <w:proofErr w:type="spellEnd"/>
      <w:r>
        <w:t xml:space="preserve"> = counter2;</w:t>
      </w:r>
    </w:p>
    <w:p w:rsidR="00464421" w:rsidRDefault="00464421" w:rsidP="00464421">
      <w:r>
        <w:t>set_pwm1_duty(</w:t>
      </w:r>
      <w:proofErr w:type="spellStart"/>
      <w:r>
        <w:t>duty_main</w:t>
      </w:r>
      <w:proofErr w:type="spellEnd"/>
      <w:r>
        <w:t>);</w:t>
      </w:r>
    </w:p>
    <w:p w:rsidR="00464421" w:rsidRDefault="00464421" w:rsidP="00464421"/>
    <w:p w:rsidR="00464421" w:rsidRDefault="00464421" w:rsidP="00464421">
      <w:r>
        <w:t>//signal2//</w:t>
      </w:r>
    </w:p>
    <w:p w:rsidR="00464421" w:rsidRDefault="00464421" w:rsidP="00464421"/>
    <w:p w:rsidR="00464421" w:rsidRDefault="00464421" w:rsidP="00464421">
      <w:r>
        <w:t>counter3 = counter1 -0x4000;</w:t>
      </w:r>
    </w:p>
    <w:p w:rsidR="00464421" w:rsidRDefault="00464421" w:rsidP="00464421">
      <w:r>
        <w:t>counter4 = abs(counter3);</w:t>
      </w:r>
    </w:p>
    <w:p w:rsidR="00464421" w:rsidRDefault="00464421" w:rsidP="00464421">
      <w:r>
        <w:t>counter4 =(counter4 &gt;&gt;7)+(counter4 &gt;&gt;8);</w:t>
      </w:r>
    </w:p>
    <w:p w:rsidR="00464421" w:rsidRDefault="00464421" w:rsidP="00464421">
      <w:r>
        <w:t>counter4 =counter4+64;</w:t>
      </w:r>
    </w:p>
    <w:p w:rsidR="00464421" w:rsidRDefault="00464421" w:rsidP="00464421">
      <w:proofErr w:type="spellStart"/>
      <w:r>
        <w:t>duty_aux</w:t>
      </w:r>
      <w:proofErr w:type="spellEnd"/>
      <w:r>
        <w:t xml:space="preserve"> = counter4;</w:t>
      </w:r>
    </w:p>
    <w:p w:rsidR="00464421" w:rsidRDefault="00464421" w:rsidP="00464421">
      <w:r>
        <w:t>set_pwm2_duty(</w:t>
      </w:r>
      <w:proofErr w:type="spellStart"/>
      <w:r>
        <w:t>duty_aux</w:t>
      </w:r>
      <w:proofErr w:type="spellEnd"/>
      <w:r>
        <w:t>);</w:t>
      </w:r>
    </w:p>
    <w:p w:rsidR="00464421" w:rsidRDefault="00464421" w:rsidP="00464421">
      <w:proofErr w:type="spellStart"/>
      <w:r>
        <w:t>restart_wdt</w:t>
      </w:r>
      <w:proofErr w:type="spellEnd"/>
      <w:r>
        <w:t>();</w:t>
      </w:r>
    </w:p>
    <w:p w:rsidR="00464421" w:rsidRDefault="00464421" w:rsidP="00464421">
      <w:r>
        <w:t>t=key();</w:t>
      </w:r>
    </w:p>
    <w:p w:rsidR="00464421" w:rsidRDefault="00464421" w:rsidP="00464421">
      <w:r>
        <w:t>if (t=='p')</w:t>
      </w:r>
    </w:p>
    <w:p w:rsidR="00464421" w:rsidRDefault="00464421" w:rsidP="00464421">
      <w:r>
        <w:t>t='*';</w:t>
      </w:r>
    </w:p>
    <w:p w:rsidR="00464421" w:rsidRDefault="00464421" w:rsidP="00464421">
      <w:r>
        <w:t>if(t=='#')</w:t>
      </w:r>
    </w:p>
    <w:p w:rsidR="00464421" w:rsidRDefault="00464421" w:rsidP="00464421">
      <w:r>
        <w:t>{</w:t>
      </w:r>
    </w:p>
    <w:p w:rsidR="00464421" w:rsidRDefault="00464421" w:rsidP="00464421">
      <w:proofErr w:type="spellStart"/>
      <w:r>
        <w:t>restart_wdt</w:t>
      </w:r>
      <w:proofErr w:type="spellEnd"/>
      <w:r>
        <w:t>();</w:t>
      </w:r>
    </w:p>
    <w:p w:rsidR="00464421" w:rsidRDefault="00464421" w:rsidP="00464421">
      <w:proofErr w:type="spellStart"/>
      <w:r>
        <w:t>goto</w:t>
      </w:r>
      <w:proofErr w:type="spellEnd"/>
      <w:r>
        <w:t xml:space="preserve"> y;</w:t>
      </w:r>
    </w:p>
    <w:p w:rsidR="00464421" w:rsidRDefault="00464421" w:rsidP="00464421">
      <w:r>
        <w:t>}</w:t>
      </w:r>
    </w:p>
    <w:p w:rsidR="00464421" w:rsidRDefault="00464421" w:rsidP="00464421">
      <w:r>
        <w:t>}</w:t>
      </w:r>
    </w:p>
    <w:p w:rsidR="00464421" w:rsidRDefault="00464421" w:rsidP="00464421">
      <w:r>
        <w:t>}</w:t>
      </w:r>
    </w:p>
    <w:p w:rsidR="00464421" w:rsidRDefault="00464421" w:rsidP="00464421">
      <w:r>
        <w:t>}</w:t>
      </w:r>
    </w:p>
    <w:p w:rsidR="00464421" w:rsidRDefault="00464421" w:rsidP="00464421">
      <w:r>
        <w:t>}</w:t>
      </w:r>
    </w:p>
    <w:p w:rsidR="00464421" w:rsidRDefault="00464421" w:rsidP="00464421"/>
    <w:p w:rsidR="00464421" w:rsidRDefault="00464421" w:rsidP="00464421"/>
    <w:p w:rsidR="00464421" w:rsidRDefault="00464421" w:rsidP="00464421"/>
    <w:p w:rsidR="00464421" w:rsidRDefault="00464421" w:rsidP="00464421"/>
    <w:p w:rsidR="00464421" w:rsidRDefault="00464421" w:rsidP="00464421"/>
    <w:p w:rsidR="00464421" w:rsidRDefault="00464421" w:rsidP="00464421"/>
    <w:p w:rsidR="00464421" w:rsidRDefault="00464421" w:rsidP="00464421"/>
    <w:p w:rsidR="00464421" w:rsidRDefault="00464421" w:rsidP="00464421"/>
    <w:p w:rsidR="00451C8C" w:rsidRPr="00451C8C" w:rsidRDefault="00451C8C" w:rsidP="00464421"/>
    <w:sectPr w:rsidR="00451C8C" w:rsidRPr="00451C8C" w:rsidSect="00464421">
      <w:type w:val="continuous"/>
      <w:pgSz w:w="11907" w:h="16839" w:code="9"/>
      <w:pgMar w:top="1080" w:right="1080" w:bottom="1080" w:left="1080" w:header="720" w:footer="720" w:gutter="0"/>
      <w:cols w:num="2"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487F" w:rsidRDefault="00D4487F" w:rsidP="00512418">
      <w:r>
        <w:separator/>
      </w:r>
    </w:p>
  </w:endnote>
  <w:endnote w:type="continuationSeparator" w:id="1">
    <w:p w:rsidR="00D4487F" w:rsidRDefault="00D4487F" w:rsidP="0051241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Zapf Dingbats">
    <w:altName w:val="Monotype Sorts"/>
    <w:panose1 w:val="00000000000000000000"/>
    <w:charset w:val="02"/>
    <w:family w:val="auto"/>
    <w:notTrueType/>
    <w:pitch w:val="default"/>
    <w:sig w:usb0="00000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Lucida Sans">
    <w:altName w:val="Lucida Sans Unicode"/>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Cambria Math">
    <w:panose1 w:val="02040503050406030204"/>
    <w:charset w:val="00"/>
    <w:family w:val="roman"/>
    <w:pitch w:val="variable"/>
    <w:sig w:usb0="A00002EF" w:usb1="420020EB"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ArialMT">
    <w:altName w:val="Arial"/>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487F" w:rsidRDefault="00D4487F" w:rsidP="00512418">
      <w:r>
        <w:separator/>
      </w:r>
    </w:p>
  </w:footnote>
  <w:footnote w:type="continuationSeparator" w:id="1">
    <w:p w:rsidR="00D4487F" w:rsidRDefault="00D4487F" w:rsidP="0051241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99344"/>
      <w:docPartObj>
        <w:docPartGallery w:val="Page Numbers (Margins)"/>
        <w:docPartUnique/>
      </w:docPartObj>
    </w:sdtPr>
    <w:sdtContent>
      <w:p w:rsidR="00D4487F" w:rsidRDefault="00BA64D9">
        <w:pPr>
          <w:pStyle w:val="af3"/>
        </w:pPr>
        <w:r>
          <w:rPr>
            <w:noProof/>
            <w:lang w:eastAsia="zh-TW"/>
          </w:rPr>
          <w:pict>
            <v:rect id="_x0000_s11266" style="position:absolute;left:0;text-align:left;margin-left:0;margin-top:0;width:40.9pt;height:171.9pt;z-index:251660288;mso-position-horizontal:center;mso-position-horizontal-relative:right-margin-area;mso-position-vertical:bottom;mso-position-vertical-relative:margin;v-text-anchor:middle" o:allowincell="f" filled="f" stroked="f">
              <v:textbox style="layout-flow:vertical;mso-layout-flow-alt:bottom-to-top;mso-next-textbox:#_x0000_s11266;mso-fit-shape-to-text:t">
                <w:txbxContent>
                  <w:p w:rsidR="00D4487F" w:rsidRPr="00D16877" w:rsidRDefault="00D4487F">
                    <w:pPr>
                      <w:pStyle w:val="af4"/>
                      <w:rPr>
                        <w:rFonts w:ascii="Georgia" w:hAnsi="Georgia"/>
                        <w:sz w:val="44"/>
                        <w:szCs w:val="44"/>
                      </w:rPr>
                    </w:pPr>
                    <w:r w:rsidRPr="00D16877">
                      <w:rPr>
                        <w:rFonts w:ascii="Georgia" w:hAnsi="Georgia"/>
                      </w:rPr>
                      <w:t>Page</w:t>
                    </w:r>
                    <w:r w:rsidR="00BA64D9" w:rsidRPr="00D16877">
                      <w:rPr>
                        <w:rFonts w:ascii="Georgia" w:hAnsi="Georgia"/>
                      </w:rPr>
                      <w:fldChar w:fldCharType="begin"/>
                    </w:r>
                    <w:r w:rsidRPr="00D16877">
                      <w:rPr>
                        <w:rFonts w:ascii="Georgia" w:hAnsi="Georgia"/>
                      </w:rPr>
                      <w:instrText xml:space="preserve"> PAGE    \* MERGEFORMAT </w:instrText>
                    </w:r>
                    <w:r w:rsidR="00BA64D9" w:rsidRPr="00D16877">
                      <w:rPr>
                        <w:rFonts w:ascii="Georgia" w:hAnsi="Georgia"/>
                      </w:rPr>
                      <w:fldChar w:fldCharType="separate"/>
                    </w:r>
                    <w:r w:rsidR="00CD76C4" w:rsidRPr="00CD76C4">
                      <w:rPr>
                        <w:rFonts w:ascii="Georgia" w:hAnsi="Georgia"/>
                        <w:noProof/>
                        <w:sz w:val="44"/>
                        <w:szCs w:val="44"/>
                      </w:rPr>
                      <w:t>3</w:t>
                    </w:r>
                    <w:r w:rsidR="00BA64D9" w:rsidRPr="00D16877">
                      <w:rPr>
                        <w:rFonts w:ascii="Georgia" w:hAnsi="Georgia"/>
                      </w:rPr>
                      <w:fldChar w:fldCharType="end"/>
                    </w:r>
                  </w:p>
                </w:txbxContent>
              </v:textbox>
              <w10:wrap anchorx="page"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75pt" o:bullet="t">
        <v:imagedata r:id="rId1" o:title="BD21302_"/>
      </v:shape>
    </w:pict>
  </w:numPicBullet>
  <w:abstractNum w:abstractNumId="0">
    <w:nsid w:val="011120B5"/>
    <w:multiLevelType w:val="hybridMultilevel"/>
    <w:tmpl w:val="E19A84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123B55"/>
    <w:multiLevelType w:val="hybridMultilevel"/>
    <w:tmpl w:val="153E5306"/>
    <w:lvl w:ilvl="0" w:tplc="105E6316">
      <w:numFmt w:val="bullet"/>
      <w:lvlText w:val=""/>
      <w:lvlJc w:val="left"/>
      <w:pPr>
        <w:ind w:left="720" w:hanging="360"/>
      </w:pPr>
      <w:rPr>
        <w:rFonts w:ascii="Zapf Dingbats" w:hAnsi="Zapf Dingbat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3E4AB8"/>
    <w:multiLevelType w:val="hybridMultilevel"/>
    <w:tmpl w:val="126C1EDC"/>
    <w:lvl w:ilvl="0" w:tplc="0409000D">
      <w:start w:val="1"/>
      <w:numFmt w:val="bullet"/>
      <w:lvlText w:val=""/>
      <w:lvlJc w:val="left"/>
      <w:pPr>
        <w:ind w:left="720" w:hanging="360"/>
      </w:pPr>
      <w:rPr>
        <w:rFonts w:ascii="Wingdings" w:hAnsi="Wingdings" w:hint="default"/>
      </w:rPr>
    </w:lvl>
    <w:lvl w:ilvl="1" w:tplc="B4745196">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3C651B"/>
    <w:multiLevelType w:val="hybridMultilevel"/>
    <w:tmpl w:val="5142C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33F3F99"/>
    <w:multiLevelType w:val="hybridMultilevel"/>
    <w:tmpl w:val="69623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3FC0ED9"/>
    <w:multiLevelType w:val="hybridMultilevel"/>
    <w:tmpl w:val="EBF6E3C4"/>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6853A45"/>
    <w:multiLevelType w:val="hybridMultilevel"/>
    <w:tmpl w:val="719CE3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014839"/>
    <w:multiLevelType w:val="hybridMultilevel"/>
    <w:tmpl w:val="DFF43B1A"/>
    <w:lvl w:ilvl="0" w:tplc="BF84A3E4">
      <w:start w:val="1"/>
      <w:numFmt w:val="bullet"/>
      <w:lvlText w:val=""/>
      <w:lvlPicBulletId w:val="0"/>
      <w:lvlJc w:val="righ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023303E"/>
    <w:multiLevelType w:val="hybridMultilevel"/>
    <w:tmpl w:val="72828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2A90786"/>
    <w:multiLevelType w:val="multilevel"/>
    <w:tmpl w:val="B98015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9B0B69"/>
    <w:multiLevelType w:val="hybridMultilevel"/>
    <w:tmpl w:val="E92E27E2"/>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491BA4"/>
    <w:multiLevelType w:val="hybridMultilevel"/>
    <w:tmpl w:val="3BE4E89E"/>
    <w:lvl w:ilvl="0" w:tplc="BD1E9CAA">
      <w:start w:val="1"/>
      <w:numFmt w:val="bullet"/>
      <w:lvlText w:val="•"/>
      <w:lvlJc w:val="left"/>
      <w:pPr>
        <w:tabs>
          <w:tab w:val="num" w:pos="720"/>
        </w:tabs>
        <w:ind w:left="720" w:hanging="360"/>
      </w:pPr>
      <w:rPr>
        <w:rFonts w:ascii="Times New Roman" w:hAnsi="Times New Roman" w:hint="default"/>
      </w:rPr>
    </w:lvl>
    <w:lvl w:ilvl="1" w:tplc="B24C7A2C" w:tentative="1">
      <w:start w:val="1"/>
      <w:numFmt w:val="bullet"/>
      <w:lvlText w:val="•"/>
      <w:lvlJc w:val="left"/>
      <w:pPr>
        <w:tabs>
          <w:tab w:val="num" w:pos="1440"/>
        </w:tabs>
        <w:ind w:left="1440" w:hanging="360"/>
      </w:pPr>
      <w:rPr>
        <w:rFonts w:ascii="Times New Roman" w:hAnsi="Times New Roman" w:hint="default"/>
      </w:rPr>
    </w:lvl>
    <w:lvl w:ilvl="2" w:tplc="6154681C" w:tentative="1">
      <w:start w:val="1"/>
      <w:numFmt w:val="bullet"/>
      <w:lvlText w:val="•"/>
      <w:lvlJc w:val="left"/>
      <w:pPr>
        <w:tabs>
          <w:tab w:val="num" w:pos="2160"/>
        </w:tabs>
        <w:ind w:left="2160" w:hanging="360"/>
      </w:pPr>
      <w:rPr>
        <w:rFonts w:ascii="Times New Roman" w:hAnsi="Times New Roman" w:hint="default"/>
      </w:rPr>
    </w:lvl>
    <w:lvl w:ilvl="3" w:tplc="95F0A776" w:tentative="1">
      <w:start w:val="1"/>
      <w:numFmt w:val="bullet"/>
      <w:lvlText w:val="•"/>
      <w:lvlJc w:val="left"/>
      <w:pPr>
        <w:tabs>
          <w:tab w:val="num" w:pos="2880"/>
        </w:tabs>
        <w:ind w:left="2880" w:hanging="360"/>
      </w:pPr>
      <w:rPr>
        <w:rFonts w:ascii="Times New Roman" w:hAnsi="Times New Roman" w:hint="default"/>
      </w:rPr>
    </w:lvl>
    <w:lvl w:ilvl="4" w:tplc="0B147442" w:tentative="1">
      <w:start w:val="1"/>
      <w:numFmt w:val="bullet"/>
      <w:lvlText w:val="•"/>
      <w:lvlJc w:val="left"/>
      <w:pPr>
        <w:tabs>
          <w:tab w:val="num" w:pos="3600"/>
        </w:tabs>
        <w:ind w:left="3600" w:hanging="360"/>
      </w:pPr>
      <w:rPr>
        <w:rFonts w:ascii="Times New Roman" w:hAnsi="Times New Roman" w:hint="default"/>
      </w:rPr>
    </w:lvl>
    <w:lvl w:ilvl="5" w:tplc="8FE24718" w:tentative="1">
      <w:start w:val="1"/>
      <w:numFmt w:val="bullet"/>
      <w:lvlText w:val="•"/>
      <w:lvlJc w:val="left"/>
      <w:pPr>
        <w:tabs>
          <w:tab w:val="num" w:pos="4320"/>
        </w:tabs>
        <w:ind w:left="4320" w:hanging="360"/>
      </w:pPr>
      <w:rPr>
        <w:rFonts w:ascii="Times New Roman" w:hAnsi="Times New Roman" w:hint="default"/>
      </w:rPr>
    </w:lvl>
    <w:lvl w:ilvl="6" w:tplc="F2508B0C" w:tentative="1">
      <w:start w:val="1"/>
      <w:numFmt w:val="bullet"/>
      <w:lvlText w:val="•"/>
      <w:lvlJc w:val="left"/>
      <w:pPr>
        <w:tabs>
          <w:tab w:val="num" w:pos="5040"/>
        </w:tabs>
        <w:ind w:left="5040" w:hanging="360"/>
      </w:pPr>
      <w:rPr>
        <w:rFonts w:ascii="Times New Roman" w:hAnsi="Times New Roman" w:hint="default"/>
      </w:rPr>
    </w:lvl>
    <w:lvl w:ilvl="7" w:tplc="EE28343E" w:tentative="1">
      <w:start w:val="1"/>
      <w:numFmt w:val="bullet"/>
      <w:lvlText w:val="•"/>
      <w:lvlJc w:val="left"/>
      <w:pPr>
        <w:tabs>
          <w:tab w:val="num" w:pos="5760"/>
        </w:tabs>
        <w:ind w:left="5760" w:hanging="360"/>
      </w:pPr>
      <w:rPr>
        <w:rFonts w:ascii="Times New Roman" w:hAnsi="Times New Roman" w:hint="default"/>
      </w:rPr>
    </w:lvl>
    <w:lvl w:ilvl="8" w:tplc="B0E83E0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1B2E5742"/>
    <w:multiLevelType w:val="hybridMultilevel"/>
    <w:tmpl w:val="CC7E8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0BD38A9"/>
    <w:multiLevelType w:val="hybridMultilevel"/>
    <w:tmpl w:val="ABCC23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130B28"/>
    <w:multiLevelType w:val="hybridMultilevel"/>
    <w:tmpl w:val="7318F748"/>
    <w:lvl w:ilvl="0" w:tplc="1AD6F6EA">
      <w:start w:val="1"/>
      <w:numFmt w:val="bullet"/>
      <w:lvlText w:val=""/>
      <w:lvlJc w:val="left"/>
      <w:pPr>
        <w:tabs>
          <w:tab w:val="num" w:pos="720"/>
        </w:tabs>
        <w:ind w:left="720" w:hanging="360"/>
      </w:pPr>
      <w:rPr>
        <w:rFonts w:ascii="Wingdings 2" w:hAnsi="Wingdings 2" w:hint="default"/>
      </w:rPr>
    </w:lvl>
    <w:lvl w:ilvl="1" w:tplc="24A894EA" w:tentative="1">
      <w:start w:val="1"/>
      <w:numFmt w:val="bullet"/>
      <w:lvlText w:val=""/>
      <w:lvlJc w:val="left"/>
      <w:pPr>
        <w:tabs>
          <w:tab w:val="num" w:pos="1440"/>
        </w:tabs>
        <w:ind w:left="1440" w:hanging="360"/>
      </w:pPr>
      <w:rPr>
        <w:rFonts w:ascii="Wingdings 2" w:hAnsi="Wingdings 2" w:hint="default"/>
      </w:rPr>
    </w:lvl>
    <w:lvl w:ilvl="2" w:tplc="4238B184" w:tentative="1">
      <w:start w:val="1"/>
      <w:numFmt w:val="bullet"/>
      <w:lvlText w:val=""/>
      <w:lvlJc w:val="left"/>
      <w:pPr>
        <w:tabs>
          <w:tab w:val="num" w:pos="2160"/>
        </w:tabs>
        <w:ind w:left="2160" w:hanging="360"/>
      </w:pPr>
      <w:rPr>
        <w:rFonts w:ascii="Wingdings 2" w:hAnsi="Wingdings 2" w:hint="default"/>
      </w:rPr>
    </w:lvl>
    <w:lvl w:ilvl="3" w:tplc="911670FA" w:tentative="1">
      <w:start w:val="1"/>
      <w:numFmt w:val="bullet"/>
      <w:lvlText w:val=""/>
      <w:lvlJc w:val="left"/>
      <w:pPr>
        <w:tabs>
          <w:tab w:val="num" w:pos="2880"/>
        </w:tabs>
        <w:ind w:left="2880" w:hanging="360"/>
      </w:pPr>
      <w:rPr>
        <w:rFonts w:ascii="Wingdings 2" w:hAnsi="Wingdings 2" w:hint="default"/>
      </w:rPr>
    </w:lvl>
    <w:lvl w:ilvl="4" w:tplc="B7BAF0AE" w:tentative="1">
      <w:start w:val="1"/>
      <w:numFmt w:val="bullet"/>
      <w:lvlText w:val=""/>
      <w:lvlJc w:val="left"/>
      <w:pPr>
        <w:tabs>
          <w:tab w:val="num" w:pos="3600"/>
        </w:tabs>
        <w:ind w:left="3600" w:hanging="360"/>
      </w:pPr>
      <w:rPr>
        <w:rFonts w:ascii="Wingdings 2" w:hAnsi="Wingdings 2" w:hint="default"/>
      </w:rPr>
    </w:lvl>
    <w:lvl w:ilvl="5" w:tplc="060C5240" w:tentative="1">
      <w:start w:val="1"/>
      <w:numFmt w:val="bullet"/>
      <w:lvlText w:val=""/>
      <w:lvlJc w:val="left"/>
      <w:pPr>
        <w:tabs>
          <w:tab w:val="num" w:pos="4320"/>
        </w:tabs>
        <w:ind w:left="4320" w:hanging="360"/>
      </w:pPr>
      <w:rPr>
        <w:rFonts w:ascii="Wingdings 2" w:hAnsi="Wingdings 2" w:hint="default"/>
      </w:rPr>
    </w:lvl>
    <w:lvl w:ilvl="6" w:tplc="EF6C948A" w:tentative="1">
      <w:start w:val="1"/>
      <w:numFmt w:val="bullet"/>
      <w:lvlText w:val=""/>
      <w:lvlJc w:val="left"/>
      <w:pPr>
        <w:tabs>
          <w:tab w:val="num" w:pos="5040"/>
        </w:tabs>
        <w:ind w:left="5040" w:hanging="360"/>
      </w:pPr>
      <w:rPr>
        <w:rFonts w:ascii="Wingdings 2" w:hAnsi="Wingdings 2" w:hint="default"/>
      </w:rPr>
    </w:lvl>
    <w:lvl w:ilvl="7" w:tplc="D6E6CAE2" w:tentative="1">
      <w:start w:val="1"/>
      <w:numFmt w:val="bullet"/>
      <w:lvlText w:val=""/>
      <w:lvlJc w:val="left"/>
      <w:pPr>
        <w:tabs>
          <w:tab w:val="num" w:pos="5760"/>
        </w:tabs>
        <w:ind w:left="5760" w:hanging="360"/>
      </w:pPr>
      <w:rPr>
        <w:rFonts w:ascii="Wingdings 2" w:hAnsi="Wingdings 2" w:hint="default"/>
      </w:rPr>
    </w:lvl>
    <w:lvl w:ilvl="8" w:tplc="CAA239A6" w:tentative="1">
      <w:start w:val="1"/>
      <w:numFmt w:val="bullet"/>
      <w:lvlText w:val=""/>
      <w:lvlJc w:val="left"/>
      <w:pPr>
        <w:tabs>
          <w:tab w:val="num" w:pos="6480"/>
        </w:tabs>
        <w:ind w:left="6480" w:hanging="360"/>
      </w:pPr>
      <w:rPr>
        <w:rFonts w:ascii="Wingdings 2" w:hAnsi="Wingdings 2" w:hint="default"/>
      </w:rPr>
    </w:lvl>
  </w:abstractNum>
  <w:abstractNum w:abstractNumId="15">
    <w:nsid w:val="2B2A140A"/>
    <w:multiLevelType w:val="hybridMultilevel"/>
    <w:tmpl w:val="D544424E"/>
    <w:lvl w:ilvl="0" w:tplc="2670EDE4">
      <w:start w:val="1"/>
      <w:numFmt w:val="bullet"/>
      <w:lvlText w:val="•"/>
      <w:lvlJc w:val="left"/>
      <w:pPr>
        <w:tabs>
          <w:tab w:val="num" w:pos="720"/>
        </w:tabs>
        <w:ind w:left="720" w:hanging="360"/>
      </w:pPr>
      <w:rPr>
        <w:rFonts w:ascii="Times New Roman" w:hAnsi="Times New Roman" w:hint="default"/>
      </w:rPr>
    </w:lvl>
    <w:lvl w:ilvl="1" w:tplc="F2C2AD84" w:tentative="1">
      <w:start w:val="1"/>
      <w:numFmt w:val="bullet"/>
      <w:lvlText w:val="•"/>
      <w:lvlJc w:val="left"/>
      <w:pPr>
        <w:tabs>
          <w:tab w:val="num" w:pos="1440"/>
        </w:tabs>
        <w:ind w:left="1440" w:hanging="360"/>
      </w:pPr>
      <w:rPr>
        <w:rFonts w:ascii="Times New Roman" w:hAnsi="Times New Roman" w:hint="default"/>
      </w:rPr>
    </w:lvl>
    <w:lvl w:ilvl="2" w:tplc="22240196" w:tentative="1">
      <w:start w:val="1"/>
      <w:numFmt w:val="bullet"/>
      <w:lvlText w:val="•"/>
      <w:lvlJc w:val="left"/>
      <w:pPr>
        <w:tabs>
          <w:tab w:val="num" w:pos="2160"/>
        </w:tabs>
        <w:ind w:left="2160" w:hanging="360"/>
      </w:pPr>
      <w:rPr>
        <w:rFonts w:ascii="Times New Roman" w:hAnsi="Times New Roman" w:hint="default"/>
      </w:rPr>
    </w:lvl>
    <w:lvl w:ilvl="3" w:tplc="4A68F9C4" w:tentative="1">
      <w:start w:val="1"/>
      <w:numFmt w:val="bullet"/>
      <w:lvlText w:val="•"/>
      <w:lvlJc w:val="left"/>
      <w:pPr>
        <w:tabs>
          <w:tab w:val="num" w:pos="2880"/>
        </w:tabs>
        <w:ind w:left="2880" w:hanging="360"/>
      </w:pPr>
      <w:rPr>
        <w:rFonts w:ascii="Times New Roman" w:hAnsi="Times New Roman" w:hint="default"/>
      </w:rPr>
    </w:lvl>
    <w:lvl w:ilvl="4" w:tplc="7E028912" w:tentative="1">
      <w:start w:val="1"/>
      <w:numFmt w:val="bullet"/>
      <w:lvlText w:val="•"/>
      <w:lvlJc w:val="left"/>
      <w:pPr>
        <w:tabs>
          <w:tab w:val="num" w:pos="3600"/>
        </w:tabs>
        <w:ind w:left="3600" w:hanging="360"/>
      </w:pPr>
      <w:rPr>
        <w:rFonts w:ascii="Times New Roman" w:hAnsi="Times New Roman" w:hint="default"/>
      </w:rPr>
    </w:lvl>
    <w:lvl w:ilvl="5" w:tplc="F9944F66" w:tentative="1">
      <w:start w:val="1"/>
      <w:numFmt w:val="bullet"/>
      <w:lvlText w:val="•"/>
      <w:lvlJc w:val="left"/>
      <w:pPr>
        <w:tabs>
          <w:tab w:val="num" w:pos="4320"/>
        </w:tabs>
        <w:ind w:left="4320" w:hanging="360"/>
      </w:pPr>
      <w:rPr>
        <w:rFonts w:ascii="Times New Roman" w:hAnsi="Times New Roman" w:hint="default"/>
      </w:rPr>
    </w:lvl>
    <w:lvl w:ilvl="6" w:tplc="509CC3B4" w:tentative="1">
      <w:start w:val="1"/>
      <w:numFmt w:val="bullet"/>
      <w:lvlText w:val="•"/>
      <w:lvlJc w:val="left"/>
      <w:pPr>
        <w:tabs>
          <w:tab w:val="num" w:pos="5040"/>
        </w:tabs>
        <w:ind w:left="5040" w:hanging="360"/>
      </w:pPr>
      <w:rPr>
        <w:rFonts w:ascii="Times New Roman" w:hAnsi="Times New Roman" w:hint="default"/>
      </w:rPr>
    </w:lvl>
    <w:lvl w:ilvl="7" w:tplc="4282C094" w:tentative="1">
      <w:start w:val="1"/>
      <w:numFmt w:val="bullet"/>
      <w:lvlText w:val="•"/>
      <w:lvlJc w:val="left"/>
      <w:pPr>
        <w:tabs>
          <w:tab w:val="num" w:pos="5760"/>
        </w:tabs>
        <w:ind w:left="5760" w:hanging="360"/>
      </w:pPr>
      <w:rPr>
        <w:rFonts w:ascii="Times New Roman" w:hAnsi="Times New Roman" w:hint="default"/>
      </w:rPr>
    </w:lvl>
    <w:lvl w:ilvl="8" w:tplc="99E8F8E0" w:tentative="1">
      <w:start w:val="1"/>
      <w:numFmt w:val="bullet"/>
      <w:lvlText w:val="•"/>
      <w:lvlJc w:val="left"/>
      <w:pPr>
        <w:tabs>
          <w:tab w:val="num" w:pos="6480"/>
        </w:tabs>
        <w:ind w:left="6480" w:hanging="360"/>
      </w:pPr>
      <w:rPr>
        <w:rFonts w:ascii="Times New Roman" w:hAnsi="Times New Roman" w:hint="default"/>
      </w:rPr>
    </w:lvl>
  </w:abstractNum>
  <w:abstractNum w:abstractNumId="16">
    <w:nsid w:val="33200B84"/>
    <w:multiLevelType w:val="hybridMultilevel"/>
    <w:tmpl w:val="F8D489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7671D7B"/>
    <w:multiLevelType w:val="hybridMultilevel"/>
    <w:tmpl w:val="7AFC980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384D16B9"/>
    <w:multiLevelType w:val="hybridMultilevel"/>
    <w:tmpl w:val="D668D9D6"/>
    <w:lvl w:ilvl="0" w:tplc="9836B5D4">
      <w:start w:val="1"/>
      <w:numFmt w:val="bullet"/>
      <w:lvlText w:val="•"/>
      <w:lvlJc w:val="left"/>
      <w:pPr>
        <w:tabs>
          <w:tab w:val="num" w:pos="720"/>
        </w:tabs>
        <w:ind w:left="720" w:hanging="360"/>
      </w:pPr>
      <w:rPr>
        <w:rFonts w:ascii="Times New Roman" w:hAnsi="Times New Roman" w:hint="default"/>
      </w:rPr>
    </w:lvl>
    <w:lvl w:ilvl="1" w:tplc="FC76E2FA" w:tentative="1">
      <w:start w:val="1"/>
      <w:numFmt w:val="bullet"/>
      <w:lvlText w:val="•"/>
      <w:lvlJc w:val="left"/>
      <w:pPr>
        <w:tabs>
          <w:tab w:val="num" w:pos="1440"/>
        </w:tabs>
        <w:ind w:left="1440" w:hanging="360"/>
      </w:pPr>
      <w:rPr>
        <w:rFonts w:ascii="Times New Roman" w:hAnsi="Times New Roman" w:hint="default"/>
      </w:rPr>
    </w:lvl>
    <w:lvl w:ilvl="2" w:tplc="30767E56" w:tentative="1">
      <w:start w:val="1"/>
      <w:numFmt w:val="bullet"/>
      <w:lvlText w:val="•"/>
      <w:lvlJc w:val="left"/>
      <w:pPr>
        <w:tabs>
          <w:tab w:val="num" w:pos="2160"/>
        </w:tabs>
        <w:ind w:left="2160" w:hanging="360"/>
      </w:pPr>
      <w:rPr>
        <w:rFonts w:ascii="Times New Roman" w:hAnsi="Times New Roman" w:hint="default"/>
      </w:rPr>
    </w:lvl>
    <w:lvl w:ilvl="3" w:tplc="4F7CB376" w:tentative="1">
      <w:start w:val="1"/>
      <w:numFmt w:val="bullet"/>
      <w:lvlText w:val="•"/>
      <w:lvlJc w:val="left"/>
      <w:pPr>
        <w:tabs>
          <w:tab w:val="num" w:pos="2880"/>
        </w:tabs>
        <w:ind w:left="2880" w:hanging="360"/>
      </w:pPr>
      <w:rPr>
        <w:rFonts w:ascii="Times New Roman" w:hAnsi="Times New Roman" w:hint="default"/>
      </w:rPr>
    </w:lvl>
    <w:lvl w:ilvl="4" w:tplc="2D50AEC0" w:tentative="1">
      <w:start w:val="1"/>
      <w:numFmt w:val="bullet"/>
      <w:lvlText w:val="•"/>
      <w:lvlJc w:val="left"/>
      <w:pPr>
        <w:tabs>
          <w:tab w:val="num" w:pos="3600"/>
        </w:tabs>
        <w:ind w:left="3600" w:hanging="360"/>
      </w:pPr>
      <w:rPr>
        <w:rFonts w:ascii="Times New Roman" w:hAnsi="Times New Roman" w:hint="default"/>
      </w:rPr>
    </w:lvl>
    <w:lvl w:ilvl="5" w:tplc="6A3CE4F0" w:tentative="1">
      <w:start w:val="1"/>
      <w:numFmt w:val="bullet"/>
      <w:lvlText w:val="•"/>
      <w:lvlJc w:val="left"/>
      <w:pPr>
        <w:tabs>
          <w:tab w:val="num" w:pos="4320"/>
        </w:tabs>
        <w:ind w:left="4320" w:hanging="360"/>
      </w:pPr>
      <w:rPr>
        <w:rFonts w:ascii="Times New Roman" w:hAnsi="Times New Roman" w:hint="default"/>
      </w:rPr>
    </w:lvl>
    <w:lvl w:ilvl="6" w:tplc="47FAB5AA" w:tentative="1">
      <w:start w:val="1"/>
      <w:numFmt w:val="bullet"/>
      <w:lvlText w:val="•"/>
      <w:lvlJc w:val="left"/>
      <w:pPr>
        <w:tabs>
          <w:tab w:val="num" w:pos="5040"/>
        </w:tabs>
        <w:ind w:left="5040" w:hanging="360"/>
      </w:pPr>
      <w:rPr>
        <w:rFonts w:ascii="Times New Roman" w:hAnsi="Times New Roman" w:hint="default"/>
      </w:rPr>
    </w:lvl>
    <w:lvl w:ilvl="7" w:tplc="C0F02864" w:tentative="1">
      <w:start w:val="1"/>
      <w:numFmt w:val="bullet"/>
      <w:lvlText w:val="•"/>
      <w:lvlJc w:val="left"/>
      <w:pPr>
        <w:tabs>
          <w:tab w:val="num" w:pos="5760"/>
        </w:tabs>
        <w:ind w:left="5760" w:hanging="360"/>
      </w:pPr>
      <w:rPr>
        <w:rFonts w:ascii="Times New Roman" w:hAnsi="Times New Roman" w:hint="default"/>
      </w:rPr>
    </w:lvl>
    <w:lvl w:ilvl="8" w:tplc="03CCE3A4" w:tentative="1">
      <w:start w:val="1"/>
      <w:numFmt w:val="bullet"/>
      <w:lvlText w:val="•"/>
      <w:lvlJc w:val="left"/>
      <w:pPr>
        <w:tabs>
          <w:tab w:val="num" w:pos="6480"/>
        </w:tabs>
        <w:ind w:left="6480" w:hanging="360"/>
      </w:pPr>
      <w:rPr>
        <w:rFonts w:ascii="Times New Roman" w:hAnsi="Times New Roman" w:hint="default"/>
      </w:rPr>
    </w:lvl>
  </w:abstractNum>
  <w:abstractNum w:abstractNumId="19">
    <w:nsid w:val="38846F30"/>
    <w:multiLevelType w:val="hybridMultilevel"/>
    <w:tmpl w:val="8D104110"/>
    <w:lvl w:ilvl="0" w:tplc="8DD6F3DA">
      <w:start w:val="1"/>
      <w:numFmt w:val="bullet"/>
      <w:lvlText w:val="•"/>
      <w:lvlJc w:val="left"/>
      <w:pPr>
        <w:tabs>
          <w:tab w:val="num" w:pos="720"/>
        </w:tabs>
        <w:ind w:left="720" w:hanging="360"/>
      </w:pPr>
      <w:rPr>
        <w:rFonts w:ascii="Times New Roman" w:hAnsi="Times New Roman" w:hint="default"/>
      </w:rPr>
    </w:lvl>
    <w:lvl w:ilvl="1" w:tplc="B4CCA50C" w:tentative="1">
      <w:start w:val="1"/>
      <w:numFmt w:val="bullet"/>
      <w:lvlText w:val="•"/>
      <w:lvlJc w:val="left"/>
      <w:pPr>
        <w:tabs>
          <w:tab w:val="num" w:pos="1440"/>
        </w:tabs>
        <w:ind w:left="1440" w:hanging="360"/>
      </w:pPr>
      <w:rPr>
        <w:rFonts w:ascii="Times New Roman" w:hAnsi="Times New Roman" w:hint="default"/>
      </w:rPr>
    </w:lvl>
    <w:lvl w:ilvl="2" w:tplc="2ABA765C" w:tentative="1">
      <w:start w:val="1"/>
      <w:numFmt w:val="bullet"/>
      <w:lvlText w:val="•"/>
      <w:lvlJc w:val="left"/>
      <w:pPr>
        <w:tabs>
          <w:tab w:val="num" w:pos="2160"/>
        </w:tabs>
        <w:ind w:left="2160" w:hanging="360"/>
      </w:pPr>
      <w:rPr>
        <w:rFonts w:ascii="Times New Roman" w:hAnsi="Times New Roman" w:hint="default"/>
      </w:rPr>
    </w:lvl>
    <w:lvl w:ilvl="3" w:tplc="1F3ED108" w:tentative="1">
      <w:start w:val="1"/>
      <w:numFmt w:val="bullet"/>
      <w:lvlText w:val="•"/>
      <w:lvlJc w:val="left"/>
      <w:pPr>
        <w:tabs>
          <w:tab w:val="num" w:pos="2880"/>
        </w:tabs>
        <w:ind w:left="2880" w:hanging="360"/>
      </w:pPr>
      <w:rPr>
        <w:rFonts w:ascii="Times New Roman" w:hAnsi="Times New Roman" w:hint="default"/>
      </w:rPr>
    </w:lvl>
    <w:lvl w:ilvl="4" w:tplc="D1CADD1C" w:tentative="1">
      <w:start w:val="1"/>
      <w:numFmt w:val="bullet"/>
      <w:lvlText w:val="•"/>
      <w:lvlJc w:val="left"/>
      <w:pPr>
        <w:tabs>
          <w:tab w:val="num" w:pos="3600"/>
        </w:tabs>
        <w:ind w:left="3600" w:hanging="360"/>
      </w:pPr>
      <w:rPr>
        <w:rFonts w:ascii="Times New Roman" w:hAnsi="Times New Roman" w:hint="default"/>
      </w:rPr>
    </w:lvl>
    <w:lvl w:ilvl="5" w:tplc="201658B6" w:tentative="1">
      <w:start w:val="1"/>
      <w:numFmt w:val="bullet"/>
      <w:lvlText w:val="•"/>
      <w:lvlJc w:val="left"/>
      <w:pPr>
        <w:tabs>
          <w:tab w:val="num" w:pos="4320"/>
        </w:tabs>
        <w:ind w:left="4320" w:hanging="360"/>
      </w:pPr>
      <w:rPr>
        <w:rFonts w:ascii="Times New Roman" w:hAnsi="Times New Roman" w:hint="default"/>
      </w:rPr>
    </w:lvl>
    <w:lvl w:ilvl="6" w:tplc="AD1C864C" w:tentative="1">
      <w:start w:val="1"/>
      <w:numFmt w:val="bullet"/>
      <w:lvlText w:val="•"/>
      <w:lvlJc w:val="left"/>
      <w:pPr>
        <w:tabs>
          <w:tab w:val="num" w:pos="5040"/>
        </w:tabs>
        <w:ind w:left="5040" w:hanging="360"/>
      </w:pPr>
      <w:rPr>
        <w:rFonts w:ascii="Times New Roman" w:hAnsi="Times New Roman" w:hint="default"/>
      </w:rPr>
    </w:lvl>
    <w:lvl w:ilvl="7" w:tplc="9370D824" w:tentative="1">
      <w:start w:val="1"/>
      <w:numFmt w:val="bullet"/>
      <w:lvlText w:val="•"/>
      <w:lvlJc w:val="left"/>
      <w:pPr>
        <w:tabs>
          <w:tab w:val="num" w:pos="5760"/>
        </w:tabs>
        <w:ind w:left="5760" w:hanging="360"/>
      </w:pPr>
      <w:rPr>
        <w:rFonts w:ascii="Times New Roman" w:hAnsi="Times New Roman" w:hint="default"/>
      </w:rPr>
    </w:lvl>
    <w:lvl w:ilvl="8" w:tplc="7A30251A"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5ED4A4D"/>
    <w:multiLevelType w:val="hybridMultilevel"/>
    <w:tmpl w:val="71041D98"/>
    <w:lvl w:ilvl="0" w:tplc="105E6316">
      <w:numFmt w:val="bullet"/>
      <w:lvlText w:val=""/>
      <w:lvlJc w:val="left"/>
      <w:pPr>
        <w:ind w:left="720" w:hanging="360"/>
      </w:pPr>
      <w:rPr>
        <w:rFonts w:ascii="Zapf Dingbats" w:hAnsi="Zapf Dingbats" w:hint="default"/>
        <w:sz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6502B5F"/>
    <w:multiLevelType w:val="hybridMultilevel"/>
    <w:tmpl w:val="0870300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BA36D42"/>
    <w:multiLevelType w:val="hybridMultilevel"/>
    <w:tmpl w:val="7F7C4EFE"/>
    <w:lvl w:ilvl="0" w:tplc="3CEC8C44">
      <w:start w:val="1"/>
      <w:numFmt w:val="decimal"/>
      <w:lvlText w:val="%1)"/>
      <w:lvlJc w:val="left"/>
      <w:pPr>
        <w:ind w:left="720" w:hanging="360"/>
      </w:pPr>
      <w:rPr>
        <w:rFonts w:asciiTheme="minorHAnsi" w:hAnsiTheme="minorHAnsi" w:hint="default"/>
        <w:b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4D7CB8"/>
    <w:multiLevelType w:val="hybridMultilevel"/>
    <w:tmpl w:val="6206F560"/>
    <w:lvl w:ilvl="0" w:tplc="04090009">
      <w:start w:val="1"/>
      <w:numFmt w:val="bullet"/>
      <w:lvlText w:val=""/>
      <w:lvlJc w:val="left"/>
      <w:pPr>
        <w:ind w:left="720" w:hanging="360"/>
      </w:pPr>
      <w:rPr>
        <w:rFonts w:ascii="Wingdings" w:hAnsi="Wingdings"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F1F0DEC"/>
    <w:multiLevelType w:val="hybridMultilevel"/>
    <w:tmpl w:val="709CAD86"/>
    <w:lvl w:ilvl="0" w:tplc="04090011">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5A7A66"/>
    <w:multiLevelType w:val="hybridMultilevel"/>
    <w:tmpl w:val="C7B644D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154CAC"/>
    <w:multiLevelType w:val="hybridMultilevel"/>
    <w:tmpl w:val="344CAFDA"/>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7">
    <w:nsid w:val="53535DCD"/>
    <w:multiLevelType w:val="hybridMultilevel"/>
    <w:tmpl w:val="6D52571C"/>
    <w:lvl w:ilvl="0" w:tplc="4838179C">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4B6078B"/>
    <w:multiLevelType w:val="hybridMultilevel"/>
    <w:tmpl w:val="126E7AE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7BE6B83"/>
    <w:multiLevelType w:val="hybridMultilevel"/>
    <w:tmpl w:val="A3740552"/>
    <w:lvl w:ilvl="0" w:tplc="04090007">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A89025A"/>
    <w:multiLevelType w:val="hybridMultilevel"/>
    <w:tmpl w:val="D62E491E"/>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C2118E4"/>
    <w:multiLevelType w:val="hybridMultilevel"/>
    <w:tmpl w:val="49C2E7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C68577B"/>
    <w:multiLevelType w:val="hybridMultilevel"/>
    <w:tmpl w:val="8B48E2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D304F51"/>
    <w:multiLevelType w:val="hybridMultilevel"/>
    <w:tmpl w:val="1BB8EA80"/>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34">
    <w:nsid w:val="5D374E0B"/>
    <w:multiLevelType w:val="hybridMultilevel"/>
    <w:tmpl w:val="C83675CA"/>
    <w:lvl w:ilvl="0" w:tplc="04090013">
      <w:start w:val="1"/>
      <w:numFmt w:val="upperRoman"/>
      <w:lvlText w:val="%1."/>
      <w:lvlJc w:val="right"/>
      <w:pPr>
        <w:ind w:left="720" w:hanging="360"/>
      </w:p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13C010A"/>
    <w:multiLevelType w:val="hybridMultilevel"/>
    <w:tmpl w:val="F92A47D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3741826"/>
    <w:multiLevelType w:val="hybridMultilevel"/>
    <w:tmpl w:val="28824D2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66E67C1"/>
    <w:multiLevelType w:val="hybridMultilevel"/>
    <w:tmpl w:val="689244E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83040BC"/>
    <w:multiLevelType w:val="multilevel"/>
    <w:tmpl w:val="69067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C287966"/>
    <w:multiLevelType w:val="hybridMultilevel"/>
    <w:tmpl w:val="BD2A6982"/>
    <w:lvl w:ilvl="0" w:tplc="0409000B">
      <w:start w:val="1"/>
      <w:numFmt w:val="bullet"/>
      <w:lvlText w:val=""/>
      <w:lvlJc w:val="left"/>
      <w:pPr>
        <w:ind w:left="720" w:hanging="360"/>
      </w:pPr>
      <w:rPr>
        <w:rFonts w:ascii="Wingdings" w:hAnsi="Wingdings" w:hint="default"/>
      </w:rPr>
    </w:lvl>
    <w:lvl w:ilvl="1" w:tplc="2286BC12">
      <w:numFmt w:val="bullet"/>
      <w:lvlText w:val="–"/>
      <w:lvlJc w:val="left"/>
      <w:pPr>
        <w:ind w:left="1440" w:hanging="360"/>
      </w:pPr>
      <w:rPr>
        <w:rFonts w:ascii="Georgia" w:eastAsia="Times New Roman" w:hAnsi="Georgia"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CA07770"/>
    <w:multiLevelType w:val="hybridMultilevel"/>
    <w:tmpl w:val="952643BA"/>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FD229F3"/>
    <w:multiLevelType w:val="hybridMultilevel"/>
    <w:tmpl w:val="C6DC7D4A"/>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2">
    <w:nsid w:val="70F95BE9"/>
    <w:multiLevelType w:val="multilevel"/>
    <w:tmpl w:val="90966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42E4D19"/>
    <w:multiLevelType w:val="hybridMultilevel"/>
    <w:tmpl w:val="4F5A81F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6376F18"/>
    <w:multiLevelType w:val="multilevel"/>
    <w:tmpl w:val="812C037E"/>
    <w:lvl w:ilvl="0">
      <w:start w:val="1"/>
      <w:numFmt w:val="decimal"/>
      <w:lvlText w:val="(%1."/>
      <w:lvlJc w:val="left"/>
      <w:pPr>
        <w:ind w:left="930" w:hanging="93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240" w:hanging="3240"/>
      </w:pPr>
      <w:rPr>
        <w:rFonts w:hint="default"/>
      </w:rPr>
    </w:lvl>
    <w:lvl w:ilvl="7">
      <w:start w:val="1"/>
      <w:numFmt w:val="decimal"/>
      <w:lvlText w:val="(%1.%2)%3.%4.%5.%6.%7.%8."/>
      <w:lvlJc w:val="left"/>
      <w:pPr>
        <w:ind w:left="3600" w:hanging="3600"/>
      </w:pPr>
      <w:rPr>
        <w:rFonts w:hint="default"/>
      </w:rPr>
    </w:lvl>
    <w:lvl w:ilvl="8">
      <w:start w:val="1"/>
      <w:numFmt w:val="decimal"/>
      <w:lvlText w:val="(%1.%2)%3.%4.%5.%6.%7.%8.%9."/>
      <w:lvlJc w:val="left"/>
      <w:pPr>
        <w:ind w:left="3960" w:hanging="3960"/>
      </w:pPr>
      <w:rPr>
        <w:rFonts w:hint="default"/>
      </w:rPr>
    </w:lvl>
  </w:abstractNum>
  <w:abstractNum w:abstractNumId="45">
    <w:nsid w:val="78953264"/>
    <w:multiLevelType w:val="hybridMultilevel"/>
    <w:tmpl w:val="D4CC3082"/>
    <w:lvl w:ilvl="0" w:tplc="04090005">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BFA6E98"/>
    <w:multiLevelType w:val="hybridMultilevel"/>
    <w:tmpl w:val="21483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37"/>
  </w:num>
  <w:num w:numId="3">
    <w:abstractNumId w:val="32"/>
  </w:num>
  <w:num w:numId="4">
    <w:abstractNumId w:val="39"/>
  </w:num>
  <w:num w:numId="5">
    <w:abstractNumId w:val="6"/>
  </w:num>
  <w:num w:numId="6">
    <w:abstractNumId w:val="31"/>
  </w:num>
  <w:num w:numId="7">
    <w:abstractNumId w:val="17"/>
  </w:num>
  <w:num w:numId="8">
    <w:abstractNumId w:val="43"/>
  </w:num>
  <w:num w:numId="9">
    <w:abstractNumId w:val="25"/>
  </w:num>
  <w:num w:numId="10">
    <w:abstractNumId w:val="23"/>
  </w:num>
  <w:num w:numId="11">
    <w:abstractNumId w:val="34"/>
  </w:num>
  <w:num w:numId="12">
    <w:abstractNumId w:val="10"/>
  </w:num>
  <w:num w:numId="13">
    <w:abstractNumId w:val="20"/>
  </w:num>
  <w:num w:numId="14">
    <w:abstractNumId w:val="36"/>
  </w:num>
  <w:num w:numId="15">
    <w:abstractNumId w:val="30"/>
  </w:num>
  <w:num w:numId="16">
    <w:abstractNumId w:val="40"/>
  </w:num>
  <w:num w:numId="17">
    <w:abstractNumId w:val="45"/>
  </w:num>
  <w:num w:numId="18">
    <w:abstractNumId w:val="42"/>
  </w:num>
  <w:num w:numId="19">
    <w:abstractNumId w:val="9"/>
  </w:num>
  <w:num w:numId="20">
    <w:abstractNumId w:val="38"/>
  </w:num>
  <w:num w:numId="21">
    <w:abstractNumId w:val="12"/>
  </w:num>
  <w:num w:numId="22">
    <w:abstractNumId w:val="26"/>
  </w:num>
  <w:num w:numId="23">
    <w:abstractNumId w:val="0"/>
  </w:num>
  <w:num w:numId="24">
    <w:abstractNumId w:val="33"/>
  </w:num>
  <w:num w:numId="25">
    <w:abstractNumId w:val="1"/>
  </w:num>
  <w:num w:numId="26">
    <w:abstractNumId w:val="35"/>
  </w:num>
  <w:num w:numId="27">
    <w:abstractNumId w:val="27"/>
  </w:num>
  <w:num w:numId="28">
    <w:abstractNumId w:val="41"/>
  </w:num>
  <w:num w:numId="29">
    <w:abstractNumId w:val="5"/>
  </w:num>
  <w:num w:numId="30">
    <w:abstractNumId w:val="28"/>
  </w:num>
  <w:num w:numId="31">
    <w:abstractNumId w:val="18"/>
  </w:num>
  <w:num w:numId="32">
    <w:abstractNumId w:val="24"/>
  </w:num>
  <w:num w:numId="33">
    <w:abstractNumId w:val="15"/>
  </w:num>
  <w:num w:numId="34">
    <w:abstractNumId w:val="11"/>
  </w:num>
  <w:num w:numId="35">
    <w:abstractNumId w:val="21"/>
  </w:num>
  <w:num w:numId="36">
    <w:abstractNumId w:val="22"/>
  </w:num>
  <w:num w:numId="37">
    <w:abstractNumId w:val="19"/>
  </w:num>
  <w:num w:numId="38">
    <w:abstractNumId w:val="2"/>
  </w:num>
  <w:num w:numId="39">
    <w:abstractNumId w:val="46"/>
  </w:num>
  <w:num w:numId="40">
    <w:abstractNumId w:val="44"/>
  </w:num>
  <w:num w:numId="41">
    <w:abstractNumId w:val="4"/>
  </w:num>
  <w:num w:numId="42">
    <w:abstractNumId w:val="8"/>
  </w:num>
  <w:num w:numId="43">
    <w:abstractNumId w:val="3"/>
  </w:num>
  <w:num w:numId="44">
    <w:abstractNumId w:val="29"/>
  </w:num>
  <w:num w:numId="45">
    <w:abstractNumId w:val="13"/>
  </w:num>
  <w:num w:numId="46">
    <w:abstractNumId w:val="14"/>
  </w:num>
  <w:num w:numId="4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mailMerge>
    <w:mainDocumentType w:val="formLetters"/>
    <w:dataType w:val="textFile"/>
    <w:activeRecord w:val="-1"/>
  </w:mailMerge>
  <w:defaultTabStop w:val="720"/>
  <w:drawingGridHorizontalSpacing w:val="100"/>
  <w:displayHorizontalDrawingGridEvery w:val="2"/>
  <w:characterSpacingControl w:val="doNotCompress"/>
  <w:hdrShapeDefaults>
    <o:shapedefaults v:ext="edit" spidmax="11268">
      <o:colormenu v:ext="edit" fillcolor="none [2409]" strokecolor="none [2409]" shadowcolor="#d4b056"/>
    </o:shapedefaults>
    <o:shapelayout v:ext="edit">
      <o:idmap v:ext="edit" data="11"/>
    </o:shapelayout>
  </w:hdrShapeDefaults>
  <w:footnotePr>
    <w:footnote w:id="0"/>
    <w:footnote w:id="1"/>
  </w:footnotePr>
  <w:endnotePr>
    <w:endnote w:id="0"/>
    <w:endnote w:id="1"/>
  </w:endnotePr>
  <w:compat>
    <w:useFELayout/>
  </w:compat>
  <w:rsids>
    <w:rsidRoot w:val="00F23A9D"/>
    <w:rsid w:val="00003C07"/>
    <w:rsid w:val="00007A60"/>
    <w:rsid w:val="00010B9D"/>
    <w:rsid w:val="00015FAF"/>
    <w:rsid w:val="00020726"/>
    <w:rsid w:val="000378F9"/>
    <w:rsid w:val="00041126"/>
    <w:rsid w:val="00047BE5"/>
    <w:rsid w:val="000543B0"/>
    <w:rsid w:val="0006149F"/>
    <w:rsid w:val="00063982"/>
    <w:rsid w:val="00067B8D"/>
    <w:rsid w:val="00073931"/>
    <w:rsid w:val="000752A9"/>
    <w:rsid w:val="0008196C"/>
    <w:rsid w:val="00085465"/>
    <w:rsid w:val="000907A3"/>
    <w:rsid w:val="00091BEB"/>
    <w:rsid w:val="000978BF"/>
    <w:rsid w:val="000A048B"/>
    <w:rsid w:val="000B24ED"/>
    <w:rsid w:val="000B43AA"/>
    <w:rsid w:val="000B529C"/>
    <w:rsid w:val="000B5EC9"/>
    <w:rsid w:val="000C03D3"/>
    <w:rsid w:val="000C2DB8"/>
    <w:rsid w:val="000C3BBC"/>
    <w:rsid w:val="000C4855"/>
    <w:rsid w:val="000D1322"/>
    <w:rsid w:val="000D163B"/>
    <w:rsid w:val="000D1A9E"/>
    <w:rsid w:val="000D2668"/>
    <w:rsid w:val="000D452F"/>
    <w:rsid w:val="000D70E7"/>
    <w:rsid w:val="000D76FE"/>
    <w:rsid w:val="000E1B8F"/>
    <w:rsid w:val="000E3248"/>
    <w:rsid w:val="000E5B85"/>
    <w:rsid w:val="000F059A"/>
    <w:rsid w:val="000F25B8"/>
    <w:rsid w:val="000F4894"/>
    <w:rsid w:val="0010195B"/>
    <w:rsid w:val="0010353A"/>
    <w:rsid w:val="00104DB7"/>
    <w:rsid w:val="001051DB"/>
    <w:rsid w:val="00105B64"/>
    <w:rsid w:val="00107F15"/>
    <w:rsid w:val="00110AC0"/>
    <w:rsid w:val="00110AF0"/>
    <w:rsid w:val="00116D7D"/>
    <w:rsid w:val="0012283E"/>
    <w:rsid w:val="00123B7C"/>
    <w:rsid w:val="001251F5"/>
    <w:rsid w:val="00130753"/>
    <w:rsid w:val="0013093E"/>
    <w:rsid w:val="00131E10"/>
    <w:rsid w:val="0014174D"/>
    <w:rsid w:val="00144004"/>
    <w:rsid w:val="001457C8"/>
    <w:rsid w:val="00146C3F"/>
    <w:rsid w:val="00150405"/>
    <w:rsid w:val="001544B9"/>
    <w:rsid w:val="001643EF"/>
    <w:rsid w:val="00165D76"/>
    <w:rsid w:val="00171B1A"/>
    <w:rsid w:val="00177A72"/>
    <w:rsid w:val="001807C1"/>
    <w:rsid w:val="001A0FCF"/>
    <w:rsid w:val="001B73E2"/>
    <w:rsid w:val="001B7409"/>
    <w:rsid w:val="001C2CB7"/>
    <w:rsid w:val="001C5B68"/>
    <w:rsid w:val="001E2203"/>
    <w:rsid w:val="001E77A6"/>
    <w:rsid w:val="001F63B2"/>
    <w:rsid w:val="001F7C7E"/>
    <w:rsid w:val="002046EB"/>
    <w:rsid w:val="00204F70"/>
    <w:rsid w:val="002107FF"/>
    <w:rsid w:val="00210EF1"/>
    <w:rsid w:val="00217311"/>
    <w:rsid w:val="002250AA"/>
    <w:rsid w:val="00226D6B"/>
    <w:rsid w:val="002277F1"/>
    <w:rsid w:val="00233650"/>
    <w:rsid w:val="00236815"/>
    <w:rsid w:val="00245555"/>
    <w:rsid w:val="00245591"/>
    <w:rsid w:val="00246118"/>
    <w:rsid w:val="00251793"/>
    <w:rsid w:val="00251E73"/>
    <w:rsid w:val="0025688B"/>
    <w:rsid w:val="00261497"/>
    <w:rsid w:val="00264072"/>
    <w:rsid w:val="00264692"/>
    <w:rsid w:val="00273B0C"/>
    <w:rsid w:val="00276BDC"/>
    <w:rsid w:val="0028006C"/>
    <w:rsid w:val="002817DC"/>
    <w:rsid w:val="00282CB5"/>
    <w:rsid w:val="002857EC"/>
    <w:rsid w:val="002901A2"/>
    <w:rsid w:val="0029103F"/>
    <w:rsid w:val="00296293"/>
    <w:rsid w:val="0029723F"/>
    <w:rsid w:val="002A32B9"/>
    <w:rsid w:val="002B17B9"/>
    <w:rsid w:val="002C2B85"/>
    <w:rsid w:val="002D2C54"/>
    <w:rsid w:val="002E4299"/>
    <w:rsid w:val="002E5942"/>
    <w:rsid w:val="002F097D"/>
    <w:rsid w:val="002F1689"/>
    <w:rsid w:val="002F6C42"/>
    <w:rsid w:val="003132A7"/>
    <w:rsid w:val="003337ED"/>
    <w:rsid w:val="00333D49"/>
    <w:rsid w:val="003343AA"/>
    <w:rsid w:val="00336D1E"/>
    <w:rsid w:val="00340E0E"/>
    <w:rsid w:val="00341991"/>
    <w:rsid w:val="00342E04"/>
    <w:rsid w:val="003470A3"/>
    <w:rsid w:val="00351E90"/>
    <w:rsid w:val="00352094"/>
    <w:rsid w:val="0035461F"/>
    <w:rsid w:val="00355CF8"/>
    <w:rsid w:val="00357AAB"/>
    <w:rsid w:val="003617B7"/>
    <w:rsid w:val="0036556A"/>
    <w:rsid w:val="0037369E"/>
    <w:rsid w:val="003739D7"/>
    <w:rsid w:val="00374370"/>
    <w:rsid w:val="0037521C"/>
    <w:rsid w:val="00376DC9"/>
    <w:rsid w:val="003818F4"/>
    <w:rsid w:val="00382C01"/>
    <w:rsid w:val="003853FB"/>
    <w:rsid w:val="003A039D"/>
    <w:rsid w:val="003A164E"/>
    <w:rsid w:val="003A51E6"/>
    <w:rsid w:val="003B31D0"/>
    <w:rsid w:val="003B65C9"/>
    <w:rsid w:val="003C0243"/>
    <w:rsid w:val="003C7882"/>
    <w:rsid w:val="003D517A"/>
    <w:rsid w:val="003D5FA5"/>
    <w:rsid w:val="003F02B8"/>
    <w:rsid w:val="00403864"/>
    <w:rsid w:val="00405CF9"/>
    <w:rsid w:val="00407F43"/>
    <w:rsid w:val="0041084A"/>
    <w:rsid w:val="00410C5D"/>
    <w:rsid w:val="0041577B"/>
    <w:rsid w:val="00415EB8"/>
    <w:rsid w:val="004168D1"/>
    <w:rsid w:val="0041702A"/>
    <w:rsid w:val="0042182E"/>
    <w:rsid w:val="00421A3A"/>
    <w:rsid w:val="00423664"/>
    <w:rsid w:val="004339D1"/>
    <w:rsid w:val="004374F7"/>
    <w:rsid w:val="004432C1"/>
    <w:rsid w:val="00451C8C"/>
    <w:rsid w:val="00464421"/>
    <w:rsid w:val="00464FD7"/>
    <w:rsid w:val="00466B50"/>
    <w:rsid w:val="00474F26"/>
    <w:rsid w:val="00475F2C"/>
    <w:rsid w:val="004948BA"/>
    <w:rsid w:val="004A371B"/>
    <w:rsid w:val="004B6EB5"/>
    <w:rsid w:val="004B6F3B"/>
    <w:rsid w:val="004C306F"/>
    <w:rsid w:val="004C4FB7"/>
    <w:rsid w:val="004C5C84"/>
    <w:rsid w:val="004D1AB8"/>
    <w:rsid w:val="004D6A06"/>
    <w:rsid w:val="004D70B3"/>
    <w:rsid w:val="004D75E6"/>
    <w:rsid w:val="004E2D27"/>
    <w:rsid w:val="004F0D0D"/>
    <w:rsid w:val="004F3C6E"/>
    <w:rsid w:val="00501EAF"/>
    <w:rsid w:val="00510CFF"/>
    <w:rsid w:val="00512418"/>
    <w:rsid w:val="00517D34"/>
    <w:rsid w:val="00527FB2"/>
    <w:rsid w:val="005447EF"/>
    <w:rsid w:val="005466F6"/>
    <w:rsid w:val="0055025C"/>
    <w:rsid w:val="005509AD"/>
    <w:rsid w:val="00551477"/>
    <w:rsid w:val="00576C42"/>
    <w:rsid w:val="00576D23"/>
    <w:rsid w:val="00585F93"/>
    <w:rsid w:val="00586BBD"/>
    <w:rsid w:val="00586E45"/>
    <w:rsid w:val="00587058"/>
    <w:rsid w:val="005A325D"/>
    <w:rsid w:val="005A3AE3"/>
    <w:rsid w:val="005A7B60"/>
    <w:rsid w:val="005B40BF"/>
    <w:rsid w:val="005B7B07"/>
    <w:rsid w:val="005C1DD4"/>
    <w:rsid w:val="005C2347"/>
    <w:rsid w:val="005D18DC"/>
    <w:rsid w:val="005E07D0"/>
    <w:rsid w:val="005E1B24"/>
    <w:rsid w:val="005F0EBA"/>
    <w:rsid w:val="005F277F"/>
    <w:rsid w:val="005F2BAC"/>
    <w:rsid w:val="005F3D2E"/>
    <w:rsid w:val="005F50F2"/>
    <w:rsid w:val="005F5397"/>
    <w:rsid w:val="00606DD9"/>
    <w:rsid w:val="00607AF8"/>
    <w:rsid w:val="00607EF0"/>
    <w:rsid w:val="006132A2"/>
    <w:rsid w:val="00614A18"/>
    <w:rsid w:val="00616AE9"/>
    <w:rsid w:val="006270B4"/>
    <w:rsid w:val="006309D1"/>
    <w:rsid w:val="006323A8"/>
    <w:rsid w:val="0064238C"/>
    <w:rsid w:val="006439F6"/>
    <w:rsid w:val="006473BE"/>
    <w:rsid w:val="00651041"/>
    <w:rsid w:val="0066497C"/>
    <w:rsid w:val="00665B3B"/>
    <w:rsid w:val="00666E40"/>
    <w:rsid w:val="00674372"/>
    <w:rsid w:val="00674E30"/>
    <w:rsid w:val="00680430"/>
    <w:rsid w:val="0068226E"/>
    <w:rsid w:val="00690B91"/>
    <w:rsid w:val="006928FC"/>
    <w:rsid w:val="00692DDD"/>
    <w:rsid w:val="00697E10"/>
    <w:rsid w:val="006B42F4"/>
    <w:rsid w:val="006C6485"/>
    <w:rsid w:val="006D3A80"/>
    <w:rsid w:val="006D6CCD"/>
    <w:rsid w:val="006E5B65"/>
    <w:rsid w:val="006E713A"/>
    <w:rsid w:val="006E7983"/>
    <w:rsid w:val="006F0E6F"/>
    <w:rsid w:val="006F5C72"/>
    <w:rsid w:val="00702474"/>
    <w:rsid w:val="00703012"/>
    <w:rsid w:val="00707681"/>
    <w:rsid w:val="0072067F"/>
    <w:rsid w:val="007214B1"/>
    <w:rsid w:val="00723AEA"/>
    <w:rsid w:val="00725607"/>
    <w:rsid w:val="007368C7"/>
    <w:rsid w:val="0073690F"/>
    <w:rsid w:val="0073782C"/>
    <w:rsid w:val="0074121D"/>
    <w:rsid w:val="00741ECF"/>
    <w:rsid w:val="007534B9"/>
    <w:rsid w:val="00762C96"/>
    <w:rsid w:val="00763541"/>
    <w:rsid w:val="00764FB9"/>
    <w:rsid w:val="0076513E"/>
    <w:rsid w:val="007664CE"/>
    <w:rsid w:val="007715B8"/>
    <w:rsid w:val="00772315"/>
    <w:rsid w:val="00780E8E"/>
    <w:rsid w:val="0079291A"/>
    <w:rsid w:val="007A54AB"/>
    <w:rsid w:val="007A6DBE"/>
    <w:rsid w:val="007A7FDB"/>
    <w:rsid w:val="007B2128"/>
    <w:rsid w:val="007B492E"/>
    <w:rsid w:val="007C32B3"/>
    <w:rsid w:val="007D1070"/>
    <w:rsid w:val="007D1317"/>
    <w:rsid w:val="007D18E2"/>
    <w:rsid w:val="007D4154"/>
    <w:rsid w:val="007D6FF1"/>
    <w:rsid w:val="007E0C34"/>
    <w:rsid w:val="007E66AB"/>
    <w:rsid w:val="007F505C"/>
    <w:rsid w:val="00800933"/>
    <w:rsid w:val="00810A1D"/>
    <w:rsid w:val="00815E6D"/>
    <w:rsid w:val="00820A3D"/>
    <w:rsid w:val="00823735"/>
    <w:rsid w:val="00825544"/>
    <w:rsid w:val="00825777"/>
    <w:rsid w:val="008340C7"/>
    <w:rsid w:val="00840392"/>
    <w:rsid w:val="0085097E"/>
    <w:rsid w:val="008511DA"/>
    <w:rsid w:val="008602CA"/>
    <w:rsid w:val="008627A6"/>
    <w:rsid w:val="00862FAD"/>
    <w:rsid w:val="00866737"/>
    <w:rsid w:val="00871B3D"/>
    <w:rsid w:val="008720C1"/>
    <w:rsid w:val="00875B71"/>
    <w:rsid w:val="008838EA"/>
    <w:rsid w:val="00885C65"/>
    <w:rsid w:val="00885FD4"/>
    <w:rsid w:val="008872F1"/>
    <w:rsid w:val="008A1A46"/>
    <w:rsid w:val="008B3F24"/>
    <w:rsid w:val="008C0C65"/>
    <w:rsid w:val="008C0ECD"/>
    <w:rsid w:val="008C32F4"/>
    <w:rsid w:val="008C377D"/>
    <w:rsid w:val="008D06B4"/>
    <w:rsid w:val="008D2D01"/>
    <w:rsid w:val="008D3F7F"/>
    <w:rsid w:val="008E7E06"/>
    <w:rsid w:val="008F2784"/>
    <w:rsid w:val="00902385"/>
    <w:rsid w:val="00904783"/>
    <w:rsid w:val="00905AFB"/>
    <w:rsid w:val="00906733"/>
    <w:rsid w:val="009117A6"/>
    <w:rsid w:val="00920872"/>
    <w:rsid w:val="009235E7"/>
    <w:rsid w:val="00927261"/>
    <w:rsid w:val="00930974"/>
    <w:rsid w:val="0094215E"/>
    <w:rsid w:val="00947BBF"/>
    <w:rsid w:val="00952633"/>
    <w:rsid w:val="00957059"/>
    <w:rsid w:val="00957A98"/>
    <w:rsid w:val="00960B80"/>
    <w:rsid w:val="00961FA4"/>
    <w:rsid w:val="00963784"/>
    <w:rsid w:val="00972E7A"/>
    <w:rsid w:val="00982A54"/>
    <w:rsid w:val="0099285B"/>
    <w:rsid w:val="00993DAD"/>
    <w:rsid w:val="0099707B"/>
    <w:rsid w:val="009A125B"/>
    <w:rsid w:val="009A7DC5"/>
    <w:rsid w:val="009B4016"/>
    <w:rsid w:val="009B79B9"/>
    <w:rsid w:val="009C3697"/>
    <w:rsid w:val="009C69AA"/>
    <w:rsid w:val="009D0D8D"/>
    <w:rsid w:val="009D25A7"/>
    <w:rsid w:val="009D296C"/>
    <w:rsid w:val="009E0867"/>
    <w:rsid w:val="009F612D"/>
    <w:rsid w:val="00A10133"/>
    <w:rsid w:val="00A13464"/>
    <w:rsid w:val="00A14E91"/>
    <w:rsid w:val="00A15D89"/>
    <w:rsid w:val="00A17195"/>
    <w:rsid w:val="00A20711"/>
    <w:rsid w:val="00A23D9A"/>
    <w:rsid w:val="00A259DC"/>
    <w:rsid w:val="00A2667E"/>
    <w:rsid w:val="00A2786C"/>
    <w:rsid w:val="00A3125E"/>
    <w:rsid w:val="00A34D25"/>
    <w:rsid w:val="00A3553E"/>
    <w:rsid w:val="00A42C25"/>
    <w:rsid w:val="00A43000"/>
    <w:rsid w:val="00A46E18"/>
    <w:rsid w:val="00A50078"/>
    <w:rsid w:val="00A533C4"/>
    <w:rsid w:val="00A537DD"/>
    <w:rsid w:val="00A57383"/>
    <w:rsid w:val="00A63AF2"/>
    <w:rsid w:val="00A64E1F"/>
    <w:rsid w:val="00A701CB"/>
    <w:rsid w:val="00A7118A"/>
    <w:rsid w:val="00A719FD"/>
    <w:rsid w:val="00A72E15"/>
    <w:rsid w:val="00A73F3F"/>
    <w:rsid w:val="00A761B4"/>
    <w:rsid w:val="00A76806"/>
    <w:rsid w:val="00A77B72"/>
    <w:rsid w:val="00A8504C"/>
    <w:rsid w:val="00A87EAC"/>
    <w:rsid w:val="00AA00A5"/>
    <w:rsid w:val="00AA100E"/>
    <w:rsid w:val="00AA1EFD"/>
    <w:rsid w:val="00AA4F82"/>
    <w:rsid w:val="00AA6B74"/>
    <w:rsid w:val="00AB536A"/>
    <w:rsid w:val="00AC05B2"/>
    <w:rsid w:val="00AC16D2"/>
    <w:rsid w:val="00AC16E4"/>
    <w:rsid w:val="00AC48DE"/>
    <w:rsid w:val="00AD1222"/>
    <w:rsid w:val="00AD4C46"/>
    <w:rsid w:val="00AD5F85"/>
    <w:rsid w:val="00AE1654"/>
    <w:rsid w:val="00AE1CC5"/>
    <w:rsid w:val="00B006D0"/>
    <w:rsid w:val="00B01431"/>
    <w:rsid w:val="00B0336A"/>
    <w:rsid w:val="00B05B9B"/>
    <w:rsid w:val="00B10DEE"/>
    <w:rsid w:val="00B146B9"/>
    <w:rsid w:val="00B2028A"/>
    <w:rsid w:val="00B216D0"/>
    <w:rsid w:val="00B24A65"/>
    <w:rsid w:val="00B2692B"/>
    <w:rsid w:val="00B328D9"/>
    <w:rsid w:val="00B405EB"/>
    <w:rsid w:val="00B47A13"/>
    <w:rsid w:val="00B668EB"/>
    <w:rsid w:val="00B6698C"/>
    <w:rsid w:val="00B7551B"/>
    <w:rsid w:val="00B8673D"/>
    <w:rsid w:val="00B961E7"/>
    <w:rsid w:val="00BA26C2"/>
    <w:rsid w:val="00BA33C6"/>
    <w:rsid w:val="00BA4081"/>
    <w:rsid w:val="00BA4503"/>
    <w:rsid w:val="00BA47A8"/>
    <w:rsid w:val="00BA60BB"/>
    <w:rsid w:val="00BA620D"/>
    <w:rsid w:val="00BA64D9"/>
    <w:rsid w:val="00BA77EC"/>
    <w:rsid w:val="00BB2722"/>
    <w:rsid w:val="00BB2AB6"/>
    <w:rsid w:val="00BB3B85"/>
    <w:rsid w:val="00BB4EA4"/>
    <w:rsid w:val="00BB59CD"/>
    <w:rsid w:val="00BC097E"/>
    <w:rsid w:val="00BD07A3"/>
    <w:rsid w:val="00BD4AB7"/>
    <w:rsid w:val="00BF22F0"/>
    <w:rsid w:val="00BF6C6D"/>
    <w:rsid w:val="00BF7276"/>
    <w:rsid w:val="00C00606"/>
    <w:rsid w:val="00C055B9"/>
    <w:rsid w:val="00C11E3B"/>
    <w:rsid w:val="00C16815"/>
    <w:rsid w:val="00C20660"/>
    <w:rsid w:val="00C2127C"/>
    <w:rsid w:val="00C23266"/>
    <w:rsid w:val="00C31180"/>
    <w:rsid w:val="00C33BC0"/>
    <w:rsid w:val="00C36C1F"/>
    <w:rsid w:val="00C430B2"/>
    <w:rsid w:val="00C51FBB"/>
    <w:rsid w:val="00C557B7"/>
    <w:rsid w:val="00C72A4C"/>
    <w:rsid w:val="00C75F6A"/>
    <w:rsid w:val="00C80A28"/>
    <w:rsid w:val="00C842EE"/>
    <w:rsid w:val="00C90B25"/>
    <w:rsid w:val="00C917BB"/>
    <w:rsid w:val="00C95F2F"/>
    <w:rsid w:val="00CB1AAD"/>
    <w:rsid w:val="00CB2E63"/>
    <w:rsid w:val="00CC307A"/>
    <w:rsid w:val="00CC57DD"/>
    <w:rsid w:val="00CC5C18"/>
    <w:rsid w:val="00CC5D1E"/>
    <w:rsid w:val="00CD4265"/>
    <w:rsid w:val="00CD76C4"/>
    <w:rsid w:val="00CE26F0"/>
    <w:rsid w:val="00CE4A03"/>
    <w:rsid w:val="00CF1582"/>
    <w:rsid w:val="00D00618"/>
    <w:rsid w:val="00D021FC"/>
    <w:rsid w:val="00D02B81"/>
    <w:rsid w:val="00D13951"/>
    <w:rsid w:val="00D16877"/>
    <w:rsid w:val="00D20B48"/>
    <w:rsid w:val="00D20F05"/>
    <w:rsid w:val="00D2297D"/>
    <w:rsid w:val="00D25C76"/>
    <w:rsid w:val="00D277E4"/>
    <w:rsid w:val="00D3207E"/>
    <w:rsid w:val="00D37675"/>
    <w:rsid w:val="00D43640"/>
    <w:rsid w:val="00D4487F"/>
    <w:rsid w:val="00D44ED4"/>
    <w:rsid w:val="00D458AB"/>
    <w:rsid w:val="00D51DDB"/>
    <w:rsid w:val="00D52D83"/>
    <w:rsid w:val="00D55CCB"/>
    <w:rsid w:val="00D6390D"/>
    <w:rsid w:val="00D80AF6"/>
    <w:rsid w:val="00D900AF"/>
    <w:rsid w:val="00D920DF"/>
    <w:rsid w:val="00D966A3"/>
    <w:rsid w:val="00D97425"/>
    <w:rsid w:val="00DA2E5F"/>
    <w:rsid w:val="00DA67D5"/>
    <w:rsid w:val="00DB0D91"/>
    <w:rsid w:val="00DB1BDE"/>
    <w:rsid w:val="00DC2EA2"/>
    <w:rsid w:val="00DD1F8E"/>
    <w:rsid w:val="00DD3990"/>
    <w:rsid w:val="00DD4144"/>
    <w:rsid w:val="00DD459C"/>
    <w:rsid w:val="00DD498B"/>
    <w:rsid w:val="00DD61C8"/>
    <w:rsid w:val="00DE18B9"/>
    <w:rsid w:val="00DE31DE"/>
    <w:rsid w:val="00DE3717"/>
    <w:rsid w:val="00DF2CBE"/>
    <w:rsid w:val="00DF721F"/>
    <w:rsid w:val="00E00541"/>
    <w:rsid w:val="00E05A85"/>
    <w:rsid w:val="00E0723A"/>
    <w:rsid w:val="00E14507"/>
    <w:rsid w:val="00E168B1"/>
    <w:rsid w:val="00E1712A"/>
    <w:rsid w:val="00E21B64"/>
    <w:rsid w:val="00E23995"/>
    <w:rsid w:val="00E306F0"/>
    <w:rsid w:val="00E32D27"/>
    <w:rsid w:val="00E36274"/>
    <w:rsid w:val="00E413B6"/>
    <w:rsid w:val="00E436D2"/>
    <w:rsid w:val="00E44445"/>
    <w:rsid w:val="00E51542"/>
    <w:rsid w:val="00E56912"/>
    <w:rsid w:val="00E5729E"/>
    <w:rsid w:val="00E57636"/>
    <w:rsid w:val="00E6758A"/>
    <w:rsid w:val="00E84E39"/>
    <w:rsid w:val="00E875A2"/>
    <w:rsid w:val="00E92753"/>
    <w:rsid w:val="00E9464C"/>
    <w:rsid w:val="00E968DA"/>
    <w:rsid w:val="00EA12A3"/>
    <w:rsid w:val="00EA67D6"/>
    <w:rsid w:val="00EB7CD4"/>
    <w:rsid w:val="00EE0C3E"/>
    <w:rsid w:val="00EF48E3"/>
    <w:rsid w:val="00F14747"/>
    <w:rsid w:val="00F23837"/>
    <w:rsid w:val="00F23A9D"/>
    <w:rsid w:val="00F3016F"/>
    <w:rsid w:val="00F3099F"/>
    <w:rsid w:val="00F37D92"/>
    <w:rsid w:val="00F440B9"/>
    <w:rsid w:val="00F449ED"/>
    <w:rsid w:val="00F45C59"/>
    <w:rsid w:val="00F57D75"/>
    <w:rsid w:val="00F60E01"/>
    <w:rsid w:val="00F61659"/>
    <w:rsid w:val="00F61936"/>
    <w:rsid w:val="00F623CE"/>
    <w:rsid w:val="00F63D7B"/>
    <w:rsid w:val="00F64137"/>
    <w:rsid w:val="00F829CB"/>
    <w:rsid w:val="00F829DC"/>
    <w:rsid w:val="00F926F1"/>
    <w:rsid w:val="00F93000"/>
    <w:rsid w:val="00F94AE9"/>
    <w:rsid w:val="00FA4F29"/>
    <w:rsid w:val="00FC37EC"/>
    <w:rsid w:val="00FD08D8"/>
    <w:rsid w:val="00FD2F8F"/>
    <w:rsid w:val="00FD60EC"/>
    <w:rsid w:val="00FD6C1C"/>
    <w:rsid w:val="00FF0DBF"/>
    <w:rsid w:val="00FF1BEB"/>
    <w:rsid w:val="00FF4EE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8">
      <o:colormenu v:ext="edit" fillcolor="none [2409]" strokecolor="none [2409]" shadowcolor="#d4b056"/>
    </o:shapedefaults>
    <o:shapelayout v:ext="edit">
      <o:idmap v:ext="edit" data="1"/>
      <o:rules v:ext="edit">
        <o:r id="V:Rule1" type="callout" idref="#_x0000_s1115"/>
        <o:r id="V:Rule12" type="connector" idref="#_x0000_s1140"/>
        <o:r id="V:Rule13" type="connector" idref="#_x0000_s1143"/>
        <o:r id="V:Rule14" type="callout" idref="#_x0000_s1178"/>
        <o:r id="V:Rule15" type="connector" idref="#_x0000_s1152"/>
        <o:r id="V:Rule16" type="connector" idref="#_x0000_s1142"/>
        <o:r id="V:Rule17" type="connector" idref="#_x0000_s1155"/>
        <o:r id="V:Rule18" type="connector" idref="#_x0000_s1158"/>
        <o:r id="V:Rule19" type="connector" idref="#_x0000_s1138"/>
        <o:r id="V:Rule20" type="connector" idref="#_x0000_s1153"/>
        <o:r id="V:Rule21" type="connector" idref="#_x0000_s1145"/>
        <o:r id="V:Rule22" type="connector" idref="#_x0000_s115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3F7F"/>
  </w:style>
  <w:style w:type="paragraph" w:styleId="1">
    <w:name w:val="heading 1"/>
    <w:basedOn w:val="a"/>
    <w:next w:val="a"/>
    <w:link w:val="1Char"/>
    <w:uiPriority w:val="9"/>
    <w:qFormat/>
    <w:rsid w:val="008D3F7F"/>
    <w:pPr>
      <w:spacing w:before="300" w:after="40"/>
      <w:jc w:val="left"/>
      <w:outlineLvl w:val="0"/>
    </w:pPr>
    <w:rPr>
      <w:smallCaps/>
      <w:spacing w:val="5"/>
      <w:sz w:val="32"/>
      <w:szCs w:val="32"/>
    </w:rPr>
  </w:style>
  <w:style w:type="paragraph" w:styleId="2">
    <w:name w:val="heading 2"/>
    <w:basedOn w:val="a"/>
    <w:next w:val="a"/>
    <w:link w:val="2Char"/>
    <w:uiPriority w:val="9"/>
    <w:unhideWhenUsed/>
    <w:qFormat/>
    <w:rsid w:val="008D3F7F"/>
    <w:pPr>
      <w:spacing w:before="240" w:after="80"/>
      <w:jc w:val="left"/>
      <w:outlineLvl w:val="1"/>
    </w:pPr>
    <w:rPr>
      <w:smallCaps/>
      <w:spacing w:val="5"/>
      <w:sz w:val="28"/>
      <w:szCs w:val="28"/>
    </w:rPr>
  </w:style>
  <w:style w:type="paragraph" w:styleId="3">
    <w:name w:val="heading 3"/>
    <w:basedOn w:val="a"/>
    <w:next w:val="a"/>
    <w:link w:val="3Char"/>
    <w:uiPriority w:val="9"/>
    <w:unhideWhenUsed/>
    <w:qFormat/>
    <w:rsid w:val="008D3F7F"/>
    <w:pPr>
      <w:spacing w:after="0"/>
      <w:jc w:val="left"/>
      <w:outlineLvl w:val="2"/>
    </w:pPr>
    <w:rPr>
      <w:smallCaps/>
      <w:spacing w:val="5"/>
      <w:sz w:val="24"/>
      <w:szCs w:val="24"/>
    </w:rPr>
  </w:style>
  <w:style w:type="paragraph" w:styleId="4">
    <w:name w:val="heading 4"/>
    <w:basedOn w:val="a"/>
    <w:next w:val="a"/>
    <w:link w:val="4Char"/>
    <w:uiPriority w:val="9"/>
    <w:semiHidden/>
    <w:unhideWhenUsed/>
    <w:qFormat/>
    <w:rsid w:val="008D3F7F"/>
    <w:pPr>
      <w:spacing w:before="240" w:after="0"/>
      <w:jc w:val="left"/>
      <w:outlineLvl w:val="3"/>
    </w:pPr>
    <w:rPr>
      <w:smallCaps/>
      <w:spacing w:val="10"/>
      <w:sz w:val="22"/>
      <w:szCs w:val="22"/>
    </w:rPr>
  </w:style>
  <w:style w:type="paragraph" w:styleId="5">
    <w:name w:val="heading 5"/>
    <w:basedOn w:val="a"/>
    <w:next w:val="a"/>
    <w:link w:val="5Char"/>
    <w:uiPriority w:val="9"/>
    <w:semiHidden/>
    <w:unhideWhenUsed/>
    <w:qFormat/>
    <w:rsid w:val="008D3F7F"/>
    <w:pPr>
      <w:spacing w:before="200" w:after="0"/>
      <w:jc w:val="left"/>
      <w:outlineLvl w:val="4"/>
    </w:pPr>
    <w:rPr>
      <w:smallCaps/>
      <w:color w:val="3A5679" w:themeColor="accent2" w:themeShade="BF"/>
      <w:spacing w:val="10"/>
      <w:sz w:val="22"/>
      <w:szCs w:val="26"/>
    </w:rPr>
  </w:style>
  <w:style w:type="paragraph" w:styleId="6">
    <w:name w:val="heading 6"/>
    <w:basedOn w:val="a"/>
    <w:next w:val="a"/>
    <w:link w:val="6Char"/>
    <w:uiPriority w:val="9"/>
    <w:semiHidden/>
    <w:unhideWhenUsed/>
    <w:qFormat/>
    <w:rsid w:val="008D3F7F"/>
    <w:pPr>
      <w:spacing w:after="0"/>
      <w:jc w:val="left"/>
      <w:outlineLvl w:val="5"/>
    </w:pPr>
    <w:rPr>
      <w:smallCaps/>
      <w:color w:val="4E74A3" w:themeColor="accent2"/>
      <w:spacing w:val="5"/>
      <w:sz w:val="22"/>
    </w:rPr>
  </w:style>
  <w:style w:type="paragraph" w:styleId="7">
    <w:name w:val="heading 7"/>
    <w:basedOn w:val="a"/>
    <w:next w:val="a"/>
    <w:link w:val="7Char"/>
    <w:uiPriority w:val="9"/>
    <w:semiHidden/>
    <w:unhideWhenUsed/>
    <w:qFormat/>
    <w:rsid w:val="008D3F7F"/>
    <w:pPr>
      <w:spacing w:after="0"/>
      <w:jc w:val="left"/>
      <w:outlineLvl w:val="6"/>
    </w:pPr>
    <w:rPr>
      <w:b/>
      <w:smallCaps/>
      <w:color w:val="4E74A3" w:themeColor="accent2"/>
      <w:spacing w:val="10"/>
    </w:rPr>
  </w:style>
  <w:style w:type="paragraph" w:styleId="8">
    <w:name w:val="heading 8"/>
    <w:basedOn w:val="a"/>
    <w:next w:val="a"/>
    <w:link w:val="8Char"/>
    <w:uiPriority w:val="9"/>
    <w:semiHidden/>
    <w:unhideWhenUsed/>
    <w:qFormat/>
    <w:rsid w:val="008D3F7F"/>
    <w:pPr>
      <w:spacing w:after="0"/>
      <w:jc w:val="left"/>
      <w:outlineLvl w:val="7"/>
    </w:pPr>
    <w:rPr>
      <w:b/>
      <w:i/>
      <w:smallCaps/>
      <w:color w:val="3A5679" w:themeColor="accent2" w:themeShade="BF"/>
    </w:rPr>
  </w:style>
  <w:style w:type="paragraph" w:styleId="9">
    <w:name w:val="heading 9"/>
    <w:basedOn w:val="a"/>
    <w:next w:val="a"/>
    <w:link w:val="9Char"/>
    <w:uiPriority w:val="9"/>
    <w:semiHidden/>
    <w:unhideWhenUsed/>
    <w:qFormat/>
    <w:rsid w:val="008D3F7F"/>
    <w:pPr>
      <w:spacing w:after="0"/>
      <w:jc w:val="left"/>
      <w:outlineLvl w:val="8"/>
    </w:pPr>
    <w:rPr>
      <w:b/>
      <w:i/>
      <w:smallCaps/>
      <w:color w:val="273951" w:themeColor="accent2"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8D3F7F"/>
    <w:rPr>
      <w:smallCaps/>
      <w:spacing w:val="5"/>
      <w:sz w:val="32"/>
      <w:szCs w:val="32"/>
    </w:rPr>
  </w:style>
  <w:style w:type="character" w:customStyle="1" w:styleId="2Char">
    <w:name w:val="عنوان 2 Char"/>
    <w:basedOn w:val="a0"/>
    <w:link w:val="2"/>
    <w:uiPriority w:val="9"/>
    <w:rsid w:val="008D3F7F"/>
    <w:rPr>
      <w:smallCaps/>
      <w:spacing w:val="5"/>
      <w:sz w:val="28"/>
      <w:szCs w:val="28"/>
    </w:rPr>
  </w:style>
  <w:style w:type="character" w:customStyle="1" w:styleId="3Char">
    <w:name w:val="عنوان 3 Char"/>
    <w:basedOn w:val="a0"/>
    <w:link w:val="3"/>
    <w:uiPriority w:val="9"/>
    <w:rsid w:val="008D3F7F"/>
    <w:rPr>
      <w:smallCaps/>
      <w:spacing w:val="5"/>
      <w:sz w:val="24"/>
      <w:szCs w:val="24"/>
    </w:rPr>
  </w:style>
  <w:style w:type="character" w:customStyle="1" w:styleId="4Char">
    <w:name w:val="عنوان 4 Char"/>
    <w:basedOn w:val="a0"/>
    <w:link w:val="4"/>
    <w:uiPriority w:val="9"/>
    <w:semiHidden/>
    <w:rsid w:val="008D3F7F"/>
    <w:rPr>
      <w:smallCaps/>
      <w:spacing w:val="10"/>
      <w:sz w:val="22"/>
      <w:szCs w:val="22"/>
    </w:rPr>
  </w:style>
  <w:style w:type="character" w:customStyle="1" w:styleId="5Char">
    <w:name w:val="عنوان 5 Char"/>
    <w:basedOn w:val="a0"/>
    <w:link w:val="5"/>
    <w:uiPriority w:val="9"/>
    <w:semiHidden/>
    <w:rsid w:val="008D3F7F"/>
    <w:rPr>
      <w:smallCaps/>
      <w:color w:val="3A5679" w:themeColor="accent2" w:themeShade="BF"/>
      <w:spacing w:val="10"/>
      <w:sz w:val="22"/>
      <w:szCs w:val="26"/>
    </w:rPr>
  </w:style>
  <w:style w:type="character" w:customStyle="1" w:styleId="6Char">
    <w:name w:val="عنوان 6 Char"/>
    <w:basedOn w:val="a0"/>
    <w:link w:val="6"/>
    <w:uiPriority w:val="9"/>
    <w:semiHidden/>
    <w:rsid w:val="008D3F7F"/>
    <w:rPr>
      <w:smallCaps/>
      <w:color w:val="4E74A3" w:themeColor="accent2"/>
      <w:spacing w:val="5"/>
      <w:sz w:val="22"/>
    </w:rPr>
  </w:style>
  <w:style w:type="character" w:customStyle="1" w:styleId="7Char">
    <w:name w:val="عنوان 7 Char"/>
    <w:basedOn w:val="a0"/>
    <w:link w:val="7"/>
    <w:uiPriority w:val="9"/>
    <w:semiHidden/>
    <w:rsid w:val="008D3F7F"/>
    <w:rPr>
      <w:b/>
      <w:smallCaps/>
      <w:color w:val="4E74A3" w:themeColor="accent2"/>
      <w:spacing w:val="10"/>
    </w:rPr>
  </w:style>
  <w:style w:type="character" w:customStyle="1" w:styleId="8Char">
    <w:name w:val="عنوان 8 Char"/>
    <w:basedOn w:val="a0"/>
    <w:link w:val="8"/>
    <w:uiPriority w:val="9"/>
    <w:semiHidden/>
    <w:rsid w:val="008D3F7F"/>
    <w:rPr>
      <w:b/>
      <w:i/>
      <w:smallCaps/>
      <w:color w:val="3A5679" w:themeColor="accent2" w:themeShade="BF"/>
    </w:rPr>
  </w:style>
  <w:style w:type="character" w:customStyle="1" w:styleId="9Char">
    <w:name w:val="عنوان 9 Char"/>
    <w:basedOn w:val="a0"/>
    <w:link w:val="9"/>
    <w:uiPriority w:val="9"/>
    <w:semiHidden/>
    <w:rsid w:val="008D3F7F"/>
    <w:rPr>
      <w:b/>
      <w:i/>
      <w:smallCaps/>
      <w:color w:val="273951" w:themeColor="accent2" w:themeShade="7F"/>
    </w:rPr>
  </w:style>
  <w:style w:type="paragraph" w:styleId="a3">
    <w:name w:val="caption"/>
    <w:basedOn w:val="a"/>
    <w:next w:val="a"/>
    <w:uiPriority w:val="35"/>
    <w:unhideWhenUsed/>
    <w:qFormat/>
    <w:rsid w:val="008D3F7F"/>
    <w:rPr>
      <w:b/>
      <w:bCs/>
      <w:caps/>
      <w:sz w:val="16"/>
      <w:szCs w:val="18"/>
    </w:rPr>
  </w:style>
  <w:style w:type="paragraph" w:styleId="a4">
    <w:name w:val="Title"/>
    <w:basedOn w:val="a"/>
    <w:next w:val="a"/>
    <w:link w:val="Char"/>
    <w:uiPriority w:val="10"/>
    <w:qFormat/>
    <w:rsid w:val="008D3F7F"/>
    <w:pPr>
      <w:pBdr>
        <w:top w:val="single" w:sz="12" w:space="1" w:color="4E74A3" w:themeColor="accent2"/>
      </w:pBdr>
      <w:spacing w:line="240" w:lineRule="auto"/>
      <w:jc w:val="right"/>
    </w:pPr>
    <w:rPr>
      <w:smallCaps/>
      <w:sz w:val="48"/>
      <w:szCs w:val="48"/>
    </w:rPr>
  </w:style>
  <w:style w:type="character" w:customStyle="1" w:styleId="Char">
    <w:name w:val="العنوان Char"/>
    <w:basedOn w:val="a0"/>
    <w:link w:val="a4"/>
    <w:uiPriority w:val="10"/>
    <w:rsid w:val="008D3F7F"/>
    <w:rPr>
      <w:smallCaps/>
      <w:sz w:val="48"/>
      <w:szCs w:val="48"/>
    </w:rPr>
  </w:style>
  <w:style w:type="paragraph" w:styleId="a5">
    <w:name w:val="Subtitle"/>
    <w:basedOn w:val="a"/>
    <w:next w:val="a"/>
    <w:link w:val="Char0"/>
    <w:uiPriority w:val="11"/>
    <w:qFormat/>
    <w:rsid w:val="008D3F7F"/>
    <w:pPr>
      <w:spacing w:after="720" w:line="240" w:lineRule="auto"/>
      <w:jc w:val="right"/>
    </w:pPr>
    <w:rPr>
      <w:rFonts w:asciiTheme="majorHAnsi" w:eastAsiaTheme="majorEastAsia" w:hAnsiTheme="majorHAnsi" w:cstheme="majorBidi"/>
      <w:szCs w:val="22"/>
    </w:rPr>
  </w:style>
  <w:style w:type="character" w:customStyle="1" w:styleId="Char0">
    <w:name w:val="عنوان فرعي Char"/>
    <w:basedOn w:val="a0"/>
    <w:link w:val="a5"/>
    <w:uiPriority w:val="11"/>
    <w:rsid w:val="008D3F7F"/>
    <w:rPr>
      <w:rFonts w:asciiTheme="majorHAnsi" w:eastAsiaTheme="majorEastAsia" w:hAnsiTheme="majorHAnsi" w:cstheme="majorBidi"/>
      <w:szCs w:val="22"/>
    </w:rPr>
  </w:style>
  <w:style w:type="character" w:styleId="a6">
    <w:name w:val="Strong"/>
    <w:uiPriority w:val="22"/>
    <w:qFormat/>
    <w:rsid w:val="008D3F7F"/>
    <w:rPr>
      <w:b/>
      <w:color w:val="4E74A3" w:themeColor="accent2"/>
    </w:rPr>
  </w:style>
  <w:style w:type="character" w:styleId="a7">
    <w:name w:val="Emphasis"/>
    <w:uiPriority w:val="20"/>
    <w:qFormat/>
    <w:rsid w:val="008D3F7F"/>
    <w:rPr>
      <w:b/>
      <w:i/>
      <w:spacing w:val="10"/>
    </w:rPr>
  </w:style>
  <w:style w:type="paragraph" w:styleId="a8">
    <w:name w:val="No Spacing"/>
    <w:basedOn w:val="a"/>
    <w:link w:val="Char1"/>
    <w:uiPriority w:val="1"/>
    <w:qFormat/>
    <w:rsid w:val="008D3F7F"/>
    <w:pPr>
      <w:spacing w:after="0" w:line="240" w:lineRule="auto"/>
    </w:pPr>
  </w:style>
  <w:style w:type="character" w:customStyle="1" w:styleId="Char1">
    <w:name w:val="بلا تباعد Char"/>
    <w:basedOn w:val="a0"/>
    <w:link w:val="a8"/>
    <w:uiPriority w:val="1"/>
    <w:rsid w:val="008D3F7F"/>
  </w:style>
  <w:style w:type="paragraph" w:styleId="a9">
    <w:name w:val="List Paragraph"/>
    <w:basedOn w:val="a"/>
    <w:uiPriority w:val="34"/>
    <w:qFormat/>
    <w:rsid w:val="008D3F7F"/>
    <w:pPr>
      <w:ind w:left="720"/>
      <w:contextualSpacing/>
    </w:pPr>
  </w:style>
  <w:style w:type="paragraph" w:styleId="aa">
    <w:name w:val="Quote"/>
    <w:basedOn w:val="a"/>
    <w:next w:val="a"/>
    <w:link w:val="Char2"/>
    <w:uiPriority w:val="29"/>
    <w:qFormat/>
    <w:rsid w:val="008D3F7F"/>
    <w:rPr>
      <w:i/>
    </w:rPr>
  </w:style>
  <w:style w:type="character" w:customStyle="1" w:styleId="Char2">
    <w:name w:val="اقتباس Char"/>
    <w:basedOn w:val="a0"/>
    <w:link w:val="aa"/>
    <w:uiPriority w:val="29"/>
    <w:rsid w:val="008D3F7F"/>
    <w:rPr>
      <w:i/>
    </w:rPr>
  </w:style>
  <w:style w:type="paragraph" w:styleId="ab">
    <w:name w:val="Intense Quote"/>
    <w:basedOn w:val="a"/>
    <w:next w:val="a"/>
    <w:link w:val="Char3"/>
    <w:uiPriority w:val="30"/>
    <w:qFormat/>
    <w:rsid w:val="008D3F7F"/>
    <w:pPr>
      <w:pBdr>
        <w:top w:val="single" w:sz="8" w:space="10" w:color="3A5679" w:themeColor="accent2" w:themeShade="BF"/>
        <w:left w:val="single" w:sz="8" w:space="10" w:color="3A5679" w:themeColor="accent2" w:themeShade="BF"/>
        <w:bottom w:val="single" w:sz="8" w:space="10" w:color="3A5679" w:themeColor="accent2" w:themeShade="BF"/>
        <w:right w:val="single" w:sz="8" w:space="10" w:color="3A5679" w:themeColor="accent2" w:themeShade="BF"/>
      </w:pBdr>
      <w:shd w:val="clear" w:color="auto" w:fill="4E74A3" w:themeFill="accent2"/>
      <w:spacing w:before="140" w:after="140"/>
      <w:ind w:left="1440" w:right="1440"/>
    </w:pPr>
    <w:rPr>
      <w:b/>
      <w:i/>
      <w:color w:val="FFFFFF" w:themeColor="background1"/>
    </w:rPr>
  </w:style>
  <w:style w:type="character" w:customStyle="1" w:styleId="Char3">
    <w:name w:val="اقتباس مكثف Char"/>
    <w:basedOn w:val="a0"/>
    <w:link w:val="ab"/>
    <w:uiPriority w:val="30"/>
    <w:rsid w:val="008D3F7F"/>
    <w:rPr>
      <w:b/>
      <w:i/>
      <w:color w:val="FFFFFF" w:themeColor="background1"/>
      <w:shd w:val="clear" w:color="auto" w:fill="4E74A3" w:themeFill="accent2"/>
    </w:rPr>
  </w:style>
  <w:style w:type="character" w:styleId="ac">
    <w:name w:val="Subtle Emphasis"/>
    <w:uiPriority w:val="19"/>
    <w:qFormat/>
    <w:rsid w:val="008D3F7F"/>
    <w:rPr>
      <w:i/>
    </w:rPr>
  </w:style>
  <w:style w:type="character" w:styleId="ad">
    <w:name w:val="Intense Emphasis"/>
    <w:uiPriority w:val="21"/>
    <w:qFormat/>
    <w:rsid w:val="008D3F7F"/>
    <w:rPr>
      <w:b/>
      <w:i/>
      <w:color w:val="4E74A3" w:themeColor="accent2"/>
      <w:spacing w:val="10"/>
    </w:rPr>
  </w:style>
  <w:style w:type="character" w:styleId="ae">
    <w:name w:val="Subtle Reference"/>
    <w:uiPriority w:val="31"/>
    <w:qFormat/>
    <w:rsid w:val="008D3F7F"/>
    <w:rPr>
      <w:b/>
    </w:rPr>
  </w:style>
  <w:style w:type="character" w:styleId="af">
    <w:name w:val="Intense Reference"/>
    <w:uiPriority w:val="32"/>
    <w:qFormat/>
    <w:rsid w:val="008D3F7F"/>
    <w:rPr>
      <w:b/>
      <w:bCs/>
      <w:smallCaps/>
      <w:spacing w:val="5"/>
      <w:sz w:val="22"/>
      <w:szCs w:val="22"/>
      <w:u w:val="single"/>
    </w:rPr>
  </w:style>
  <w:style w:type="character" w:styleId="af0">
    <w:name w:val="Book Title"/>
    <w:uiPriority w:val="33"/>
    <w:qFormat/>
    <w:rsid w:val="008D3F7F"/>
    <w:rPr>
      <w:rFonts w:asciiTheme="majorHAnsi" w:eastAsiaTheme="majorEastAsia" w:hAnsiTheme="majorHAnsi" w:cstheme="majorBidi"/>
      <w:i/>
      <w:iCs/>
      <w:sz w:val="20"/>
      <w:szCs w:val="20"/>
    </w:rPr>
  </w:style>
  <w:style w:type="paragraph" w:styleId="af1">
    <w:name w:val="TOC Heading"/>
    <w:basedOn w:val="1"/>
    <w:next w:val="a"/>
    <w:uiPriority w:val="39"/>
    <w:semiHidden/>
    <w:unhideWhenUsed/>
    <w:qFormat/>
    <w:rsid w:val="008D3F7F"/>
    <w:pPr>
      <w:outlineLvl w:val="9"/>
    </w:pPr>
  </w:style>
  <w:style w:type="paragraph" w:styleId="af2">
    <w:name w:val="Balloon Text"/>
    <w:basedOn w:val="a"/>
    <w:link w:val="Char4"/>
    <w:uiPriority w:val="99"/>
    <w:semiHidden/>
    <w:unhideWhenUsed/>
    <w:rsid w:val="00F23A9D"/>
    <w:pPr>
      <w:spacing w:after="0" w:line="240" w:lineRule="auto"/>
    </w:pPr>
    <w:rPr>
      <w:rFonts w:ascii="Tahoma" w:hAnsi="Tahoma" w:cs="Tahoma"/>
      <w:sz w:val="16"/>
      <w:szCs w:val="16"/>
    </w:rPr>
  </w:style>
  <w:style w:type="character" w:customStyle="1" w:styleId="Char4">
    <w:name w:val="نص في بالون Char"/>
    <w:basedOn w:val="a0"/>
    <w:link w:val="af2"/>
    <w:uiPriority w:val="99"/>
    <w:semiHidden/>
    <w:rsid w:val="00F23A9D"/>
    <w:rPr>
      <w:rFonts w:ascii="Tahoma" w:hAnsi="Tahoma" w:cs="Tahoma"/>
      <w:sz w:val="16"/>
      <w:szCs w:val="16"/>
    </w:rPr>
  </w:style>
  <w:style w:type="paragraph" w:styleId="af3">
    <w:name w:val="header"/>
    <w:basedOn w:val="a"/>
    <w:link w:val="Char5"/>
    <w:uiPriority w:val="99"/>
    <w:semiHidden/>
    <w:unhideWhenUsed/>
    <w:rsid w:val="00F23A9D"/>
    <w:pPr>
      <w:tabs>
        <w:tab w:val="center" w:pos="4320"/>
        <w:tab w:val="right" w:pos="8640"/>
      </w:tabs>
      <w:spacing w:after="0" w:line="240" w:lineRule="auto"/>
    </w:pPr>
  </w:style>
  <w:style w:type="character" w:customStyle="1" w:styleId="Char5">
    <w:name w:val="رأس صفحة Char"/>
    <w:basedOn w:val="a0"/>
    <w:link w:val="af3"/>
    <w:uiPriority w:val="99"/>
    <w:semiHidden/>
    <w:rsid w:val="00F23A9D"/>
  </w:style>
  <w:style w:type="paragraph" w:styleId="af4">
    <w:name w:val="footer"/>
    <w:basedOn w:val="a"/>
    <w:link w:val="Char6"/>
    <w:uiPriority w:val="99"/>
    <w:unhideWhenUsed/>
    <w:rsid w:val="00F23A9D"/>
    <w:pPr>
      <w:tabs>
        <w:tab w:val="center" w:pos="4320"/>
        <w:tab w:val="right" w:pos="8640"/>
      </w:tabs>
      <w:spacing w:after="0" w:line="240" w:lineRule="auto"/>
    </w:pPr>
  </w:style>
  <w:style w:type="character" w:customStyle="1" w:styleId="Char6">
    <w:name w:val="تذييل صفحة Char"/>
    <w:basedOn w:val="a0"/>
    <w:link w:val="af4"/>
    <w:uiPriority w:val="99"/>
    <w:rsid w:val="00F23A9D"/>
  </w:style>
  <w:style w:type="paragraph" w:customStyle="1" w:styleId="Style1">
    <w:name w:val="Style1"/>
    <w:basedOn w:val="1"/>
    <w:link w:val="Style1Char"/>
    <w:qFormat/>
    <w:rsid w:val="000F059A"/>
    <w:rPr>
      <w:rFonts w:ascii="Georgia" w:eastAsia="Times New Roman" w:hAnsi="Georgia"/>
      <w:b/>
      <w:bCs/>
      <w:color w:val="B55374" w:themeColor="accent4" w:themeShade="BF"/>
      <w:kern w:val="36"/>
      <w:sz w:val="36"/>
      <w:szCs w:val="36"/>
    </w:rPr>
  </w:style>
  <w:style w:type="paragraph" w:styleId="af5">
    <w:name w:val="Normal (Web)"/>
    <w:basedOn w:val="a"/>
    <w:uiPriority w:val="99"/>
    <w:unhideWhenUsed/>
    <w:rsid w:val="00E306F0"/>
    <w:pPr>
      <w:spacing w:before="100" w:beforeAutospacing="1" w:after="100" w:afterAutospacing="1" w:line="240" w:lineRule="auto"/>
      <w:jc w:val="left"/>
    </w:pPr>
    <w:rPr>
      <w:rFonts w:ascii="Times New Roman" w:eastAsia="Times New Roman" w:hAnsi="Times New Roman" w:cs="Times New Roman"/>
      <w:sz w:val="24"/>
      <w:szCs w:val="24"/>
      <w:lang w:bidi="ar-SA"/>
    </w:rPr>
  </w:style>
  <w:style w:type="character" w:customStyle="1" w:styleId="Style1Char">
    <w:name w:val="Style1 Char"/>
    <w:basedOn w:val="1Char"/>
    <w:link w:val="Style1"/>
    <w:rsid w:val="000F059A"/>
    <w:rPr>
      <w:rFonts w:ascii="Georgia" w:eastAsia="Times New Roman" w:hAnsi="Georgia"/>
      <w:b/>
      <w:bCs/>
      <w:smallCaps/>
      <w:color w:val="B55374" w:themeColor="accent4" w:themeShade="BF"/>
      <w:kern w:val="36"/>
      <w:sz w:val="36"/>
      <w:szCs w:val="36"/>
    </w:rPr>
  </w:style>
  <w:style w:type="character" w:styleId="Hyperlink">
    <w:name w:val="Hyperlink"/>
    <w:basedOn w:val="a0"/>
    <w:uiPriority w:val="99"/>
    <w:unhideWhenUsed/>
    <w:rsid w:val="003A51E6"/>
    <w:rPr>
      <w:color w:val="0000FF"/>
      <w:u w:val="single"/>
    </w:rPr>
  </w:style>
  <w:style w:type="character" w:customStyle="1" w:styleId="post-footers">
    <w:name w:val="post-footers"/>
    <w:basedOn w:val="a0"/>
    <w:rsid w:val="00BA77EC"/>
  </w:style>
  <w:style w:type="paragraph" w:customStyle="1" w:styleId="Style2">
    <w:name w:val="Style2"/>
    <w:basedOn w:val="3"/>
    <w:link w:val="Style2Char"/>
    <w:qFormat/>
    <w:rsid w:val="00063982"/>
    <w:rPr>
      <w:i/>
      <w:iCs/>
      <w:color w:val="0070C0"/>
      <w:sz w:val="40"/>
      <w:szCs w:val="40"/>
    </w:rPr>
  </w:style>
  <w:style w:type="character" w:customStyle="1" w:styleId="Style2Char">
    <w:name w:val="Style2 Char"/>
    <w:basedOn w:val="3Char"/>
    <w:link w:val="Style2"/>
    <w:rsid w:val="00063982"/>
    <w:rPr>
      <w:i/>
      <w:iCs/>
      <w:smallCaps/>
      <w:color w:val="0070C0"/>
      <w:sz w:val="40"/>
      <w:szCs w:val="40"/>
    </w:rPr>
  </w:style>
  <w:style w:type="character" w:styleId="af6">
    <w:name w:val="Placeholder Text"/>
    <w:basedOn w:val="a0"/>
    <w:uiPriority w:val="99"/>
    <w:semiHidden/>
    <w:rsid w:val="00A64E1F"/>
    <w:rPr>
      <w:color w:val="808080"/>
    </w:rPr>
  </w:style>
  <w:style w:type="paragraph" w:styleId="10">
    <w:name w:val="toc 1"/>
    <w:basedOn w:val="a"/>
    <w:next w:val="a"/>
    <w:autoRedefine/>
    <w:uiPriority w:val="39"/>
    <w:unhideWhenUsed/>
    <w:rsid w:val="00C95F2F"/>
    <w:pPr>
      <w:spacing w:before="120" w:after="0"/>
      <w:jc w:val="left"/>
    </w:pPr>
    <w:rPr>
      <w:rFonts w:cstheme="minorHAnsi"/>
      <w:b/>
      <w:bCs/>
      <w:i/>
      <w:iCs/>
      <w:sz w:val="24"/>
      <w:szCs w:val="24"/>
    </w:rPr>
  </w:style>
  <w:style w:type="paragraph" w:styleId="20">
    <w:name w:val="toc 2"/>
    <w:basedOn w:val="a"/>
    <w:next w:val="a"/>
    <w:autoRedefine/>
    <w:uiPriority w:val="39"/>
    <w:unhideWhenUsed/>
    <w:rsid w:val="00C95F2F"/>
    <w:pPr>
      <w:spacing w:before="120" w:after="0"/>
      <w:ind w:left="200"/>
      <w:jc w:val="left"/>
    </w:pPr>
    <w:rPr>
      <w:rFonts w:cstheme="minorHAnsi"/>
      <w:b/>
      <w:bCs/>
      <w:sz w:val="22"/>
      <w:szCs w:val="22"/>
    </w:rPr>
  </w:style>
  <w:style w:type="paragraph" w:styleId="30">
    <w:name w:val="toc 3"/>
    <w:basedOn w:val="a"/>
    <w:next w:val="a"/>
    <w:autoRedefine/>
    <w:uiPriority w:val="39"/>
    <w:unhideWhenUsed/>
    <w:rsid w:val="00C95F2F"/>
    <w:pPr>
      <w:spacing w:after="0"/>
      <w:ind w:left="400"/>
      <w:jc w:val="left"/>
    </w:pPr>
    <w:rPr>
      <w:rFonts w:cstheme="minorHAnsi"/>
    </w:rPr>
  </w:style>
  <w:style w:type="paragraph" w:styleId="40">
    <w:name w:val="toc 4"/>
    <w:basedOn w:val="a"/>
    <w:next w:val="a"/>
    <w:autoRedefine/>
    <w:uiPriority w:val="39"/>
    <w:unhideWhenUsed/>
    <w:rsid w:val="00C95F2F"/>
    <w:pPr>
      <w:spacing w:after="0"/>
      <w:ind w:left="600"/>
      <w:jc w:val="left"/>
    </w:pPr>
    <w:rPr>
      <w:rFonts w:cstheme="minorHAnsi"/>
    </w:rPr>
  </w:style>
  <w:style w:type="paragraph" w:styleId="50">
    <w:name w:val="toc 5"/>
    <w:basedOn w:val="a"/>
    <w:next w:val="a"/>
    <w:autoRedefine/>
    <w:uiPriority w:val="39"/>
    <w:unhideWhenUsed/>
    <w:rsid w:val="00C95F2F"/>
    <w:pPr>
      <w:spacing w:after="0"/>
      <w:ind w:left="800"/>
      <w:jc w:val="left"/>
    </w:pPr>
    <w:rPr>
      <w:rFonts w:cstheme="minorHAnsi"/>
    </w:rPr>
  </w:style>
  <w:style w:type="paragraph" w:styleId="60">
    <w:name w:val="toc 6"/>
    <w:basedOn w:val="a"/>
    <w:next w:val="a"/>
    <w:autoRedefine/>
    <w:uiPriority w:val="39"/>
    <w:unhideWhenUsed/>
    <w:rsid w:val="00C95F2F"/>
    <w:pPr>
      <w:spacing w:after="0"/>
      <w:ind w:left="1000"/>
      <w:jc w:val="left"/>
    </w:pPr>
    <w:rPr>
      <w:rFonts w:cstheme="minorHAnsi"/>
    </w:rPr>
  </w:style>
  <w:style w:type="paragraph" w:styleId="70">
    <w:name w:val="toc 7"/>
    <w:basedOn w:val="a"/>
    <w:next w:val="a"/>
    <w:autoRedefine/>
    <w:uiPriority w:val="39"/>
    <w:unhideWhenUsed/>
    <w:rsid w:val="00C95F2F"/>
    <w:pPr>
      <w:spacing w:after="0"/>
      <w:ind w:left="1200"/>
      <w:jc w:val="left"/>
    </w:pPr>
    <w:rPr>
      <w:rFonts w:cstheme="minorHAnsi"/>
    </w:rPr>
  </w:style>
  <w:style w:type="paragraph" w:styleId="80">
    <w:name w:val="toc 8"/>
    <w:basedOn w:val="a"/>
    <w:next w:val="a"/>
    <w:autoRedefine/>
    <w:uiPriority w:val="39"/>
    <w:unhideWhenUsed/>
    <w:rsid w:val="00C95F2F"/>
    <w:pPr>
      <w:spacing w:after="0"/>
      <w:ind w:left="1400"/>
      <w:jc w:val="left"/>
    </w:pPr>
    <w:rPr>
      <w:rFonts w:cstheme="minorHAnsi"/>
    </w:rPr>
  </w:style>
  <w:style w:type="paragraph" w:styleId="90">
    <w:name w:val="toc 9"/>
    <w:basedOn w:val="a"/>
    <w:next w:val="a"/>
    <w:autoRedefine/>
    <w:uiPriority w:val="39"/>
    <w:unhideWhenUsed/>
    <w:rsid w:val="00C95F2F"/>
    <w:pPr>
      <w:spacing w:after="0"/>
      <w:ind w:left="1600"/>
      <w:jc w:val="left"/>
    </w:pPr>
    <w:rPr>
      <w:rFonts w:cstheme="minorHAnsi"/>
    </w:rPr>
  </w:style>
  <w:style w:type="paragraph" w:styleId="af7">
    <w:name w:val="footnote text"/>
    <w:basedOn w:val="a"/>
    <w:link w:val="Char7"/>
    <w:uiPriority w:val="99"/>
    <w:semiHidden/>
    <w:unhideWhenUsed/>
    <w:rsid w:val="00B6698C"/>
    <w:pPr>
      <w:spacing w:after="0" w:line="240" w:lineRule="auto"/>
    </w:pPr>
  </w:style>
  <w:style w:type="character" w:customStyle="1" w:styleId="Char7">
    <w:name w:val="نص حاشية سفلية Char"/>
    <w:basedOn w:val="a0"/>
    <w:link w:val="af7"/>
    <w:uiPriority w:val="99"/>
    <w:semiHidden/>
    <w:rsid w:val="00B6698C"/>
  </w:style>
  <w:style w:type="character" w:styleId="af8">
    <w:name w:val="footnote reference"/>
    <w:basedOn w:val="a0"/>
    <w:uiPriority w:val="99"/>
    <w:semiHidden/>
    <w:unhideWhenUsed/>
    <w:rsid w:val="00B6698C"/>
    <w:rPr>
      <w:vertAlign w:val="superscript"/>
    </w:rPr>
  </w:style>
  <w:style w:type="table" w:styleId="-3">
    <w:name w:val="Light Shading Accent 3"/>
    <w:basedOn w:val="a1"/>
    <w:uiPriority w:val="60"/>
    <w:rsid w:val="005F5397"/>
    <w:pPr>
      <w:spacing w:after="0" w:line="240" w:lineRule="auto"/>
    </w:pPr>
    <w:rPr>
      <w:color w:val="8A3C56" w:themeColor="accent3" w:themeShade="BF"/>
    </w:rPr>
    <w:tblPr>
      <w:tblStyleRowBandSize w:val="1"/>
      <w:tblStyleColBandSize w:val="1"/>
      <w:tblInd w:w="0" w:type="dxa"/>
      <w:tblBorders>
        <w:top w:val="single" w:sz="8" w:space="0" w:color="B55475" w:themeColor="accent3"/>
        <w:bottom w:val="single" w:sz="8" w:space="0" w:color="B5547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B55475" w:themeColor="accent3"/>
          <w:left w:val="nil"/>
          <w:bottom w:val="single" w:sz="8" w:space="0" w:color="B55475" w:themeColor="accent3"/>
          <w:right w:val="nil"/>
          <w:insideH w:val="nil"/>
          <w:insideV w:val="nil"/>
        </w:tcBorders>
      </w:tcPr>
    </w:tblStylePr>
    <w:tblStylePr w:type="lastRow">
      <w:pPr>
        <w:spacing w:before="0" w:after="0" w:line="240" w:lineRule="auto"/>
      </w:pPr>
      <w:rPr>
        <w:b/>
        <w:bCs/>
      </w:rPr>
      <w:tblPr/>
      <w:tcPr>
        <w:tcBorders>
          <w:top w:val="single" w:sz="8" w:space="0" w:color="B55475" w:themeColor="accent3"/>
          <w:left w:val="nil"/>
          <w:bottom w:val="single" w:sz="8" w:space="0" w:color="B5547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D4DC" w:themeFill="accent3" w:themeFillTint="3F"/>
      </w:tcPr>
    </w:tblStylePr>
    <w:tblStylePr w:type="band1Horz">
      <w:tblPr/>
      <w:tcPr>
        <w:tcBorders>
          <w:left w:val="nil"/>
          <w:right w:val="nil"/>
          <w:insideH w:val="nil"/>
          <w:insideV w:val="nil"/>
        </w:tcBorders>
        <w:shd w:val="clear" w:color="auto" w:fill="ECD4DC" w:themeFill="accent3" w:themeFillTint="3F"/>
      </w:tcPr>
    </w:tblStylePr>
  </w:style>
  <w:style w:type="table" w:customStyle="1" w:styleId="MediumShading2-Accent11">
    <w:name w:val="Medium Shading 2 - Accent 11"/>
    <w:basedOn w:val="a1"/>
    <w:uiPriority w:val="64"/>
    <w:rsid w:val="005F539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B59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B592" w:themeFill="accent1"/>
      </w:tcPr>
    </w:tblStylePr>
    <w:tblStylePr w:type="lastCol">
      <w:rPr>
        <w:b/>
        <w:bCs/>
        <w:color w:val="FFFFFF" w:themeColor="background1"/>
      </w:rPr>
      <w:tblPr/>
      <w:tcPr>
        <w:tcBorders>
          <w:left w:val="nil"/>
          <w:right w:val="nil"/>
          <w:insideH w:val="nil"/>
          <w:insideV w:val="nil"/>
        </w:tcBorders>
        <w:shd w:val="clear" w:color="auto" w:fill="A5B59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List 2 Accent 4"/>
    <w:basedOn w:val="a1"/>
    <w:uiPriority w:val="66"/>
    <w:rsid w:val="005F539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D092A7" w:themeColor="accent4"/>
        <w:left w:val="single" w:sz="8" w:space="0" w:color="D092A7" w:themeColor="accent4"/>
        <w:bottom w:val="single" w:sz="8" w:space="0" w:color="D092A7" w:themeColor="accent4"/>
        <w:right w:val="single" w:sz="8" w:space="0" w:color="D092A7"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D092A7" w:themeColor="accent4"/>
          <w:right w:val="nil"/>
          <w:insideH w:val="nil"/>
          <w:insideV w:val="nil"/>
        </w:tcBorders>
        <w:shd w:val="clear" w:color="auto" w:fill="FFFFFF" w:themeFill="background1"/>
      </w:tcPr>
    </w:tblStylePr>
    <w:tblStylePr w:type="lastRow">
      <w:tblPr/>
      <w:tcPr>
        <w:tcBorders>
          <w:top w:val="single" w:sz="8" w:space="0" w:color="D092A7"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092A7" w:themeColor="accent4"/>
          <w:insideH w:val="nil"/>
          <w:insideV w:val="nil"/>
        </w:tcBorders>
        <w:shd w:val="clear" w:color="auto" w:fill="FFFFFF" w:themeFill="background1"/>
      </w:tcPr>
    </w:tblStylePr>
    <w:tblStylePr w:type="lastCol">
      <w:tblPr/>
      <w:tcPr>
        <w:tcBorders>
          <w:top w:val="nil"/>
          <w:left w:val="single" w:sz="8" w:space="0" w:color="D092A7"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3E3E9" w:themeFill="accent4" w:themeFillTint="3F"/>
      </w:tcPr>
    </w:tblStylePr>
    <w:tblStylePr w:type="band1Horz">
      <w:tblPr/>
      <w:tcPr>
        <w:tcBorders>
          <w:top w:val="nil"/>
          <w:bottom w:val="nil"/>
          <w:insideH w:val="nil"/>
          <w:insideV w:val="nil"/>
        </w:tcBorders>
        <w:shd w:val="clear" w:color="auto" w:fill="F3E3E9"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4">
    <w:name w:val="Light List Accent 4"/>
    <w:basedOn w:val="a1"/>
    <w:uiPriority w:val="61"/>
    <w:rsid w:val="005F5397"/>
    <w:pPr>
      <w:spacing w:after="0" w:line="240" w:lineRule="auto"/>
    </w:pPr>
    <w:tblPr>
      <w:tblStyleRowBandSize w:val="1"/>
      <w:tblStyleColBandSize w:val="1"/>
      <w:tblInd w:w="0" w:type="dxa"/>
      <w:tblBorders>
        <w:top w:val="single" w:sz="8" w:space="0" w:color="D092A7" w:themeColor="accent4"/>
        <w:left w:val="single" w:sz="8" w:space="0" w:color="D092A7" w:themeColor="accent4"/>
        <w:bottom w:val="single" w:sz="8" w:space="0" w:color="D092A7" w:themeColor="accent4"/>
        <w:right w:val="single" w:sz="8" w:space="0" w:color="D092A7"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D092A7" w:themeFill="accent4"/>
      </w:tcPr>
    </w:tblStylePr>
    <w:tblStylePr w:type="lastRow">
      <w:pPr>
        <w:spacing w:before="0" w:after="0" w:line="240" w:lineRule="auto"/>
      </w:pPr>
      <w:rPr>
        <w:b/>
        <w:bCs/>
      </w:rPr>
      <w:tblPr/>
      <w:tcPr>
        <w:tcBorders>
          <w:top w:val="double" w:sz="6" w:space="0" w:color="D092A7" w:themeColor="accent4"/>
          <w:left w:val="single" w:sz="8" w:space="0" w:color="D092A7" w:themeColor="accent4"/>
          <w:bottom w:val="single" w:sz="8" w:space="0" w:color="D092A7" w:themeColor="accent4"/>
          <w:right w:val="single" w:sz="8" w:space="0" w:color="D092A7" w:themeColor="accent4"/>
        </w:tcBorders>
      </w:tcPr>
    </w:tblStylePr>
    <w:tblStylePr w:type="firstCol">
      <w:rPr>
        <w:b/>
        <w:bCs/>
      </w:rPr>
    </w:tblStylePr>
    <w:tblStylePr w:type="lastCol">
      <w:rPr>
        <w:b/>
        <w:bCs/>
      </w:rPr>
    </w:tblStylePr>
    <w:tblStylePr w:type="band1Vert">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tblStylePr w:type="band1Horz">
      <w:tblPr/>
      <w:tcPr>
        <w:tcBorders>
          <w:top w:val="single" w:sz="8" w:space="0" w:color="D092A7" w:themeColor="accent4"/>
          <w:left w:val="single" w:sz="8" w:space="0" w:color="D092A7" w:themeColor="accent4"/>
          <w:bottom w:val="single" w:sz="8" w:space="0" w:color="D092A7" w:themeColor="accent4"/>
          <w:right w:val="single" w:sz="8" w:space="0" w:color="D092A7" w:themeColor="accent4"/>
        </w:tcBorders>
      </w:tcPr>
    </w:tblStylePr>
  </w:style>
  <w:style w:type="table" w:styleId="1-4">
    <w:name w:val="Medium Shading 1 Accent 4"/>
    <w:basedOn w:val="a1"/>
    <w:uiPriority w:val="63"/>
    <w:rsid w:val="000B43AA"/>
    <w:pPr>
      <w:spacing w:after="0" w:line="240" w:lineRule="auto"/>
    </w:pPr>
    <w:tblPr>
      <w:tblStyleRowBandSize w:val="1"/>
      <w:tblStyleColBandSize w:val="1"/>
      <w:tblInd w:w="0" w:type="dxa"/>
      <w:tbl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single" w:sz="8" w:space="0" w:color="DBADBC"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shd w:val="clear" w:color="auto" w:fill="D092A7" w:themeFill="accent4"/>
      </w:tcPr>
    </w:tblStylePr>
    <w:tblStylePr w:type="lastRow">
      <w:pPr>
        <w:spacing w:before="0" w:after="0" w:line="240" w:lineRule="auto"/>
      </w:pPr>
      <w:rPr>
        <w:b/>
        <w:bCs/>
      </w:rPr>
      <w:tblPr/>
      <w:tcPr>
        <w:tcBorders>
          <w:top w:val="double" w:sz="6" w:space="0" w:color="DBADBC" w:themeColor="accent4" w:themeTint="BF"/>
          <w:left w:val="single" w:sz="8" w:space="0" w:color="DBADBC" w:themeColor="accent4" w:themeTint="BF"/>
          <w:bottom w:val="single" w:sz="8" w:space="0" w:color="DBADBC" w:themeColor="accent4" w:themeTint="BF"/>
          <w:right w:val="single" w:sz="8" w:space="0" w:color="DBADBC" w:themeColor="accent4" w:themeTint="BF"/>
          <w:insideH w:val="nil"/>
          <w:insideV w:val="nil"/>
        </w:tcBorders>
      </w:tcPr>
    </w:tblStylePr>
    <w:tblStylePr w:type="firstCol">
      <w:rPr>
        <w:b/>
        <w:bCs/>
      </w:rPr>
    </w:tblStylePr>
    <w:tblStylePr w:type="lastCol">
      <w:rPr>
        <w:b/>
        <w:bCs/>
      </w:rPr>
    </w:tblStylePr>
    <w:tblStylePr w:type="band1Vert">
      <w:tblPr/>
      <w:tcPr>
        <w:shd w:val="clear" w:color="auto" w:fill="F3E3E9" w:themeFill="accent4" w:themeFillTint="3F"/>
      </w:tcPr>
    </w:tblStylePr>
    <w:tblStylePr w:type="band1Horz">
      <w:tblPr/>
      <w:tcPr>
        <w:tcBorders>
          <w:insideH w:val="nil"/>
          <w:insideV w:val="nil"/>
        </w:tcBorders>
        <w:shd w:val="clear" w:color="auto" w:fill="F3E3E9" w:themeFill="accent4" w:themeFillTint="3F"/>
      </w:tcPr>
    </w:tblStylePr>
    <w:tblStylePr w:type="band2Horz">
      <w:tblPr/>
      <w:tcPr>
        <w:tcBorders>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143471277">
      <w:bodyDiv w:val="1"/>
      <w:marLeft w:val="0"/>
      <w:marRight w:val="0"/>
      <w:marTop w:val="0"/>
      <w:marBottom w:val="0"/>
      <w:divBdr>
        <w:top w:val="none" w:sz="0" w:space="0" w:color="auto"/>
        <w:left w:val="none" w:sz="0" w:space="0" w:color="auto"/>
        <w:bottom w:val="none" w:sz="0" w:space="0" w:color="auto"/>
        <w:right w:val="none" w:sz="0" w:space="0" w:color="auto"/>
      </w:divBdr>
      <w:divsChild>
        <w:div w:id="645164583">
          <w:marLeft w:val="547"/>
          <w:marRight w:val="0"/>
          <w:marTop w:val="0"/>
          <w:marBottom w:val="0"/>
          <w:divBdr>
            <w:top w:val="none" w:sz="0" w:space="0" w:color="auto"/>
            <w:left w:val="none" w:sz="0" w:space="0" w:color="auto"/>
            <w:bottom w:val="none" w:sz="0" w:space="0" w:color="auto"/>
            <w:right w:val="none" w:sz="0" w:space="0" w:color="auto"/>
          </w:divBdr>
        </w:div>
        <w:div w:id="1780565317">
          <w:marLeft w:val="547"/>
          <w:marRight w:val="0"/>
          <w:marTop w:val="0"/>
          <w:marBottom w:val="0"/>
          <w:divBdr>
            <w:top w:val="none" w:sz="0" w:space="0" w:color="auto"/>
            <w:left w:val="none" w:sz="0" w:space="0" w:color="auto"/>
            <w:bottom w:val="none" w:sz="0" w:space="0" w:color="auto"/>
            <w:right w:val="none" w:sz="0" w:space="0" w:color="auto"/>
          </w:divBdr>
        </w:div>
      </w:divsChild>
    </w:div>
    <w:div w:id="275602476">
      <w:bodyDiv w:val="1"/>
      <w:marLeft w:val="0"/>
      <w:marRight w:val="0"/>
      <w:marTop w:val="0"/>
      <w:marBottom w:val="0"/>
      <w:divBdr>
        <w:top w:val="none" w:sz="0" w:space="0" w:color="auto"/>
        <w:left w:val="none" w:sz="0" w:space="0" w:color="auto"/>
        <w:bottom w:val="none" w:sz="0" w:space="0" w:color="auto"/>
        <w:right w:val="none" w:sz="0" w:space="0" w:color="auto"/>
      </w:divBdr>
      <w:divsChild>
        <w:div w:id="1540899264">
          <w:marLeft w:val="0"/>
          <w:marRight w:val="0"/>
          <w:marTop w:val="100"/>
          <w:marBottom w:val="100"/>
          <w:divBdr>
            <w:top w:val="none" w:sz="0" w:space="0" w:color="auto"/>
            <w:left w:val="none" w:sz="0" w:space="0" w:color="auto"/>
            <w:bottom w:val="none" w:sz="0" w:space="0" w:color="auto"/>
            <w:right w:val="none" w:sz="0" w:space="0" w:color="auto"/>
          </w:divBdr>
          <w:divsChild>
            <w:div w:id="1574121604">
              <w:marLeft w:val="0"/>
              <w:marRight w:val="0"/>
              <w:marTop w:val="0"/>
              <w:marBottom w:val="0"/>
              <w:divBdr>
                <w:top w:val="none" w:sz="0" w:space="0" w:color="auto"/>
                <w:left w:val="none" w:sz="0" w:space="0" w:color="auto"/>
                <w:bottom w:val="none" w:sz="0" w:space="0" w:color="auto"/>
                <w:right w:val="none" w:sz="0" w:space="0" w:color="auto"/>
              </w:divBdr>
              <w:divsChild>
                <w:div w:id="352461108">
                  <w:marLeft w:val="0"/>
                  <w:marRight w:val="0"/>
                  <w:marTop w:val="0"/>
                  <w:marBottom w:val="0"/>
                  <w:divBdr>
                    <w:top w:val="none" w:sz="0" w:space="0" w:color="auto"/>
                    <w:left w:val="none" w:sz="0" w:space="0" w:color="auto"/>
                    <w:bottom w:val="none" w:sz="0" w:space="0" w:color="auto"/>
                    <w:right w:val="none" w:sz="0" w:space="0" w:color="auto"/>
                  </w:divBdr>
                  <w:divsChild>
                    <w:div w:id="1541434676">
                      <w:marLeft w:val="0"/>
                      <w:marRight w:val="0"/>
                      <w:marTop w:val="0"/>
                      <w:marBottom w:val="0"/>
                      <w:divBdr>
                        <w:top w:val="none" w:sz="0" w:space="0" w:color="auto"/>
                        <w:left w:val="none" w:sz="0" w:space="0" w:color="auto"/>
                        <w:bottom w:val="none" w:sz="0" w:space="0" w:color="auto"/>
                        <w:right w:val="none" w:sz="0" w:space="0" w:color="auto"/>
                      </w:divBdr>
                      <w:divsChild>
                        <w:div w:id="1808472415">
                          <w:marLeft w:val="75"/>
                          <w:marRight w:val="0"/>
                          <w:marTop w:val="105"/>
                          <w:marBottom w:val="0"/>
                          <w:divBdr>
                            <w:top w:val="none" w:sz="0" w:space="0" w:color="auto"/>
                            <w:left w:val="none" w:sz="0" w:space="0" w:color="auto"/>
                            <w:bottom w:val="none" w:sz="0" w:space="0" w:color="auto"/>
                            <w:right w:val="none" w:sz="0" w:space="0" w:color="auto"/>
                          </w:divBdr>
                          <w:divsChild>
                            <w:div w:id="539784176">
                              <w:marLeft w:val="0"/>
                              <w:marRight w:val="0"/>
                              <w:marTop w:val="0"/>
                              <w:marBottom w:val="0"/>
                              <w:divBdr>
                                <w:top w:val="none" w:sz="0" w:space="0" w:color="auto"/>
                                <w:left w:val="none" w:sz="0" w:space="0" w:color="auto"/>
                                <w:bottom w:val="none" w:sz="0" w:space="0" w:color="auto"/>
                                <w:right w:val="none" w:sz="0" w:space="0" w:color="auto"/>
                              </w:divBdr>
                              <w:divsChild>
                                <w:div w:id="1907377821">
                                  <w:marLeft w:val="0"/>
                                  <w:marRight w:val="0"/>
                                  <w:marTop w:val="0"/>
                                  <w:marBottom w:val="0"/>
                                  <w:divBdr>
                                    <w:top w:val="none" w:sz="0" w:space="0" w:color="auto"/>
                                    <w:left w:val="none" w:sz="0" w:space="0" w:color="auto"/>
                                    <w:bottom w:val="none" w:sz="0" w:space="0" w:color="auto"/>
                                    <w:right w:val="none" w:sz="0" w:space="0" w:color="auto"/>
                                  </w:divBdr>
                                  <w:divsChild>
                                    <w:div w:id="2135563182">
                                      <w:marLeft w:val="0"/>
                                      <w:marRight w:val="0"/>
                                      <w:marTop w:val="0"/>
                                      <w:marBottom w:val="0"/>
                                      <w:divBdr>
                                        <w:top w:val="none" w:sz="0" w:space="0" w:color="auto"/>
                                        <w:left w:val="none" w:sz="0" w:space="0" w:color="auto"/>
                                        <w:bottom w:val="none" w:sz="0" w:space="0" w:color="auto"/>
                                        <w:right w:val="none" w:sz="0" w:space="0" w:color="auto"/>
                                      </w:divBdr>
                                      <w:divsChild>
                                        <w:div w:id="559751904">
                                          <w:marLeft w:val="0"/>
                                          <w:marRight w:val="0"/>
                                          <w:marTop w:val="300"/>
                                          <w:marBottom w:val="0"/>
                                          <w:divBdr>
                                            <w:top w:val="none" w:sz="0" w:space="0" w:color="auto"/>
                                            <w:left w:val="none" w:sz="0" w:space="0" w:color="auto"/>
                                            <w:bottom w:val="none" w:sz="0" w:space="0" w:color="auto"/>
                                            <w:right w:val="none" w:sz="0" w:space="0" w:color="auto"/>
                                          </w:divBdr>
                                          <w:divsChild>
                                            <w:div w:id="342712354">
                                              <w:marLeft w:val="0"/>
                                              <w:marRight w:val="0"/>
                                              <w:marTop w:val="0"/>
                                              <w:marBottom w:val="0"/>
                                              <w:divBdr>
                                                <w:top w:val="none" w:sz="0" w:space="0" w:color="auto"/>
                                                <w:left w:val="none" w:sz="0" w:space="0" w:color="auto"/>
                                                <w:bottom w:val="none" w:sz="0" w:space="0" w:color="auto"/>
                                                <w:right w:val="none" w:sz="0" w:space="0" w:color="auto"/>
                                              </w:divBdr>
                                              <w:divsChild>
                                                <w:div w:id="1339847582">
                                                  <w:marLeft w:val="0"/>
                                                  <w:marRight w:val="0"/>
                                                  <w:marTop w:val="0"/>
                                                  <w:marBottom w:val="0"/>
                                                  <w:divBdr>
                                                    <w:top w:val="none" w:sz="0" w:space="0" w:color="auto"/>
                                                    <w:left w:val="none" w:sz="0" w:space="0" w:color="auto"/>
                                                    <w:bottom w:val="none" w:sz="0" w:space="0" w:color="auto"/>
                                                    <w:right w:val="none" w:sz="0" w:space="0" w:color="auto"/>
                                                  </w:divBdr>
                                                  <w:divsChild>
                                                    <w:div w:id="637033767">
                                                      <w:blockQuote w:val="1"/>
                                                      <w:marLeft w:val="375"/>
                                                      <w:marRight w:val="375"/>
                                                      <w:marTop w:val="150"/>
                                                      <w:marBottom w:val="150"/>
                                                      <w:divBdr>
                                                        <w:top w:val="single" w:sz="6" w:space="8" w:color="DFDFDF"/>
                                                        <w:left w:val="single" w:sz="6" w:space="15" w:color="DFDFDF"/>
                                                        <w:bottom w:val="single" w:sz="6" w:space="8" w:color="DFDFDF"/>
                                                        <w:right w:val="single" w:sz="6" w:space="15" w:color="DFDFDF"/>
                                                      </w:divBdr>
                                                    </w:div>
                                                  </w:divsChild>
                                                </w:div>
                                              </w:divsChild>
                                            </w:div>
                                          </w:divsChild>
                                        </w:div>
                                      </w:divsChild>
                                    </w:div>
                                  </w:divsChild>
                                </w:div>
                              </w:divsChild>
                            </w:div>
                          </w:divsChild>
                        </w:div>
                      </w:divsChild>
                    </w:div>
                  </w:divsChild>
                </w:div>
              </w:divsChild>
            </w:div>
          </w:divsChild>
        </w:div>
      </w:divsChild>
    </w:div>
    <w:div w:id="306514321">
      <w:bodyDiv w:val="1"/>
      <w:marLeft w:val="0"/>
      <w:marRight w:val="0"/>
      <w:marTop w:val="0"/>
      <w:marBottom w:val="0"/>
      <w:divBdr>
        <w:top w:val="none" w:sz="0" w:space="0" w:color="auto"/>
        <w:left w:val="none" w:sz="0" w:space="0" w:color="auto"/>
        <w:bottom w:val="none" w:sz="0" w:space="0" w:color="auto"/>
        <w:right w:val="none" w:sz="0" w:space="0" w:color="auto"/>
      </w:divBdr>
      <w:divsChild>
        <w:div w:id="386758818">
          <w:marLeft w:val="0"/>
          <w:marRight w:val="0"/>
          <w:marTop w:val="0"/>
          <w:marBottom w:val="0"/>
          <w:divBdr>
            <w:top w:val="none" w:sz="0" w:space="0" w:color="auto"/>
            <w:left w:val="none" w:sz="0" w:space="0" w:color="auto"/>
            <w:bottom w:val="none" w:sz="0" w:space="0" w:color="auto"/>
            <w:right w:val="none" w:sz="0" w:space="0" w:color="auto"/>
          </w:divBdr>
        </w:div>
      </w:divsChild>
    </w:div>
    <w:div w:id="639649921">
      <w:bodyDiv w:val="1"/>
      <w:marLeft w:val="0"/>
      <w:marRight w:val="0"/>
      <w:marTop w:val="0"/>
      <w:marBottom w:val="0"/>
      <w:divBdr>
        <w:top w:val="none" w:sz="0" w:space="0" w:color="auto"/>
        <w:left w:val="none" w:sz="0" w:space="0" w:color="auto"/>
        <w:bottom w:val="none" w:sz="0" w:space="0" w:color="auto"/>
        <w:right w:val="none" w:sz="0" w:space="0" w:color="auto"/>
      </w:divBdr>
      <w:divsChild>
        <w:div w:id="1032725774">
          <w:marLeft w:val="0"/>
          <w:marRight w:val="0"/>
          <w:marTop w:val="0"/>
          <w:marBottom w:val="0"/>
          <w:divBdr>
            <w:top w:val="none" w:sz="0" w:space="0" w:color="auto"/>
            <w:left w:val="none" w:sz="0" w:space="0" w:color="auto"/>
            <w:bottom w:val="none" w:sz="0" w:space="0" w:color="auto"/>
            <w:right w:val="none" w:sz="0" w:space="0" w:color="auto"/>
          </w:divBdr>
        </w:div>
      </w:divsChild>
    </w:div>
    <w:div w:id="707755739">
      <w:bodyDiv w:val="1"/>
      <w:marLeft w:val="0"/>
      <w:marRight w:val="0"/>
      <w:marTop w:val="0"/>
      <w:marBottom w:val="0"/>
      <w:divBdr>
        <w:top w:val="none" w:sz="0" w:space="0" w:color="auto"/>
        <w:left w:val="none" w:sz="0" w:space="0" w:color="auto"/>
        <w:bottom w:val="none" w:sz="0" w:space="0" w:color="auto"/>
        <w:right w:val="none" w:sz="0" w:space="0" w:color="auto"/>
      </w:divBdr>
      <w:divsChild>
        <w:div w:id="692262908">
          <w:marLeft w:val="0"/>
          <w:marRight w:val="0"/>
          <w:marTop w:val="100"/>
          <w:marBottom w:val="100"/>
          <w:divBdr>
            <w:top w:val="none" w:sz="0" w:space="0" w:color="auto"/>
            <w:left w:val="none" w:sz="0" w:space="0" w:color="auto"/>
            <w:bottom w:val="none" w:sz="0" w:space="0" w:color="auto"/>
            <w:right w:val="none" w:sz="0" w:space="0" w:color="auto"/>
          </w:divBdr>
          <w:divsChild>
            <w:div w:id="1274703851">
              <w:marLeft w:val="0"/>
              <w:marRight w:val="0"/>
              <w:marTop w:val="0"/>
              <w:marBottom w:val="0"/>
              <w:divBdr>
                <w:top w:val="none" w:sz="0" w:space="0" w:color="auto"/>
                <w:left w:val="none" w:sz="0" w:space="0" w:color="auto"/>
                <w:bottom w:val="none" w:sz="0" w:space="0" w:color="auto"/>
                <w:right w:val="none" w:sz="0" w:space="0" w:color="auto"/>
              </w:divBdr>
              <w:divsChild>
                <w:div w:id="1897860225">
                  <w:marLeft w:val="0"/>
                  <w:marRight w:val="0"/>
                  <w:marTop w:val="0"/>
                  <w:marBottom w:val="0"/>
                  <w:divBdr>
                    <w:top w:val="none" w:sz="0" w:space="0" w:color="auto"/>
                    <w:left w:val="none" w:sz="0" w:space="0" w:color="auto"/>
                    <w:bottom w:val="none" w:sz="0" w:space="0" w:color="auto"/>
                    <w:right w:val="none" w:sz="0" w:space="0" w:color="auto"/>
                  </w:divBdr>
                  <w:divsChild>
                    <w:div w:id="864442864">
                      <w:marLeft w:val="0"/>
                      <w:marRight w:val="0"/>
                      <w:marTop w:val="0"/>
                      <w:marBottom w:val="0"/>
                      <w:divBdr>
                        <w:top w:val="none" w:sz="0" w:space="0" w:color="auto"/>
                        <w:left w:val="none" w:sz="0" w:space="0" w:color="auto"/>
                        <w:bottom w:val="none" w:sz="0" w:space="0" w:color="auto"/>
                        <w:right w:val="none" w:sz="0" w:space="0" w:color="auto"/>
                      </w:divBdr>
                      <w:divsChild>
                        <w:div w:id="299456012">
                          <w:marLeft w:val="75"/>
                          <w:marRight w:val="0"/>
                          <w:marTop w:val="105"/>
                          <w:marBottom w:val="0"/>
                          <w:divBdr>
                            <w:top w:val="none" w:sz="0" w:space="0" w:color="auto"/>
                            <w:left w:val="none" w:sz="0" w:space="0" w:color="auto"/>
                            <w:bottom w:val="none" w:sz="0" w:space="0" w:color="auto"/>
                            <w:right w:val="none" w:sz="0" w:space="0" w:color="auto"/>
                          </w:divBdr>
                          <w:divsChild>
                            <w:div w:id="1579243873">
                              <w:marLeft w:val="0"/>
                              <w:marRight w:val="0"/>
                              <w:marTop w:val="0"/>
                              <w:marBottom w:val="0"/>
                              <w:divBdr>
                                <w:top w:val="none" w:sz="0" w:space="0" w:color="auto"/>
                                <w:left w:val="none" w:sz="0" w:space="0" w:color="auto"/>
                                <w:bottom w:val="none" w:sz="0" w:space="0" w:color="auto"/>
                                <w:right w:val="none" w:sz="0" w:space="0" w:color="auto"/>
                              </w:divBdr>
                              <w:divsChild>
                                <w:div w:id="746879427">
                                  <w:marLeft w:val="0"/>
                                  <w:marRight w:val="0"/>
                                  <w:marTop w:val="0"/>
                                  <w:marBottom w:val="0"/>
                                  <w:divBdr>
                                    <w:top w:val="none" w:sz="0" w:space="0" w:color="auto"/>
                                    <w:left w:val="none" w:sz="0" w:space="0" w:color="auto"/>
                                    <w:bottom w:val="none" w:sz="0" w:space="0" w:color="auto"/>
                                    <w:right w:val="none" w:sz="0" w:space="0" w:color="auto"/>
                                  </w:divBdr>
                                  <w:divsChild>
                                    <w:div w:id="863707563">
                                      <w:marLeft w:val="0"/>
                                      <w:marRight w:val="150"/>
                                      <w:marTop w:val="0"/>
                                      <w:marBottom w:val="300"/>
                                      <w:divBdr>
                                        <w:top w:val="none" w:sz="0" w:space="0" w:color="auto"/>
                                        <w:left w:val="none" w:sz="0" w:space="0" w:color="auto"/>
                                        <w:bottom w:val="none" w:sz="0" w:space="0" w:color="auto"/>
                                        <w:right w:val="none" w:sz="0" w:space="0" w:color="auto"/>
                                      </w:divBdr>
                                    </w:div>
                                  </w:divsChild>
                                </w:div>
                                <w:div w:id="1911184733">
                                  <w:marLeft w:val="0"/>
                                  <w:marRight w:val="0"/>
                                  <w:marTop w:val="0"/>
                                  <w:marBottom w:val="0"/>
                                  <w:divBdr>
                                    <w:top w:val="none" w:sz="0" w:space="0" w:color="auto"/>
                                    <w:left w:val="none" w:sz="0" w:space="0" w:color="auto"/>
                                    <w:bottom w:val="none" w:sz="0" w:space="0" w:color="auto"/>
                                    <w:right w:val="none" w:sz="0" w:space="0" w:color="auto"/>
                                  </w:divBdr>
                                  <w:divsChild>
                                    <w:div w:id="1716344209">
                                      <w:marLeft w:val="0"/>
                                      <w:marRight w:val="0"/>
                                      <w:marTop w:val="300"/>
                                      <w:marBottom w:val="0"/>
                                      <w:divBdr>
                                        <w:top w:val="none" w:sz="0" w:space="0" w:color="auto"/>
                                        <w:left w:val="none" w:sz="0" w:space="0" w:color="auto"/>
                                        <w:bottom w:val="none" w:sz="0" w:space="0" w:color="auto"/>
                                        <w:right w:val="none" w:sz="0" w:space="0" w:color="auto"/>
                                      </w:divBdr>
                                      <w:divsChild>
                                        <w:div w:id="2127850603">
                                          <w:marLeft w:val="0"/>
                                          <w:marRight w:val="0"/>
                                          <w:marTop w:val="0"/>
                                          <w:marBottom w:val="0"/>
                                          <w:divBdr>
                                            <w:top w:val="none" w:sz="0" w:space="0" w:color="auto"/>
                                            <w:left w:val="none" w:sz="0" w:space="0" w:color="auto"/>
                                            <w:bottom w:val="none" w:sz="0" w:space="0" w:color="auto"/>
                                            <w:right w:val="none" w:sz="0" w:space="0" w:color="auto"/>
                                          </w:divBdr>
                                          <w:divsChild>
                                            <w:div w:id="1322000653">
                                              <w:marLeft w:val="0"/>
                                              <w:marRight w:val="0"/>
                                              <w:marTop w:val="75"/>
                                              <w:marBottom w:val="150"/>
                                              <w:divBdr>
                                                <w:top w:val="none" w:sz="0" w:space="0" w:color="auto"/>
                                                <w:left w:val="none" w:sz="0" w:space="0" w:color="auto"/>
                                                <w:bottom w:val="none" w:sz="0" w:space="0" w:color="auto"/>
                                                <w:right w:val="none" w:sz="0" w:space="0" w:color="auto"/>
                                              </w:divBdr>
                                            </w:div>
                                          </w:divsChild>
                                        </w:div>
                                      </w:divsChild>
                                    </w:div>
                                    <w:div w:id="1829206895">
                                      <w:marLeft w:val="0"/>
                                      <w:marRight w:val="0"/>
                                      <w:marTop w:val="0"/>
                                      <w:marBottom w:val="0"/>
                                      <w:divBdr>
                                        <w:top w:val="none" w:sz="0" w:space="0" w:color="auto"/>
                                        <w:left w:val="none" w:sz="0" w:space="0" w:color="auto"/>
                                        <w:bottom w:val="none" w:sz="0" w:space="0" w:color="auto"/>
                                        <w:right w:val="none" w:sz="0" w:space="0" w:color="auto"/>
                                      </w:divBdr>
                                      <w:divsChild>
                                        <w:div w:id="1121267147">
                                          <w:marLeft w:val="0"/>
                                          <w:marRight w:val="0"/>
                                          <w:marTop w:val="300"/>
                                          <w:marBottom w:val="0"/>
                                          <w:divBdr>
                                            <w:top w:val="none" w:sz="0" w:space="0" w:color="auto"/>
                                            <w:left w:val="none" w:sz="0" w:space="0" w:color="auto"/>
                                            <w:bottom w:val="none" w:sz="0" w:space="0" w:color="auto"/>
                                            <w:right w:val="none" w:sz="0" w:space="0" w:color="auto"/>
                                          </w:divBdr>
                                          <w:divsChild>
                                            <w:div w:id="30962281">
                                              <w:marLeft w:val="0"/>
                                              <w:marRight w:val="0"/>
                                              <w:marTop w:val="0"/>
                                              <w:marBottom w:val="0"/>
                                              <w:divBdr>
                                                <w:top w:val="none" w:sz="0" w:space="0" w:color="auto"/>
                                                <w:left w:val="none" w:sz="0" w:space="0" w:color="auto"/>
                                                <w:bottom w:val="none" w:sz="0" w:space="0" w:color="auto"/>
                                                <w:right w:val="none" w:sz="0" w:space="0" w:color="auto"/>
                                              </w:divBdr>
                                              <w:divsChild>
                                                <w:div w:id="762842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95100895">
      <w:bodyDiv w:val="1"/>
      <w:marLeft w:val="0"/>
      <w:marRight w:val="0"/>
      <w:marTop w:val="0"/>
      <w:marBottom w:val="0"/>
      <w:divBdr>
        <w:top w:val="none" w:sz="0" w:space="0" w:color="auto"/>
        <w:left w:val="none" w:sz="0" w:space="0" w:color="auto"/>
        <w:bottom w:val="none" w:sz="0" w:space="0" w:color="auto"/>
        <w:right w:val="none" w:sz="0" w:space="0" w:color="auto"/>
      </w:divBdr>
      <w:divsChild>
        <w:div w:id="2077512844">
          <w:marLeft w:val="547"/>
          <w:marRight w:val="0"/>
          <w:marTop w:val="0"/>
          <w:marBottom w:val="0"/>
          <w:divBdr>
            <w:top w:val="none" w:sz="0" w:space="0" w:color="auto"/>
            <w:left w:val="none" w:sz="0" w:space="0" w:color="auto"/>
            <w:bottom w:val="none" w:sz="0" w:space="0" w:color="auto"/>
            <w:right w:val="none" w:sz="0" w:space="0" w:color="auto"/>
          </w:divBdr>
        </w:div>
      </w:divsChild>
    </w:div>
    <w:div w:id="920528672">
      <w:bodyDiv w:val="1"/>
      <w:marLeft w:val="0"/>
      <w:marRight w:val="0"/>
      <w:marTop w:val="0"/>
      <w:marBottom w:val="0"/>
      <w:divBdr>
        <w:top w:val="none" w:sz="0" w:space="0" w:color="auto"/>
        <w:left w:val="none" w:sz="0" w:space="0" w:color="auto"/>
        <w:bottom w:val="none" w:sz="0" w:space="0" w:color="auto"/>
        <w:right w:val="none" w:sz="0" w:space="0" w:color="auto"/>
      </w:divBdr>
    </w:div>
    <w:div w:id="945846297">
      <w:bodyDiv w:val="1"/>
      <w:marLeft w:val="0"/>
      <w:marRight w:val="0"/>
      <w:marTop w:val="0"/>
      <w:marBottom w:val="0"/>
      <w:divBdr>
        <w:top w:val="none" w:sz="0" w:space="0" w:color="auto"/>
        <w:left w:val="none" w:sz="0" w:space="0" w:color="auto"/>
        <w:bottom w:val="none" w:sz="0" w:space="0" w:color="auto"/>
        <w:right w:val="none" w:sz="0" w:space="0" w:color="auto"/>
      </w:divBdr>
      <w:divsChild>
        <w:div w:id="1867864919">
          <w:marLeft w:val="547"/>
          <w:marRight w:val="0"/>
          <w:marTop w:val="0"/>
          <w:marBottom w:val="0"/>
          <w:divBdr>
            <w:top w:val="none" w:sz="0" w:space="0" w:color="auto"/>
            <w:left w:val="none" w:sz="0" w:space="0" w:color="auto"/>
            <w:bottom w:val="none" w:sz="0" w:space="0" w:color="auto"/>
            <w:right w:val="none" w:sz="0" w:space="0" w:color="auto"/>
          </w:divBdr>
        </w:div>
      </w:divsChild>
    </w:div>
    <w:div w:id="1169902806">
      <w:bodyDiv w:val="1"/>
      <w:marLeft w:val="0"/>
      <w:marRight w:val="0"/>
      <w:marTop w:val="0"/>
      <w:marBottom w:val="0"/>
      <w:divBdr>
        <w:top w:val="none" w:sz="0" w:space="0" w:color="auto"/>
        <w:left w:val="none" w:sz="0" w:space="0" w:color="auto"/>
        <w:bottom w:val="none" w:sz="0" w:space="0" w:color="auto"/>
        <w:right w:val="none" w:sz="0" w:space="0" w:color="auto"/>
      </w:divBdr>
      <w:divsChild>
        <w:div w:id="898052788">
          <w:marLeft w:val="0"/>
          <w:marRight w:val="0"/>
          <w:marTop w:val="100"/>
          <w:marBottom w:val="100"/>
          <w:divBdr>
            <w:top w:val="none" w:sz="0" w:space="0" w:color="auto"/>
            <w:left w:val="none" w:sz="0" w:space="0" w:color="auto"/>
            <w:bottom w:val="none" w:sz="0" w:space="0" w:color="auto"/>
            <w:right w:val="none" w:sz="0" w:space="0" w:color="auto"/>
          </w:divBdr>
          <w:divsChild>
            <w:div w:id="619454548">
              <w:marLeft w:val="0"/>
              <w:marRight w:val="0"/>
              <w:marTop w:val="0"/>
              <w:marBottom w:val="0"/>
              <w:divBdr>
                <w:top w:val="none" w:sz="0" w:space="0" w:color="auto"/>
                <w:left w:val="none" w:sz="0" w:space="0" w:color="auto"/>
                <w:bottom w:val="none" w:sz="0" w:space="0" w:color="auto"/>
                <w:right w:val="none" w:sz="0" w:space="0" w:color="auto"/>
              </w:divBdr>
              <w:divsChild>
                <w:div w:id="2070178691">
                  <w:marLeft w:val="0"/>
                  <w:marRight w:val="0"/>
                  <w:marTop w:val="0"/>
                  <w:marBottom w:val="0"/>
                  <w:divBdr>
                    <w:top w:val="none" w:sz="0" w:space="0" w:color="auto"/>
                    <w:left w:val="none" w:sz="0" w:space="0" w:color="auto"/>
                    <w:bottom w:val="none" w:sz="0" w:space="0" w:color="auto"/>
                    <w:right w:val="none" w:sz="0" w:space="0" w:color="auto"/>
                  </w:divBdr>
                  <w:divsChild>
                    <w:div w:id="1897934254">
                      <w:marLeft w:val="0"/>
                      <w:marRight w:val="0"/>
                      <w:marTop w:val="0"/>
                      <w:marBottom w:val="0"/>
                      <w:divBdr>
                        <w:top w:val="none" w:sz="0" w:space="0" w:color="auto"/>
                        <w:left w:val="none" w:sz="0" w:space="0" w:color="auto"/>
                        <w:bottom w:val="none" w:sz="0" w:space="0" w:color="auto"/>
                        <w:right w:val="none" w:sz="0" w:space="0" w:color="auto"/>
                      </w:divBdr>
                      <w:divsChild>
                        <w:div w:id="1394084117">
                          <w:marLeft w:val="75"/>
                          <w:marRight w:val="0"/>
                          <w:marTop w:val="105"/>
                          <w:marBottom w:val="0"/>
                          <w:divBdr>
                            <w:top w:val="none" w:sz="0" w:space="0" w:color="auto"/>
                            <w:left w:val="none" w:sz="0" w:space="0" w:color="auto"/>
                            <w:bottom w:val="none" w:sz="0" w:space="0" w:color="auto"/>
                            <w:right w:val="none" w:sz="0" w:space="0" w:color="auto"/>
                          </w:divBdr>
                          <w:divsChild>
                            <w:div w:id="1045182827">
                              <w:marLeft w:val="0"/>
                              <w:marRight w:val="0"/>
                              <w:marTop w:val="0"/>
                              <w:marBottom w:val="0"/>
                              <w:divBdr>
                                <w:top w:val="none" w:sz="0" w:space="0" w:color="auto"/>
                                <w:left w:val="none" w:sz="0" w:space="0" w:color="auto"/>
                                <w:bottom w:val="none" w:sz="0" w:space="0" w:color="auto"/>
                                <w:right w:val="none" w:sz="0" w:space="0" w:color="auto"/>
                              </w:divBdr>
                              <w:divsChild>
                                <w:div w:id="620960618">
                                  <w:marLeft w:val="0"/>
                                  <w:marRight w:val="0"/>
                                  <w:marTop w:val="0"/>
                                  <w:marBottom w:val="0"/>
                                  <w:divBdr>
                                    <w:top w:val="none" w:sz="0" w:space="0" w:color="auto"/>
                                    <w:left w:val="none" w:sz="0" w:space="0" w:color="auto"/>
                                    <w:bottom w:val="none" w:sz="0" w:space="0" w:color="auto"/>
                                    <w:right w:val="none" w:sz="0" w:space="0" w:color="auto"/>
                                  </w:divBdr>
                                  <w:divsChild>
                                    <w:div w:id="818036271">
                                      <w:marLeft w:val="0"/>
                                      <w:marRight w:val="0"/>
                                      <w:marTop w:val="0"/>
                                      <w:marBottom w:val="0"/>
                                      <w:divBdr>
                                        <w:top w:val="none" w:sz="0" w:space="0" w:color="auto"/>
                                        <w:left w:val="none" w:sz="0" w:space="0" w:color="auto"/>
                                        <w:bottom w:val="none" w:sz="0" w:space="0" w:color="auto"/>
                                        <w:right w:val="none" w:sz="0" w:space="0" w:color="auto"/>
                                      </w:divBdr>
                                      <w:divsChild>
                                        <w:div w:id="1168718166">
                                          <w:marLeft w:val="0"/>
                                          <w:marRight w:val="0"/>
                                          <w:marTop w:val="300"/>
                                          <w:marBottom w:val="0"/>
                                          <w:divBdr>
                                            <w:top w:val="none" w:sz="0" w:space="0" w:color="auto"/>
                                            <w:left w:val="none" w:sz="0" w:space="0" w:color="auto"/>
                                            <w:bottom w:val="none" w:sz="0" w:space="0" w:color="auto"/>
                                            <w:right w:val="none" w:sz="0" w:space="0" w:color="auto"/>
                                          </w:divBdr>
                                          <w:divsChild>
                                            <w:div w:id="1688680100">
                                              <w:marLeft w:val="0"/>
                                              <w:marRight w:val="0"/>
                                              <w:marTop w:val="0"/>
                                              <w:marBottom w:val="0"/>
                                              <w:divBdr>
                                                <w:top w:val="none" w:sz="0" w:space="0" w:color="auto"/>
                                                <w:left w:val="none" w:sz="0" w:space="0" w:color="auto"/>
                                                <w:bottom w:val="none" w:sz="0" w:space="0" w:color="auto"/>
                                                <w:right w:val="none" w:sz="0" w:space="0" w:color="auto"/>
                                              </w:divBdr>
                                              <w:divsChild>
                                                <w:div w:id="1713647111">
                                                  <w:marLeft w:val="0"/>
                                                  <w:marRight w:val="0"/>
                                                  <w:marTop w:val="0"/>
                                                  <w:marBottom w:val="0"/>
                                                  <w:divBdr>
                                                    <w:top w:val="none" w:sz="0" w:space="0" w:color="auto"/>
                                                    <w:left w:val="none" w:sz="0" w:space="0" w:color="auto"/>
                                                    <w:bottom w:val="none" w:sz="0" w:space="0" w:color="auto"/>
                                                    <w:right w:val="none" w:sz="0" w:space="0" w:color="auto"/>
                                                  </w:divBdr>
                                                  <w:divsChild>
                                                    <w:div w:id="1478109019">
                                                      <w:blockQuote w:val="1"/>
                                                      <w:marLeft w:val="375"/>
                                                      <w:marRight w:val="375"/>
                                                      <w:marTop w:val="150"/>
                                                      <w:marBottom w:val="150"/>
                                                      <w:divBdr>
                                                        <w:top w:val="single" w:sz="6" w:space="8" w:color="DFDFDF"/>
                                                        <w:left w:val="single" w:sz="6" w:space="15" w:color="DFDFDF"/>
                                                        <w:bottom w:val="single" w:sz="6" w:space="8" w:color="DFDFDF"/>
                                                        <w:right w:val="single" w:sz="6" w:space="15" w:color="DFDFDF"/>
                                                      </w:divBdr>
                                                    </w:div>
                                                  </w:divsChild>
                                                </w:div>
                                              </w:divsChild>
                                            </w:div>
                                          </w:divsChild>
                                        </w:div>
                                      </w:divsChild>
                                    </w:div>
                                  </w:divsChild>
                                </w:div>
                              </w:divsChild>
                            </w:div>
                          </w:divsChild>
                        </w:div>
                      </w:divsChild>
                    </w:div>
                  </w:divsChild>
                </w:div>
              </w:divsChild>
            </w:div>
          </w:divsChild>
        </w:div>
      </w:divsChild>
    </w:div>
    <w:div w:id="1289780758">
      <w:bodyDiv w:val="1"/>
      <w:marLeft w:val="0"/>
      <w:marRight w:val="0"/>
      <w:marTop w:val="0"/>
      <w:marBottom w:val="0"/>
      <w:divBdr>
        <w:top w:val="none" w:sz="0" w:space="0" w:color="auto"/>
        <w:left w:val="none" w:sz="0" w:space="0" w:color="auto"/>
        <w:bottom w:val="none" w:sz="0" w:space="0" w:color="auto"/>
        <w:right w:val="none" w:sz="0" w:space="0" w:color="auto"/>
      </w:divBdr>
      <w:divsChild>
        <w:div w:id="1834369167">
          <w:marLeft w:val="0"/>
          <w:marRight w:val="0"/>
          <w:marTop w:val="100"/>
          <w:marBottom w:val="100"/>
          <w:divBdr>
            <w:top w:val="none" w:sz="0" w:space="0" w:color="auto"/>
            <w:left w:val="none" w:sz="0" w:space="0" w:color="auto"/>
            <w:bottom w:val="none" w:sz="0" w:space="0" w:color="auto"/>
            <w:right w:val="none" w:sz="0" w:space="0" w:color="auto"/>
          </w:divBdr>
          <w:divsChild>
            <w:div w:id="1661225859">
              <w:marLeft w:val="0"/>
              <w:marRight w:val="0"/>
              <w:marTop w:val="0"/>
              <w:marBottom w:val="0"/>
              <w:divBdr>
                <w:top w:val="none" w:sz="0" w:space="0" w:color="auto"/>
                <w:left w:val="none" w:sz="0" w:space="0" w:color="auto"/>
                <w:bottom w:val="none" w:sz="0" w:space="0" w:color="auto"/>
                <w:right w:val="none" w:sz="0" w:space="0" w:color="auto"/>
              </w:divBdr>
              <w:divsChild>
                <w:div w:id="2078478593">
                  <w:marLeft w:val="0"/>
                  <w:marRight w:val="0"/>
                  <w:marTop w:val="0"/>
                  <w:marBottom w:val="0"/>
                  <w:divBdr>
                    <w:top w:val="none" w:sz="0" w:space="0" w:color="auto"/>
                    <w:left w:val="none" w:sz="0" w:space="0" w:color="auto"/>
                    <w:bottom w:val="none" w:sz="0" w:space="0" w:color="auto"/>
                    <w:right w:val="none" w:sz="0" w:space="0" w:color="auto"/>
                  </w:divBdr>
                  <w:divsChild>
                    <w:div w:id="1959214014">
                      <w:marLeft w:val="0"/>
                      <w:marRight w:val="0"/>
                      <w:marTop w:val="0"/>
                      <w:marBottom w:val="0"/>
                      <w:divBdr>
                        <w:top w:val="none" w:sz="0" w:space="0" w:color="auto"/>
                        <w:left w:val="none" w:sz="0" w:space="0" w:color="auto"/>
                        <w:bottom w:val="none" w:sz="0" w:space="0" w:color="auto"/>
                        <w:right w:val="none" w:sz="0" w:space="0" w:color="auto"/>
                      </w:divBdr>
                      <w:divsChild>
                        <w:div w:id="219052480">
                          <w:marLeft w:val="75"/>
                          <w:marRight w:val="0"/>
                          <w:marTop w:val="105"/>
                          <w:marBottom w:val="0"/>
                          <w:divBdr>
                            <w:top w:val="none" w:sz="0" w:space="0" w:color="auto"/>
                            <w:left w:val="none" w:sz="0" w:space="0" w:color="auto"/>
                            <w:bottom w:val="none" w:sz="0" w:space="0" w:color="auto"/>
                            <w:right w:val="none" w:sz="0" w:space="0" w:color="auto"/>
                          </w:divBdr>
                          <w:divsChild>
                            <w:div w:id="2071926242">
                              <w:marLeft w:val="0"/>
                              <w:marRight w:val="0"/>
                              <w:marTop w:val="0"/>
                              <w:marBottom w:val="0"/>
                              <w:divBdr>
                                <w:top w:val="none" w:sz="0" w:space="0" w:color="auto"/>
                                <w:left w:val="none" w:sz="0" w:space="0" w:color="auto"/>
                                <w:bottom w:val="none" w:sz="0" w:space="0" w:color="auto"/>
                                <w:right w:val="none" w:sz="0" w:space="0" w:color="auto"/>
                              </w:divBdr>
                              <w:divsChild>
                                <w:div w:id="2144493601">
                                  <w:marLeft w:val="0"/>
                                  <w:marRight w:val="0"/>
                                  <w:marTop w:val="0"/>
                                  <w:marBottom w:val="0"/>
                                  <w:divBdr>
                                    <w:top w:val="none" w:sz="0" w:space="0" w:color="auto"/>
                                    <w:left w:val="none" w:sz="0" w:space="0" w:color="auto"/>
                                    <w:bottom w:val="none" w:sz="0" w:space="0" w:color="auto"/>
                                    <w:right w:val="none" w:sz="0" w:space="0" w:color="auto"/>
                                  </w:divBdr>
                                  <w:divsChild>
                                    <w:div w:id="1001467437">
                                      <w:marLeft w:val="0"/>
                                      <w:marRight w:val="0"/>
                                      <w:marTop w:val="0"/>
                                      <w:marBottom w:val="0"/>
                                      <w:divBdr>
                                        <w:top w:val="none" w:sz="0" w:space="0" w:color="auto"/>
                                        <w:left w:val="none" w:sz="0" w:space="0" w:color="auto"/>
                                        <w:bottom w:val="none" w:sz="0" w:space="0" w:color="auto"/>
                                        <w:right w:val="none" w:sz="0" w:space="0" w:color="auto"/>
                                      </w:divBdr>
                                      <w:divsChild>
                                        <w:div w:id="274756167">
                                          <w:marLeft w:val="0"/>
                                          <w:marRight w:val="0"/>
                                          <w:marTop w:val="300"/>
                                          <w:marBottom w:val="0"/>
                                          <w:divBdr>
                                            <w:top w:val="none" w:sz="0" w:space="0" w:color="auto"/>
                                            <w:left w:val="none" w:sz="0" w:space="0" w:color="auto"/>
                                            <w:bottom w:val="none" w:sz="0" w:space="0" w:color="auto"/>
                                            <w:right w:val="none" w:sz="0" w:space="0" w:color="auto"/>
                                          </w:divBdr>
                                          <w:divsChild>
                                            <w:div w:id="1581408343">
                                              <w:marLeft w:val="0"/>
                                              <w:marRight w:val="0"/>
                                              <w:marTop w:val="0"/>
                                              <w:marBottom w:val="0"/>
                                              <w:divBdr>
                                                <w:top w:val="none" w:sz="0" w:space="0" w:color="auto"/>
                                                <w:left w:val="none" w:sz="0" w:space="0" w:color="auto"/>
                                                <w:bottom w:val="none" w:sz="0" w:space="0" w:color="auto"/>
                                                <w:right w:val="none" w:sz="0" w:space="0" w:color="auto"/>
                                              </w:divBdr>
                                              <w:divsChild>
                                                <w:div w:id="653876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83405698">
      <w:bodyDiv w:val="1"/>
      <w:marLeft w:val="0"/>
      <w:marRight w:val="0"/>
      <w:marTop w:val="0"/>
      <w:marBottom w:val="0"/>
      <w:divBdr>
        <w:top w:val="none" w:sz="0" w:space="0" w:color="auto"/>
        <w:left w:val="none" w:sz="0" w:space="0" w:color="auto"/>
        <w:bottom w:val="none" w:sz="0" w:space="0" w:color="auto"/>
        <w:right w:val="none" w:sz="0" w:space="0" w:color="auto"/>
      </w:divBdr>
      <w:divsChild>
        <w:div w:id="312831770">
          <w:marLeft w:val="120"/>
          <w:marRight w:val="120"/>
          <w:marTop w:val="45"/>
          <w:marBottom w:val="0"/>
          <w:divBdr>
            <w:top w:val="none" w:sz="0" w:space="0" w:color="auto"/>
            <w:left w:val="none" w:sz="0" w:space="0" w:color="auto"/>
            <w:bottom w:val="none" w:sz="0" w:space="0" w:color="auto"/>
            <w:right w:val="none" w:sz="0" w:space="0" w:color="auto"/>
          </w:divBdr>
          <w:divsChild>
            <w:div w:id="2105147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8424819">
      <w:bodyDiv w:val="1"/>
      <w:marLeft w:val="0"/>
      <w:marRight w:val="0"/>
      <w:marTop w:val="0"/>
      <w:marBottom w:val="0"/>
      <w:divBdr>
        <w:top w:val="none" w:sz="0" w:space="0" w:color="auto"/>
        <w:left w:val="none" w:sz="0" w:space="0" w:color="auto"/>
        <w:bottom w:val="none" w:sz="0" w:space="0" w:color="auto"/>
        <w:right w:val="none" w:sz="0" w:space="0" w:color="auto"/>
      </w:divBdr>
      <w:divsChild>
        <w:div w:id="1861505365">
          <w:marLeft w:val="576"/>
          <w:marRight w:val="0"/>
          <w:marTop w:val="120"/>
          <w:marBottom w:val="0"/>
          <w:divBdr>
            <w:top w:val="none" w:sz="0" w:space="0" w:color="auto"/>
            <w:left w:val="none" w:sz="0" w:space="0" w:color="auto"/>
            <w:bottom w:val="none" w:sz="0" w:space="0" w:color="auto"/>
            <w:right w:val="none" w:sz="0" w:space="0" w:color="auto"/>
          </w:divBdr>
        </w:div>
      </w:divsChild>
    </w:div>
    <w:div w:id="1616516368">
      <w:bodyDiv w:val="1"/>
      <w:marLeft w:val="0"/>
      <w:marRight w:val="0"/>
      <w:marTop w:val="0"/>
      <w:marBottom w:val="0"/>
      <w:divBdr>
        <w:top w:val="none" w:sz="0" w:space="0" w:color="auto"/>
        <w:left w:val="none" w:sz="0" w:space="0" w:color="auto"/>
        <w:bottom w:val="none" w:sz="0" w:space="0" w:color="auto"/>
        <w:right w:val="none" w:sz="0" w:space="0" w:color="auto"/>
      </w:divBdr>
      <w:divsChild>
        <w:div w:id="839852520">
          <w:marLeft w:val="0"/>
          <w:marRight w:val="0"/>
          <w:marTop w:val="100"/>
          <w:marBottom w:val="100"/>
          <w:divBdr>
            <w:top w:val="none" w:sz="0" w:space="0" w:color="auto"/>
            <w:left w:val="none" w:sz="0" w:space="0" w:color="auto"/>
            <w:bottom w:val="none" w:sz="0" w:space="0" w:color="auto"/>
            <w:right w:val="none" w:sz="0" w:space="0" w:color="auto"/>
          </w:divBdr>
          <w:divsChild>
            <w:div w:id="1838425862">
              <w:marLeft w:val="0"/>
              <w:marRight w:val="0"/>
              <w:marTop w:val="0"/>
              <w:marBottom w:val="0"/>
              <w:divBdr>
                <w:top w:val="none" w:sz="0" w:space="0" w:color="auto"/>
                <w:left w:val="none" w:sz="0" w:space="0" w:color="auto"/>
                <w:bottom w:val="none" w:sz="0" w:space="0" w:color="auto"/>
                <w:right w:val="none" w:sz="0" w:space="0" w:color="auto"/>
              </w:divBdr>
              <w:divsChild>
                <w:div w:id="292635866">
                  <w:marLeft w:val="0"/>
                  <w:marRight w:val="0"/>
                  <w:marTop w:val="0"/>
                  <w:marBottom w:val="0"/>
                  <w:divBdr>
                    <w:top w:val="none" w:sz="0" w:space="0" w:color="auto"/>
                    <w:left w:val="none" w:sz="0" w:space="0" w:color="auto"/>
                    <w:bottom w:val="none" w:sz="0" w:space="0" w:color="auto"/>
                    <w:right w:val="none" w:sz="0" w:space="0" w:color="auto"/>
                  </w:divBdr>
                  <w:divsChild>
                    <w:div w:id="1955865156">
                      <w:marLeft w:val="0"/>
                      <w:marRight w:val="0"/>
                      <w:marTop w:val="0"/>
                      <w:marBottom w:val="0"/>
                      <w:divBdr>
                        <w:top w:val="none" w:sz="0" w:space="0" w:color="auto"/>
                        <w:left w:val="none" w:sz="0" w:space="0" w:color="auto"/>
                        <w:bottom w:val="none" w:sz="0" w:space="0" w:color="auto"/>
                        <w:right w:val="none" w:sz="0" w:space="0" w:color="auto"/>
                      </w:divBdr>
                      <w:divsChild>
                        <w:div w:id="1964576455">
                          <w:marLeft w:val="75"/>
                          <w:marRight w:val="0"/>
                          <w:marTop w:val="105"/>
                          <w:marBottom w:val="0"/>
                          <w:divBdr>
                            <w:top w:val="none" w:sz="0" w:space="0" w:color="auto"/>
                            <w:left w:val="none" w:sz="0" w:space="0" w:color="auto"/>
                            <w:bottom w:val="none" w:sz="0" w:space="0" w:color="auto"/>
                            <w:right w:val="none" w:sz="0" w:space="0" w:color="auto"/>
                          </w:divBdr>
                          <w:divsChild>
                            <w:div w:id="1149058639">
                              <w:marLeft w:val="0"/>
                              <w:marRight w:val="0"/>
                              <w:marTop w:val="0"/>
                              <w:marBottom w:val="0"/>
                              <w:divBdr>
                                <w:top w:val="none" w:sz="0" w:space="0" w:color="auto"/>
                                <w:left w:val="none" w:sz="0" w:space="0" w:color="auto"/>
                                <w:bottom w:val="none" w:sz="0" w:space="0" w:color="auto"/>
                                <w:right w:val="none" w:sz="0" w:space="0" w:color="auto"/>
                              </w:divBdr>
                              <w:divsChild>
                                <w:div w:id="259412679">
                                  <w:marLeft w:val="0"/>
                                  <w:marRight w:val="0"/>
                                  <w:marTop w:val="0"/>
                                  <w:marBottom w:val="0"/>
                                  <w:divBdr>
                                    <w:top w:val="none" w:sz="0" w:space="0" w:color="auto"/>
                                    <w:left w:val="none" w:sz="0" w:space="0" w:color="auto"/>
                                    <w:bottom w:val="none" w:sz="0" w:space="0" w:color="auto"/>
                                    <w:right w:val="none" w:sz="0" w:space="0" w:color="auto"/>
                                  </w:divBdr>
                                  <w:divsChild>
                                    <w:div w:id="708529087">
                                      <w:marLeft w:val="0"/>
                                      <w:marRight w:val="0"/>
                                      <w:marTop w:val="300"/>
                                      <w:marBottom w:val="0"/>
                                      <w:divBdr>
                                        <w:top w:val="none" w:sz="0" w:space="0" w:color="auto"/>
                                        <w:left w:val="none" w:sz="0" w:space="0" w:color="auto"/>
                                        <w:bottom w:val="none" w:sz="0" w:space="0" w:color="auto"/>
                                        <w:right w:val="none" w:sz="0" w:space="0" w:color="auto"/>
                                      </w:divBdr>
                                      <w:divsChild>
                                        <w:div w:id="1709258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440651">
                                  <w:marLeft w:val="0"/>
                                  <w:marRight w:val="0"/>
                                  <w:marTop w:val="0"/>
                                  <w:marBottom w:val="0"/>
                                  <w:divBdr>
                                    <w:top w:val="none" w:sz="0" w:space="0" w:color="auto"/>
                                    <w:left w:val="none" w:sz="0" w:space="0" w:color="auto"/>
                                    <w:bottom w:val="none" w:sz="0" w:space="0" w:color="auto"/>
                                    <w:right w:val="none" w:sz="0" w:space="0" w:color="auto"/>
                                  </w:divBdr>
                                  <w:divsChild>
                                    <w:div w:id="106507095">
                                      <w:marLeft w:val="0"/>
                                      <w:marRight w:val="15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0386715">
      <w:bodyDiv w:val="1"/>
      <w:marLeft w:val="0"/>
      <w:marRight w:val="0"/>
      <w:marTop w:val="0"/>
      <w:marBottom w:val="0"/>
      <w:divBdr>
        <w:top w:val="none" w:sz="0" w:space="0" w:color="auto"/>
        <w:left w:val="none" w:sz="0" w:space="0" w:color="auto"/>
        <w:bottom w:val="none" w:sz="0" w:space="0" w:color="auto"/>
        <w:right w:val="none" w:sz="0" w:space="0" w:color="auto"/>
      </w:divBdr>
      <w:divsChild>
        <w:div w:id="680939288">
          <w:marLeft w:val="0"/>
          <w:marRight w:val="0"/>
          <w:marTop w:val="0"/>
          <w:marBottom w:val="0"/>
          <w:divBdr>
            <w:top w:val="none" w:sz="0" w:space="0" w:color="auto"/>
            <w:left w:val="none" w:sz="0" w:space="0" w:color="auto"/>
            <w:bottom w:val="none" w:sz="0" w:space="0" w:color="auto"/>
            <w:right w:val="none" w:sz="0" w:space="0" w:color="auto"/>
          </w:divBdr>
        </w:div>
      </w:divsChild>
    </w:div>
    <w:div w:id="1998026963">
      <w:bodyDiv w:val="1"/>
      <w:marLeft w:val="0"/>
      <w:marRight w:val="0"/>
      <w:marTop w:val="0"/>
      <w:marBottom w:val="0"/>
      <w:divBdr>
        <w:top w:val="none" w:sz="0" w:space="0" w:color="auto"/>
        <w:left w:val="none" w:sz="0" w:space="0" w:color="auto"/>
        <w:bottom w:val="none" w:sz="0" w:space="0" w:color="auto"/>
        <w:right w:val="none" w:sz="0" w:space="0" w:color="auto"/>
      </w:divBdr>
      <w:divsChild>
        <w:div w:id="1550414833">
          <w:marLeft w:val="547"/>
          <w:marRight w:val="0"/>
          <w:marTop w:val="0"/>
          <w:marBottom w:val="0"/>
          <w:divBdr>
            <w:top w:val="none" w:sz="0" w:space="0" w:color="auto"/>
            <w:left w:val="none" w:sz="0" w:space="0" w:color="auto"/>
            <w:bottom w:val="none" w:sz="0" w:space="0" w:color="auto"/>
            <w:right w:val="none" w:sz="0" w:space="0" w:color="auto"/>
          </w:divBdr>
        </w:div>
        <w:div w:id="494537715">
          <w:marLeft w:val="547"/>
          <w:marRight w:val="0"/>
          <w:marTop w:val="0"/>
          <w:marBottom w:val="0"/>
          <w:divBdr>
            <w:top w:val="none" w:sz="0" w:space="0" w:color="auto"/>
            <w:left w:val="none" w:sz="0" w:space="0" w:color="auto"/>
            <w:bottom w:val="none" w:sz="0" w:space="0" w:color="auto"/>
            <w:right w:val="none" w:sz="0" w:space="0" w:color="auto"/>
          </w:divBdr>
        </w:div>
      </w:divsChild>
    </w:div>
    <w:div w:id="2113354995">
      <w:bodyDiv w:val="1"/>
      <w:marLeft w:val="0"/>
      <w:marRight w:val="0"/>
      <w:marTop w:val="0"/>
      <w:marBottom w:val="0"/>
      <w:divBdr>
        <w:top w:val="none" w:sz="0" w:space="0" w:color="auto"/>
        <w:left w:val="none" w:sz="0" w:space="0" w:color="auto"/>
        <w:bottom w:val="none" w:sz="0" w:space="0" w:color="auto"/>
        <w:right w:val="none" w:sz="0" w:space="0" w:color="auto"/>
      </w:divBdr>
      <w:divsChild>
        <w:div w:id="1652368346">
          <w:marLeft w:val="0"/>
          <w:marRight w:val="0"/>
          <w:marTop w:val="100"/>
          <w:marBottom w:val="100"/>
          <w:divBdr>
            <w:top w:val="none" w:sz="0" w:space="0" w:color="auto"/>
            <w:left w:val="none" w:sz="0" w:space="0" w:color="auto"/>
            <w:bottom w:val="none" w:sz="0" w:space="0" w:color="auto"/>
            <w:right w:val="none" w:sz="0" w:space="0" w:color="auto"/>
          </w:divBdr>
          <w:divsChild>
            <w:div w:id="1200238888">
              <w:marLeft w:val="0"/>
              <w:marRight w:val="0"/>
              <w:marTop w:val="0"/>
              <w:marBottom w:val="0"/>
              <w:divBdr>
                <w:top w:val="none" w:sz="0" w:space="0" w:color="auto"/>
                <w:left w:val="none" w:sz="0" w:space="0" w:color="auto"/>
                <w:bottom w:val="none" w:sz="0" w:space="0" w:color="auto"/>
                <w:right w:val="none" w:sz="0" w:space="0" w:color="auto"/>
              </w:divBdr>
              <w:divsChild>
                <w:div w:id="284582677">
                  <w:marLeft w:val="0"/>
                  <w:marRight w:val="0"/>
                  <w:marTop w:val="0"/>
                  <w:marBottom w:val="0"/>
                  <w:divBdr>
                    <w:top w:val="none" w:sz="0" w:space="0" w:color="auto"/>
                    <w:left w:val="none" w:sz="0" w:space="0" w:color="auto"/>
                    <w:bottom w:val="none" w:sz="0" w:space="0" w:color="auto"/>
                    <w:right w:val="none" w:sz="0" w:space="0" w:color="auto"/>
                  </w:divBdr>
                  <w:divsChild>
                    <w:div w:id="1321155578">
                      <w:marLeft w:val="0"/>
                      <w:marRight w:val="0"/>
                      <w:marTop w:val="0"/>
                      <w:marBottom w:val="0"/>
                      <w:divBdr>
                        <w:top w:val="none" w:sz="0" w:space="0" w:color="auto"/>
                        <w:left w:val="none" w:sz="0" w:space="0" w:color="auto"/>
                        <w:bottom w:val="none" w:sz="0" w:space="0" w:color="auto"/>
                        <w:right w:val="none" w:sz="0" w:space="0" w:color="auto"/>
                      </w:divBdr>
                      <w:divsChild>
                        <w:div w:id="739250686">
                          <w:marLeft w:val="75"/>
                          <w:marRight w:val="0"/>
                          <w:marTop w:val="105"/>
                          <w:marBottom w:val="0"/>
                          <w:divBdr>
                            <w:top w:val="none" w:sz="0" w:space="0" w:color="auto"/>
                            <w:left w:val="none" w:sz="0" w:space="0" w:color="auto"/>
                            <w:bottom w:val="none" w:sz="0" w:space="0" w:color="auto"/>
                            <w:right w:val="none" w:sz="0" w:space="0" w:color="auto"/>
                          </w:divBdr>
                          <w:divsChild>
                            <w:div w:id="212734011">
                              <w:marLeft w:val="0"/>
                              <w:marRight w:val="0"/>
                              <w:marTop w:val="0"/>
                              <w:marBottom w:val="0"/>
                              <w:divBdr>
                                <w:top w:val="none" w:sz="0" w:space="0" w:color="auto"/>
                                <w:left w:val="none" w:sz="0" w:space="0" w:color="auto"/>
                                <w:bottom w:val="none" w:sz="0" w:space="0" w:color="auto"/>
                                <w:right w:val="none" w:sz="0" w:space="0" w:color="auto"/>
                              </w:divBdr>
                              <w:divsChild>
                                <w:div w:id="1431505971">
                                  <w:marLeft w:val="0"/>
                                  <w:marRight w:val="0"/>
                                  <w:marTop w:val="0"/>
                                  <w:marBottom w:val="0"/>
                                  <w:divBdr>
                                    <w:top w:val="none" w:sz="0" w:space="0" w:color="auto"/>
                                    <w:left w:val="none" w:sz="0" w:space="0" w:color="auto"/>
                                    <w:bottom w:val="none" w:sz="0" w:space="0" w:color="auto"/>
                                    <w:right w:val="none" w:sz="0" w:space="0" w:color="auto"/>
                                  </w:divBdr>
                                  <w:divsChild>
                                    <w:div w:id="1218475172">
                                      <w:marLeft w:val="0"/>
                                      <w:marRight w:val="0"/>
                                      <w:marTop w:val="0"/>
                                      <w:marBottom w:val="0"/>
                                      <w:divBdr>
                                        <w:top w:val="none" w:sz="0" w:space="0" w:color="auto"/>
                                        <w:left w:val="none" w:sz="0" w:space="0" w:color="auto"/>
                                        <w:bottom w:val="none" w:sz="0" w:space="0" w:color="auto"/>
                                        <w:right w:val="none" w:sz="0" w:space="0" w:color="auto"/>
                                      </w:divBdr>
                                      <w:divsChild>
                                        <w:div w:id="1956670233">
                                          <w:marLeft w:val="0"/>
                                          <w:marRight w:val="0"/>
                                          <w:marTop w:val="300"/>
                                          <w:marBottom w:val="0"/>
                                          <w:divBdr>
                                            <w:top w:val="none" w:sz="0" w:space="0" w:color="auto"/>
                                            <w:left w:val="none" w:sz="0" w:space="0" w:color="auto"/>
                                            <w:bottom w:val="none" w:sz="0" w:space="0" w:color="auto"/>
                                            <w:right w:val="none" w:sz="0" w:space="0" w:color="auto"/>
                                          </w:divBdr>
                                          <w:divsChild>
                                            <w:div w:id="1572814595">
                                              <w:marLeft w:val="0"/>
                                              <w:marRight w:val="0"/>
                                              <w:marTop w:val="0"/>
                                              <w:marBottom w:val="0"/>
                                              <w:divBdr>
                                                <w:top w:val="none" w:sz="0" w:space="0" w:color="auto"/>
                                                <w:left w:val="none" w:sz="0" w:space="0" w:color="auto"/>
                                                <w:bottom w:val="none" w:sz="0" w:space="0" w:color="auto"/>
                                                <w:right w:val="none" w:sz="0" w:space="0" w:color="auto"/>
                                              </w:divBdr>
                                              <w:divsChild>
                                                <w:div w:id="179316487">
                                                  <w:marLeft w:val="0"/>
                                                  <w:marRight w:val="0"/>
                                                  <w:marTop w:val="0"/>
                                                  <w:marBottom w:val="0"/>
                                                  <w:divBdr>
                                                    <w:top w:val="none" w:sz="0" w:space="0" w:color="auto"/>
                                                    <w:left w:val="none" w:sz="0" w:space="0" w:color="auto"/>
                                                    <w:bottom w:val="none" w:sz="0" w:space="0" w:color="auto"/>
                                                    <w:right w:val="none" w:sz="0" w:space="0" w:color="auto"/>
                                                  </w:divBdr>
                                                  <w:divsChild>
                                                    <w:div w:id="669020398">
                                                      <w:blockQuote w:val="1"/>
                                                      <w:marLeft w:val="375"/>
                                                      <w:marRight w:val="375"/>
                                                      <w:marTop w:val="150"/>
                                                      <w:marBottom w:val="150"/>
                                                      <w:divBdr>
                                                        <w:top w:val="single" w:sz="6" w:space="8" w:color="DFDFDF"/>
                                                        <w:left w:val="single" w:sz="6" w:space="15" w:color="DFDFDF"/>
                                                        <w:bottom w:val="single" w:sz="6" w:space="8" w:color="DFDFDF"/>
                                                        <w:right w:val="single" w:sz="6" w:space="15" w:color="DFDFDF"/>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3.xml"/><Relationship Id="rId21" Type="http://schemas.openxmlformats.org/officeDocument/2006/relationships/diagramQuickStyle" Target="diagrams/quickStyle2.xml"/><Relationship Id="rId42" Type="http://schemas.openxmlformats.org/officeDocument/2006/relationships/hyperlink" Target="http://acmotor.blogspot.com/2007/08/using-h-bridge-inverter.html" TargetMode="External"/><Relationship Id="rId47" Type="http://schemas.openxmlformats.org/officeDocument/2006/relationships/image" Target="media/image16.png"/><Relationship Id="rId63" Type="http://schemas.openxmlformats.org/officeDocument/2006/relationships/image" Target="media/image24.png"/><Relationship Id="rId68" Type="http://schemas.openxmlformats.org/officeDocument/2006/relationships/image" Target="media/image29.png"/><Relationship Id="rId84" Type="http://schemas.openxmlformats.org/officeDocument/2006/relationships/diagramLayout" Target="diagrams/layout8.xml"/><Relationship Id="rId89" Type="http://schemas.openxmlformats.org/officeDocument/2006/relationships/diagramQuickStyle" Target="diagrams/quickStyle9.xml"/><Relationship Id="rId7" Type="http://schemas.openxmlformats.org/officeDocument/2006/relationships/footnotes" Target="footnotes.xml"/><Relationship Id="rId71" Type="http://schemas.openxmlformats.org/officeDocument/2006/relationships/image" Target="media/image32.png"/><Relationship Id="rId92" Type="http://schemas.openxmlformats.org/officeDocument/2006/relationships/diagramLayout" Target="diagrams/layout10.xml"/><Relationship Id="rId2" Type="http://schemas.openxmlformats.org/officeDocument/2006/relationships/customXml" Target="../customXml/item2.xml"/><Relationship Id="rId16" Type="http://schemas.openxmlformats.org/officeDocument/2006/relationships/diagramQuickStyle" Target="diagrams/quickStyle1.xml"/><Relationship Id="rId29" Type="http://schemas.openxmlformats.org/officeDocument/2006/relationships/image" Target="media/image10.png"/><Relationship Id="rId107" Type="http://schemas.openxmlformats.org/officeDocument/2006/relationships/fontTable" Target="fontTable.xml"/><Relationship Id="rId11" Type="http://schemas.openxmlformats.org/officeDocument/2006/relationships/image" Target="media/image4.png"/><Relationship Id="rId24" Type="http://schemas.openxmlformats.org/officeDocument/2006/relationships/diagramLayout" Target="diagrams/layout3.xml"/><Relationship Id="rId32" Type="http://schemas.openxmlformats.org/officeDocument/2006/relationships/image" Target="media/image13.png"/><Relationship Id="rId37" Type="http://schemas.openxmlformats.org/officeDocument/2006/relationships/diagramColors" Target="diagrams/colors4.xml"/><Relationship Id="rId40" Type="http://schemas.openxmlformats.org/officeDocument/2006/relationships/diagramQuickStyle" Target="diagrams/quickStyle5.xml"/><Relationship Id="rId45" Type="http://schemas.openxmlformats.org/officeDocument/2006/relationships/hyperlink" Target="http://acmotor.blogspot.com/2007/08/using-3-phase-inverter-bridge.html" TargetMode="External"/><Relationship Id="rId53" Type="http://schemas.openxmlformats.org/officeDocument/2006/relationships/image" Target="media/image18.png"/><Relationship Id="rId58" Type="http://schemas.openxmlformats.org/officeDocument/2006/relationships/diagramLayout" Target="diagrams/layout7.xml"/><Relationship Id="rId66" Type="http://schemas.openxmlformats.org/officeDocument/2006/relationships/image" Target="media/image27.png"/><Relationship Id="rId74" Type="http://schemas.openxmlformats.org/officeDocument/2006/relationships/image" Target="media/image35.jpeg"/><Relationship Id="rId79" Type="http://schemas.openxmlformats.org/officeDocument/2006/relationships/image" Target="media/image40.png"/><Relationship Id="rId87" Type="http://schemas.openxmlformats.org/officeDocument/2006/relationships/diagramData" Target="diagrams/data9.xml"/><Relationship Id="rId102" Type="http://schemas.openxmlformats.org/officeDocument/2006/relationships/image" Target="media/image51.png"/><Relationship Id="rId5" Type="http://schemas.openxmlformats.org/officeDocument/2006/relationships/settings" Target="settings.xml"/><Relationship Id="rId61" Type="http://schemas.openxmlformats.org/officeDocument/2006/relationships/image" Target="media/image22.png"/><Relationship Id="rId82" Type="http://schemas.openxmlformats.org/officeDocument/2006/relationships/image" Target="media/image43.png"/><Relationship Id="rId90" Type="http://schemas.openxmlformats.org/officeDocument/2006/relationships/diagramColors" Target="diagrams/colors9.xml"/><Relationship Id="rId95" Type="http://schemas.openxmlformats.org/officeDocument/2006/relationships/image" Target="media/image44.png"/><Relationship Id="rId19" Type="http://schemas.openxmlformats.org/officeDocument/2006/relationships/diagramData" Target="diagrams/data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diagramLayout" Target="diagrams/layout4.xml"/><Relationship Id="rId43" Type="http://schemas.openxmlformats.org/officeDocument/2006/relationships/hyperlink" Target="http://4.bp.blogspot.com/_O5GuVK3tYK0/Rri1sKORKhI/AAAAAAAAACk/HTakvO4LDcA/s1600-h/2.JPG" TargetMode="External"/><Relationship Id="rId48" Type="http://schemas.openxmlformats.org/officeDocument/2006/relationships/diagramData" Target="diagrams/data6.xml"/><Relationship Id="rId56" Type="http://schemas.openxmlformats.org/officeDocument/2006/relationships/image" Target="media/image21.wmf"/><Relationship Id="rId64" Type="http://schemas.openxmlformats.org/officeDocument/2006/relationships/image" Target="media/image25.png"/><Relationship Id="rId69" Type="http://schemas.openxmlformats.org/officeDocument/2006/relationships/image" Target="media/image30.png"/><Relationship Id="rId77" Type="http://schemas.openxmlformats.org/officeDocument/2006/relationships/image" Target="media/image38.emf"/><Relationship Id="rId100" Type="http://schemas.openxmlformats.org/officeDocument/2006/relationships/image" Target="media/image49.png"/><Relationship Id="rId105" Type="http://schemas.openxmlformats.org/officeDocument/2006/relationships/image" Target="media/image54.wmf"/><Relationship Id="rId8" Type="http://schemas.openxmlformats.org/officeDocument/2006/relationships/endnotes" Target="endnotes.xml"/><Relationship Id="rId51" Type="http://schemas.openxmlformats.org/officeDocument/2006/relationships/diagramColors" Target="diagrams/colors6.xml"/><Relationship Id="rId72" Type="http://schemas.openxmlformats.org/officeDocument/2006/relationships/image" Target="media/image33.png"/><Relationship Id="rId80" Type="http://schemas.openxmlformats.org/officeDocument/2006/relationships/image" Target="media/image41.png"/><Relationship Id="rId85" Type="http://schemas.openxmlformats.org/officeDocument/2006/relationships/diagramQuickStyle" Target="diagrams/quickStyle8.xml"/><Relationship Id="rId93" Type="http://schemas.openxmlformats.org/officeDocument/2006/relationships/diagramQuickStyle" Target="diagrams/quickStyle10.xml"/><Relationship Id="rId98" Type="http://schemas.openxmlformats.org/officeDocument/2006/relationships/image" Target="media/image47.png"/><Relationship Id="rId3" Type="http://schemas.openxmlformats.org/officeDocument/2006/relationships/numbering" Target="numbering.xml"/><Relationship Id="rId12" Type="http://schemas.openxmlformats.org/officeDocument/2006/relationships/image" Target="media/image5.png"/><Relationship Id="rId17" Type="http://schemas.openxmlformats.org/officeDocument/2006/relationships/diagramColors" Target="diagrams/colors1.xml"/><Relationship Id="rId25" Type="http://schemas.openxmlformats.org/officeDocument/2006/relationships/diagramQuickStyle" Target="diagrams/quickStyle3.xml"/><Relationship Id="rId33" Type="http://schemas.openxmlformats.org/officeDocument/2006/relationships/image" Target="media/image14.png"/><Relationship Id="rId38" Type="http://schemas.openxmlformats.org/officeDocument/2006/relationships/diagramData" Target="diagrams/data5.xml"/><Relationship Id="rId46" Type="http://schemas.openxmlformats.org/officeDocument/2006/relationships/hyperlink" Target="http://2.bp.blogspot.com/_O5GuVK3tYK0/Rrix0qORKbI/AAAAAAAAAB0/SiPVhqY6ExM/s1600-h/5.JPG" TargetMode="External"/><Relationship Id="rId59" Type="http://schemas.openxmlformats.org/officeDocument/2006/relationships/diagramQuickStyle" Target="diagrams/quickStyle7.xml"/><Relationship Id="rId67" Type="http://schemas.openxmlformats.org/officeDocument/2006/relationships/image" Target="media/image28.png"/><Relationship Id="rId103" Type="http://schemas.openxmlformats.org/officeDocument/2006/relationships/image" Target="media/image52.png"/><Relationship Id="rId108" Type="http://schemas.openxmlformats.org/officeDocument/2006/relationships/theme" Target="theme/theme1.xml"/><Relationship Id="rId20" Type="http://schemas.openxmlformats.org/officeDocument/2006/relationships/diagramLayout" Target="diagrams/layout2.xml"/><Relationship Id="rId41" Type="http://schemas.openxmlformats.org/officeDocument/2006/relationships/diagramColors" Target="diagrams/colors5.xml"/><Relationship Id="rId54" Type="http://schemas.openxmlformats.org/officeDocument/2006/relationships/image" Target="media/image19.wmf"/><Relationship Id="rId62" Type="http://schemas.openxmlformats.org/officeDocument/2006/relationships/image" Target="media/image23.png"/><Relationship Id="rId70" Type="http://schemas.openxmlformats.org/officeDocument/2006/relationships/image" Target="media/image31.png"/><Relationship Id="rId75" Type="http://schemas.openxmlformats.org/officeDocument/2006/relationships/image" Target="media/image36.png"/><Relationship Id="rId83" Type="http://schemas.openxmlformats.org/officeDocument/2006/relationships/diagramData" Target="diagrams/data8.xml"/><Relationship Id="rId88" Type="http://schemas.openxmlformats.org/officeDocument/2006/relationships/diagramLayout" Target="diagrams/layout9.xml"/><Relationship Id="rId91" Type="http://schemas.openxmlformats.org/officeDocument/2006/relationships/diagramData" Target="diagrams/data10.xml"/><Relationship Id="rId96"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diagramData" Target="diagrams/data3.xml"/><Relationship Id="rId28" Type="http://schemas.openxmlformats.org/officeDocument/2006/relationships/image" Target="media/image9.png"/><Relationship Id="rId36" Type="http://schemas.openxmlformats.org/officeDocument/2006/relationships/diagramQuickStyle" Target="diagrams/quickStyle4.xml"/><Relationship Id="rId49" Type="http://schemas.openxmlformats.org/officeDocument/2006/relationships/diagramLayout" Target="diagrams/layout6.xml"/><Relationship Id="rId57" Type="http://schemas.openxmlformats.org/officeDocument/2006/relationships/diagramData" Target="diagrams/data7.xml"/><Relationship Id="rId106" Type="http://schemas.openxmlformats.org/officeDocument/2006/relationships/header" Target="header1.xml"/><Relationship Id="rId10" Type="http://schemas.openxmlformats.org/officeDocument/2006/relationships/image" Target="media/image3.png"/><Relationship Id="rId31" Type="http://schemas.openxmlformats.org/officeDocument/2006/relationships/image" Target="media/image12.png"/><Relationship Id="rId44" Type="http://schemas.openxmlformats.org/officeDocument/2006/relationships/image" Target="media/image15.png"/><Relationship Id="rId52" Type="http://schemas.openxmlformats.org/officeDocument/2006/relationships/image" Target="media/image17.png"/><Relationship Id="rId60" Type="http://schemas.openxmlformats.org/officeDocument/2006/relationships/diagramColors" Target="diagrams/colors7.xml"/><Relationship Id="rId65" Type="http://schemas.openxmlformats.org/officeDocument/2006/relationships/image" Target="media/image26.png"/><Relationship Id="rId73" Type="http://schemas.openxmlformats.org/officeDocument/2006/relationships/image" Target="media/image34.png"/><Relationship Id="rId78" Type="http://schemas.openxmlformats.org/officeDocument/2006/relationships/image" Target="media/image39.png"/><Relationship Id="rId81" Type="http://schemas.openxmlformats.org/officeDocument/2006/relationships/image" Target="media/image42.png"/><Relationship Id="rId86" Type="http://schemas.openxmlformats.org/officeDocument/2006/relationships/diagramColors" Target="diagrams/colors8.xml"/><Relationship Id="rId94" Type="http://schemas.openxmlformats.org/officeDocument/2006/relationships/diagramColors" Target="diagrams/colors10.xml"/><Relationship Id="rId99" Type="http://schemas.openxmlformats.org/officeDocument/2006/relationships/image" Target="media/image48.emf"/><Relationship Id="rId101" Type="http://schemas.openxmlformats.org/officeDocument/2006/relationships/image" Target="media/image50.wmf"/><Relationship Id="rId4" Type="http://schemas.openxmlformats.org/officeDocument/2006/relationships/styles" Target="style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7.png"/><Relationship Id="rId39" Type="http://schemas.openxmlformats.org/officeDocument/2006/relationships/diagramLayout" Target="diagrams/layout5.xml"/><Relationship Id="rId34" Type="http://schemas.openxmlformats.org/officeDocument/2006/relationships/diagramData" Target="diagrams/data4.xml"/><Relationship Id="rId50" Type="http://schemas.openxmlformats.org/officeDocument/2006/relationships/diagramQuickStyle" Target="diagrams/quickStyle6.xml"/><Relationship Id="rId55" Type="http://schemas.openxmlformats.org/officeDocument/2006/relationships/image" Target="media/image20.png"/><Relationship Id="rId76" Type="http://schemas.openxmlformats.org/officeDocument/2006/relationships/image" Target="media/image37.emf"/><Relationship Id="rId97" Type="http://schemas.openxmlformats.org/officeDocument/2006/relationships/image" Target="media/image46.png"/><Relationship Id="rId104" Type="http://schemas.openxmlformats.org/officeDocument/2006/relationships/image" Target="media/image5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2DB590F-F787-4DAC-99CA-65C4E78D1874}" type="doc">
      <dgm:prSet loTypeId="urn:microsoft.com/office/officeart/2005/8/layout/cycle3" loCatId="cycle" qsTypeId="urn:microsoft.com/office/officeart/2005/8/quickstyle/3d1" qsCatId="3D" csTypeId="urn:microsoft.com/office/officeart/2005/8/colors/colorful2" csCatId="colorful" phldr="1"/>
      <dgm:spPr/>
      <dgm:t>
        <a:bodyPr/>
        <a:lstStyle/>
        <a:p>
          <a:endParaRPr lang="en-US"/>
        </a:p>
      </dgm:t>
    </dgm:pt>
    <dgm:pt modelId="{FA334E8F-D5FC-4E43-8F42-A8017ADAB1B0}">
      <dgm:prSet phldrT="[Text]"/>
      <dgm:spPr>
        <a:effectLst>
          <a:glow rad="101600">
            <a:schemeClr val="accent2">
              <a:satMod val="175000"/>
              <a:alpha val="40000"/>
            </a:schemeClr>
          </a:glow>
        </a:effectLst>
      </dgm:spPr>
      <dgm:t>
        <a:bodyPr/>
        <a:lstStyle/>
        <a:p>
          <a:r>
            <a:rPr lang="en-US" i="1">
              <a:effectLst>
                <a:glow rad="101600">
                  <a:schemeClr val="accent3">
                    <a:satMod val="175000"/>
                    <a:alpha val="40000"/>
                  </a:schemeClr>
                </a:glow>
              </a:effectLst>
            </a:rPr>
            <a:t>Theoretical Part</a:t>
          </a:r>
        </a:p>
      </dgm:t>
    </dgm:pt>
    <dgm:pt modelId="{321B2808-D3FA-458B-9255-AA8835EB0A90}" type="parTrans" cxnId="{560FF016-7B34-4418-A5B4-51D4B39B047D}">
      <dgm:prSet/>
      <dgm:spPr/>
      <dgm:t>
        <a:bodyPr/>
        <a:lstStyle/>
        <a:p>
          <a:endParaRPr lang="en-US"/>
        </a:p>
      </dgm:t>
    </dgm:pt>
    <dgm:pt modelId="{894A8075-47CB-4492-AFCD-2344C961203B}" type="sibTrans" cxnId="{560FF016-7B34-4418-A5B4-51D4B39B047D}">
      <dgm:prSet/>
      <dgm:spPr/>
      <dgm:t>
        <a:bodyPr/>
        <a:lstStyle/>
        <a:p>
          <a:endParaRPr lang="en-US"/>
        </a:p>
      </dgm:t>
    </dgm:pt>
    <dgm:pt modelId="{26116D5F-1EA7-4AAB-B664-76A3EC60DB52}">
      <dgm:prSet phldrT="[Text]"/>
      <dgm:spPr>
        <a:effectLst>
          <a:glow rad="139700">
            <a:schemeClr val="accent3">
              <a:satMod val="175000"/>
              <a:alpha val="40000"/>
            </a:schemeClr>
          </a:glow>
        </a:effectLst>
      </dgm:spPr>
      <dgm:t>
        <a:bodyPr/>
        <a:lstStyle/>
        <a:p>
          <a:r>
            <a:rPr lang="en-US" i="1">
              <a:effectLst>
                <a:glow rad="101600">
                  <a:schemeClr val="accent2">
                    <a:satMod val="175000"/>
                    <a:alpha val="40000"/>
                  </a:schemeClr>
                </a:glow>
              </a:effectLst>
            </a:rPr>
            <a:t>Practical part</a:t>
          </a:r>
        </a:p>
      </dgm:t>
    </dgm:pt>
    <dgm:pt modelId="{E0F4096D-B90E-4C04-9FA8-6BE2E6DB2FB2}" type="sibTrans" cxnId="{D49ABFA1-F030-422A-B3F2-8870065CC9BC}">
      <dgm:prSet/>
      <dgm:spPr/>
      <dgm:t>
        <a:bodyPr/>
        <a:lstStyle/>
        <a:p>
          <a:endParaRPr lang="en-US"/>
        </a:p>
      </dgm:t>
    </dgm:pt>
    <dgm:pt modelId="{81A64E1C-17A1-425D-A937-775E132CE450}" type="parTrans" cxnId="{D49ABFA1-F030-422A-B3F2-8870065CC9BC}">
      <dgm:prSet/>
      <dgm:spPr/>
      <dgm:t>
        <a:bodyPr/>
        <a:lstStyle/>
        <a:p>
          <a:endParaRPr lang="en-US"/>
        </a:p>
      </dgm:t>
    </dgm:pt>
    <dgm:pt modelId="{0F9DCBA6-7378-44AA-81F8-672AF1402B25}" type="pres">
      <dgm:prSet presAssocID="{C2DB590F-F787-4DAC-99CA-65C4E78D1874}" presName="Name0" presStyleCnt="0">
        <dgm:presLayoutVars>
          <dgm:dir/>
          <dgm:resizeHandles val="exact"/>
        </dgm:presLayoutVars>
      </dgm:prSet>
      <dgm:spPr/>
      <dgm:t>
        <a:bodyPr/>
        <a:lstStyle/>
        <a:p>
          <a:endParaRPr lang="en-US"/>
        </a:p>
      </dgm:t>
    </dgm:pt>
    <dgm:pt modelId="{74B91A78-F4C8-486E-BBF1-678316D6A376}" type="pres">
      <dgm:prSet presAssocID="{C2DB590F-F787-4DAC-99CA-65C4E78D1874}" presName="node1" presStyleLbl="node1" presStyleIdx="0" presStyleCnt="2">
        <dgm:presLayoutVars>
          <dgm:bulletEnabled val="1"/>
        </dgm:presLayoutVars>
      </dgm:prSet>
      <dgm:spPr/>
      <dgm:t>
        <a:bodyPr/>
        <a:lstStyle/>
        <a:p>
          <a:endParaRPr lang="en-US"/>
        </a:p>
      </dgm:t>
    </dgm:pt>
    <dgm:pt modelId="{B3D2B9E4-31B3-4EB4-9AD1-2AFAC384A362}" type="pres">
      <dgm:prSet presAssocID="{C2DB590F-F787-4DAC-99CA-65C4E78D1874}" presName="sibTrans" presStyleLbl="bgShp" presStyleIdx="0" presStyleCnt="1"/>
      <dgm:spPr/>
      <dgm:t>
        <a:bodyPr/>
        <a:lstStyle/>
        <a:p>
          <a:endParaRPr lang="en-US"/>
        </a:p>
      </dgm:t>
    </dgm:pt>
    <dgm:pt modelId="{308EEB6D-E878-4510-86A3-339525AF349E}" type="pres">
      <dgm:prSet presAssocID="{C2DB590F-F787-4DAC-99CA-65C4E78D1874}" presName="node2" presStyleLbl="node1" presStyleIdx="1" presStyleCnt="2">
        <dgm:presLayoutVars>
          <dgm:bulletEnabled val="1"/>
        </dgm:presLayoutVars>
      </dgm:prSet>
      <dgm:spPr/>
      <dgm:t>
        <a:bodyPr/>
        <a:lstStyle/>
        <a:p>
          <a:endParaRPr lang="en-US"/>
        </a:p>
      </dgm:t>
    </dgm:pt>
    <dgm:pt modelId="{0B27EF7D-F28E-4AE0-97EC-7F41F124D09B}" type="pres">
      <dgm:prSet presAssocID="{C2DB590F-F787-4DAC-99CA-65C4E78D1874}" presName="sp1" presStyleCnt="0"/>
      <dgm:spPr/>
    </dgm:pt>
    <dgm:pt modelId="{7676A69D-43D9-465E-9156-FF6426C1C084}" type="pres">
      <dgm:prSet presAssocID="{C2DB590F-F787-4DAC-99CA-65C4E78D1874}" presName="sp2" presStyleCnt="0"/>
      <dgm:spPr/>
    </dgm:pt>
  </dgm:ptLst>
  <dgm:cxnLst>
    <dgm:cxn modelId="{D49ABFA1-F030-422A-B3F2-8870065CC9BC}" srcId="{C2DB590F-F787-4DAC-99CA-65C4E78D1874}" destId="{26116D5F-1EA7-4AAB-B664-76A3EC60DB52}" srcOrd="1" destOrd="0" parTransId="{81A64E1C-17A1-425D-A937-775E132CE450}" sibTransId="{E0F4096D-B90E-4C04-9FA8-6BE2E6DB2FB2}"/>
    <dgm:cxn modelId="{560FF016-7B34-4418-A5B4-51D4B39B047D}" srcId="{C2DB590F-F787-4DAC-99CA-65C4E78D1874}" destId="{FA334E8F-D5FC-4E43-8F42-A8017ADAB1B0}" srcOrd="0" destOrd="0" parTransId="{321B2808-D3FA-458B-9255-AA8835EB0A90}" sibTransId="{894A8075-47CB-4492-AFCD-2344C961203B}"/>
    <dgm:cxn modelId="{C50ACD60-A61D-4DE1-9659-A3E7C8667A3D}" type="presOf" srcId="{26116D5F-1EA7-4AAB-B664-76A3EC60DB52}" destId="{308EEB6D-E878-4510-86A3-339525AF349E}" srcOrd="0" destOrd="0" presId="urn:microsoft.com/office/officeart/2005/8/layout/cycle3"/>
    <dgm:cxn modelId="{668E15D1-6E79-4AE3-B60B-D689C1713013}" type="presOf" srcId="{FA334E8F-D5FC-4E43-8F42-A8017ADAB1B0}" destId="{74B91A78-F4C8-486E-BBF1-678316D6A376}" srcOrd="0" destOrd="0" presId="urn:microsoft.com/office/officeart/2005/8/layout/cycle3"/>
    <dgm:cxn modelId="{E876C9B1-265B-4801-903F-7DABB3134EA3}" type="presOf" srcId="{894A8075-47CB-4492-AFCD-2344C961203B}" destId="{B3D2B9E4-31B3-4EB4-9AD1-2AFAC384A362}" srcOrd="0" destOrd="0" presId="urn:microsoft.com/office/officeart/2005/8/layout/cycle3"/>
    <dgm:cxn modelId="{A07F7A0B-1412-4BAA-A8FB-0C8CA069A80B}" type="presOf" srcId="{C2DB590F-F787-4DAC-99CA-65C4E78D1874}" destId="{0F9DCBA6-7378-44AA-81F8-672AF1402B25}" srcOrd="0" destOrd="0" presId="urn:microsoft.com/office/officeart/2005/8/layout/cycle3"/>
    <dgm:cxn modelId="{E97409EE-78D3-4F80-96A4-0D707DA82176}" type="presParOf" srcId="{0F9DCBA6-7378-44AA-81F8-672AF1402B25}" destId="{74B91A78-F4C8-486E-BBF1-678316D6A376}" srcOrd="0" destOrd="0" presId="urn:microsoft.com/office/officeart/2005/8/layout/cycle3"/>
    <dgm:cxn modelId="{4011EB10-9929-48BF-BE5B-E68C3E6BDFB6}" type="presParOf" srcId="{0F9DCBA6-7378-44AA-81F8-672AF1402B25}" destId="{B3D2B9E4-31B3-4EB4-9AD1-2AFAC384A362}" srcOrd="1" destOrd="0" presId="urn:microsoft.com/office/officeart/2005/8/layout/cycle3"/>
    <dgm:cxn modelId="{E5DD022D-ED1E-4535-8D93-67DDB6A24A79}" type="presParOf" srcId="{0F9DCBA6-7378-44AA-81F8-672AF1402B25}" destId="{308EEB6D-E878-4510-86A3-339525AF349E}" srcOrd="2" destOrd="0" presId="urn:microsoft.com/office/officeart/2005/8/layout/cycle3"/>
    <dgm:cxn modelId="{7E2D1BDD-1118-43E5-BA9E-DB67E27C5596}" type="presParOf" srcId="{0F9DCBA6-7378-44AA-81F8-672AF1402B25}" destId="{0B27EF7D-F28E-4AE0-97EC-7F41F124D09B}" srcOrd="3" destOrd="0" presId="urn:microsoft.com/office/officeart/2005/8/layout/cycle3"/>
    <dgm:cxn modelId="{08D414A7-9BA1-4FEC-9119-A90232869538}" type="presParOf" srcId="{0F9DCBA6-7378-44AA-81F8-672AF1402B25}" destId="{7676A69D-43D9-465E-9156-FF6426C1C084}" srcOrd="4" destOrd="0" presId="urn:microsoft.com/office/officeart/2005/8/layout/cycle3"/>
  </dgm:cxnLst>
  <dgm:bg/>
  <dgm:whole/>
</dgm:dataModel>
</file>

<file path=word/diagrams/data10.xml><?xml version="1.0" encoding="utf-8"?>
<dgm:dataModel xmlns:dgm="http://schemas.openxmlformats.org/drawingml/2006/diagram" xmlns:a="http://schemas.openxmlformats.org/drawingml/2006/main">
  <dgm:ptLst>
    <dgm:pt modelId="{49CDF1D6-F186-4E3F-B32F-D6D1F24C4B2E}" type="doc">
      <dgm:prSet loTypeId="urn:microsoft.com/office/officeart/2005/8/layout/hierarchy1" loCatId="hierarchy" qsTypeId="urn:microsoft.com/office/officeart/2005/8/quickstyle/3d1" qsCatId="3D" csTypeId="urn:microsoft.com/office/officeart/2005/8/colors/colorful4" csCatId="colorful" phldr="1"/>
      <dgm:spPr/>
      <dgm:t>
        <a:bodyPr/>
        <a:lstStyle/>
        <a:p>
          <a:endParaRPr lang="en-US"/>
        </a:p>
      </dgm:t>
    </dgm:pt>
    <dgm:pt modelId="{0CF90D68-F168-4631-A396-D0F3FAF31122}">
      <dgm:prSet phldrT="[Text]" custT="1"/>
      <dgm:spPr/>
      <dgm:t>
        <a:bodyPr/>
        <a:lstStyle/>
        <a:p>
          <a:r>
            <a:rPr lang="en-US" sz="1200"/>
            <a:t>     </a:t>
          </a:r>
          <a:r>
            <a:rPr lang="en-US" sz="1400" b="0">
              <a:effectLst>
                <a:glow rad="101600">
                  <a:schemeClr val="accent3">
                    <a:satMod val="175000"/>
                    <a:alpha val="40000"/>
                  </a:schemeClr>
                </a:glow>
              </a:effectLst>
            </a:rPr>
            <a:t>Reverse</a:t>
          </a:r>
          <a:endParaRPr lang="en-US" sz="1200" b="0">
            <a:effectLst>
              <a:glow rad="101600">
                <a:schemeClr val="accent3">
                  <a:satMod val="175000"/>
                  <a:alpha val="40000"/>
                </a:schemeClr>
              </a:glow>
            </a:effectLst>
          </a:endParaRPr>
        </a:p>
        <a:p>
          <a:r>
            <a:rPr lang="en-US" sz="1200"/>
            <a:t>printf(lcd_putc,"Reverse")</a:t>
          </a:r>
        </a:p>
        <a:p>
          <a:r>
            <a:rPr lang="en-US" sz="1200"/>
            <a:t>Counter1=0</a:t>
          </a:r>
        </a:p>
        <a:p>
          <a:r>
            <a:rPr lang="en-US" sz="1200"/>
            <a:t>delay_us(1)</a:t>
          </a:r>
        </a:p>
      </dgm:t>
    </dgm:pt>
    <dgm:pt modelId="{FFC5301B-E224-445C-B586-F6D7EB563A54}" type="parTrans" cxnId="{67114590-7D45-448E-B52D-D53F495D7C7D}">
      <dgm:prSet/>
      <dgm:spPr/>
      <dgm:t>
        <a:bodyPr/>
        <a:lstStyle/>
        <a:p>
          <a:endParaRPr lang="en-US"/>
        </a:p>
      </dgm:t>
    </dgm:pt>
    <dgm:pt modelId="{4CE39F68-B835-4CC5-9117-7B9E9D91FAE3}" type="sibTrans" cxnId="{67114590-7D45-448E-B52D-D53F495D7C7D}">
      <dgm:prSet/>
      <dgm:spPr/>
      <dgm:t>
        <a:bodyPr/>
        <a:lstStyle/>
        <a:p>
          <a:endParaRPr lang="en-US"/>
        </a:p>
      </dgm:t>
    </dgm:pt>
    <dgm:pt modelId="{CF09122C-20A6-41C0-A4D9-E2E387FF4612}">
      <dgm:prSet phldrT="[Text]"/>
      <dgm:spPr/>
      <dgm:t>
        <a:bodyPr/>
        <a:lstStyle/>
        <a:p>
          <a:r>
            <a:rPr lang="en-US">
              <a:effectLst>
                <a:glow rad="139700">
                  <a:schemeClr val="accent5">
                    <a:satMod val="175000"/>
                    <a:alpha val="40000"/>
                  </a:schemeClr>
                </a:glow>
              </a:effectLst>
            </a:rPr>
            <a:t>PWM1</a:t>
          </a:r>
        </a:p>
        <a:p>
          <a:r>
            <a:rPr lang="en-US"/>
            <a:t>counter1+= 300</a:t>
          </a:r>
          <a:endParaRPr lang="en-US">
            <a:effectLst>
              <a:glow rad="139700">
                <a:schemeClr val="accent3">
                  <a:satMod val="175000"/>
                  <a:alpha val="40000"/>
                </a:schemeClr>
              </a:glow>
            </a:effectLst>
          </a:endParaRPr>
        </a:p>
        <a:p>
          <a:r>
            <a:rPr lang="en-US"/>
            <a:t>counter2 = abs(counter1)</a:t>
          </a:r>
        </a:p>
        <a:p>
          <a:r>
            <a:rPr lang="en-US"/>
            <a:t>counter2=(counter2&gt;&gt;15)+64</a:t>
          </a:r>
        </a:p>
        <a:p>
          <a:r>
            <a:rPr lang="en-US"/>
            <a:t>duty_main= counter2</a:t>
          </a:r>
        </a:p>
        <a:p>
          <a:r>
            <a:rPr lang="en-US"/>
            <a:t>set_pwm1_duty(duty_main)</a:t>
          </a:r>
        </a:p>
      </dgm:t>
    </dgm:pt>
    <dgm:pt modelId="{97101CCE-06EE-4B45-8608-5B6C61BBB13D}" type="parTrans" cxnId="{2E1DBB85-35EC-40FA-9E93-F7763E3B8EFE}">
      <dgm:prSet/>
      <dgm:spPr/>
      <dgm:t>
        <a:bodyPr/>
        <a:lstStyle/>
        <a:p>
          <a:endParaRPr lang="en-US"/>
        </a:p>
      </dgm:t>
    </dgm:pt>
    <dgm:pt modelId="{730F1490-8C72-429D-B7B6-B2DC058E0E5B}" type="sibTrans" cxnId="{2E1DBB85-35EC-40FA-9E93-F7763E3B8EFE}">
      <dgm:prSet/>
      <dgm:spPr/>
      <dgm:t>
        <a:bodyPr/>
        <a:lstStyle/>
        <a:p>
          <a:endParaRPr lang="en-US"/>
        </a:p>
      </dgm:t>
    </dgm:pt>
    <dgm:pt modelId="{C5EA8FEF-3973-4ED5-9A56-CA72A0634E9B}">
      <dgm:prSet phldrT="[Text]"/>
      <dgm:spPr/>
      <dgm:t>
        <a:bodyPr/>
        <a:lstStyle/>
        <a:p>
          <a:r>
            <a:rPr lang="en-US">
              <a:effectLst>
                <a:glow rad="139700">
                  <a:schemeClr val="accent6">
                    <a:satMod val="175000"/>
                    <a:alpha val="40000"/>
                  </a:schemeClr>
                </a:glow>
              </a:effectLst>
            </a:rPr>
            <a:t>PWM2</a:t>
          </a:r>
        </a:p>
        <a:p>
          <a:r>
            <a:rPr lang="en-US"/>
            <a:t>counter3 = counter1 - 0x4000</a:t>
          </a:r>
        </a:p>
        <a:p>
          <a:r>
            <a:rPr lang="en-US"/>
            <a:t>counter4 = abs(counter3)</a:t>
          </a:r>
        </a:p>
        <a:p>
          <a:r>
            <a:rPr lang="en-US"/>
            <a:t>counter4=(counter4&gt;&gt;15)+64</a:t>
          </a:r>
        </a:p>
        <a:p>
          <a:r>
            <a:rPr lang="en-US"/>
            <a:t>duty_aux = counter4</a:t>
          </a:r>
        </a:p>
        <a:p>
          <a:r>
            <a:rPr lang="en-US"/>
            <a:t>set_pwm2_duty(duty_aux)</a:t>
          </a:r>
        </a:p>
      </dgm:t>
    </dgm:pt>
    <dgm:pt modelId="{52AA975B-E10D-4202-B6D7-A6C5A3B879C0}" type="parTrans" cxnId="{FF45A024-AE8B-41C2-8774-86535E7B846F}">
      <dgm:prSet/>
      <dgm:spPr/>
      <dgm:t>
        <a:bodyPr/>
        <a:lstStyle/>
        <a:p>
          <a:endParaRPr lang="en-US"/>
        </a:p>
      </dgm:t>
    </dgm:pt>
    <dgm:pt modelId="{D33D9678-B732-4ED7-AD04-D3A78FDA774A}" type="sibTrans" cxnId="{FF45A024-AE8B-41C2-8774-86535E7B846F}">
      <dgm:prSet/>
      <dgm:spPr/>
      <dgm:t>
        <a:bodyPr/>
        <a:lstStyle/>
        <a:p>
          <a:endParaRPr lang="en-US"/>
        </a:p>
      </dgm:t>
    </dgm:pt>
    <dgm:pt modelId="{C30E497D-E2C7-4305-8A3E-C6622FA2B83D}">
      <dgm:prSet custT="1"/>
      <dgm:spPr/>
      <dgm:t>
        <a:bodyPr/>
        <a:lstStyle/>
        <a:p>
          <a:r>
            <a:rPr lang="en-US" sz="1400"/>
            <a:t>key==#</a:t>
          </a:r>
        </a:p>
      </dgm:t>
    </dgm:pt>
    <dgm:pt modelId="{822EC097-8F53-4889-954B-D94F52F7D764}" type="sibTrans" cxnId="{3DA85718-3F34-4AB2-B609-39A30AA2DE40}">
      <dgm:prSet/>
      <dgm:spPr/>
      <dgm:t>
        <a:bodyPr/>
        <a:lstStyle/>
        <a:p>
          <a:endParaRPr lang="en-US"/>
        </a:p>
      </dgm:t>
    </dgm:pt>
    <dgm:pt modelId="{8AF1B7A6-9B69-480E-B0DD-DD3A5FE5D8A7}" type="parTrans" cxnId="{3DA85718-3F34-4AB2-B609-39A30AA2DE40}">
      <dgm:prSet/>
      <dgm:spPr/>
      <dgm:t>
        <a:bodyPr/>
        <a:lstStyle/>
        <a:p>
          <a:endParaRPr lang="en-US"/>
        </a:p>
      </dgm:t>
    </dgm:pt>
    <dgm:pt modelId="{C6C03592-BF7C-4E9D-ABCA-799D7B862EA8}">
      <dgm:prSet/>
      <dgm:spPr/>
      <dgm:t>
        <a:bodyPr/>
        <a:lstStyle/>
        <a:p>
          <a:r>
            <a:rPr lang="en-US" b="1">
              <a:effectLst>
                <a:glow rad="101600">
                  <a:schemeClr val="accent1">
                    <a:satMod val="175000"/>
                    <a:alpha val="40000"/>
                  </a:schemeClr>
                </a:glow>
              </a:effectLst>
            </a:rPr>
            <a:t>Motor stop</a:t>
          </a:r>
        </a:p>
        <a:p>
          <a:r>
            <a:rPr lang="en-US"/>
            <a:t>output_low(pin_c1)</a:t>
          </a:r>
        </a:p>
        <a:p>
          <a:r>
            <a:rPr lang="en-US"/>
            <a:t>output_low(pin_c2)</a:t>
          </a:r>
        </a:p>
        <a:p>
          <a:r>
            <a:rPr lang="en-US"/>
            <a:t>Delay for 15ms</a:t>
          </a:r>
        </a:p>
      </dgm:t>
    </dgm:pt>
    <dgm:pt modelId="{F3A64D2C-CF82-4E76-B70D-9FB3D11A80D8}" type="parTrans" cxnId="{8F922BD7-811B-48C4-BCEC-7BC59F4C112F}">
      <dgm:prSet/>
      <dgm:spPr/>
      <dgm:t>
        <a:bodyPr/>
        <a:lstStyle/>
        <a:p>
          <a:endParaRPr lang="en-US"/>
        </a:p>
      </dgm:t>
    </dgm:pt>
    <dgm:pt modelId="{136D6A8E-2E41-499C-BB62-2EE326A53159}" type="sibTrans" cxnId="{8F922BD7-811B-48C4-BCEC-7BC59F4C112F}">
      <dgm:prSet/>
      <dgm:spPr/>
      <dgm:t>
        <a:bodyPr/>
        <a:lstStyle/>
        <a:p>
          <a:endParaRPr lang="en-US"/>
        </a:p>
      </dgm:t>
    </dgm:pt>
    <dgm:pt modelId="{F2F936B7-DAC0-4E2D-8D01-9413A188B46D}">
      <dgm:prSet/>
      <dgm:spPr/>
      <dgm:t>
        <a:bodyPr/>
        <a:lstStyle/>
        <a:p>
          <a:endParaRPr lang="en-US"/>
        </a:p>
      </dgm:t>
    </dgm:pt>
    <dgm:pt modelId="{283F6E42-9ADF-4215-BB4E-7346FE84969E}" type="parTrans" cxnId="{6C6E8B87-020F-496F-9FEF-C6DAC29167E9}">
      <dgm:prSet/>
      <dgm:spPr/>
      <dgm:t>
        <a:bodyPr/>
        <a:lstStyle/>
        <a:p>
          <a:endParaRPr lang="en-US"/>
        </a:p>
      </dgm:t>
    </dgm:pt>
    <dgm:pt modelId="{1D63EA4D-B7E0-4629-B469-12A309DCE5A6}" type="sibTrans" cxnId="{6C6E8B87-020F-496F-9FEF-C6DAC29167E9}">
      <dgm:prSet/>
      <dgm:spPr/>
      <dgm:t>
        <a:bodyPr/>
        <a:lstStyle/>
        <a:p>
          <a:endParaRPr lang="en-US"/>
        </a:p>
      </dgm:t>
    </dgm:pt>
    <dgm:pt modelId="{C7D03534-7B22-4A73-9594-83B4DF27B1D7}">
      <dgm:prSet/>
      <dgm:spPr>
        <a:ln>
          <a:solidFill>
            <a:schemeClr val="accent5">
              <a:lumMod val="60000"/>
              <a:lumOff val="40000"/>
            </a:schemeClr>
          </a:solidFill>
        </a:ln>
      </dgm:spPr>
      <dgm:t>
        <a:bodyPr/>
        <a:lstStyle/>
        <a:p>
          <a:endParaRPr lang="en-US"/>
        </a:p>
      </dgm:t>
    </dgm:pt>
    <dgm:pt modelId="{EE743322-8771-4614-8E37-BC56635715B2}" type="parTrans" cxnId="{61258720-D182-4BB7-8138-FAE282B410C1}">
      <dgm:prSet>
        <dgm:style>
          <a:lnRef idx="2">
            <a:schemeClr val="accent5"/>
          </a:lnRef>
          <a:fillRef idx="0">
            <a:schemeClr val="accent5"/>
          </a:fillRef>
          <a:effectRef idx="1">
            <a:schemeClr val="accent5"/>
          </a:effectRef>
          <a:fontRef idx="minor">
            <a:schemeClr val="tx1"/>
          </a:fontRef>
        </dgm:style>
      </dgm:prSet>
      <dgm:spPr/>
      <dgm:t>
        <a:bodyPr/>
        <a:lstStyle/>
        <a:p>
          <a:endParaRPr lang="en-US"/>
        </a:p>
      </dgm:t>
    </dgm:pt>
    <dgm:pt modelId="{1F8BDEDE-8B88-4C76-8178-DB7F04F96E98}" type="sibTrans" cxnId="{61258720-D182-4BB7-8138-FAE282B410C1}">
      <dgm:prSet/>
      <dgm:spPr/>
      <dgm:t>
        <a:bodyPr/>
        <a:lstStyle/>
        <a:p>
          <a:endParaRPr lang="en-US"/>
        </a:p>
      </dgm:t>
    </dgm:pt>
    <dgm:pt modelId="{E2A6051C-12D8-4D1C-BA93-196DC1B83013}" type="pres">
      <dgm:prSet presAssocID="{49CDF1D6-F186-4E3F-B32F-D6D1F24C4B2E}" presName="hierChild1" presStyleCnt="0">
        <dgm:presLayoutVars>
          <dgm:chPref val="1"/>
          <dgm:dir/>
          <dgm:animOne val="branch"/>
          <dgm:animLvl val="lvl"/>
          <dgm:resizeHandles/>
        </dgm:presLayoutVars>
      </dgm:prSet>
      <dgm:spPr/>
      <dgm:t>
        <a:bodyPr/>
        <a:lstStyle/>
        <a:p>
          <a:endParaRPr lang="en-US"/>
        </a:p>
      </dgm:t>
    </dgm:pt>
    <dgm:pt modelId="{9FDD6C11-620B-48C8-9B57-10363BC543A1}" type="pres">
      <dgm:prSet presAssocID="{0CF90D68-F168-4631-A396-D0F3FAF31122}" presName="hierRoot1" presStyleCnt="0"/>
      <dgm:spPr/>
      <dgm:t>
        <a:bodyPr/>
        <a:lstStyle/>
        <a:p>
          <a:endParaRPr lang="en-US"/>
        </a:p>
      </dgm:t>
    </dgm:pt>
    <dgm:pt modelId="{7D100870-2E38-4DEA-A75E-E52C2C37878D}" type="pres">
      <dgm:prSet presAssocID="{0CF90D68-F168-4631-A396-D0F3FAF31122}" presName="composite" presStyleCnt="0"/>
      <dgm:spPr/>
      <dgm:t>
        <a:bodyPr/>
        <a:lstStyle/>
        <a:p>
          <a:endParaRPr lang="en-US"/>
        </a:p>
      </dgm:t>
    </dgm:pt>
    <dgm:pt modelId="{BFA3A5D4-B292-4C12-BE3F-B77F3F6FF16F}" type="pres">
      <dgm:prSet presAssocID="{0CF90D68-F168-4631-A396-D0F3FAF31122}" presName="background" presStyleLbl="node0" presStyleIdx="0" presStyleCnt="1"/>
      <dgm:spPr/>
      <dgm:t>
        <a:bodyPr/>
        <a:lstStyle/>
        <a:p>
          <a:endParaRPr lang="en-US"/>
        </a:p>
      </dgm:t>
    </dgm:pt>
    <dgm:pt modelId="{43C36309-2258-45B1-8C32-4B0ECE5B8F1B}" type="pres">
      <dgm:prSet presAssocID="{0CF90D68-F168-4631-A396-D0F3FAF31122}" presName="text" presStyleLbl="fgAcc0" presStyleIdx="0" presStyleCnt="1" custScaleX="167138" custScaleY="115175" custLinFactNeighborX="12609" custLinFactNeighborY="-234">
        <dgm:presLayoutVars>
          <dgm:chPref val="3"/>
        </dgm:presLayoutVars>
      </dgm:prSet>
      <dgm:spPr/>
      <dgm:t>
        <a:bodyPr/>
        <a:lstStyle/>
        <a:p>
          <a:endParaRPr lang="en-US"/>
        </a:p>
      </dgm:t>
    </dgm:pt>
    <dgm:pt modelId="{6139702B-BCF6-49D4-9A4E-FC48D3AF2871}" type="pres">
      <dgm:prSet presAssocID="{0CF90D68-F168-4631-A396-D0F3FAF31122}" presName="hierChild2" presStyleCnt="0"/>
      <dgm:spPr/>
      <dgm:t>
        <a:bodyPr/>
        <a:lstStyle/>
        <a:p>
          <a:endParaRPr lang="en-US"/>
        </a:p>
      </dgm:t>
    </dgm:pt>
    <dgm:pt modelId="{07C936EE-3696-4D78-B151-26B1C625A8B9}" type="pres">
      <dgm:prSet presAssocID="{97101CCE-06EE-4B45-8608-5B6C61BBB13D}" presName="Name10" presStyleLbl="parChTrans1D2" presStyleIdx="0" presStyleCnt="1"/>
      <dgm:spPr/>
      <dgm:t>
        <a:bodyPr/>
        <a:lstStyle/>
        <a:p>
          <a:endParaRPr lang="en-US"/>
        </a:p>
      </dgm:t>
    </dgm:pt>
    <dgm:pt modelId="{C583DEB1-080B-4DF7-A4BF-F1C4E03142B5}" type="pres">
      <dgm:prSet presAssocID="{CF09122C-20A6-41C0-A4D9-E2E387FF4612}" presName="hierRoot2" presStyleCnt="0"/>
      <dgm:spPr/>
      <dgm:t>
        <a:bodyPr/>
        <a:lstStyle/>
        <a:p>
          <a:endParaRPr lang="en-US"/>
        </a:p>
      </dgm:t>
    </dgm:pt>
    <dgm:pt modelId="{88EB457C-E82B-4E4A-B5C3-ABE61051DEC4}" type="pres">
      <dgm:prSet presAssocID="{CF09122C-20A6-41C0-A4D9-E2E387FF4612}" presName="composite2" presStyleCnt="0"/>
      <dgm:spPr/>
      <dgm:t>
        <a:bodyPr/>
        <a:lstStyle/>
        <a:p>
          <a:endParaRPr lang="en-US"/>
        </a:p>
      </dgm:t>
    </dgm:pt>
    <dgm:pt modelId="{E7B90B8B-EFEA-42B0-8C1D-612A847F1DB5}" type="pres">
      <dgm:prSet presAssocID="{CF09122C-20A6-41C0-A4D9-E2E387FF4612}" presName="background2" presStyleLbl="node2" presStyleIdx="0" presStyleCnt="1"/>
      <dgm:spPr/>
      <dgm:t>
        <a:bodyPr/>
        <a:lstStyle/>
        <a:p>
          <a:endParaRPr lang="en-US"/>
        </a:p>
      </dgm:t>
    </dgm:pt>
    <dgm:pt modelId="{272F27C6-8884-47E0-9FC2-15A432C7E0DD}" type="pres">
      <dgm:prSet presAssocID="{CF09122C-20A6-41C0-A4D9-E2E387FF4612}" presName="text2" presStyleLbl="fgAcc2" presStyleIdx="0" presStyleCnt="1" custScaleX="184326" custScaleY="201053" custLinFactNeighborX="12616">
        <dgm:presLayoutVars>
          <dgm:chPref val="3"/>
        </dgm:presLayoutVars>
      </dgm:prSet>
      <dgm:spPr/>
      <dgm:t>
        <a:bodyPr/>
        <a:lstStyle/>
        <a:p>
          <a:endParaRPr lang="en-US"/>
        </a:p>
      </dgm:t>
    </dgm:pt>
    <dgm:pt modelId="{8BC4A718-6A0C-4453-8819-A20E18F6AFAE}" type="pres">
      <dgm:prSet presAssocID="{CF09122C-20A6-41C0-A4D9-E2E387FF4612}" presName="hierChild3" presStyleCnt="0"/>
      <dgm:spPr/>
      <dgm:t>
        <a:bodyPr/>
        <a:lstStyle/>
        <a:p>
          <a:endParaRPr lang="en-US"/>
        </a:p>
      </dgm:t>
    </dgm:pt>
    <dgm:pt modelId="{0D376E2A-8F46-4BFA-A608-21BD8EC8BEB8}" type="pres">
      <dgm:prSet presAssocID="{52AA975B-E10D-4202-B6D7-A6C5A3B879C0}" presName="Name17" presStyleLbl="parChTrans1D3" presStyleIdx="0" presStyleCnt="1"/>
      <dgm:spPr/>
      <dgm:t>
        <a:bodyPr/>
        <a:lstStyle/>
        <a:p>
          <a:endParaRPr lang="en-US"/>
        </a:p>
      </dgm:t>
    </dgm:pt>
    <dgm:pt modelId="{04AF62A6-41F5-443C-B495-899BEF8FFA31}" type="pres">
      <dgm:prSet presAssocID="{C5EA8FEF-3973-4ED5-9A56-CA72A0634E9B}" presName="hierRoot3" presStyleCnt="0"/>
      <dgm:spPr/>
      <dgm:t>
        <a:bodyPr/>
        <a:lstStyle/>
        <a:p>
          <a:endParaRPr lang="en-US"/>
        </a:p>
      </dgm:t>
    </dgm:pt>
    <dgm:pt modelId="{641874C5-3578-4F75-B253-69D37F339534}" type="pres">
      <dgm:prSet presAssocID="{C5EA8FEF-3973-4ED5-9A56-CA72A0634E9B}" presName="composite3" presStyleCnt="0"/>
      <dgm:spPr/>
      <dgm:t>
        <a:bodyPr/>
        <a:lstStyle/>
        <a:p>
          <a:endParaRPr lang="en-US"/>
        </a:p>
      </dgm:t>
    </dgm:pt>
    <dgm:pt modelId="{F9E9B122-2D61-4978-A8D6-83F534B39E49}" type="pres">
      <dgm:prSet presAssocID="{C5EA8FEF-3973-4ED5-9A56-CA72A0634E9B}" presName="background3" presStyleLbl="node3" presStyleIdx="0" presStyleCnt="1"/>
      <dgm:spPr/>
      <dgm:t>
        <a:bodyPr/>
        <a:lstStyle/>
        <a:p>
          <a:endParaRPr lang="en-US"/>
        </a:p>
      </dgm:t>
    </dgm:pt>
    <dgm:pt modelId="{FA64CFAC-2C3F-4A19-A6F5-1AD72EEE45F3}" type="pres">
      <dgm:prSet presAssocID="{C5EA8FEF-3973-4ED5-9A56-CA72A0634E9B}" presName="text3" presStyleLbl="fgAcc3" presStyleIdx="0" presStyleCnt="1" custScaleX="185312" custScaleY="191560" custLinFactNeighborX="12610">
        <dgm:presLayoutVars>
          <dgm:chPref val="3"/>
        </dgm:presLayoutVars>
      </dgm:prSet>
      <dgm:spPr/>
      <dgm:t>
        <a:bodyPr/>
        <a:lstStyle/>
        <a:p>
          <a:endParaRPr lang="en-US"/>
        </a:p>
      </dgm:t>
    </dgm:pt>
    <dgm:pt modelId="{A9E0B2AC-51AF-4C22-A6BC-A0254AA025AF}" type="pres">
      <dgm:prSet presAssocID="{C5EA8FEF-3973-4ED5-9A56-CA72A0634E9B}" presName="hierChild4" presStyleCnt="0"/>
      <dgm:spPr/>
      <dgm:t>
        <a:bodyPr/>
        <a:lstStyle/>
        <a:p>
          <a:endParaRPr lang="en-US"/>
        </a:p>
      </dgm:t>
    </dgm:pt>
    <dgm:pt modelId="{4B25513D-3B36-4A46-86DC-766192017AE3}" type="pres">
      <dgm:prSet presAssocID="{8AF1B7A6-9B69-480E-B0DD-DD3A5FE5D8A7}" presName="Name23" presStyleLbl="parChTrans1D4" presStyleIdx="0" presStyleCnt="4"/>
      <dgm:spPr/>
      <dgm:t>
        <a:bodyPr/>
        <a:lstStyle/>
        <a:p>
          <a:endParaRPr lang="en-US"/>
        </a:p>
      </dgm:t>
    </dgm:pt>
    <dgm:pt modelId="{85E5EF02-E845-4B59-8F38-DCD278921EB1}" type="pres">
      <dgm:prSet presAssocID="{C30E497D-E2C7-4305-8A3E-C6622FA2B83D}" presName="hierRoot4" presStyleCnt="0"/>
      <dgm:spPr/>
      <dgm:t>
        <a:bodyPr/>
        <a:lstStyle/>
        <a:p>
          <a:endParaRPr lang="en-US"/>
        </a:p>
      </dgm:t>
    </dgm:pt>
    <dgm:pt modelId="{E69E2F9C-F358-480E-BD1F-893CA646EF31}" type="pres">
      <dgm:prSet presAssocID="{C30E497D-E2C7-4305-8A3E-C6622FA2B83D}" presName="composite4" presStyleCnt="0"/>
      <dgm:spPr/>
      <dgm:t>
        <a:bodyPr/>
        <a:lstStyle/>
        <a:p>
          <a:endParaRPr lang="en-US"/>
        </a:p>
      </dgm:t>
    </dgm:pt>
    <dgm:pt modelId="{86285066-1AAE-401D-84A7-7192D42F782E}" type="pres">
      <dgm:prSet presAssocID="{C30E497D-E2C7-4305-8A3E-C6622FA2B83D}" presName="background4" presStyleLbl="node4" presStyleIdx="0" presStyleCnt="4"/>
      <dgm:spPr>
        <a:prstGeom prst="flowChartDecision">
          <a:avLst/>
        </a:prstGeom>
      </dgm:spPr>
      <dgm:t>
        <a:bodyPr/>
        <a:lstStyle/>
        <a:p>
          <a:endParaRPr lang="en-US"/>
        </a:p>
      </dgm:t>
    </dgm:pt>
    <dgm:pt modelId="{CBB70241-9181-48A1-886C-007AF80F58CD}" type="pres">
      <dgm:prSet presAssocID="{C30E497D-E2C7-4305-8A3E-C6622FA2B83D}" presName="text4" presStyleLbl="fgAcc4" presStyleIdx="0" presStyleCnt="4" custScaleX="123363" custScaleY="125233" custLinFactNeighborX="12610">
        <dgm:presLayoutVars>
          <dgm:chPref val="3"/>
        </dgm:presLayoutVars>
      </dgm:prSet>
      <dgm:spPr>
        <a:prstGeom prst="flowChartDecision">
          <a:avLst/>
        </a:prstGeom>
      </dgm:spPr>
      <dgm:t>
        <a:bodyPr/>
        <a:lstStyle/>
        <a:p>
          <a:endParaRPr lang="en-US"/>
        </a:p>
      </dgm:t>
    </dgm:pt>
    <dgm:pt modelId="{2DA8E1D3-3DAF-4621-98DD-21F3AD95A626}" type="pres">
      <dgm:prSet presAssocID="{C30E497D-E2C7-4305-8A3E-C6622FA2B83D}" presName="hierChild5" presStyleCnt="0"/>
      <dgm:spPr/>
      <dgm:t>
        <a:bodyPr/>
        <a:lstStyle/>
        <a:p>
          <a:endParaRPr lang="en-US"/>
        </a:p>
      </dgm:t>
    </dgm:pt>
    <dgm:pt modelId="{8422DBC7-C970-461A-BCF1-495910648A96}" type="pres">
      <dgm:prSet presAssocID="{F3A64D2C-CF82-4E76-B70D-9FB3D11A80D8}" presName="Name23" presStyleLbl="parChTrans1D4" presStyleIdx="1" presStyleCnt="4"/>
      <dgm:spPr/>
      <dgm:t>
        <a:bodyPr/>
        <a:lstStyle/>
        <a:p>
          <a:endParaRPr lang="en-US"/>
        </a:p>
      </dgm:t>
    </dgm:pt>
    <dgm:pt modelId="{F7844D72-F043-4560-82C4-4A503A11501C}" type="pres">
      <dgm:prSet presAssocID="{C6C03592-BF7C-4E9D-ABCA-799D7B862EA8}" presName="hierRoot4" presStyleCnt="0"/>
      <dgm:spPr/>
    </dgm:pt>
    <dgm:pt modelId="{AD8CE121-72C6-4794-845B-D3E584C82C11}" type="pres">
      <dgm:prSet presAssocID="{C6C03592-BF7C-4E9D-ABCA-799D7B862EA8}" presName="composite4" presStyleCnt="0"/>
      <dgm:spPr/>
    </dgm:pt>
    <dgm:pt modelId="{756AB3DF-8C45-4DEA-95C6-446AF9D83736}" type="pres">
      <dgm:prSet presAssocID="{C6C03592-BF7C-4E9D-ABCA-799D7B862EA8}" presName="background4" presStyleLbl="node4" presStyleIdx="1" presStyleCnt="4"/>
      <dgm:spPr/>
      <dgm:t>
        <a:bodyPr/>
        <a:lstStyle/>
        <a:p>
          <a:endParaRPr lang="en-US"/>
        </a:p>
      </dgm:t>
    </dgm:pt>
    <dgm:pt modelId="{5577588D-9E0A-486E-AB86-2F6446EFE391}" type="pres">
      <dgm:prSet presAssocID="{C6C03592-BF7C-4E9D-ABCA-799D7B862EA8}" presName="text4" presStyleLbl="fgAcc4" presStyleIdx="1" presStyleCnt="4" custScaleX="157753" custScaleY="178487">
        <dgm:presLayoutVars>
          <dgm:chPref val="3"/>
        </dgm:presLayoutVars>
      </dgm:prSet>
      <dgm:spPr/>
      <dgm:t>
        <a:bodyPr/>
        <a:lstStyle/>
        <a:p>
          <a:endParaRPr lang="en-US"/>
        </a:p>
      </dgm:t>
    </dgm:pt>
    <dgm:pt modelId="{78BBFF08-A4FF-4394-A736-CC16212ACC00}" type="pres">
      <dgm:prSet presAssocID="{C6C03592-BF7C-4E9D-ABCA-799D7B862EA8}" presName="hierChild5" presStyleCnt="0"/>
      <dgm:spPr/>
    </dgm:pt>
    <dgm:pt modelId="{D1444B0E-AA9B-4991-BB1E-993A4E67CDCB}" type="pres">
      <dgm:prSet presAssocID="{283F6E42-9ADF-4215-BB4E-7346FE84969E}" presName="Name23" presStyleLbl="parChTrans1D4" presStyleIdx="2" presStyleCnt="4"/>
      <dgm:spPr/>
      <dgm:t>
        <a:bodyPr/>
        <a:lstStyle/>
        <a:p>
          <a:endParaRPr lang="en-US"/>
        </a:p>
      </dgm:t>
    </dgm:pt>
    <dgm:pt modelId="{D3A5C741-EA83-4155-9F60-CC892C53E7CE}" type="pres">
      <dgm:prSet presAssocID="{F2F936B7-DAC0-4E2D-8D01-9413A188B46D}" presName="hierRoot4" presStyleCnt="0"/>
      <dgm:spPr/>
    </dgm:pt>
    <dgm:pt modelId="{42F88D27-CF43-46B6-9428-11575FCACE3C}" type="pres">
      <dgm:prSet presAssocID="{F2F936B7-DAC0-4E2D-8D01-9413A188B46D}" presName="composite4" presStyleCnt="0"/>
      <dgm:spPr/>
    </dgm:pt>
    <dgm:pt modelId="{82A7C75C-586F-4F7B-93BA-3BFFC4B692FA}" type="pres">
      <dgm:prSet presAssocID="{F2F936B7-DAC0-4E2D-8D01-9413A188B46D}" presName="background4" presStyleLbl="node4" presStyleIdx="2" presStyleCnt="4"/>
      <dgm:spPr/>
      <dgm:t>
        <a:bodyPr/>
        <a:lstStyle/>
        <a:p>
          <a:endParaRPr lang="en-US"/>
        </a:p>
      </dgm:t>
    </dgm:pt>
    <dgm:pt modelId="{10C8874F-0DFE-4400-BEB4-4AF5F67710DE}" type="pres">
      <dgm:prSet presAssocID="{F2F936B7-DAC0-4E2D-8D01-9413A188B46D}" presName="text4" presStyleLbl="fgAcc4" presStyleIdx="2" presStyleCnt="4" custScaleX="55724" custScaleY="63806">
        <dgm:presLayoutVars>
          <dgm:chPref val="3"/>
        </dgm:presLayoutVars>
      </dgm:prSet>
      <dgm:spPr/>
      <dgm:t>
        <a:bodyPr/>
        <a:lstStyle/>
        <a:p>
          <a:endParaRPr lang="en-US"/>
        </a:p>
      </dgm:t>
    </dgm:pt>
    <dgm:pt modelId="{8BF9FF59-BFD6-493E-A6EE-6E4785D331AA}" type="pres">
      <dgm:prSet presAssocID="{F2F936B7-DAC0-4E2D-8D01-9413A188B46D}" presName="hierChild5" presStyleCnt="0"/>
      <dgm:spPr/>
    </dgm:pt>
    <dgm:pt modelId="{6BA5D949-B609-4AE9-93F9-4618533C6779}" type="pres">
      <dgm:prSet presAssocID="{EE743322-8771-4614-8E37-BC56635715B2}" presName="Name23" presStyleLbl="parChTrans1D4" presStyleIdx="3" presStyleCnt="4"/>
      <dgm:spPr/>
      <dgm:t>
        <a:bodyPr/>
        <a:lstStyle/>
        <a:p>
          <a:endParaRPr lang="en-US"/>
        </a:p>
      </dgm:t>
    </dgm:pt>
    <dgm:pt modelId="{56ECEF31-B556-43D8-BEA1-8764346A678B}" type="pres">
      <dgm:prSet presAssocID="{C7D03534-7B22-4A73-9594-83B4DF27B1D7}" presName="hierRoot4" presStyleCnt="0"/>
      <dgm:spPr/>
    </dgm:pt>
    <dgm:pt modelId="{2CB415D3-27CF-4D50-87ED-10FE60666FC2}" type="pres">
      <dgm:prSet presAssocID="{C7D03534-7B22-4A73-9594-83B4DF27B1D7}" presName="composite4" presStyleCnt="0"/>
      <dgm:spPr/>
    </dgm:pt>
    <dgm:pt modelId="{940558E3-5E5E-4150-9A5D-430C786C930D}" type="pres">
      <dgm:prSet presAssocID="{C7D03534-7B22-4A73-9594-83B4DF27B1D7}" presName="background4" presStyleLbl="node4" presStyleIdx="3" presStyleCnt="4">
        <dgm:style>
          <a:lnRef idx="0">
            <a:schemeClr val="accent5"/>
          </a:lnRef>
          <a:fillRef idx="3">
            <a:schemeClr val="accent5"/>
          </a:fillRef>
          <a:effectRef idx="3">
            <a:schemeClr val="accent5"/>
          </a:effectRef>
          <a:fontRef idx="minor">
            <a:schemeClr val="lt1"/>
          </a:fontRef>
        </dgm:style>
      </dgm:prSet>
      <dgm:spPr/>
      <dgm:t>
        <a:bodyPr/>
        <a:lstStyle/>
        <a:p>
          <a:endParaRPr lang="en-US"/>
        </a:p>
      </dgm:t>
    </dgm:pt>
    <dgm:pt modelId="{56862C4D-C18E-4898-90E1-8F7D418C9E34}" type="pres">
      <dgm:prSet presAssocID="{C7D03534-7B22-4A73-9594-83B4DF27B1D7}" presName="text4" presStyleLbl="fgAcc4" presStyleIdx="3" presStyleCnt="4" custScaleX="48723" custScaleY="77970" custLinFactNeighborX="63103">
        <dgm:presLayoutVars>
          <dgm:chPref val="3"/>
        </dgm:presLayoutVars>
      </dgm:prSet>
      <dgm:spPr/>
      <dgm:t>
        <a:bodyPr/>
        <a:lstStyle/>
        <a:p>
          <a:endParaRPr lang="en-US"/>
        </a:p>
      </dgm:t>
    </dgm:pt>
    <dgm:pt modelId="{876B31CE-8E8A-4EA1-8A56-6C6350C32221}" type="pres">
      <dgm:prSet presAssocID="{C7D03534-7B22-4A73-9594-83B4DF27B1D7}" presName="hierChild5" presStyleCnt="0"/>
      <dgm:spPr/>
    </dgm:pt>
  </dgm:ptLst>
  <dgm:cxnLst>
    <dgm:cxn modelId="{2E1DBB85-35EC-40FA-9E93-F7763E3B8EFE}" srcId="{0CF90D68-F168-4631-A396-D0F3FAF31122}" destId="{CF09122C-20A6-41C0-A4D9-E2E387FF4612}" srcOrd="0" destOrd="0" parTransId="{97101CCE-06EE-4B45-8608-5B6C61BBB13D}" sibTransId="{730F1490-8C72-429D-B7B6-B2DC058E0E5B}"/>
    <dgm:cxn modelId="{FF45A024-AE8B-41C2-8774-86535E7B846F}" srcId="{CF09122C-20A6-41C0-A4D9-E2E387FF4612}" destId="{C5EA8FEF-3973-4ED5-9A56-CA72A0634E9B}" srcOrd="0" destOrd="0" parTransId="{52AA975B-E10D-4202-B6D7-A6C5A3B879C0}" sibTransId="{D33D9678-B732-4ED7-AD04-D3A78FDA774A}"/>
    <dgm:cxn modelId="{4B5C1A3A-5B13-40AC-BB15-C9271588FBB0}" type="presOf" srcId="{0CF90D68-F168-4631-A396-D0F3FAF31122}" destId="{43C36309-2258-45B1-8C32-4B0ECE5B8F1B}" srcOrd="0" destOrd="0" presId="urn:microsoft.com/office/officeart/2005/8/layout/hierarchy1"/>
    <dgm:cxn modelId="{2746996A-29A1-4338-A99C-C17C07CED793}" type="presOf" srcId="{49CDF1D6-F186-4E3F-B32F-D6D1F24C4B2E}" destId="{E2A6051C-12D8-4D1C-BA93-196DC1B83013}" srcOrd="0" destOrd="0" presId="urn:microsoft.com/office/officeart/2005/8/layout/hierarchy1"/>
    <dgm:cxn modelId="{3DA85718-3F34-4AB2-B609-39A30AA2DE40}" srcId="{C5EA8FEF-3973-4ED5-9A56-CA72A0634E9B}" destId="{C30E497D-E2C7-4305-8A3E-C6622FA2B83D}" srcOrd="0" destOrd="0" parTransId="{8AF1B7A6-9B69-480E-B0DD-DD3A5FE5D8A7}" sibTransId="{822EC097-8F53-4889-954B-D94F52F7D764}"/>
    <dgm:cxn modelId="{F3617C57-2840-45ED-B4F2-B9C462DE4953}" type="presOf" srcId="{8AF1B7A6-9B69-480E-B0DD-DD3A5FE5D8A7}" destId="{4B25513D-3B36-4A46-86DC-766192017AE3}" srcOrd="0" destOrd="0" presId="urn:microsoft.com/office/officeart/2005/8/layout/hierarchy1"/>
    <dgm:cxn modelId="{7259C2ED-93FE-4E0C-BE6E-2D1B1DE2BE18}" type="presOf" srcId="{C30E497D-E2C7-4305-8A3E-C6622FA2B83D}" destId="{CBB70241-9181-48A1-886C-007AF80F58CD}" srcOrd="0" destOrd="0" presId="urn:microsoft.com/office/officeart/2005/8/layout/hierarchy1"/>
    <dgm:cxn modelId="{860B0982-012C-4F8C-9A56-F6824FB46EC3}" type="presOf" srcId="{F3A64D2C-CF82-4E76-B70D-9FB3D11A80D8}" destId="{8422DBC7-C970-461A-BCF1-495910648A96}" srcOrd="0" destOrd="0" presId="urn:microsoft.com/office/officeart/2005/8/layout/hierarchy1"/>
    <dgm:cxn modelId="{0ADE91DD-A17D-40B3-B355-96149C6AFE72}" type="presOf" srcId="{C5EA8FEF-3973-4ED5-9A56-CA72A0634E9B}" destId="{FA64CFAC-2C3F-4A19-A6F5-1AD72EEE45F3}" srcOrd="0" destOrd="0" presId="urn:microsoft.com/office/officeart/2005/8/layout/hierarchy1"/>
    <dgm:cxn modelId="{1FC131FC-7CB0-46CC-85D1-032BCBCCBD82}" type="presOf" srcId="{F2F936B7-DAC0-4E2D-8D01-9413A188B46D}" destId="{10C8874F-0DFE-4400-BEB4-4AF5F67710DE}" srcOrd="0" destOrd="0" presId="urn:microsoft.com/office/officeart/2005/8/layout/hierarchy1"/>
    <dgm:cxn modelId="{455479D6-5A06-4ED4-BF88-BE672E541B32}" type="presOf" srcId="{97101CCE-06EE-4B45-8608-5B6C61BBB13D}" destId="{07C936EE-3696-4D78-B151-26B1C625A8B9}" srcOrd="0" destOrd="0" presId="urn:microsoft.com/office/officeart/2005/8/layout/hierarchy1"/>
    <dgm:cxn modelId="{7972AC82-F7BF-47F0-B69C-DF95E2B3ED39}" type="presOf" srcId="{C6C03592-BF7C-4E9D-ABCA-799D7B862EA8}" destId="{5577588D-9E0A-486E-AB86-2F6446EFE391}" srcOrd="0" destOrd="0" presId="urn:microsoft.com/office/officeart/2005/8/layout/hierarchy1"/>
    <dgm:cxn modelId="{96DE6920-19CE-463E-8FA6-5D55B4072C79}" type="presOf" srcId="{C7D03534-7B22-4A73-9594-83B4DF27B1D7}" destId="{56862C4D-C18E-4898-90E1-8F7D418C9E34}" srcOrd="0" destOrd="0" presId="urn:microsoft.com/office/officeart/2005/8/layout/hierarchy1"/>
    <dgm:cxn modelId="{2E7A81FB-157B-4FFF-B46E-88722D4BD932}" type="presOf" srcId="{52AA975B-E10D-4202-B6D7-A6C5A3B879C0}" destId="{0D376E2A-8F46-4BFA-A608-21BD8EC8BEB8}" srcOrd="0" destOrd="0" presId="urn:microsoft.com/office/officeart/2005/8/layout/hierarchy1"/>
    <dgm:cxn modelId="{6485C7D2-28E4-4859-94B1-DD5AABC24F31}" type="presOf" srcId="{EE743322-8771-4614-8E37-BC56635715B2}" destId="{6BA5D949-B609-4AE9-93F9-4618533C6779}" srcOrd="0" destOrd="0" presId="urn:microsoft.com/office/officeart/2005/8/layout/hierarchy1"/>
    <dgm:cxn modelId="{6C6E8B87-020F-496F-9FEF-C6DAC29167E9}" srcId="{C6C03592-BF7C-4E9D-ABCA-799D7B862EA8}" destId="{F2F936B7-DAC0-4E2D-8D01-9413A188B46D}" srcOrd="0" destOrd="0" parTransId="{283F6E42-9ADF-4215-BB4E-7346FE84969E}" sibTransId="{1D63EA4D-B7E0-4629-B469-12A309DCE5A6}"/>
    <dgm:cxn modelId="{61258720-D182-4BB7-8138-FAE282B410C1}" srcId="{C30E497D-E2C7-4305-8A3E-C6622FA2B83D}" destId="{C7D03534-7B22-4A73-9594-83B4DF27B1D7}" srcOrd="1" destOrd="0" parTransId="{EE743322-8771-4614-8E37-BC56635715B2}" sibTransId="{1F8BDEDE-8B88-4C76-8178-DB7F04F96E98}"/>
    <dgm:cxn modelId="{4BD7CEA2-4DEA-42FA-8126-663383B09B62}" type="presOf" srcId="{CF09122C-20A6-41C0-A4D9-E2E387FF4612}" destId="{272F27C6-8884-47E0-9FC2-15A432C7E0DD}" srcOrd="0" destOrd="0" presId="urn:microsoft.com/office/officeart/2005/8/layout/hierarchy1"/>
    <dgm:cxn modelId="{67114590-7D45-448E-B52D-D53F495D7C7D}" srcId="{49CDF1D6-F186-4E3F-B32F-D6D1F24C4B2E}" destId="{0CF90D68-F168-4631-A396-D0F3FAF31122}" srcOrd="0" destOrd="0" parTransId="{FFC5301B-E224-445C-B586-F6D7EB563A54}" sibTransId="{4CE39F68-B835-4CC5-9117-7B9E9D91FAE3}"/>
    <dgm:cxn modelId="{5048A02C-22AA-41F8-8200-7BC4181AC020}" type="presOf" srcId="{283F6E42-9ADF-4215-BB4E-7346FE84969E}" destId="{D1444B0E-AA9B-4991-BB1E-993A4E67CDCB}" srcOrd="0" destOrd="0" presId="urn:microsoft.com/office/officeart/2005/8/layout/hierarchy1"/>
    <dgm:cxn modelId="{8F922BD7-811B-48C4-BCEC-7BC59F4C112F}" srcId="{C30E497D-E2C7-4305-8A3E-C6622FA2B83D}" destId="{C6C03592-BF7C-4E9D-ABCA-799D7B862EA8}" srcOrd="0" destOrd="0" parTransId="{F3A64D2C-CF82-4E76-B70D-9FB3D11A80D8}" sibTransId="{136D6A8E-2E41-499C-BB62-2EE326A53159}"/>
    <dgm:cxn modelId="{168F55D6-5DD2-458E-A9F2-1CADBC4B4579}" type="presParOf" srcId="{E2A6051C-12D8-4D1C-BA93-196DC1B83013}" destId="{9FDD6C11-620B-48C8-9B57-10363BC543A1}" srcOrd="0" destOrd="0" presId="urn:microsoft.com/office/officeart/2005/8/layout/hierarchy1"/>
    <dgm:cxn modelId="{476403E2-5A04-4914-BC0E-BE480B3D6656}" type="presParOf" srcId="{9FDD6C11-620B-48C8-9B57-10363BC543A1}" destId="{7D100870-2E38-4DEA-A75E-E52C2C37878D}" srcOrd="0" destOrd="0" presId="urn:microsoft.com/office/officeart/2005/8/layout/hierarchy1"/>
    <dgm:cxn modelId="{DF56E444-DF0B-4291-8ACA-0DC6ECC9B8AD}" type="presParOf" srcId="{7D100870-2E38-4DEA-A75E-E52C2C37878D}" destId="{BFA3A5D4-B292-4C12-BE3F-B77F3F6FF16F}" srcOrd="0" destOrd="0" presId="urn:microsoft.com/office/officeart/2005/8/layout/hierarchy1"/>
    <dgm:cxn modelId="{20194A7E-0CCC-4FE3-A5F3-9B71A71B1738}" type="presParOf" srcId="{7D100870-2E38-4DEA-A75E-E52C2C37878D}" destId="{43C36309-2258-45B1-8C32-4B0ECE5B8F1B}" srcOrd="1" destOrd="0" presId="urn:microsoft.com/office/officeart/2005/8/layout/hierarchy1"/>
    <dgm:cxn modelId="{74E69019-0C11-4BA4-977B-8D53D559D249}" type="presParOf" srcId="{9FDD6C11-620B-48C8-9B57-10363BC543A1}" destId="{6139702B-BCF6-49D4-9A4E-FC48D3AF2871}" srcOrd="1" destOrd="0" presId="urn:microsoft.com/office/officeart/2005/8/layout/hierarchy1"/>
    <dgm:cxn modelId="{12152DE2-11B8-4E8A-804A-56BB34FA9F9C}" type="presParOf" srcId="{6139702B-BCF6-49D4-9A4E-FC48D3AF2871}" destId="{07C936EE-3696-4D78-B151-26B1C625A8B9}" srcOrd="0" destOrd="0" presId="urn:microsoft.com/office/officeart/2005/8/layout/hierarchy1"/>
    <dgm:cxn modelId="{13CAA225-E28B-41EB-8302-7FEE3D941F33}" type="presParOf" srcId="{6139702B-BCF6-49D4-9A4E-FC48D3AF2871}" destId="{C583DEB1-080B-4DF7-A4BF-F1C4E03142B5}" srcOrd="1" destOrd="0" presId="urn:microsoft.com/office/officeart/2005/8/layout/hierarchy1"/>
    <dgm:cxn modelId="{AB42909D-958E-4782-B63A-832E043201F3}" type="presParOf" srcId="{C583DEB1-080B-4DF7-A4BF-F1C4E03142B5}" destId="{88EB457C-E82B-4E4A-B5C3-ABE61051DEC4}" srcOrd="0" destOrd="0" presId="urn:microsoft.com/office/officeart/2005/8/layout/hierarchy1"/>
    <dgm:cxn modelId="{90B38895-C31B-4901-9800-9177CC00FBF7}" type="presParOf" srcId="{88EB457C-E82B-4E4A-B5C3-ABE61051DEC4}" destId="{E7B90B8B-EFEA-42B0-8C1D-612A847F1DB5}" srcOrd="0" destOrd="0" presId="urn:microsoft.com/office/officeart/2005/8/layout/hierarchy1"/>
    <dgm:cxn modelId="{05AD136D-0DCB-4B5E-82B6-9F7C2C743FA1}" type="presParOf" srcId="{88EB457C-E82B-4E4A-B5C3-ABE61051DEC4}" destId="{272F27C6-8884-47E0-9FC2-15A432C7E0DD}" srcOrd="1" destOrd="0" presId="urn:microsoft.com/office/officeart/2005/8/layout/hierarchy1"/>
    <dgm:cxn modelId="{0C187652-B35F-4E5F-9DD6-1F2495F4E73C}" type="presParOf" srcId="{C583DEB1-080B-4DF7-A4BF-F1C4E03142B5}" destId="{8BC4A718-6A0C-4453-8819-A20E18F6AFAE}" srcOrd="1" destOrd="0" presId="urn:microsoft.com/office/officeart/2005/8/layout/hierarchy1"/>
    <dgm:cxn modelId="{02DBAF58-CDF6-4146-8D5D-1FE37A5F5AC7}" type="presParOf" srcId="{8BC4A718-6A0C-4453-8819-A20E18F6AFAE}" destId="{0D376E2A-8F46-4BFA-A608-21BD8EC8BEB8}" srcOrd="0" destOrd="0" presId="urn:microsoft.com/office/officeart/2005/8/layout/hierarchy1"/>
    <dgm:cxn modelId="{A843ACBA-DAB0-4B33-9CE1-F778BF5C7386}" type="presParOf" srcId="{8BC4A718-6A0C-4453-8819-A20E18F6AFAE}" destId="{04AF62A6-41F5-443C-B495-899BEF8FFA31}" srcOrd="1" destOrd="0" presId="urn:microsoft.com/office/officeart/2005/8/layout/hierarchy1"/>
    <dgm:cxn modelId="{9E716FAD-CD18-4D13-B1C0-8C64ACE75EA7}" type="presParOf" srcId="{04AF62A6-41F5-443C-B495-899BEF8FFA31}" destId="{641874C5-3578-4F75-B253-69D37F339534}" srcOrd="0" destOrd="0" presId="urn:microsoft.com/office/officeart/2005/8/layout/hierarchy1"/>
    <dgm:cxn modelId="{928D9593-0E0D-468B-A78A-9C5A4D036387}" type="presParOf" srcId="{641874C5-3578-4F75-B253-69D37F339534}" destId="{F9E9B122-2D61-4978-A8D6-83F534B39E49}" srcOrd="0" destOrd="0" presId="urn:microsoft.com/office/officeart/2005/8/layout/hierarchy1"/>
    <dgm:cxn modelId="{C55E1402-D513-41A9-9493-F2234BCA2C73}" type="presParOf" srcId="{641874C5-3578-4F75-B253-69D37F339534}" destId="{FA64CFAC-2C3F-4A19-A6F5-1AD72EEE45F3}" srcOrd="1" destOrd="0" presId="urn:microsoft.com/office/officeart/2005/8/layout/hierarchy1"/>
    <dgm:cxn modelId="{E8E6EE24-B99E-4656-81D9-9E0D952A7A65}" type="presParOf" srcId="{04AF62A6-41F5-443C-B495-899BEF8FFA31}" destId="{A9E0B2AC-51AF-4C22-A6BC-A0254AA025AF}" srcOrd="1" destOrd="0" presId="urn:microsoft.com/office/officeart/2005/8/layout/hierarchy1"/>
    <dgm:cxn modelId="{28EFC4B3-9D30-475E-9D7A-B30B658F0126}" type="presParOf" srcId="{A9E0B2AC-51AF-4C22-A6BC-A0254AA025AF}" destId="{4B25513D-3B36-4A46-86DC-766192017AE3}" srcOrd="0" destOrd="0" presId="urn:microsoft.com/office/officeart/2005/8/layout/hierarchy1"/>
    <dgm:cxn modelId="{C3B51D41-7AFA-4203-BE7A-A74B48A8E399}" type="presParOf" srcId="{A9E0B2AC-51AF-4C22-A6BC-A0254AA025AF}" destId="{85E5EF02-E845-4B59-8F38-DCD278921EB1}" srcOrd="1" destOrd="0" presId="urn:microsoft.com/office/officeart/2005/8/layout/hierarchy1"/>
    <dgm:cxn modelId="{256644CD-4388-4E2C-A28A-0CBBD1A8EE90}" type="presParOf" srcId="{85E5EF02-E845-4B59-8F38-DCD278921EB1}" destId="{E69E2F9C-F358-480E-BD1F-893CA646EF31}" srcOrd="0" destOrd="0" presId="urn:microsoft.com/office/officeart/2005/8/layout/hierarchy1"/>
    <dgm:cxn modelId="{51255235-9535-448D-A240-508523636D8A}" type="presParOf" srcId="{E69E2F9C-F358-480E-BD1F-893CA646EF31}" destId="{86285066-1AAE-401D-84A7-7192D42F782E}" srcOrd="0" destOrd="0" presId="urn:microsoft.com/office/officeart/2005/8/layout/hierarchy1"/>
    <dgm:cxn modelId="{5CB5D281-F668-4E46-8062-72A01457C4A9}" type="presParOf" srcId="{E69E2F9C-F358-480E-BD1F-893CA646EF31}" destId="{CBB70241-9181-48A1-886C-007AF80F58CD}" srcOrd="1" destOrd="0" presId="urn:microsoft.com/office/officeart/2005/8/layout/hierarchy1"/>
    <dgm:cxn modelId="{A8162A2F-F0BC-4D52-9133-F1406E20C328}" type="presParOf" srcId="{85E5EF02-E845-4B59-8F38-DCD278921EB1}" destId="{2DA8E1D3-3DAF-4621-98DD-21F3AD95A626}" srcOrd="1" destOrd="0" presId="urn:microsoft.com/office/officeart/2005/8/layout/hierarchy1"/>
    <dgm:cxn modelId="{D5B5D436-B5A4-4277-9349-BD6969D665C7}" type="presParOf" srcId="{2DA8E1D3-3DAF-4621-98DD-21F3AD95A626}" destId="{8422DBC7-C970-461A-BCF1-495910648A96}" srcOrd="0" destOrd="0" presId="urn:microsoft.com/office/officeart/2005/8/layout/hierarchy1"/>
    <dgm:cxn modelId="{80D8559B-5495-4DAC-BC1A-160EAD8719A6}" type="presParOf" srcId="{2DA8E1D3-3DAF-4621-98DD-21F3AD95A626}" destId="{F7844D72-F043-4560-82C4-4A503A11501C}" srcOrd="1" destOrd="0" presId="urn:microsoft.com/office/officeart/2005/8/layout/hierarchy1"/>
    <dgm:cxn modelId="{D1A4B5AD-635A-4467-A0D1-7706D4BDAF3C}" type="presParOf" srcId="{F7844D72-F043-4560-82C4-4A503A11501C}" destId="{AD8CE121-72C6-4794-845B-D3E584C82C11}" srcOrd="0" destOrd="0" presId="urn:microsoft.com/office/officeart/2005/8/layout/hierarchy1"/>
    <dgm:cxn modelId="{ACEE7B24-1B9E-4548-A5D9-A0ED47D6239A}" type="presParOf" srcId="{AD8CE121-72C6-4794-845B-D3E584C82C11}" destId="{756AB3DF-8C45-4DEA-95C6-446AF9D83736}" srcOrd="0" destOrd="0" presId="urn:microsoft.com/office/officeart/2005/8/layout/hierarchy1"/>
    <dgm:cxn modelId="{35A484E2-83EB-4319-A993-AD5892E21A8F}" type="presParOf" srcId="{AD8CE121-72C6-4794-845B-D3E584C82C11}" destId="{5577588D-9E0A-486E-AB86-2F6446EFE391}" srcOrd="1" destOrd="0" presId="urn:microsoft.com/office/officeart/2005/8/layout/hierarchy1"/>
    <dgm:cxn modelId="{10BFD365-BC1C-4F74-86F0-9EEA2AD83A8B}" type="presParOf" srcId="{F7844D72-F043-4560-82C4-4A503A11501C}" destId="{78BBFF08-A4FF-4394-A736-CC16212ACC00}" srcOrd="1" destOrd="0" presId="urn:microsoft.com/office/officeart/2005/8/layout/hierarchy1"/>
    <dgm:cxn modelId="{846EB387-E7EB-44F7-BA49-D4F3C7E57949}" type="presParOf" srcId="{78BBFF08-A4FF-4394-A736-CC16212ACC00}" destId="{D1444B0E-AA9B-4991-BB1E-993A4E67CDCB}" srcOrd="0" destOrd="0" presId="urn:microsoft.com/office/officeart/2005/8/layout/hierarchy1"/>
    <dgm:cxn modelId="{FB65E1FE-F260-4027-9E27-3F366F8C343C}" type="presParOf" srcId="{78BBFF08-A4FF-4394-A736-CC16212ACC00}" destId="{D3A5C741-EA83-4155-9F60-CC892C53E7CE}" srcOrd="1" destOrd="0" presId="urn:microsoft.com/office/officeart/2005/8/layout/hierarchy1"/>
    <dgm:cxn modelId="{CCF565E3-6CFE-4485-BBE8-61030F27183D}" type="presParOf" srcId="{D3A5C741-EA83-4155-9F60-CC892C53E7CE}" destId="{42F88D27-CF43-46B6-9428-11575FCACE3C}" srcOrd="0" destOrd="0" presId="urn:microsoft.com/office/officeart/2005/8/layout/hierarchy1"/>
    <dgm:cxn modelId="{FDD60819-74BB-4779-B79D-486CEFDE4B2A}" type="presParOf" srcId="{42F88D27-CF43-46B6-9428-11575FCACE3C}" destId="{82A7C75C-586F-4F7B-93BA-3BFFC4B692FA}" srcOrd="0" destOrd="0" presId="urn:microsoft.com/office/officeart/2005/8/layout/hierarchy1"/>
    <dgm:cxn modelId="{DF8C27E5-F750-4359-B559-23A331BDA185}" type="presParOf" srcId="{42F88D27-CF43-46B6-9428-11575FCACE3C}" destId="{10C8874F-0DFE-4400-BEB4-4AF5F67710DE}" srcOrd="1" destOrd="0" presId="urn:microsoft.com/office/officeart/2005/8/layout/hierarchy1"/>
    <dgm:cxn modelId="{9710C0ED-BD45-4152-96B5-AF2D8CC4AEF3}" type="presParOf" srcId="{D3A5C741-EA83-4155-9F60-CC892C53E7CE}" destId="{8BF9FF59-BFD6-493E-A6EE-6E4785D331AA}" srcOrd="1" destOrd="0" presId="urn:microsoft.com/office/officeart/2005/8/layout/hierarchy1"/>
    <dgm:cxn modelId="{CE869681-AA45-4F5D-B4D1-F14038841C36}" type="presParOf" srcId="{2DA8E1D3-3DAF-4621-98DD-21F3AD95A626}" destId="{6BA5D949-B609-4AE9-93F9-4618533C6779}" srcOrd="2" destOrd="0" presId="urn:microsoft.com/office/officeart/2005/8/layout/hierarchy1"/>
    <dgm:cxn modelId="{1D5067D3-10C9-4318-9C17-DFBC8F474ACB}" type="presParOf" srcId="{2DA8E1D3-3DAF-4621-98DD-21F3AD95A626}" destId="{56ECEF31-B556-43D8-BEA1-8764346A678B}" srcOrd="3" destOrd="0" presId="urn:microsoft.com/office/officeart/2005/8/layout/hierarchy1"/>
    <dgm:cxn modelId="{13118A8D-F8A1-4F2B-A8C2-78E90B4F3D11}" type="presParOf" srcId="{56ECEF31-B556-43D8-BEA1-8764346A678B}" destId="{2CB415D3-27CF-4D50-87ED-10FE60666FC2}" srcOrd="0" destOrd="0" presId="urn:microsoft.com/office/officeart/2005/8/layout/hierarchy1"/>
    <dgm:cxn modelId="{B87AAA01-1C63-49CC-94B9-4F388937BE18}" type="presParOf" srcId="{2CB415D3-27CF-4D50-87ED-10FE60666FC2}" destId="{940558E3-5E5E-4150-9A5D-430C786C930D}" srcOrd="0" destOrd="0" presId="urn:microsoft.com/office/officeart/2005/8/layout/hierarchy1"/>
    <dgm:cxn modelId="{2F3D8BF6-F31E-40F8-994B-37262A82B393}" type="presParOf" srcId="{2CB415D3-27CF-4D50-87ED-10FE60666FC2}" destId="{56862C4D-C18E-4898-90E1-8F7D418C9E34}" srcOrd="1" destOrd="0" presId="urn:microsoft.com/office/officeart/2005/8/layout/hierarchy1"/>
    <dgm:cxn modelId="{67A2CEDD-08F5-49EC-B992-3A83B7B3C525}" type="presParOf" srcId="{56ECEF31-B556-43D8-BEA1-8764346A678B}" destId="{876B31CE-8E8A-4EA1-8A56-6C6350C32221}" srcOrd="1" destOrd="0" presId="urn:microsoft.com/office/officeart/2005/8/layout/hierarchy1"/>
  </dgm:cxnLst>
  <dgm:bg/>
  <dgm:whole/>
</dgm:dataModel>
</file>

<file path=word/diagrams/data2.xml><?xml version="1.0" encoding="utf-8"?>
<dgm:dataModel xmlns:dgm="http://schemas.openxmlformats.org/drawingml/2006/diagram" xmlns:a="http://schemas.openxmlformats.org/drawingml/2006/main">
  <dgm:ptLst>
    <dgm:pt modelId="{7EE0E801-92DA-4BC8-8728-5DE2D23BE4F8}" type="doc">
      <dgm:prSet loTypeId="urn:microsoft.com/office/officeart/2005/8/layout/radial5" loCatId="cycle" qsTypeId="urn:microsoft.com/office/officeart/2005/8/quickstyle/3d1" qsCatId="3D" csTypeId="urn:microsoft.com/office/officeart/2005/8/colors/colorful2" csCatId="colorful" phldr="1"/>
      <dgm:spPr/>
      <dgm:t>
        <a:bodyPr/>
        <a:lstStyle/>
        <a:p>
          <a:endParaRPr lang="en-US"/>
        </a:p>
      </dgm:t>
    </dgm:pt>
    <dgm:pt modelId="{537133A9-3DF2-48D0-9862-56F1C5E1CCC6}">
      <dgm:prSet phldrT="[Text]"/>
      <dgm:spPr/>
      <dgm:t>
        <a:bodyPr/>
        <a:lstStyle/>
        <a:p>
          <a:r>
            <a:rPr lang="en-US" b="1"/>
            <a:t>INTRODUCTION</a:t>
          </a:r>
        </a:p>
      </dgm:t>
    </dgm:pt>
    <dgm:pt modelId="{F699ECE8-D172-4411-B334-B39D52773C91}" type="parTrans" cxnId="{8880059A-5FA9-4D20-9C30-A1B5A6F3D74A}">
      <dgm:prSet/>
      <dgm:spPr/>
      <dgm:t>
        <a:bodyPr/>
        <a:lstStyle/>
        <a:p>
          <a:endParaRPr lang="en-US"/>
        </a:p>
      </dgm:t>
    </dgm:pt>
    <dgm:pt modelId="{C173A406-7DAC-4980-B18C-23E021F600D2}" type="sibTrans" cxnId="{8880059A-5FA9-4D20-9C30-A1B5A6F3D74A}">
      <dgm:prSet/>
      <dgm:spPr/>
      <dgm:t>
        <a:bodyPr/>
        <a:lstStyle/>
        <a:p>
          <a:endParaRPr lang="en-US"/>
        </a:p>
      </dgm:t>
    </dgm:pt>
    <dgm:pt modelId="{A8E3D0C7-FD72-402F-A681-57A706F76B9A}">
      <dgm:prSet phldrT="[Text]" custT="1"/>
      <dgm:spPr/>
      <dgm:t>
        <a:bodyPr/>
        <a:lstStyle/>
        <a:p>
          <a:r>
            <a:rPr lang="en-US" sz="1400" b="0"/>
            <a:t> SINGLE-PHASE AC MOTOR TYPES</a:t>
          </a:r>
        </a:p>
      </dgm:t>
    </dgm:pt>
    <dgm:pt modelId="{FD817AB3-55A7-4C31-B6A0-EBF0E42BF6EE}" type="parTrans" cxnId="{9A9B099D-3D46-4ABC-9455-6003AA749A9B}">
      <dgm:prSet/>
      <dgm:spPr/>
      <dgm:t>
        <a:bodyPr/>
        <a:lstStyle/>
        <a:p>
          <a:endParaRPr lang="en-US"/>
        </a:p>
      </dgm:t>
    </dgm:pt>
    <dgm:pt modelId="{537EA095-1873-4C62-A4BC-087BB0B3D94D}" type="sibTrans" cxnId="{9A9B099D-3D46-4ABC-9455-6003AA749A9B}">
      <dgm:prSet/>
      <dgm:spPr/>
      <dgm:t>
        <a:bodyPr/>
        <a:lstStyle/>
        <a:p>
          <a:endParaRPr lang="en-US"/>
        </a:p>
      </dgm:t>
    </dgm:pt>
    <dgm:pt modelId="{4C51A597-72C6-4749-BFDE-0C94C04F74C2}">
      <dgm:prSet custT="1"/>
      <dgm:spPr/>
      <dgm:t>
        <a:bodyPr/>
        <a:lstStyle/>
        <a:p>
          <a:r>
            <a:rPr lang="en-US" sz="1200"/>
            <a:t>APPLICATION</a:t>
          </a:r>
        </a:p>
        <a:p>
          <a:r>
            <a:rPr lang="en-US" sz="1200"/>
            <a:t>ON SINGLE-PHASE AC MOTOR</a:t>
          </a:r>
        </a:p>
      </dgm:t>
    </dgm:pt>
    <dgm:pt modelId="{763F3BC3-0159-476E-B0F6-8F5A4DEDF00D}" type="parTrans" cxnId="{CF825AC6-1ECC-4019-8FDA-1DEDF525D7EE}">
      <dgm:prSet/>
      <dgm:spPr/>
      <dgm:t>
        <a:bodyPr/>
        <a:lstStyle/>
        <a:p>
          <a:endParaRPr lang="en-US"/>
        </a:p>
      </dgm:t>
    </dgm:pt>
    <dgm:pt modelId="{FE771641-387A-436B-AE59-51D244301BB8}" type="sibTrans" cxnId="{CF825AC6-1ECC-4019-8FDA-1DEDF525D7EE}">
      <dgm:prSet/>
      <dgm:spPr/>
      <dgm:t>
        <a:bodyPr/>
        <a:lstStyle/>
        <a:p>
          <a:endParaRPr lang="en-US"/>
        </a:p>
      </dgm:t>
    </dgm:pt>
    <dgm:pt modelId="{0B5C2E2F-40F9-446F-9A51-C7B1987AAFBC}">
      <dgm:prSet phldrT="[Text]" custT="1"/>
      <dgm:spPr/>
      <dgm:t>
        <a:bodyPr/>
        <a:lstStyle/>
        <a:p>
          <a:r>
            <a:rPr lang="en-US" sz="1400"/>
            <a:t>WHY SINGLE PHASE AC MOTORS ??</a:t>
          </a:r>
        </a:p>
      </dgm:t>
    </dgm:pt>
    <dgm:pt modelId="{08E3F4B5-86FA-4B2F-9E02-7516C091AE5C}" type="sibTrans" cxnId="{6301236B-6AC0-4F44-8612-BFA524B2D910}">
      <dgm:prSet/>
      <dgm:spPr/>
      <dgm:t>
        <a:bodyPr/>
        <a:lstStyle/>
        <a:p>
          <a:endParaRPr lang="en-US"/>
        </a:p>
      </dgm:t>
    </dgm:pt>
    <dgm:pt modelId="{B2B7A230-99D1-493E-A859-3DD0BD5EDC7B}" type="parTrans" cxnId="{6301236B-6AC0-4F44-8612-BFA524B2D910}">
      <dgm:prSet/>
      <dgm:spPr/>
      <dgm:t>
        <a:bodyPr/>
        <a:lstStyle/>
        <a:p>
          <a:endParaRPr lang="en-US"/>
        </a:p>
      </dgm:t>
    </dgm:pt>
    <dgm:pt modelId="{B21913ED-1245-461A-9D31-727CB5DC0E86}">
      <dgm:prSet custT="1"/>
      <dgm:spPr/>
      <dgm:t>
        <a:bodyPr/>
        <a:lstStyle/>
        <a:p>
          <a:r>
            <a:rPr lang="en-US" sz="1600"/>
            <a:t>SPEED CONTROL</a:t>
          </a:r>
        </a:p>
      </dgm:t>
    </dgm:pt>
    <dgm:pt modelId="{C7C23EAC-F7EC-4839-B04F-2936F63D163F}" type="parTrans" cxnId="{44317FF5-A181-4FC1-92F8-3D8FEBDA9805}">
      <dgm:prSet/>
      <dgm:spPr/>
      <dgm:t>
        <a:bodyPr/>
        <a:lstStyle/>
        <a:p>
          <a:endParaRPr lang="en-US"/>
        </a:p>
      </dgm:t>
    </dgm:pt>
    <dgm:pt modelId="{70755DD4-1525-4CC0-A407-8FF080A184E8}" type="sibTrans" cxnId="{44317FF5-A181-4FC1-92F8-3D8FEBDA9805}">
      <dgm:prSet/>
      <dgm:spPr/>
      <dgm:t>
        <a:bodyPr/>
        <a:lstStyle/>
        <a:p>
          <a:endParaRPr lang="en-US"/>
        </a:p>
      </dgm:t>
    </dgm:pt>
    <dgm:pt modelId="{92A77BFD-A475-48D0-97F3-4B517E557E9B}">
      <dgm:prSet custT="1"/>
      <dgm:spPr/>
      <dgm:t>
        <a:bodyPr/>
        <a:lstStyle/>
        <a:p>
          <a:r>
            <a:rPr lang="en-US" sz="1400"/>
            <a:t>DIRECTION CONTROL</a:t>
          </a:r>
        </a:p>
      </dgm:t>
    </dgm:pt>
    <dgm:pt modelId="{D6D52F31-E83B-4167-B945-2C53C4F6BD15}" type="parTrans" cxnId="{04A1B338-92E8-4B68-86D4-26B3629C6E0C}">
      <dgm:prSet/>
      <dgm:spPr/>
      <dgm:t>
        <a:bodyPr/>
        <a:lstStyle/>
        <a:p>
          <a:endParaRPr lang="en-US"/>
        </a:p>
      </dgm:t>
    </dgm:pt>
    <dgm:pt modelId="{B12A0EFC-4DA0-4DEE-9CA3-F247C111673F}" type="sibTrans" cxnId="{04A1B338-92E8-4B68-86D4-26B3629C6E0C}">
      <dgm:prSet/>
      <dgm:spPr/>
      <dgm:t>
        <a:bodyPr/>
        <a:lstStyle/>
        <a:p>
          <a:endParaRPr lang="en-US"/>
        </a:p>
      </dgm:t>
    </dgm:pt>
    <dgm:pt modelId="{CAE39D11-BBD0-4FEC-8EDC-ED98EDA7CB98}" type="pres">
      <dgm:prSet presAssocID="{7EE0E801-92DA-4BC8-8728-5DE2D23BE4F8}" presName="Name0" presStyleCnt="0">
        <dgm:presLayoutVars>
          <dgm:chMax val="1"/>
          <dgm:dir/>
          <dgm:animLvl val="ctr"/>
          <dgm:resizeHandles val="exact"/>
        </dgm:presLayoutVars>
      </dgm:prSet>
      <dgm:spPr/>
      <dgm:t>
        <a:bodyPr/>
        <a:lstStyle/>
        <a:p>
          <a:endParaRPr lang="en-US"/>
        </a:p>
      </dgm:t>
    </dgm:pt>
    <dgm:pt modelId="{8A2AE501-BA9B-4F71-9084-3070C139606C}" type="pres">
      <dgm:prSet presAssocID="{537133A9-3DF2-48D0-9862-56F1C5E1CCC6}" presName="centerShape" presStyleLbl="node0" presStyleIdx="0" presStyleCnt="1"/>
      <dgm:spPr/>
      <dgm:t>
        <a:bodyPr/>
        <a:lstStyle/>
        <a:p>
          <a:endParaRPr lang="en-US"/>
        </a:p>
      </dgm:t>
    </dgm:pt>
    <dgm:pt modelId="{79899560-BF14-4DE4-8E1A-D0976439E074}" type="pres">
      <dgm:prSet presAssocID="{B2B7A230-99D1-493E-A859-3DD0BD5EDC7B}" presName="parTrans" presStyleLbl="sibTrans2D1" presStyleIdx="0" presStyleCnt="5"/>
      <dgm:spPr/>
      <dgm:t>
        <a:bodyPr/>
        <a:lstStyle/>
        <a:p>
          <a:endParaRPr lang="en-US"/>
        </a:p>
      </dgm:t>
    </dgm:pt>
    <dgm:pt modelId="{8C6B4FAB-4C9C-4263-A0A2-153C3A2EB65B}" type="pres">
      <dgm:prSet presAssocID="{B2B7A230-99D1-493E-A859-3DD0BD5EDC7B}" presName="connectorText" presStyleLbl="sibTrans2D1" presStyleIdx="0" presStyleCnt="5"/>
      <dgm:spPr/>
      <dgm:t>
        <a:bodyPr/>
        <a:lstStyle/>
        <a:p>
          <a:endParaRPr lang="en-US"/>
        </a:p>
      </dgm:t>
    </dgm:pt>
    <dgm:pt modelId="{AD087C1F-FB40-46B5-BE06-32E38E372572}" type="pres">
      <dgm:prSet presAssocID="{0B5C2E2F-40F9-446F-9A51-C7B1987AAFBC}" presName="node" presStyleLbl="node1" presStyleIdx="0" presStyleCnt="5">
        <dgm:presLayoutVars>
          <dgm:bulletEnabled val="1"/>
        </dgm:presLayoutVars>
      </dgm:prSet>
      <dgm:spPr/>
      <dgm:t>
        <a:bodyPr/>
        <a:lstStyle/>
        <a:p>
          <a:endParaRPr lang="en-US"/>
        </a:p>
      </dgm:t>
    </dgm:pt>
    <dgm:pt modelId="{AEB5DB5E-71C5-436D-8EC9-5F65FDE40333}" type="pres">
      <dgm:prSet presAssocID="{FD817AB3-55A7-4C31-B6A0-EBF0E42BF6EE}" presName="parTrans" presStyleLbl="sibTrans2D1" presStyleIdx="1" presStyleCnt="5"/>
      <dgm:spPr/>
      <dgm:t>
        <a:bodyPr/>
        <a:lstStyle/>
        <a:p>
          <a:endParaRPr lang="en-US"/>
        </a:p>
      </dgm:t>
    </dgm:pt>
    <dgm:pt modelId="{F8416BA2-FB30-4876-B0C6-059EAEA365A3}" type="pres">
      <dgm:prSet presAssocID="{FD817AB3-55A7-4C31-B6A0-EBF0E42BF6EE}" presName="connectorText" presStyleLbl="sibTrans2D1" presStyleIdx="1" presStyleCnt="5"/>
      <dgm:spPr/>
      <dgm:t>
        <a:bodyPr/>
        <a:lstStyle/>
        <a:p>
          <a:endParaRPr lang="en-US"/>
        </a:p>
      </dgm:t>
    </dgm:pt>
    <dgm:pt modelId="{6DE44B56-0BC5-4903-B1D9-E1A8C6EF839C}" type="pres">
      <dgm:prSet presAssocID="{A8E3D0C7-FD72-402F-A681-57A706F76B9A}" presName="node" presStyleLbl="node1" presStyleIdx="1" presStyleCnt="5">
        <dgm:presLayoutVars>
          <dgm:bulletEnabled val="1"/>
        </dgm:presLayoutVars>
      </dgm:prSet>
      <dgm:spPr/>
      <dgm:t>
        <a:bodyPr/>
        <a:lstStyle/>
        <a:p>
          <a:endParaRPr lang="en-US"/>
        </a:p>
      </dgm:t>
    </dgm:pt>
    <dgm:pt modelId="{74220BDD-0082-4842-AFAD-E4D654441713}" type="pres">
      <dgm:prSet presAssocID="{C7C23EAC-F7EC-4839-B04F-2936F63D163F}" presName="parTrans" presStyleLbl="sibTrans2D1" presStyleIdx="2" presStyleCnt="5"/>
      <dgm:spPr/>
      <dgm:t>
        <a:bodyPr/>
        <a:lstStyle/>
        <a:p>
          <a:endParaRPr lang="en-US"/>
        </a:p>
      </dgm:t>
    </dgm:pt>
    <dgm:pt modelId="{5182EC35-66A4-4D2B-95A1-4B535DA6E69C}" type="pres">
      <dgm:prSet presAssocID="{C7C23EAC-F7EC-4839-B04F-2936F63D163F}" presName="connectorText" presStyleLbl="sibTrans2D1" presStyleIdx="2" presStyleCnt="5"/>
      <dgm:spPr/>
      <dgm:t>
        <a:bodyPr/>
        <a:lstStyle/>
        <a:p>
          <a:endParaRPr lang="en-US"/>
        </a:p>
      </dgm:t>
    </dgm:pt>
    <dgm:pt modelId="{64FE4FE4-0C0B-4491-B3FC-3C0B956F46E1}" type="pres">
      <dgm:prSet presAssocID="{B21913ED-1245-461A-9D31-727CB5DC0E86}" presName="node" presStyleLbl="node1" presStyleIdx="2" presStyleCnt="5">
        <dgm:presLayoutVars>
          <dgm:bulletEnabled val="1"/>
        </dgm:presLayoutVars>
      </dgm:prSet>
      <dgm:spPr/>
      <dgm:t>
        <a:bodyPr/>
        <a:lstStyle/>
        <a:p>
          <a:endParaRPr lang="en-US"/>
        </a:p>
      </dgm:t>
    </dgm:pt>
    <dgm:pt modelId="{FD521C73-808E-47CA-8F2A-009C40992B46}" type="pres">
      <dgm:prSet presAssocID="{D6D52F31-E83B-4167-B945-2C53C4F6BD15}" presName="parTrans" presStyleLbl="sibTrans2D1" presStyleIdx="3" presStyleCnt="5"/>
      <dgm:spPr/>
      <dgm:t>
        <a:bodyPr/>
        <a:lstStyle/>
        <a:p>
          <a:endParaRPr lang="en-US"/>
        </a:p>
      </dgm:t>
    </dgm:pt>
    <dgm:pt modelId="{EDF7E192-691D-4EA4-9FDE-487ABE72CD13}" type="pres">
      <dgm:prSet presAssocID="{D6D52F31-E83B-4167-B945-2C53C4F6BD15}" presName="connectorText" presStyleLbl="sibTrans2D1" presStyleIdx="3" presStyleCnt="5"/>
      <dgm:spPr/>
      <dgm:t>
        <a:bodyPr/>
        <a:lstStyle/>
        <a:p>
          <a:endParaRPr lang="en-US"/>
        </a:p>
      </dgm:t>
    </dgm:pt>
    <dgm:pt modelId="{62861E05-2C47-4975-BB0B-C177E7E4D4CE}" type="pres">
      <dgm:prSet presAssocID="{92A77BFD-A475-48D0-97F3-4B517E557E9B}" presName="node" presStyleLbl="node1" presStyleIdx="3" presStyleCnt="5">
        <dgm:presLayoutVars>
          <dgm:bulletEnabled val="1"/>
        </dgm:presLayoutVars>
      </dgm:prSet>
      <dgm:spPr/>
      <dgm:t>
        <a:bodyPr/>
        <a:lstStyle/>
        <a:p>
          <a:endParaRPr lang="en-US"/>
        </a:p>
      </dgm:t>
    </dgm:pt>
    <dgm:pt modelId="{3F233950-8FCB-42AE-AC6A-4FE5CADA110E}" type="pres">
      <dgm:prSet presAssocID="{763F3BC3-0159-476E-B0F6-8F5A4DEDF00D}" presName="parTrans" presStyleLbl="sibTrans2D1" presStyleIdx="4" presStyleCnt="5"/>
      <dgm:spPr/>
      <dgm:t>
        <a:bodyPr/>
        <a:lstStyle/>
        <a:p>
          <a:endParaRPr lang="en-US"/>
        </a:p>
      </dgm:t>
    </dgm:pt>
    <dgm:pt modelId="{B9797FDF-F580-466C-98CD-15F0105F6A88}" type="pres">
      <dgm:prSet presAssocID="{763F3BC3-0159-476E-B0F6-8F5A4DEDF00D}" presName="connectorText" presStyleLbl="sibTrans2D1" presStyleIdx="4" presStyleCnt="5"/>
      <dgm:spPr/>
      <dgm:t>
        <a:bodyPr/>
        <a:lstStyle/>
        <a:p>
          <a:endParaRPr lang="en-US"/>
        </a:p>
      </dgm:t>
    </dgm:pt>
    <dgm:pt modelId="{EBFC22BB-8888-43C4-BD51-F3664BC10341}" type="pres">
      <dgm:prSet presAssocID="{4C51A597-72C6-4749-BFDE-0C94C04F74C2}" presName="node" presStyleLbl="node1" presStyleIdx="4" presStyleCnt="5">
        <dgm:presLayoutVars>
          <dgm:bulletEnabled val="1"/>
        </dgm:presLayoutVars>
      </dgm:prSet>
      <dgm:spPr/>
      <dgm:t>
        <a:bodyPr/>
        <a:lstStyle/>
        <a:p>
          <a:endParaRPr lang="en-US"/>
        </a:p>
      </dgm:t>
    </dgm:pt>
  </dgm:ptLst>
  <dgm:cxnLst>
    <dgm:cxn modelId="{44317FF5-A181-4FC1-92F8-3D8FEBDA9805}" srcId="{537133A9-3DF2-48D0-9862-56F1C5E1CCC6}" destId="{B21913ED-1245-461A-9D31-727CB5DC0E86}" srcOrd="2" destOrd="0" parTransId="{C7C23EAC-F7EC-4839-B04F-2936F63D163F}" sibTransId="{70755DD4-1525-4CC0-A407-8FF080A184E8}"/>
    <dgm:cxn modelId="{8AF0D054-9DFB-4B02-B237-3125369AAF60}" type="presOf" srcId="{92A77BFD-A475-48D0-97F3-4B517E557E9B}" destId="{62861E05-2C47-4975-BB0B-C177E7E4D4CE}" srcOrd="0" destOrd="0" presId="urn:microsoft.com/office/officeart/2005/8/layout/radial5"/>
    <dgm:cxn modelId="{0069EE76-FF3E-4188-BE65-A7D3BE63FFAF}" type="presOf" srcId="{B2B7A230-99D1-493E-A859-3DD0BD5EDC7B}" destId="{79899560-BF14-4DE4-8E1A-D0976439E074}" srcOrd="0" destOrd="0" presId="urn:microsoft.com/office/officeart/2005/8/layout/radial5"/>
    <dgm:cxn modelId="{6AF5B4DA-344A-456B-96CC-B96800209A7F}" type="presOf" srcId="{C7C23EAC-F7EC-4839-B04F-2936F63D163F}" destId="{74220BDD-0082-4842-AFAD-E4D654441713}" srcOrd="0" destOrd="0" presId="urn:microsoft.com/office/officeart/2005/8/layout/radial5"/>
    <dgm:cxn modelId="{C81662BA-461C-4CEC-AB5F-A2226EEEE936}" type="presOf" srcId="{A8E3D0C7-FD72-402F-A681-57A706F76B9A}" destId="{6DE44B56-0BC5-4903-B1D9-E1A8C6EF839C}" srcOrd="0" destOrd="0" presId="urn:microsoft.com/office/officeart/2005/8/layout/radial5"/>
    <dgm:cxn modelId="{9A9B099D-3D46-4ABC-9455-6003AA749A9B}" srcId="{537133A9-3DF2-48D0-9862-56F1C5E1CCC6}" destId="{A8E3D0C7-FD72-402F-A681-57A706F76B9A}" srcOrd="1" destOrd="0" parTransId="{FD817AB3-55A7-4C31-B6A0-EBF0E42BF6EE}" sibTransId="{537EA095-1873-4C62-A4BC-087BB0B3D94D}"/>
    <dgm:cxn modelId="{A47805AF-8D82-40B6-A8E5-FF6FEBDBD5DB}" type="presOf" srcId="{4C51A597-72C6-4749-BFDE-0C94C04F74C2}" destId="{EBFC22BB-8888-43C4-BD51-F3664BC10341}" srcOrd="0" destOrd="0" presId="urn:microsoft.com/office/officeart/2005/8/layout/radial5"/>
    <dgm:cxn modelId="{AC6A0135-6E96-481D-8B44-3BAC3D9A0458}" type="presOf" srcId="{FD817AB3-55A7-4C31-B6A0-EBF0E42BF6EE}" destId="{AEB5DB5E-71C5-436D-8EC9-5F65FDE40333}" srcOrd="0" destOrd="0" presId="urn:microsoft.com/office/officeart/2005/8/layout/radial5"/>
    <dgm:cxn modelId="{6301236B-6AC0-4F44-8612-BFA524B2D910}" srcId="{537133A9-3DF2-48D0-9862-56F1C5E1CCC6}" destId="{0B5C2E2F-40F9-446F-9A51-C7B1987AAFBC}" srcOrd="0" destOrd="0" parTransId="{B2B7A230-99D1-493E-A859-3DD0BD5EDC7B}" sibTransId="{08E3F4B5-86FA-4B2F-9E02-7516C091AE5C}"/>
    <dgm:cxn modelId="{8880059A-5FA9-4D20-9C30-A1B5A6F3D74A}" srcId="{7EE0E801-92DA-4BC8-8728-5DE2D23BE4F8}" destId="{537133A9-3DF2-48D0-9862-56F1C5E1CCC6}" srcOrd="0" destOrd="0" parTransId="{F699ECE8-D172-4411-B334-B39D52773C91}" sibTransId="{C173A406-7DAC-4980-B18C-23E021F600D2}"/>
    <dgm:cxn modelId="{04A1B338-92E8-4B68-86D4-26B3629C6E0C}" srcId="{537133A9-3DF2-48D0-9862-56F1C5E1CCC6}" destId="{92A77BFD-A475-48D0-97F3-4B517E557E9B}" srcOrd="3" destOrd="0" parTransId="{D6D52F31-E83B-4167-B945-2C53C4F6BD15}" sibTransId="{B12A0EFC-4DA0-4DEE-9CA3-F247C111673F}"/>
    <dgm:cxn modelId="{52170007-CFE0-4646-808A-133992B75EC6}" type="presOf" srcId="{B21913ED-1245-461A-9D31-727CB5DC0E86}" destId="{64FE4FE4-0C0B-4491-B3FC-3C0B956F46E1}" srcOrd="0" destOrd="0" presId="urn:microsoft.com/office/officeart/2005/8/layout/radial5"/>
    <dgm:cxn modelId="{9C5B101F-6EEB-48AD-9A56-0A1F52E81E36}" type="presOf" srcId="{763F3BC3-0159-476E-B0F6-8F5A4DEDF00D}" destId="{B9797FDF-F580-466C-98CD-15F0105F6A88}" srcOrd="1" destOrd="0" presId="urn:microsoft.com/office/officeart/2005/8/layout/radial5"/>
    <dgm:cxn modelId="{16AB0BD5-8876-405B-96DB-153E24F45233}" type="presOf" srcId="{FD817AB3-55A7-4C31-B6A0-EBF0E42BF6EE}" destId="{F8416BA2-FB30-4876-B0C6-059EAEA365A3}" srcOrd="1" destOrd="0" presId="urn:microsoft.com/office/officeart/2005/8/layout/radial5"/>
    <dgm:cxn modelId="{FFD09FA2-E098-4C91-8E76-4CD8CD0766DB}" type="presOf" srcId="{C7C23EAC-F7EC-4839-B04F-2936F63D163F}" destId="{5182EC35-66A4-4D2B-95A1-4B535DA6E69C}" srcOrd="1" destOrd="0" presId="urn:microsoft.com/office/officeart/2005/8/layout/radial5"/>
    <dgm:cxn modelId="{916D513A-767D-485E-A6F2-7610EDF3C238}" type="presOf" srcId="{0B5C2E2F-40F9-446F-9A51-C7B1987AAFBC}" destId="{AD087C1F-FB40-46B5-BE06-32E38E372572}" srcOrd="0" destOrd="0" presId="urn:microsoft.com/office/officeart/2005/8/layout/radial5"/>
    <dgm:cxn modelId="{CF825AC6-1ECC-4019-8FDA-1DEDF525D7EE}" srcId="{537133A9-3DF2-48D0-9862-56F1C5E1CCC6}" destId="{4C51A597-72C6-4749-BFDE-0C94C04F74C2}" srcOrd="4" destOrd="0" parTransId="{763F3BC3-0159-476E-B0F6-8F5A4DEDF00D}" sibTransId="{FE771641-387A-436B-AE59-51D244301BB8}"/>
    <dgm:cxn modelId="{DE6AF078-4401-4BC7-A67C-DE5508D57344}" type="presOf" srcId="{B2B7A230-99D1-493E-A859-3DD0BD5EDC7B}" destId="{8C6B4FAB-4C9C-4263-A0A2-153C3A2EB65B}" srcOrd="1" destOrd="0" presId="urn:microsoft.com/office/officeart/2005/8/layout/radial5"/>
    <dgm:cxn modelId="{E83F6E43-D784-4F8D-AF2D-F60BBDE2F61E}" type="presOf" srcId="{D6D52F31-E83B-4167-B945-2C53C4F6BD15}" destId="{FD521C73-808E-47CA-8F2A-009C40992B46}" srcOrd="0" destOrd="0" presId="urn:microsoft.com/office/officeart/2005/8/layout/radial5"/>
    <dgm:cxn modelId="{B81FA5A6-AA92-4137-96F4-36E34DFA657A}" type="presOf" srcId="{537133A9-3DF2-48D0-9862-56F1C5E1CCC6}" destId="{8A2AE501-BA9B-4F71-9084-3070C139606C}" srcOrd="0" destOrd="0" presId="urn:microsoft.com/office/officeart/2005/8/layout/radial5"/>
    <dgm:cxn modelId="{41A57289-C90C-4155-BA9F-0FA7FDF71316}" type="presOf" srcId="{763F3BC3-0159-476E-B0F6-8F5A4DEDF00D}" destId="{3F233950-8FCB-42AE-AC6A-4FE5CADA110E}" srcOrd="0" destOrd="0" presId="urn:microsoft.com/office/officeart/2005/8/layout/radial5"/>
    <dgm:cxn modelId="{22EF5F94-157E-448D-A866-CE6BD0342927}" type="presOf" srcId="{7EE0E801-92DA-4BC8-8728-5DE2D23BE4F8}" destId="{CAE39D11-BBD0-4FEC-8EDC-ED98EDA7CB98}" srcOrd="0" destOrd="0" presId="urn:microsoft.com/office/officeart/2005/8/layout/radial5"/>
    <dgm:cxn modelId="{3345A6D9-4750-4990-94FA-607EB4370EDA}" type="presOf" srcId="{D6D52F31-E83B-4167-B945-2C53C4F6BD15}" destId="{EDF7E192-691D-4EA4-9FDE-487ABE72CD13}" srcOrd="1" destOrd="0" presId="urn:microsoft.com/office/officeart/2005/8/layout/radial5"/>
    <dgm:cxn modelId="{2C020906-299C-4D70-A24B-CFF1ED7D331A}" type="presParOf" srcId="{CAE39D11-BBD0-4FEC-8EDC-ED98EDA7CB98}" destId="{8A2AE501-BA9B-4F71-9084-3070C139606C}" srcOrd="0" destOrd="0" presId="urn:microsoft.com/office/officeart/2005/8/layout/radial5"/>
    <dgm:cxn modelId="{099F46E5-0702-4356-9A92-FCD21CBAF8D1}" type="presParOf" srcId="{CAE39D11-BBD0-4FEC-8EDC-ED98EDA7CB98}" destId="{79899560-BF14-4DE4-8E1A-D0976439E074}" srcOrd="1" destOrd="0" presId="urn:microsoft.com/office/officeart/2005/8/layout/radial5"/>
    <dgm:cxn modelId="{07027E0F-8318-471E-87F0-7BBF8E6D180E}" type="presParOf" srcId="{79899560-BF14-4DE4-8E1A-D0976439E074}" destId="{8C6B4FAB-4C9C-4263-A0A2-153C3A2EB65B}" srcOrd="0" destOrd="0" presId="urn:microsoft.com/office/officeart/2005/8/layout/radial5"/>
    <dgm:cxn modelId="{395BAE3F-D376-41B9-B06E-6F4A443D2920}" type="presParOf" srcId="{CAE39D11-BBD0-4FEC-8EDC-ED98EDA7CB98}" destId="{AD087C1F-FB40-46B5-BE06-32E38E372572}" srcOrd="2" destOrd="0" presId="urn:microsoft.com/office/officeart/2005/8/layout/radial5"/>
    <dgm:cxn modelId="{899A299C-0B97-454B-835B-4F49C861FA9C}" type="presParOf" srcId="{CAE39D11-BBD0-4FEC-8EDC-ED98EDA7CB98}" destId="{AEB5DB5E-71C5-436D-8EC9-5F65FDE40333}" srcOrd="3" destOrd="0" presId="urn:microsoft.com/office/officeart/2005/8/layout/radial5"/>
    <dgm:cxn modelId="{F4B44CDF-91D3-4865-AB1E-31029E7B13F0}" type="presParOf" srcId="{AEB5DB5E-71C5-436D-8EC9-5F65FDE40333}" destId="{F8416BA2-FB30-4876-B0C6-059EAEA365A3}" srcOrd="0" destOrd="0" presId="urn:microsoft.com/office/officeart/2005/8/layout/radial5"/>
    <dgm:cxn modelId="{399353C2-3A7E-4B12-8BB1-3E8D71087A88}" type="presParOf" srcId="{CAE39D11-BBD0-4FEC-8EDC-ED98EDA7CB98}" destId="{6DE44B56-0BC5-4903-B1D9-E1A8C6EF839C}" srcOrd="4" destOrd="0" presId="urn:microsoft.com/office/officeart/2005/8/layout/radial5"/>
    <dgm:cxn modelId="{DDFD8E2D-1A57-41E7-9735-EC8956B8683A}" type="presParOf" srcId="{CAE39D11-BBD0-4FEC-8EDC-ED98EDA7CB98}" destId="{74220BDD-0082-4842-AFAD-E4D654441713}" srcOrd="5" destOrd="0" presId="urn:microsoft.com/office/officeart/2005/8/layout/radial5"/>
    <dgm:cxn modelId="{6BE87EE6-0B3B-4DC6-B43B-8B39C93787F9}" type="presParOf" srcId="{74220BDD-0082-4842-AFAD-E4D654441713}" destId="{5182EC35-66A4-4D2B-95A1-4B535DA6E69C}" srcOrd="0" destOrd="0" presId="urn:microsoft.com/office/officeart/2005/8/layout/radial5"/>
    <dgm:cxn modelId="{0C8222F1-B806-4BC4-8C3F-A6147B0DD600}" type="presParOf" srcId="{CAE39D11-BBD0-4FEC-8EDC-ED98EDA7CB98}" destId="{64FE4FE4-0C0B-4491-B3FC-3C0B956F46E1}" srcOrd="6" destOrd="0" presId="urn:microsoft.com/office/officeart/2005/8/layout/radial5"/>
    <dgm:cxn modelId="{7D81245B-698A-47FB-B4FE-F046CB23EE5F}" type="presParOf" srcId="{CAE39D11-BBD0-4FEC-8EDC-ED98EDA7CB98}" destId="{FD521C73-808E-47CA-8F2A-009C40992B46}" srcOrd="7" destOrd="0" presId="urn:microsoft.com/office/officeart/2005/8/layout/radial5"/>
    <dgm:cxn modelId="{1A3DAECF-571A-482C-8748-82622ED363A2}" type="presParOf" srcId="{FD521C73-808E-47CA-8F2A-009C40992B46}" destId="{EDF7E192-691D-4EA4-9FDE-487ABE72CD13}" srcOrd="0" destOrd="0" presId="urn:microsoft.com/office/officeart/2005/8/layout/radial5"/>
    <dgm:cxn modelId="{BA87A0CC-2C01-493E-B2BE-84AB8DF3EE94}" type="presParOf" srcId="{CAE39D11-BBD0-4FEC-8EDC-ED98EDA7CB98}" destId="{62861E05-2C47-4975-BB0B-C177E7E4D4CE}" srcOrd="8" destOrd="0" presId="urn:microsoft.com/office/officeart/2005/8/layout/radial5"/>
    <dgm:cxn modelId="{DEB46FBA-77F2-41DF-8EBC-7EC753FC542D}" type="presParOf" srcId="{CAE39D11-BBD0-4FEC-8EDC-ED98EDA7CB98}" destId="{3F233950-8FCB-42AE-AC6A-4FE5CADA110E}" srcOrd="9" destOrd="0" presId="urn:microsoft.com/office/officeart/2005/8/layout/radial5"/>
    <dgm:cxn modelId="{F82C76EF-BE5D-427D-AD9F-B70AA041ED00}" type="presParOf" srcId="{3F233950-8FCB-42AE-AC6A-4FE5CADA110E}" destId="{B9797FDF-F580-466C-98CD-15F0105F6A88}" srcOrd="0" destOrd="0" presId="urn:microsoft.com/office/officeart/2005/8/layout/radial5"/>
    <dgm:cxn modelId="{5C2D5CDB-1F66-43D2-9B7A-F9431EAD36D4}" type="presParOf" srcId="{CAE39D11-BBD0-4FEC-8EDC-ED98EDA7CB98}" destId="{EBFC22BB-8888-43C4-BD51-F3664BC10341}" srcOrd="10" destOrd="0" presId="urn:microsoft.com/office/officeart/2005/8/layout/radial5"/>
  </dgm:cxnLst>
  <dgm:bg/>
  <dgm:whole/>
</dgm:dataModel>
</file>

<file path=word/diagrams/data3.xml><?xml version="1.0" encoding="utf-8"?>
<dgm:dataModel xmlns:dgm="http://schemas.openxmlformats.org/drawingml/2006/diagram" xmlns:a="http://schemas.openxmlformats.org/drawingml/2006/main">
  <dgm:ptLst>
    <dgm:pt modelId="{D89FF917-922E-4F43-9600-B6F37F0A4452}" type="doc">
      <dgm:prSet loTypeId="urn:microsoft.com/office/officeart/2005/8/layout/venn2" loCatId="relationship" qsTypeId="urn:microsoft.com/office/officeart/2005/8/quickstyle/3d1" qsCatId="3D" csTypeId="urn:microsoft.com/office/officeart/2005/8/colors/colorful1" csCatId="colorful" phldr="1"/>
      <dgm:spPr/>
    </dgm:pt>
    <dgm:pt modelId="{49F23E46-49EA-47D3-8A10-9D64B651F2E9}">
      <dgm:prSet phldrT="[Text]" custT="1"/>
      <dgm:spPr/>
      <dgm:t>
        <a:bodyPr/>
        <a:lstStyle/>
        <a:p>
          <a:pPr algn="ctr"/>
          <a:r>
            <a:rPr lang="en-US" sz="1400"/>
            <a:t>1</a:t>
          </a:r>
          <a:r>
            <a:rPr lang="el-GR" sz="1400">
              <a:latin typeface="Cambria Math"/>
              <a:ea typeface="Cambria Math"/>
            </a:rPr>
            <a:t>ϕ</a:t>
          </a:r>
          <a:r>
            <a:rPr lang="en-US" sz="1400">
              <a:latin typeface="Cambria Math"/>
              <a:ea typeface="Cambria Math"/>
            </a:rPr>
            <a:t> AC Power supply</a:t>
          </a:r>
          <a:endParaRPr lang="en-US" sz="1400"/>
        </a:p>
      </dgm:t>
    </dgm:pt>
    <dgm:pt modelId="{60E21556-A52A-4AAD-B13F-7826E47EF8F3}" type="parTrans" cxnId="{5C2C32A9-4BD2-4277-A3C3-F079C9D45C95}">
      <dgm:prSet/>
      <dgm:spPr/>
      <dgm:t>
        <a:bodyPr/>
        <a:lstStyle/>
        <a:p>
          <a:endParaRPr lang="en-US"/>
        </a:p>
      </dgm:t>
    </dgm:pt>
    <dgm:pt modelId="{4CBCAD81-397D-4139-9011-754E7A991811}" type="sibTrans" cxnId="{5C2C32A9-4BD2-4277-A3C3-F079C9D45C95}">
      <dgm:prSet/>
      <dgm:spPr/>
      <dgm:t>
        <a:bodyPr/>
        <a:lstStyle/>
        <a:p>
          <a:endParaRPr lang="en-US"/>
        </a:p>
      </dgm:t>
    </dgm:pt>
    <dgm:pt modelId="{3960435A-1E89-4394-8DE3-1E800085231A}">
      <dgm:prSet phldrT="[Text]" custT="1"/>
      <dgm:spPr/>
      <dgm:t>
        <a:bodyPr/>
        <a:lstStyle/>
        <a:p>
          <a:r>
            <a:rPr lang="en-US" sz="1400"/>
            <a:t>Lifetime &amp; Maintenece</a:t>
          </a:r>
        </a:p>
      </dgm:t>
    </dgm:pt>
    <dgm:pt modelId="{81FACEDE-0371-49FD-AA07-9E75D1AE5D74}" type="parTrans" cxnId="{0E6CC0C7-15F6-4154-BABC-F2B7CABB7025}">
      <dgm:prSet/>
      <dgm:spPr/>
      <dgm:t>
        <a:bodyPr/>
        <a:lstStyle/>
        <a:p>
          <a:endParaRPr lang="en-US"/>
        </a:p>
      </dgm:t>
    </dgm:pt>
    <dgm:pt modelId="{7B692901-B274-48B5-B76B-023AEB379D47}" type="sibTrans" cxnId="{0E6CC0C7-15F6-4154-BABC-F2B7CABB7025}">
      <dgm:prSet/>
      <dgm:spPr/>
      <dgm:t>
        <a:bodyPr/>
        <a:lstStyle/>
        <a:p>
          <a:endParaRPr lang="en-US"/>
        </a:p>
      </dgm:t>
    </dgm:pt>
    <dgm:pt modelId="{4FCF09BE-FEA1-4E05-8A2B-2961922F2E30}">
      <dgm:prSet phldrT="[Text]" custT="1"/>
      <dgm:spPr/>
      <dgm:t>
        <a:bodyPr/>
        <a:lstStyle/>
        <a:p>
          <a:r>
            <a:rPr lang="en-US" sz="1400"/>
            <a:t>small-horsepower applications </a:t>
          </a:r>
        </a:p>
      </dgm:t>
    </dgm:pt>
    <dgm:pt modelId="{2016E821-127A-497A-9C2D-F4D4952D447A}" type="parTrans" cxnId="{8C3317F1-B05D-42AA-B768-4221B012903B}">
      <dgm:prSet/>
      <dgm:spPr/>
      <dgm:t>
        <a:bodyPr/>
        <a:lstStyle/>
        <a:p>
          <a:endParaRPr lang="en-US"/>
        </a:p>
      </dgm:t>
    </dgm:pt>
    <dgm:pt modelId="{AA147FE5-5B75-4618-A361-36C8CF995D04}" type="sibTrans" cxnId="{8C3317F1-B05D-42AA-B768-4221B012903B}">
      <dgm:prSet/>
      <dgm:spPr/>
      <dgm:t>
        <a:bodyPr/>
        <a:lstStyle/>
        <a:p>
          <a:endParaRPr lang="en-US"/>
        </a:p>
      </dgm:t>
    </dgm:pt>
    <dgm:pt modelId="{DFB4C742-83C8-4B0A-96A8-448DB8B00D2C}" type="pres">
      <dgm:prSet presAssocID="{D89FF917-922E-4F43-9600-B6F37F0A4452}" presName="Name0" presStyleCnt="0">
        <dgm:presLayoutVars>
          <dgm:chMax val="7"/>
          <dgm:resizeHandles val="exact"/>
        </dgm:presLayoutVars>
      </dgm:prSet>
      <dgm:spPr/>
    </dgm:pt>
    <dgm:pt modelId="{1C74F66E-D2A7-4BE5-BA66-B6AD98DE4BA0}" type="pres">
      <dgm:prSet presAssocID="{D89FF917-922E-4F43-9600-B6F37F0A4452}" presName="comp1" presStyleCnt="0"/>
      <dgm:spPr/>
    </dgm:pt>
    <dgm:pt modelId="{D4C0F4FD-E6BE-42CB-90F7-4E82CAE44731}" type="pres">
      <dgm:prSet presAssocID="{D89FF917-922E-4F43-9600-B6F37F0A4452}" presName="circle1" presStyleLbl="node1" presStyleIdx="0" presStyleCnt="3"/>
      <dgm:spPr/>
      <dgm:t>
        <a:bodyPr/>
        <a:lstStyle/>
        <a:p>
          <a:endParaRPr lang="en-US"/>
        </a:p>
      </dgm:t>
    </dgm:pt>
    <dgm:pt modelId="{76201B8D-4ED3-4DFF-831F-3E0B7AE7E32A}" type="pres">
      <dgm:prSet presAssocID="{D89FF917-922E-4F43-9600-B6F37F0A4452}" presName="c1text" presStyleLbl="node1" presStyleIdx="0" presStyleCnt="3">
        <dgm:presLayoutVars>
          <dgm:bulletEnabled val="1"/>
        </dgm:presLayoutVars>
      </dgm:prSet>
      <dgm:spPr/>
      <dgm:t>
        <a:bodyPr/>
        <a:lstStyle/>
        <a:p>
          <a:endParaRPr lang="en-US"/>
        </a:p>
      </dgm:t>
    </dgm:pt>
    <dgm:pt modelId="{ECA76BE3-6369-4488-A7C0-77F841AC5626}" type="pres">
      <dgm:prSet presAssocID="{D89FF917-922E-4F43-9600-B6F37F0A4452}" presName="comp2" presStyleCnt="0"/>
      <dgm:spPr/>
    </dgm:pt>
    <dgm:pt modelId="{29EA2760-A9A8-487F-AF80-DDA5C0400630}" type="pres">
      <dgm:prSet presAssocID="{D89FF917-922E-4F43-9600-B6F37F0A4452}" presName="circle2" presStyleLbl="node1" presStyleIdx="1" presStyleCnt="3"/>
      <dgm:spPr/>
      <dgm:t>
        <a:bodyPr/>
        <a:lstStyle/>
        <a:p>
          <a:endParaRPr lang="en-US"/>
        </a:p>
      </dgm:t>
    </dgm:pt>
    <dgm:pt modelId="{231A5C25-B72A-479F-8C9C-8535533F4EAE}" type="pres">
      <dgm:prSet presAssocID="{D89FF917-922E-4F43-9600-B6F37F0A4452}" presName="c2text" presStyleLbl="node1" presStyleIdx="1" presStyleCnt="3">
        <dgm:presLayoutVars>
          <dgm:bulletEnabled val="1"/>
        </dgm:presLayoutVars>
      </dgm:prSet>
      <dgm:spPr/>
      <dgm:t>
        <a:bodyPr/>
        <a:lstStyle/>
        <a:p>
          <a:endParaRPr lang="en-US"/>
        </a:p>
      </dgm:t>
    </dgm:pt>
    <dgm:pt modelId="{1A35179A-C081-4CF7-8EFE-E21704E8F9FC}" type="pres">
      <dgm:prSet presAssocID="{D89FF917-922E-4F43-9600-B6F37F0A4452}" presName="comp3" presStyleCnt="0"/>
      <dgm:spPr/>
    </dgm:pt>
    <dgm:pt modelId="{7B105E1A-E4D2-43C2-B4A7-191C819E5571}" type="pres">
      <dgm:prSet presAssocID="{D89FF917-922E-4F43-9600-B6F37F0A4452}" presName="circle3" presStyleLbl="node1" presStyleIdx="2" presStyleCnt="3"/>
      <dgm:spPr/>
      <dgm:t>
        <a:bodyPr/>
        <a:lstStyle/>
        <a:p>
          <a:endParaRPr lang="en-US"/>
        </a:p>
      </dgm:t>
    </dgm:pt>
    <dgm:pt modelId="{2677B08F-C75E-4388-8FC6-F07DD7BC1912}" type="pres">
      <dgm:prSet presAssocID="{D89FF917-922E-4F43-9600-B6F37F0A4452}" presName="c3text" presStyleLbl="node1" presStyleIdx="2" presStyleCnt="3">
        <dgm:presLayoutVars>
          <dgm:bulletEnabled val="1"/>
        </dgm:presLayoutVars>
      </dgm:prSet>
      <dgm:spPr/>
      <dgm:t>
        <a:bodyPr/>
        <a:lstStyle/>
        <a:p>
          <a:endParaRPr lang="en-US"/>
        </a:p>
      </dgm:t>
    </dgm:pt>
  </dgm:ptLst>
  <dgm:cxnLst>
    <dgm:cxn modelId="{02C8529A-8917-4EAC-A137-3993ABAC662E}" type="presOf" srcId="{4FCF09BE-FEA1-4E05-8A2B-2961922F2E30}" destId="{2677B08F-C75E-4388-8FC6-F07DD7BC1912}" srcOrd="1" destOrd="0" presId="urn:microsoft.com/office/officeart/2005/8/layout/venn2"/>
    <dgm:cxn modelId="{B0537035-65C7-48F7-8BE3-FEC374FB113A}" type="presOf" srcId="{3960435A-1E89-4394-8DE3-1E800085231A}" destId="{231A5C25-B72A-479F-8C9C-8535533F4EAE}" srcOrd="1" destOrd="0" presId="urn:microsoft.com/office/officeart/2005/8/layout/venn2"/>
    <dgm:cxn modelId="{5C2C32A9-4BD2-4277-A3C3-F079C9D45C95}" srcId="{D89FF917-922E-4F43-9600-B6F37F0A4452}" destId="{49F23E46-49EA-47D3-8A10-9D64B651F2E9}" srcOrd="0" destOrd="0" parTransId="{60E21556-A52A-4AAD-B13F-7826E47EF8F3}" sibTransId="{4CBCAD81-397D-4139-9011-754E7A991811}"/>
    <dgm:cxn modelId="{51B97481-2C0C-41BF-8869-15F05B63EBAB}" type="presOf" srcId="{49F23E46-49EA-47D3-8A10-9D64B651F2E9}" destId="{D4C0F4FD-E6BE-42CB-90F7-4E82CAE44731}" srcOrd="0" destOrd="0" presId="urn:microsoft.com/office/officeart/2005/8/layout/venn2"/>
    <dgm:cxn modelId="{56719177-717D-4093-BA15-94818AED6E54}" type="presOf" srcId="{3960435A-1E89-4394-8DE3-1E800085231A}" destId="{29EA2760-A9A8-487F-AF80-DDA5C0400630}" srcOrd="0" destOrd="0" presId="urn:microsoft.com/office/officeart/2005/8/layout/venn2"/>
    <dgm:cxn modelId="{E50683A3-C933-4425-BBFE-4615148AD7A7}" type="presOf" srcId="{4FCF09BE-FEA1-4E05-8A2B-2961922F2E30}" destId="{7B105E1A-E4D2-43C2-B4A7-191C819E5571}" srcOrd="0" destOrd="0" presId="urn:microsoft.com/office/officeart/2005/8/layout/venn2"/>
    <dgm:cxn modelId="{0E6CC0C7-15F6-4154-BABC-F2B7CABB7025}" srcId="{D89FF917-922E-4F43-9600-B6F37F0A4452}" destId="{3960435A-1E89-4394-8DE3-1E800085231A}" srcOrd="1" destOrd="0" parTransId="{81FACEDE-0371-49FD-AA07-9E75D1AE5D74}" sibTransId="{7B692901-B274-48B5-B76B-023AEB379D47}"/>
    <dgm:cxn modelId="{C6C5234D-7D5F-46D5-BCB7-5F6EA164C60E}" type="presOf" srcId="{D89FF917-922E-4F43-9600-B6F37F0A4452}" destId="{DFB4C742-83C8-4B0A-96A8-448DB8B00D2C}" srcOrd="0" destOrd="0" presId="urn:microsoft.com/office/officeart/2005/8/layout/venn2"/>
    <dgm:cxn modelId="{5FAC9368-FEFC-427D-AE05-FE89357F75A9}" type="presOf" srcId="{49F23E46-49EA-47D3-8A10-9D64B651F2E9}" destId="{76201B8D-4ED3-4DFF-831F-3E0B7AE7E32A}" srcOrd="1" destOrd="0" presId="urn:microsoft.com/office/officeart/2005/8/layout/venn2"/>
    <dgm:cxn modelId="{8C3317F1-B05D-42AA-B768-4221B012903B}" srcId="{D89FF917-922E-4F43-9600-B6F37F0A4452}" destId="{4FCF09BE-FEA1-4E05-8A2B-2961922F2E30}" srcOrd="2" destOrd="0" parTransId="{2016E821-127A-497A-9C2D-F4D4952D447A}" sibTransId="{AA147FE5-5B75-4618-A361-36C8CF995D04}"/>
    <dgm:cxn modelId="{35FC4EB2-B1F5-4320-A20B-7C6B0BE58C15}" type="presParOf" srcId="{DFB4C742-83C8-4B0A-96A8-448DB8B00D2C}" destId="{1C74F66E-D2A7-4BE5-BA66-B6AD98DE4BA0}" srcOrd="0" destOrd="0" presId="urn:microsoft.com/office/officeart/2005/8/layout/venn2"/>
    <dgm:cxn modelId="{97264DF4-8F36-4412-87AF-45D99D7502A2}" type="presParOf" srcId="{1C74F66E-D2A7-4BE5-BA66-B6AD98DE4BA0}" destId="{D4C0F4FD-E6BE-42CB-90F7-4E82CAE44731}" srcOrd="0" destOrd="0" presId="urn:microsoft.com/office/officeart/2005/8/layout/venn2"/>
    <dgm:cxn modelId="{741A9B08-277D-4763-8EF2-271D501DF012}" type="presParOf" srcId="{1C74F66E-D2A7-4BE5-BA66-B6AD98DE4BA0}" destId="{76201B8D-4ED3-4DFF-831F-3E0B7AE7E32A}" srcOrd="1" destOrd="0" presId="urn:microsoft.com/office/officeart/2005/8/layout/venn2"/>
    <dgm:cxn modelId="{A0831402-C5A1-4CB8-8811-0F59F1C4B5E6}" type="presParOf" srcId="{DFB4C742-83C8-4B0A-96A8-448DB8B00D2C}" destId="{ECA76BE3-6369-4488-A7C0-77F841AC5626}" srcOrd="1" destOrd="0" presId="urn:microsoft.com/office/officeart/2005/8/layout/venn2"/>
    <dgm:cxn modelId="{B7AC2EFF-E9B6-44B0-AE86-56AAE5D3CA04}" type="presParOf" srcId="{ECA76BE3-6369-4488-A7C0-77F841AC5626}" destId="{29EA2760-A9A8-487F-AF80-DDA5C0400630}" srcOrd="0" destOrd="0" presId="urn:microsoft.com/office/officeart/2005/8/layout/venn2"/>
    <dgm:cxn modelId="{DB338986-261A-484A-B02B-C15F3966ABDD}" type="presParOf" srcId="{ECA76BE3-6369-4488-A7C0-77F841AC5626}" destId="{231A5C25-B72A-479F-8C9C-8535533F4EAE}" srcOrd="1" destOrd="0" presId="urn:microsoft.com/office/officeart/2005/8/layout/venn2"/>
    <dgm:cxn modelId="{257E8886-6077-4CDF-9DA5-20F26A3DED62}" type="presParOf" srcId="{DFB4C742-83C8-4B0A-96A8-448DB8B00D2C}" destId="{1A35179A-C081-4CF7-8EFE-E21704E8F9FC}" srcOrd="2" destOrd="0" presId="urn:microsoft.com/office/officeart/2005/8/layout/venn2"/>
    <dgm:cxn modelId="{07B75863-50A9-4B25-866A-48FE8D26B087}" type="presParOf" srcId="{1A35179A-C081-4CF7-8EFE-E21704E8F9FC}" destId="{7B105E1A-E4D2-43C2-B4A7-191C819E5571}" srcOrd="0" destOrd="0" presId="urn:microsoft.com/office/officeart/2005/8/layout/venn2"/>
    <dgm:cxn modelId="{740F1AEC-92C7-4B0C-84C8-77A8537C054E}" type="presParOf" srcId="{1A35179A-C081-4CF7-8EFE-E21704E8F9FC}" destId="{2677B08F-C75E-4388-8FC6-F07DD7BC1912}" srcOrd="1" destOrd="0" presId="urn:microsoft.com/office/officeart/2005/8/layout/venn2"/>
  </dgm:cxnLst>
  <dgm:bg/>
  <dgm:whole/>
</dgm:dataModel>
</file>

<file path=word/diagrams/data4.xml><?xml version="1.0" encoding="utf-8"?>
<dgm:dataModel xmlns:dgm="http://schemas.openxmlformats.org/drawingml/2006/diagram" xmlns:a="http://schemas.openxmlformats.org/drawingml/2006/main">
  <dgm:ptLst>
    <dgm:pt modelId="{50EB383F-62AC-4751-816C-104CAA7AF818}" type="doc">
      <dgm:prSet loTypeId="urn:microsoft.com/office/officeart/2005/8/layout/arrow3" loCatId="relationship" qsTypeId="urn:microsoft.com/office/officeart/2005/8/quickstyle/3d2" qsCatId="3D" csTypeId="urn:microsoft.com/office/officeart/2005/8/colors/colorful1" csCatId="colorful" phldr="1"/>
      <dgm:spPr>
        <a:scene3d>
          <a:camera prst="orthographicFront">
            <a:rot lat="0" lon="0" rev="0"/>
          </a:camera>
          <a:lightRig rig="balanced" dir="t">
            <a:rot lat="0" lon="0" rev="8700000"/>
          </a:lightRig>
        </a:scene3d>
      </dgm:spPr>
      <dgm:t>
        <a:bodyPr/>
        <a:lstStyle/>
        <a:p>
          <a:endParaRPr lang="en-US"/>
        </a:p>
      </dgm:t>
    </dgm:pt>
    <dgm:pt modelId="{DCADA2E0-BC79-442F-A6C9-D958380160D0}">
      <dgm:prSet phldrT="[Text]"/>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n-US" dirty="0" smtClean="0">
              <a:effectLst>
                <a:glow rad="63500">
                  <a:schemeClr val="accent4">
                    <a:satMod val="175000"/>
                    <a:alpha val="40000"/>
                  </a:schemeClr>
                </a:glow>
              </a:effectLst>
            </a:rPr>
            <a:t>-Air gap flux level becomes greater than </a:t>
          </a:r>
          <a:r>
            <a:rPr lang="en-US" dirty="0" smtClean="0">
              <a:effectLst>
                <a:glow rad="63500">
                  <a:schemeClr val="accent3">
                    <a:satMod val="175000"/>
                    <a:alpha val="40000"/>
                  </a:schemeClr>
                </a:glow>
              </a:effectLst>
            </a:rPr>
            <a:t>normal</a:t>
          </a:r>
        </a:p>
        <a:p>
          <a:r>
            <a:rPr lang="en-US" dirty="0" smtClean="0">
              <a:effectLst>
                <a:glow rad="63500">
                  <a:schemeClr val="accent5">
                    <a:satMod val="175000"/>
                    <a:alpha val="40000"/>
                  </a:schemeClr>
                </a:glow>
              </a:effectLst>
            </a:rPr>
            <a:t>-The saturation in flux resultting can cause an excessive magnetizing current.</a:t>
          </a:r>
        </a:p>
        <a:p>
          <a:endParaRPr lang="en-US" dirty="0"/>
        </a:p>
      </dgm:t>
    </dgm:pt>
    <dgm:pt modelId="{4AC05F2C-0299-4BD5-B44B-56B0BAADD437}" type="parTrans" cxnId="{90EC4791-E995-48CC-8929-0A2EFB8E11C5}">
      <dgm:prSet/>
      <dgm:spPr/>
      <dgm:t>
        <a:bodyPr/>
        <a:lstStyle/>
        <a:p>
          <a:endParaRPr lang="en-US"/>
        </a:p>
      </dgm:t>
    </dgm:pt>
    <dgm:pt modelId="{AE6EA9D7-272D-4796-99BF-996F7A6D5E1E}" type="sibTrans" cxnId="{90EC4791-E995-48CC-8929-0A2EFB8E11C5}">
      <dgm:prSet/>
      <dgm:spPr/>
      <dgm:t>
        <a:bodyPr/>
        <a:lstStyle/>
        <a:p>
          <a:endParaRPr lang="en-US"/>
        </a:p>
      </dgm:t>
    </dgm:pt>
    <dgm:pt modelId="{2656745E-2C61-4374-8623-25F6F7F7BA69}">
      <dgm:prSet phldrT="[Text]"/>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t>
        <a:bodyPr/>
        <a:lstStyle/>
        <a:p>
          <a:r>
            <a:rPr lang="en-US" dirty="0" smtClean="0">
              <a:effectLst>
                <a:glow rad="101600">
                  <a:schemeClr val="accent6">
                    <a:satMod val="175000"/>
                    <a:alpha val="40000"/>
                  </a:schemeClr>
                </a:glow>
              </a:effectLst>
            </a:rPr>
            <a:t>Decreasing the developed tourqe </a:t>
          </a:r>
          <a:endParaRPr lang="en-US" dirty="0">
            <a:effectLst>
              <a:glow rad="101600">
                <a:schemeClr val="accent6">
                  <a:satMod val="175000"/>
                  <a:alpha val="40000"/>
                </a:schemeClr>
              </a:glow>
            </a:effectLst>
          </a:endParaRPr>
        </a:p>
      </dgm:t>
    </dgm:pt>
    <dgm:pt modelId="{A88CE7A2-A361-4DEA-ACB7-450EA01A54D9}" type="parTrans" cxnId="{E4C67023-F0EB-4D7B-B3D5-13D6DE35D364}">
      <dgm:prSet/>
      <dgm:spPr/>
      <dgm:t>
        <a:bodyPr/>
        <a:lstStyle/>
        <a:p>
          <a:endParaRPr lang="en-US"/>
        </a:p>
      </dgm:t>
    </dgm:pt>
    <dgm:pt modelId="{6DE61327-A5E8-4127-8794-5C60FEFC461F}" type="sibTrans" cxnId="{E4C67023-F0EB-4D7B-B3D5-13D6DE35D364}">
      <dgm:prSet/>
      <dgm:spPr/>
      <dgm:t>
        <a:bodyPr/>
        <a:lstStyle/>
        <a:p>
          <a:endParaRPr lang="en-US"/>
        </a:p>
      </dgm:t>
    </dgm:pt>
    <dgm:pt modelId="{F31F7BEA-5750-4EBC-BA5A-C82931D01422}">
      <dgm:prSet/>
      <dgm:spPr/>
      <dgm:t>
        <a:bodyPr/>
        <a:lstStyle/>
        <a:p>
          <a:endParaRPr lang="en-US"/>
        </a:p>
      </dgm:t>
    </dgm:pt>
    <dgm:pt modelId="{EDB7632D-F91F-46C8-ACD0-5370530B5AA6}" type="parTrans" cxnId="{D3CE9685-C4EF-435D-8493-EE8A3298222F}">
      <dgm:prSet/>
      <dgm:spPr/>
      <dgm:t>
        <a:bodyPr/>
        <a:lstStyle/>
        <a:p>
          <a:endParaRPr lang="en-US"/>
        </a:p>
      </dgm:t>
    </dgm:pt>
    <dgm:pt modelId="{DAEA64DE-6E42-48B3-9A0A-4CFD5D032933}" type="sibTrans" cxnId="{D3CE9685-C4EF-435D-8493-EE8A3298222F}">
      <dgm:prSet/>
      <dgm:spPr/>
      <dgm:t>
        <a:bodyPr/>
        <a:lstStyle/>
        <a:p>
          <a:endParaRPr lang="en-US"/>
        </a:p>
      </dgm:t>
    </dgm:pt>
    <dgm:pt modelId="{5D13DBFA-F293-4683-8F5D-5B1929BE7859}" type="pres">
      <dgm:prSet presAssocID="{50EB383F-62AC-4751-816C-104CAA7AF818}" presName="compositeShape" presStyleCnt="0">
        <dgm:presLayoutVars>
          <dgm:chMax val="2"/>
          <dgm:dir/>
          <dgm:resizeHandles val="exact"/>
        </dgm:presLayoutVars>
      </dgm:prSet>
      <dgm:spPr/>
      <dgm:t>
        <a:bodyPr/>
        <a:lstStyle/>
        <a:p>
          <a:endParaRPr lang="en-US"/>
        </a:p>
      </dgm:t>
    </dgm:pt>
    <dgm:pt modelId="{6AFAB59D-4624-4721-8250-01E8127D4761}" type="pres">
      <dgm:prSet presAssocID="{50EB383F-62AC-4751-816C-104CAA7AF818}" presName="divider" presStyleLbl="fgShp" presStyleIdx="0" presStyleCnt="1" custAng="21386232"/>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z="152400">
          <a:bevelT w="190500" h="38100"/>
        </a:sp3d>
      </dgm:spPr>
    </dgm:pt>
    <dgm:pt modelId="{9D61A518-46F3-43A2-BDC3-FFCD75CA99B6}" type="pres">
      <dgm:prSet presAssocID="{DCADA2E0-BC79-442F-A6C9-D958380160D0}" presName="downArrow" presStyleLbl="node1" presStyleIdx="0" presStyleCnt="2" custLinFactNeighborX="-12477" custLinFactNeighborY="10600"/>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pt>
    <dgm:pt modelId="{BA1CE88D-89E5-4D6B-8AE5-2FF0C9790386}" type="pres">
      <dgm:prSet presAssocID="{DCADA2E0-BC79-442F-A6C9-D958380160D0}" presName="downArrowText" presStyleLbl="revTx" presStyleIdx="0" presStyleCnt="2" custScaleX="129498" custScaleY="154530" custLinFactNeighborX="993" custLinFactNeighborY="-36353">
        <dgm:presLayoutVars>
          <dgm:bulletEnabled val="1"/>
        </dgm:presLayoutVars>
      </dgm:prSet>
      <dgm:spPr/>
      <dgm:t>
        <a:bodyPr/>
        <a:lstStyle/>
        <a:p>
          <a:endParaRPr lang="en-US"/>
        </a:p>
      </dgm:t>
    </dgm:pt>
    <dgm:pt modelId="{25CC59D4-7009-488D-8540-F1BC1CF60EF3}" type="pres">
      <dgm:prSet presAssocID="{2656745E-2C61-4374-8623-25F6F7F7BA69}" presName="upArrow" presStyleLbl="node1" presStyleIdx="1" presStyleCnt="2" custLinFactNeighborX="2385" custLinFactNeighborY="-13347"/>
      <dgm:spPr>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dgm:spPr>
    </dgm:pt>
    <dgm:pt modelId="{7186FCD2-8CDD-4560-B4A4-2FAC5533CD1C}" type="pres">
      <dgm:prSet presAssocID="{2656745E-2C61-4374-8623-25F6F7F7BA69}" presName="upArrowText" presStyleLbl="revTx" presStyleIdx="1" presStyleCnt="2" custScaleY="74473" custLinFactNeighborX="-18205" custLinFactNeighborY="4077">
        <dgm:presLayoutVars>
          <dgm:bulletEnabled val="1"/>
        </dgm:presLayoutVars>
      </dgm:prSet>
      <dgm:spPr/>
      <dgm:t>
        <a:bodyPr/>
        <a:lstStyle/>
        <a:p>
          <a:endParaRPr lang="en-US"/>
        </a:p>
      </dgm:t>
    </dgm:pt>
  </dgm:ptLst>
  <dgm:cxnLst>
    <dgm:cxn modelId="{8982B4CB-21FA-4D05-9DD0-D3CD41CC9F58}" type="presOf" srcId="{50EB383F-62AC-4751-816C-104CAA7AF818}" destId="{5D13DBFA-F293-4683-8F5D-5B1929BE7859}" srcOrd="0" destOrd="0" presId="urn:microsoft.com/office/officeart/2005/8/layout/arrow3"/>
    <dgm:cxn modelId="{F27F39CE-F5D6-48E6-A3C9-2F942FFEADC4}" type="presOf" srcId="{DCADA2E0-BC79-442F-A6C9-D958380160D0}" destId="{BA1CE88D-89E5-4D6B-8AE5-2FF0C9790386}" srcOrd="0" destOrd="0" presId="urn:microsoft.com/office/officeart/2005/8/layout/arrow3"/>
    <dgm:cxn modelId="{E4C67023-F0EB-4D7B-B3D5-13D6DE35D364}" srcId="{50EB383F-62AC-4751-816C-104CAA7AF818}" destId="{2656745E-2C61-4374-8623-25F6F7F7BA69}" srcOrd="1" destOrd="0" parTransId="{A88CE7A2-A361-4DEA-ACB7-450EA01A54D9}" sibTransId="{6DE61327-A5E8-4127-8794-5C60FEFC461F}"/>
    <dgm:cxn modelId="{78511419-CA14-4E55-9550-D5685691DB45}" type="presOf" srcId="{2656745E-2C61-4374-8623-25F6F7F7BA69}" destId="{7186FCD2-8CDD-4560-B4A4-2FAC5533CD1C}" srcOrd="0" destOrd="0" presId="urn:microsoft.com/office/officeart/2005/8/layout/arrow3"/>
    <dgm:cxn modelId="{D3CE9685-C4EF-435D-8493-EE8A3298222F}" srcId="{50EB383F-62AC-4751-816C-104CAA7AF818}" destId="{F31F7BEA-5750-4EBC-BA5A-C82931D01422}" srcOrd="2" destOrd="0" parTransId="{EDB7632D-F91F-46C8-ACD0-5370530B5AA6}" sibTransId="{DAEA64DE-6E42-48B3-9A0A-4CFD5D032933}"/>
    <dgm:cxn modelId="{90EC4791-E995-48CC-8929-0A2EFB8E11C5}" srcId="{50EB383F-62AC-4751-816C-104CAA7AF818}" destId="{DCADA2E0-BC79-442F-A6C9-D958380160D0}" srcOrd="0" destOrd="0" parTransId="{4AC05F2C-0299-4BD5-B44B-56B0BAADD437}" sibTransId="{AE6EA9D7-272D-4796-99BF-996F7A6D5E1E}"/>
    <dgm:cxn modelId="{254DF877-0D47-4EB7-8238-7224B69ED257}" type="presParOf" srcId="{5D13DBFA-F293-4683-8F5D-5B1929BE7859}" destId="{6AFAB59D-4624-4721-8250-01E8127D4761}" srcOrd="0" destOrd="0" presId="urn:microsoft.com/office/officeart/2005/8/layout/arrow3"/>
    <dgm:cxn modelId="{5D51ED28-8B69-4D11-83A3-B11B6BB56560}" type="presParOf" srcId="{5D13DBFA-F293-4683-8F5D-5B1929BE7859}" destId="{9D61A518-46F3-43A2-BDC3-FFCD75CA99B6}" srcOrd="1" destOrd="0" presId="urn:microsoft.com/office/officeart/2005/8/layout/arrow3"/>
    <dgm:cxn modelId="{450183A5-88F8-4150-85D3-7D8090D6B16F}" type="presParOf" srcId="{5D13DBFA-F293-4683-8F5D-5B1929BE7859}" destId="{BA1CE88D-89E5-4D6B-8AE5-2FF0C9790386}" srcOrd="2" destOrd="0" presId="urn:microsoft.com/office/officeart/2005/8/layout/arrow3"/>
    <dgm:cxn modelId="{8B339E3E-0852-4A88-A5B6-9B8621885A86}" type="presParOf" srcId="{5D13DBFA-F293-4683-8F5D-5B1929BE7859}" destId="{25CC59D4-7009-488D-8540-F1BC1CF60EF3}" srcOrd="3" destOrd="0" presId="urn:microsoft.com/office/officeart/2005/8/layout/arrow3"/>
    <dgm:cxn modelId="{BBDA3AD9-7BA5-48AA-9180-4EE5FEA79BA3}" type="presParOf" srcId="{5D13DBFA-F293-4683-8F5D-5B1929BE7859}" destId="{7186FCD2-8CDD-4560-B4A4-2FAC5533CD1C}" srcOrd="4" destOrd="0" presId="urn:microsoft.com/office/officeart/2005/8/layout/arrow3"/>
  </dgm:cxnLst>
  <dgm:bg>
    <a:effectLst>
      <a:glow rad="139700">
        <a:schemeClr val="accent6">
          <a:satMod val="175000"/>
          <a:alpha val="40000"/>
        </a:schemeClr>
      </a:glow>
    </a:effectLst>
  </dgm:bg>
  <dgm:whole>
    <a:effectLst/>
  </dgm:whole>
</dgm:dataModel>
</file>

<file path=word/diagrams/data5.xml><?xml version="1.0" encoding="utf-8"?>
<dgm:dataModel xmlns:dgm="http://schemas.openxmlformats.org/drawingml/2006/diagram" xmlns:a="http://schemas.openxmlformats.org/drawingml/2006/main">
  <dgm:ptLst>
    <dgm:pt modelId="{1F330E14-06ED-45AB-B62C-12C8497ABCFD}" type="doc">
      <dgm:prSet loTypeId="urn:microsoft.com/office/officeart/2005/8/layout/radial6" loCatId="cycle" qsTypeId="urn:microsoft.com/office/officeart/2005/8/quickstyle/3d1" qsCatId="3D" csTypeId="urn:microsoft.com/office/officeart/2005/8/colors/colorful5" csCatId="colorful" phldr="1"/>
      <dgm:spPr/>
      <dgm:t>
        <a:bodyPr/>
        <a:lstStyle/>
        <a:p>
          <a:endParaRPr lang="en-US"/>
        </a:p>
      </dgm:t>
    </dgm:pt>
    <dgm:pt modelId="{B28F656D-3C7D-42BA-8E91-D3B5C5198F9F}">
      <dgm:prSet phldrT="[Text]" custT="1"/>
      <dgm:spPr/>
      <dgm:t>
        <a:bodyPr/>
        <a:lstStyle/>
        <a:p>
          <a:pPr algn="ctr"/>
          <a:r>
            <a:rPr lang="en-US" sz="1400" dirty="0" smtClean="0"/>
            <a:t>Historically</a:t>
          </a:r>
          <a:endParaRPr lang="en-US" sz="1800" dirty="0" smtClean="0"/>
        </a:p>
        <a:p>
          <a:pPr algn="ctr"/>
          <a:r>
            <a:rPr lang="en-US" sz="1600" dirty="0" smtClean="0"/>
            <a:t>Bidirectional</a:t>
          </a:r>
          <a:endParaRPr lang="en-US" sz="1800" dirty="0"/>
        </a:p>
      </dgm:t>
    </dgm:pt>
    <dgm:pt modelId="{CD902282-5A3E-45BF-93C0-B14B7DA958EC}" type="parTrans" cxnId="{F1D08089-32BC-43F5-B733-090CDE248102}">
      <dgm:prSet/>
      <dgm:spPr/>
      <dgm:t>
        <a:bodyPr/>
        <a:lstStyle/>
        <a:p>
          <a:pPr algn="ctr"/>
          <a:endParaRPr lang="en-US"/>
        </a:p>
      </dgm:t>
    </dgm:pt>
    <dgm:pt modelId="{44B1F002-7A12-41F0-9BCF-390532061182}" type="sibTrans" cxnId="{F1D08089-32BC-43F5-B733-090CDE248102}">
      <dgm:prSet/>
      <dgm:spPr/>
      <dgm:t>
        <a:bodyPr/>
        <a:lstStyle/>
        <a:p>
          <a:pPr algn="ctr"/>
          <a:endParaRPr lang="en-US"/>
        </a:p>
      </dgm:t>
    </dgm:pt>
    <dgm:pt modelId="{418B17FC-BF88-444C-9E21-CB469712CDB6}">
      <dgm:prSet phldrT="[Text]" custT="1"/>
      <dgm:spPr/>
      <dgm:t>
        <a:bodyPr/>
        <a:lstStyle/>
        <a:p>
          <a:pPr algn="ctr"/>
          <a:r>
            <a:rPr lang="en-US" sz="2000" b="0" i="0" dirty="0" smtClean="0"/>
            <a:t>Gear </a:t>
          </a:r>
          <a:r>
            <a:rPr lang="en-US" sz="1600" b="0" i="0" dirty="0" err="1" smtClean="0"/>
            <a:t>mecha-n</a:t>
          </a:r>
          <a:r>
            <a:rPr lang="en-US" sz="1600" b="0" i="0" dirty="0" smtClean="0"/>
            <a:t>isms</a:t>
          </a:r>
          <a:endParaRPr lang="en-US" sz="2000" b="0" i="0" dirty="0"/>
        </a:p>
      </dgm:t>
    </dgm:pt>
    <dgm:pt modelId="{AE61D3C7-4F95-4ECE-80DA-872F35AC332A}" type="parTrans" cxnId="{8BF34876-68C2-42F2-ABAA-F822C3474FDC}">
      <dgm:prSet/>
      <dgm:spPr/>
      <dgm:t>
        <a:bodyPr/>
        <a:lstStyle/>
        <a:p>
          <a:pPr algn="ctr"/>
          <a:endParaRPr lang="en-US"/>
        </a:p>
      </dgm:t>
    </dgm:pt>
    <dgm:pt modelId="{DB510ADF-CEF8-4C34-A0BD-EF8BBF21B83A}" type="sibTrans" cxnId="{8BF34876-68C2-42F2-ABAA-F822C3474FDC}">
      <dgm:prSet/>
      <dgm:spPr/>
      <dgm:t>
        <a:bodyPr/>
        <a:lstStyle/>
        <a:p>
          <a:pPr algn="ctr"/>
          <a:endParaRPr lang="en-US"/>
        </a:p>
      </dgm:t>
    </dgm:pt>
    <dgm:pt modelId="{AAAA5E14-A003-4D85-B5AB-246CB5713CCB}">
      <dgm:prSet phldrT="[Text]" custT="1"/>
      <dgm:spPr/>
      <dgm:t>
        <a:bodyPr/>
        <a:lstStyle/>
        <a:p>
          <a:pPr algn="ctr"/>
          <a:r>
            <a:rPr lang="en-US" sz="1200" dirty="0" smtClean="0"/>
            <a:t>Switches</a:t>
          </a:r>
          <a:endParaRPr lang="en-US" sz="1100" dirty="0"/>
        </a:p>
      </dgm:t>
    </dgm:pt>
    <dgm:pt modelId="{EAF0E382-CBDA-469A-9757-B7E4CB514134}" type="parTrans" cxnId="{FCED4CB8-4486-4983-9401-FD73F9087534}">
      <dgm:prSet/>
      <dgm:spPr/>
      <dgm:t>
        <a:bodyPr/>
        <a:lstStyle/>
        <a:p>
          <a:pPr algn="ctr"/>
          <a:endParaRPr lang="en-US"/>
        </a:p>
      </dgm:t>
    </dgm:pt>
    <dgm:pt modelId="{D207D4AA-5612-4E6A-948E-FFE2914AB2BA}" type="sibTrans" cxnId="{FCED4CB8-4486-4983-9401-FD73F9087534}">
      <dgm:prSet/>
      <dgm:spPr/>
      <dgm:t>
        <a:bodyPr/>
        <a:lstStyle/>
        <a:p>
          <a:pPr algn="ctr"/>
          <a:endParaRPr lang="en-US"/>
        </a:p>
      </dgm:t>
    </dgm:pt>
    <dgm:pt modelId="{17DD3A16-A4F6-45CD-868B-F3FCF9AA94AF}">
      <dgm:prSet phldrT="[Text]"/>
      <dgm:spPr/>
      <dgm:t>
        <a:bodyPr/>
        <a:lstStyle/>
        <a:p>
          <a:pPr algn="ctr"/>
          <a:r>
            <a:rPr lang="en-US" dirty="0" smtClean="0"/>
            <a:t>External relays </a:t>
          </a:r>
          <a:endParaRPr lang="en-US" dirty="0"/>
        </a:p>
      </dgm:t>
    </dgm:pt>
    <dgm:pt modelId="{017A5F7B-5289-45B2-B5B5-DEBA1CE84F73}" type="parTrans" cxnId="{2DF665AE-CB8E-4D30-9853-595C9B0DCBD8}">
      <dgm:prSet/>
      <dgm:spPr/>
      <dgm:t>
        <a:bodyPr/>
        <a:lstStyle/>
        <a:p>
          <a:pPr algn="ctr"/>
          <a:endParaRPr lang="en-US"/>
        </a:p>
      </dgm:t>
    </dgm:pt>
    <dgm:pt modelId="{C380964E-96F4-436C-A9F4-DD481346FEA4}" type="sibTrans" cxnId="{2DF665AE-CB8E-4D30-9853-595C9B0DCBD8}">
      <dgm:prSet/>
      <dgm:spPr/>
      <dgm:t>
        <a:bodyPr/>
        <a:lstStyle/>
        <a:p>
          <a:pPr algn="l"/>
          <a:endParaRPr lang="en-US"/>
        </a:p>
      </dgm:t>
    </dgm:pt>
    <dgm:pt modelId="{E0A83268-6861-413D-B75A-B083E2493433}" type="pres">
      <dgm:prSet presAssocID="{1F330E14-06ED-45AB-B62C-12C8497ABCFD}" presName="Name0" presStyleCnt="0">
        <dgm:presLayoutVars>
          <dgm:chMax val="1"/>
          <dgm:dir/>
          <dgm:animLvl val="ctr"/>
          <dgm:resizeHandles val="exact"/>
        </dgm:presLayoutVars>
      </dgm:prSet>
      <dgm:spPr/>
      <dgm:t>
        <a:bodyPr/>
        <a:lstStyle/>
        <a:p>
          <a:endParaRPr lang="en-US"/>
        </a:p>
      </dgm:t>
    </dgm:pt>
    <dgm:pt modelId="{CAC588A7-6008-43A7-A565-B1493B220E1A}" type="pres">
      <dgm:prSet presAssocID="{B28F656D-3C7D-42BA-8E91-D3B5C5198F9F}" presName="centerShape" presStyleLbl="node0" presStyleIdx="0" presStyleCnt="1" custScaleX="143929" custScaleY="145358" custLinFactNeighborX="-4212" custLinFactNeighborY="-2181"/>
      <dgm:spPr/>
      <dgm:t>
        <a:bodyPr/>
        <a:lstStyle/>
        <a:p>
          <a:endParaRPr lang="en-US"/>
        </a:p>
      </dgm:t>
    </dgm:pt>
    <dgm:pt modelId="{4C676176-F8DD-443C-8713-2461B613A13B}" type="pres">
      <dgm:prSet presAssocID="{418B17FC-BF88-444C-9E21-CB469712CDB6}" presName="node" presStyleLbl="node1" presStyleIdx="0" presStyleCnt="3" custScaleX="114060" custScaleY="108909" custRadScaleRad="106923" custRadScaleInc="51499">
        <dgm:presLayoutVars>
          <dgm:bulletEnabled val="1"/>
        </dgm:presLayoutVars>
      </dgm:prSet>
      <dgm:spPr/>
      <dgm:t>
        <a:bodyPr/>
        <a:lstStyle/>
        <a:p>
          <a:endParaRPr lang="en-US"/>
        </a:p>
      </dgm:t>
    </dgm:pt>
    <dgm:pt modelId="{FC635330-5690-4869-ADC8-EA81C9A59175}" type="pres">
      <dgm:prSet presAssocID="{418B17FC-BF88-444C-9E21-CB469712CDB6}" presName="dummy" presStyleCnt="0"/>
      <dgm:spPr/>
    </dgm:pt>
    <dgm:pt modelId="{5AAEFEC9-EAD8-47B2-A96E-E54E0E0CF82B}" type="pres">
      <dgm:prSet presAssocID="{DB510ADF-CEF8-4C34-A0BD-EF8BBF21B83A}" presName="sibTrans" presStyleLbl="sibTrans2D1" presStyleIdx="0" presStyleCnt="3"/>
      <dgm:spPr/>
      <dgm:t>
        <a:bodyPr/>
        <a:lstStyle/>
        <a:p>
          <a:endParaRPr lang="en-US"/>
        </a:p>
      </dgm:t>
    </dgm:pt>
    <dgm:pt modelId="{ECB675A4-6145-4EBF-A8AA-F9DAE349DFD2}" type="pres">
      <dgm:prSet presAssocID="{AAAA5E14-A003-4D85-B5AB-246CB5713CCB}" presName="node" presStyleLbl="node1" presStyleIdx="1" presStyleCnt="3" custScaleX="113893" custScaleY="108063" custRadScaleRad="97613" custRadScaleInc="34915">
        <dgm:presLayoutVars>
          <dgm:bulletEnabled val="1"/>
        </dgm:presLayoutVars>
      </dgm:prSet>
      <dgm:spPr/>
      <dgm:t>
        <a:bodyPr/>
        <a:lstStyle/>
        <a:p>
          <a:endParaRPr lang="en-US"/>
        </a:p>
      </dgm:t>
    </dgm:pt>
    <dgm:pt modelId="{46DF7DB2-2400-40CE-AC42-6D71D5B6526F}" type="pres">
      <dgm:prSet presAssocID="{AAAA5E14-A003-4D85-B5AB-246CB5713CCB}" presName="dummy" presStyleCnt="0"/>
      <dgm:spPr/>
    </dgm:pt>
    <dgm:pt modelId="{C6D3750F-CACD-4C84-BFE1-FB48D873746C}" type="pres">
      <dgm:prSet presAssocID="{D207D4AA-5612-4E6A-948E-FFE2914AB2BA}" presName="sibTrans" presStyleLbl="sibTrans2D1" presStyleIdx="1" presStyleCnt="3"/>
      <dgm:spPr/>
      <dgm:t>
        <a:bodyPr/>
        <a:lstStyle/>
        <a:p>
          <a:endParaRPr lang="en-US"/>
        </a:p>
      </dgm:t>
    </dgm:pt>
    <dgm:pt modelId="{82238C71-A5AD-4520-B3A5-8C1EA7158723}" type="pres">
      <dgm:prSet presAssocID="{17DD3A16-A4F6-45CD-868B-F3FCF9AA94AF}" presName="node" presStyleLbl="node1" presStyleIdx="2" presStyleCnt="3" custRadScaleRad="111604" custRadScaleInc="77788">
        <dgm:presLayoutVars>
          <dgm:bulletEnabled val="1"/>
        </dgm:presLayoutVars>
      </dgm:prSet>
      <dgm:spPr/>
      <dgm:t>
        <a:bodyPr/>
        <a:lstStyle/>
        <a:p>
          <a:endParaRPr lang="en-US"/>
        </a:p>
      </dgm:t>
    </dgm:pt>
    <dgm:pt modelId="{3F1979EE-3603-41F4-8FD0-EA4819274654}" type="pres">
      <dgm:prSet presAssocID="{17DD3A16-A4F6-45CD-868B-F3FCF9AA94AF}" presName="dummy" presStyleCnt="0"/>
      <dgm:spPr/>
    </dgm:pt>
    <dgm:pt modelId="{36294CF4-AD1A-42A4-BA37-845D2FCDA2B7}" type="pres">
      <dgm:prSet presAssocID="{C380964E-96F4-436C-A9F4-DD481346FEA4}" presName="sibTrans" presStyleLbl="sibTrans2D1" presStyleIdx="2" presStyleCnt="3"/>
      <dgm:spPr/>
      <dgm:t>
        <a:bodyPr/>
        <a:lstStyle/>
        <a:p>
          <a:endParaRPr lang="en-US"/>
        </a:p>
      </dgm:t>
    </dgm:pt>
  </dgm:ptLst>
  <dgm:cxnLst>
    <dgm:cxn modelId="{2B05404A-B73C-47FD-92C8-5C43E0E5E6E1}" type="presOf" srcId="{418B17FC-BF88-444C-9E21-CB469712CDB6}" destId="{4C676176-F8DD-443C-8713-2461B613A13B}" srcOrd="0" destOrd="0" presId="urn:microsoft.com/office/officeart/2005/8/layout/radial6"/>
    <dgm:cxn modelId="{FBC2A1C7-8487-4FB1-A7C4-76B739D167BC}" type="presOf" srcId="{17DD3A16-A4F6-45CD-868B-F3FCF9AA94AF}" destId="{82238C71-A5AD-4520-B3A5-8C1EA7158723}" srcOrd="0" destOrd="0" presId="urn:microsoft.com/office/officeart/2005/8/layout/radial6"/>
    <dgm:cxn modelId="{D1C90C55-3CF1-4CEF-AE3A-324BA79265FF}" type="presOf" srcId="{DB510ADF-CEF8-4C34-A0BD-EF8BBF21B83A}" destId="{5AAEFEC9-EAD8-47B2-A96E-E54E0E0CF82B}" srcOrd="0" destOrd="0" presId="urn:microsoft.com/office/officeart/2005/8/layout/radial6"/>
    <dgm:cxn modelId="{FCED4CB8-4486-4983-9401-FD73F9087534}" srcId="{B28F656D-3C7D-42BA-8E91-D3B5C5198F9F}" destId="{AAAA5E14-A003-4D85-B5AB-246CB5713CCB}" srcOrd="1" destOrd="0" parTransId="{EAF0E382-CBDA-469A-9757-B7E4CB514134}" sibTransId="{D207D4AA-5612-4E6A-948E-FFE2914AB2BA}"/>
    <dgm:cxn modelId="{7DE3A25C-61AE-42C3-840C-9FBEA5DAEDCC}" type="presOf" srcId="{C380964E-96F4-436C-A9F4-DD481346FEA4}" destId="{36294CF4-AD1A-42A4-BA37-845D2FCDA2B7}" srcOrd="0" destOrd="0" presId="urn:microsoft.com/office/officeart/2005/8/layout/radial6"/>
    <dgm:cxn modelId="{08983C5D-0C27-4E09-A6B7-9CC6179DF0A5}" type="presOf" srcId="{AAAA5E14-A003-4D85-B5AB-246CB5713CCB}" destId="{ECB675A4-6145-4EBF-A8AA-F9DAE349DFD2}" srcOrd="0" destOrd="0" presId="urn:microsoft.com/office/officeart/2005/8/layout/radial6"/>
    <dgm:cxn modelId="{8BF34876-68C2-42F2-ABAA-F822C3474FDC}" srcId="{B28F656D-3C7D-42BA-8E91-D3B5C5198F9F}" destId="{418B17FC-BF88-444C-9E21-CB469712CDB6}" srcOrd="0" destOrd="0" parTransId="{AE61D3C7-4F95-4ECE-80DA-872F35AC332A}" sibTransId="{DB510ADF-CEF8-4C34-A0BD-EF8BBF21B83A}"/>
    <dgm:cxn modelId="{2DF665AE-CB8E-4D30-9853-595C9B0DCBD8}" srcId="{B28F656D-3C7D-42BA-8E91-D3B5C5198F9F}" destId="{17DD3A16-A4F6-45CD-868B-F3FCF9AA94AF}" srcOrd="2" destOrd="0" parTransId="{017A5F7B-5289-45B2-B5B5-DEBA1CE84F73}" sibTransId="{C380964E-96F4-436C-A9F4-DD481346FEA4}"/>
    <dgm:cxn modelId="{FF8405BC-99A5-41B5-AC02-8F9270CD8819}" type="presOf" srcId="{D207D4AA-5612-4E6A-948E-FFE2914AB2BA}" destId="{C6D3750F-CACD-4C84-BFE1-FB48D873746C}" srcOrd="0" destOrd="0" presId="urn:microsoft.com/office/officeart/2005/8/layout/radial6"/>
    <dgm:cxn modelId="{7DA33ACB-CBA0-4BAA-B24F-264F7638C15E}" type="presOf" srcId="{B28F656D-3C7D-42BA-8E91-D3B5C5198F9F}" destId="{CAC588A7-6008-43A7-A565-B1493B220E1A}" srcOrd="0" destOrd="0" presId="urn:microsoft.com/office/officeart/2005/8/layout/radial6"/>
    <dgm:cxn modelId="{F1D08089-32BC-43F5-B733-090CDE248102}" srcId="{1F330E14-06ED-45AB-B62C-12C8497ABCFD}" destId="{B28F656D-3C7D-42BA-8E91-D3B5C5198F9F}" srcOrd="0" destOrd="0" parTransId="{CD902282-5A3E-45BF-93C0-B14B7DA958EC}" sibTransId="{44B1F002-7A12-41F0-9BCF-390532061182}"/>
    <dgm:cxn modelId="{1DF1D0F1-D703-4D88-9FDB-35778D7731FC}" type="presOf" srcId="{1F330E14-06ED-45AB-B62C-12C8497ABCFD}" destId="{E0A83268-6861-413D-B75A-B083E2493433}" srcOrd="0" destOrd="0" presId="urn:microsoft.com/office/officeart/2005/8/layout/radial6"/>
    <dgm:cxn modelId="{6801C6D2-F647-4F5F-86B4-4525ABE94D9B}" type="presParOf" srcId="{E0A83268-6861-413D-B75A-B083E2493433}" destId="{CAC588A7-6008-43A7-A565-B1493B220E1A}" srcOrd="0" destOrd="0" presId="urn:microsoft.com/office/officeart/2005/8/layout/radial6"/>
    <dgm:cxn modelId="{26D2D4EA-7CFA-472E-AE9B-3F9B4E95DD12}" type="presParOf" srcId="{E0A83268-6861-413D-B75A-B083E2493433}" destId="{4C676176-F8DD-443C-8713-2461B613A13B}" srcOrd="1" destOrd="0" presId="urn:microsoft.com/office/officeart/2005/8/layout/radial6"/>
    <dgm:cxn modelId="{36FDD572-2CF8-45E3-A02E-1E438E3F9F28}" type="presParOf" srcId="{E0A83268-6861-413D-B75A-B083E2493433}" destId="{FC635330-5690-4869-ADC8-EA81C9A59175}" srcOrd="2" destOrd="0" presId="urn:microsoft.com/office/officeart/2005/8/layout/radial6"/>
    <dgm:cxn modelId="{166612E6-ED91-4CF3-8267-20649C3F0103}" type="presParOf" srcId="{E0A83268-6861-413D-B75A-B083E2493433}" destId="{5AAEFEC9-EAD8-47B2-A96E-E54E0E0CF82B}" srcOrd="3" destOrd="0" presId="urn:microsoft.com/office/officeart/2005/8/layout/radial6"/>
    <dgm:cxn modelId="{4C4513C1-999B-4D45-A30F-1AFCBA388CDA}" type="presParOf" srcId="{E0A83268-6861-413D-B75A-B083E2493433}" destId="{ECB675A4-6145-4EBF-A8AA-F9DAE349DFD2}" srcOrd="4" destOrd="0" presId="urn:microsoft.com/office/officeart/2005/8/layout/radial6"/>
    <dgm:cxn modelId="{872DAA9B-0B1F-4604-9016-57D2FA575AF0}" type="presParOf" srcId="{E0A83268-6861-413D-B75A-B083E2493433}" destId="{46DF7DB2-2400-40CE-AC42-6D71D5B6526F}" srcOrd="5" destOrd="0" presId="urn:microsoft.com/office/officeart/2005/8/layout/radial6"/>
    <dgm:cxn modelId="{8EA0715B-3F78-4C77-AC41-DA7A566018D3}" type="presParOf" srcId="{E0A83268-6861-413D-B75A-B083E2493433}" destId="{C6D3750F-CACD-4C84-BFE1-FB48D873746C}" srcOrd="6" destOrd="0" presId="urn:microsoft.com/office/officeart/2005/8/layout/radial6"/>
    <dgm:cxn modelId="{67E2FE54-521D-4B8F-A701-A3ACC3E5A0E9}" type="presParOf" srcId="{E0A83268-6861-413D-B75A-B083E2493433}" destId="{82238C71-A5AD-4520-B3A5-8C1EA7158723}" srcOrd="7" destOrd="0" presId="urn:microsoft.com/office/officeart/2005/8/layout/radial6"/>
    <dgm:cxn modelId="{56E6B37B-7DBC-433F-975B-7EC86AD7BDC4}" type="presParOf" srcId="{E0A83268-6861-413D-B75A-B083E2493433}" destId="{3F1979EE-3603-41F4-8FD0-EA4819274654}" srcOrd="8" destOrd="0" presId="urn:microsoft.com/office/officeart/2005/8/layout/radial6"/>
    <dgm:cxn modelId="{E61D3E0D-506C-45B1-A1F6-D63224EAF0CE}" type="presParOf" srcId="{E0A83268-6861-413D-B75A-B083E2493433}" destId="{36294CF4-AD1A-42A4-BA37-845D2FCDA2B7}" srcOrd="9" destOrd="0" presId="urn:microsoft.com/office/officeart/2005/8/layout/radial6"/>
  </dgm:cxnLst>
  <dgm:bg/>
  <dgm:whole/>
</dgm:dataModel>
</file>

<file path=word/diagrams/data6.xml><?xml version="1.0" encoding="utf-8"?>
<dgm:dataModel xmlns:dgm="http://schemas.openxmlformats.org/drawingml/2006/diagram" xmlns:a="http://schemas.openxmlformats.org/drawingml/2006/main">
  <dgm:ptLst>
    <dgm:pt modelId="{15348BBA-03F6-49B0-979E-8D119AAD275F}" type="doc">
      <dgm:prSet loTypeId="urn:microsoft.com/office/officeart/2005/8/layout/funnel1" loCatId="process" qsTypeId="urn:microsoft.com/office/officeart/2005/8/quickstyle/3d1" qsCatId="3D" csTypeId="urn:microsoft.com/office/officeart/2005/8/colors/colorful2" csCatId="colorful" phldr="1"/>
      <dgm:spPr/>
    </dgm:pt>
    <dgm:pt modelId="{85A0BEE5-3CF9-4519-AE06-8DA31977FF3F}">
      <dgm:prSet phldrT="[Text]" custT="1"/>
      <dgm:spPr/>
      <dgm:t>
        <a:bodyPr/>
        <a:lstStyle/>
        <a:p>
          <a:r>
            <a:rPr lang="en-US" sz="1800" b="1"/>
            <a:t>Software</a:t>
          </a:r>
          <a:endParaRPr lang="en-US" sz="1700" b="1"/>
        </a:p>
      </dgm:t>
    </dgm:pt>
    <dgm:pt modelId="{83D1FDCB-1297-473E-BD4B-F1281AE26402}" type="parTrans" cxnId="{2401FF7F-2B54-4B0D-86E8-96872FDE07D2}">
      <dgm:prSet/>
      <dgm:spPr/>
      <dgm:t>
        <a:bodyPr/>
        <a:lstStyle/>
        <a:p>
          <a:endParaRPr lang="en-US"/>
        </a:p>
      </dgm:t>
    </dgm:pt>
    <dgm:pt modelId="{19411D6D-CCBB-41CD-97E6-D9E30465DA4E}" type="sibTrans" cxnId="{2401FF7F-2B54-4B0D-86E8-96872FDE07D2}">
      <dgm:prSet/>
      <dgm:spPr/>
      <dgm:t>
        <a:bodyPr/>
        <a:lstStyle/>
        <a:p>
          <a:endParaRPr lang="en-US"/>
        </a:p>
      </dgm:t>
    </dgm:pt>
    <dgm:pt modelId="{6BF51A18-7219-4C61-A259-291733AD868F}">
      <dgm:prSet phldrT="[Text]" custT="1"/>
      <dgm:spPr/>
      <dgm:t>
        <a:bodyPr/>
        <a:lstStyle/>
        <a:p>
          <a:r>
            <a:rPr lang="en-US" sz="1600" b="1"/>
            <a:t>Hardware</a:t>
          </a:r>
          <a:endParaRPr lang="en-US" sz="1700" b="1"/>
        </a:p>
      </dgm:t>
    </dgm:pt>
    <dgm:pt modelId="{19122297-6CB7-4514-ACD9-906452E12FB1}" type="parTrans" cxnId="{394D8F8A-B247-47C3-AF2C-D42CB65C80CB}">
      <dgm:prSet/>
      <dgm:spPr/>
      <dgm:t>
        <a:bodyPr/>
        <a:lstStyle/>
        <a:p>
          <a:endParaRPr lang="en-US"/>
        </a:p>
      </dgm:t>
    </dgm:pt>
    <dgm:pt modelId="{DA89C904-A78C-4F09-A55A-B2956098FD32}" type="sibTrans" cxnId="{394D8F8A-B247-47C3-AF2C-D42CB65C80CB}">
      <dgm:prSet/>
      <dgm:spPr/>
      <dgm:t>
        <a:bodyPr/>
        <a:lstStyle/>
        <a:p>
          <a:endParaRPr lang="en-US"/>
        </a:p>
      </dgm:t>
    </dgm:pt>
    <dgm:pt modelId="{B509692D-61E1-44F7-A4D5-881E7B55DDB3}">
      <dgm:prSet phldrT="[Text]" custT="1"/>
      <dgm:spPr/>
      <dgm:t>
        <a:bodyPr/>
        <a:lstStyle/>
        <a:p>
          <a:r>
            <a:rPr lang="en-US" sz="4000" b="1" i="1">
              <a:effectLst>
                <a:glow rad="139700">
                  <a:schemeClr val="accent2">
                    <a:satMod val="175000"/>
                    <a:alpha val="40000"/>
                  </a:schemeClr>
                </a:glow>
                <a:reflection blurRad="6350" stA="55000" endA="300" endPos="45500" dir="5400000" sy="-100000" algn="bl" rotWithShape="0"/>
              </a:effectLst>
            </a:rPr>
            <a:t>Design</a:t>
          </a:r>
          <a:endParaRPr lang="en-US" sz="3400" b="1" i="1">
            <a:effectLst>
              <a:glow rad="139700">
                <a:schemeClr val="accent2">
                  <a:satMod val="175000"/>
                  <a:alpha val="40000"/>
                </a:schemeClr>
              </a:glow>
              <a:reflection blurRad="6350" stA="55000" endA="300" endPos="45500" dir="5400000" sy="-100000" algn="bl" rotWithShape="0"/>
            </a:effectLst>
          </a:endParaRPr>
        </a:p>
      </dgm:t>
    </dgm:pt>
    <dgm:pt modelId="{AF001F7A-3043-4D31-82DE-C35C37F717A3}" type="parTrans" cxnId="{E136CE99-797B-497A-A241-FE140E548C41}">
      <dgm:prSet/>
      <dgm:spPr/>
      <dgm:t>
        <a:bodyPr/>
        <a:lstStyle/>
        <a:p>
          <a:endParaRPr lang="en-US"/>
        </a:p>
      </dgm:t>
    </dgm:pt>
    <dgm:pt modelId="{7A674166-47F5-4BEF-A291-261D3E12D3F4}" type="sibTrans" cxnId="{E136CE99-797B-497A-A241-FE140E548C41}">
      <dgm:prSet/>
      <dgm:spPr/>
      <dgm:t>
        <a:bodyPr/>
        <a:lstStyle/>
        <a:p>
          <a:endParaRPr lang="en-US"/>
        </a:p>
      </dgm:t>
    </dgm:pt>
    <dgm:pt modelId="{49BE05C3-CF9B-4090-AC08-82F4F1F66D1C}" type="pres">
      <dgm:prSet presAssocID="{15348BBA-03F6-49B0-979E-8D119AAD275F}" presName="Name0" presStyleCnt="0">
        <dgm:presLayoutVars>
          <dgm:chMax val="4"/>
          <dgm:resizeHandles val="exact"/>
        </dgm:presLayoutVars>
      </dgm:prSet>
      <dgm:spPr/>
    </dgm:pt>
    <dgm:pt modelId="{95C3D564-80D2-4B2B-8FB3-502088C8C00A}" type="pres">
      <dgm:prSet presAssocID="{15348BBA-03F6-49B0-979E-8D119AAD275F}" presName="ellipse" presStyleLbl="trBgShp" presStyleIdx="0" presStyleCnt="1"/>
      <dgm:spPr/>
    </dgm:pt>
    <dgm:pt modelId="{D78376F6-45F1-4CB8-AB69-66C6D9A5C24A}" type="pres">
      <dgm:prSet presAssocID="{15348BBA-03F6-49B0-979E-8D119AAD275F}" presName="arrow1" presStyleLbl="fgShp" presStyleIdx="0" presStyleCnt="1"/>
      <dgm:spPr/>
    </dgm:pt>
    <dgm:pt modelId="{4FFE4BB4-41C5-4F19-85D2-E606650E164D}" type="pres">
      <dgm:prSet presAssocID="{15348BBA-03F6-49B0-979E-8D119AAD275F}" presName="rectangle" presStyleLbl="revTx" presStyleIdx="0" presStyleCnt="1">
        <dgm:presLayoutVars>
          <dgm:bulletEnabled val="1"/>
        </dgm:presLayoutVars>
      </dgm:prSet>
      <dgm:spPr/>
      <dgm:t>
        <a:bodyPr/>
        <a:lstStyle/>
        <a:p>
          <a:endParaRPr lang="en-US"/>
        </a:p>
      </dgm:t>
    </dgm:pt>
    <dgm:pt modelId="{F18E7B0F-FC45-4B49-A485-B61AFC618A6B}" type="pres">
      <dgm:prSet presAssocID="{6BF51A18-7219-4C61-A259-291733AD868F}" presName="item1" presStyleLbl="node1" presStyleIdx="0" presStyleCnt="2">
        <dgm:presLayoutVars>
          <dgm:bulletEnabled val="1"/>
        </dgm:presLayoutVars>
      </dgm:prSet>
      <dgm:spPr/>
      <dgm:t>
        <a:bodyPr/>
        <a:lstStyle/>
        <a:p>
          <a:endParaRPr lang="en-US"/>
        </a:p>
      </dgm:t>
    </dgm:pt>
    <dgm:pt modelId="{E2D54BDD-0051-4938-8DB4-A746FAA05C6E}" type="pres">
      <dgm:prSet presAssocID="{B509692D-61E1-44F7-A4D5-881E7B55DDB3}" presName="item2" presStyleLbl="node1" presStyleIdx="1" presStyleCnt="2">
        <dgm:presLayoutVars>
          <dgm:bulletEnabled val="1"/>
        </dgm:presLayoutVars>
      </dgm:prSet>
      <dgm:spPr/>
      <dgm:t>
        <a:bodyPr/>
        <a:lstStyle/>
        <a:p>
          <a:endParaRPr lang="en-US"/>
        </a:p>
      </dgm:t>
    </dgm:pt>
    <dgm:pt modelId="{7BAF5F05-CC0E-43DB-B378-F37849A97890}" type="pres">
      <dgm:prSet presAssocID="{15348BBA-03F6-49B0-979E-8D119AAD275F}" presName="funnel" presStyleLbl="trAlignAcc1" presStyleIdx="0" presStyleCnt="1"/>
      <dgm:spPr/>
    </dgm:pt>
  </dgm:ptLst>
  <dgm:cxnLst>
    <dgm:cxn modelId="{2401FF7F-2B54-4B0D-86E8-96872FDE07D2}" srcId="{15348BBA-03F6-49B0-979E-8D119AAD275F}" destId="{85A0BEE5-3CF9-4519-AE06-8DA31977FF3F}" srcOrd="0" destOrd="0" parTransId="{83D1FDCB-1297-473E-BD4B-F1281AE26402}" sibTransId="{19411D6D-CCBB-41CD-97E6-D9E30465DA4E}"/>
    <dgm:cxn modelId="{193A71F5-F98C-4A00-9A77-CB0AD6E640ED}" type="presOf" srcId="{B509692D-61E1-44F7-A4D5-881E7B55DDB3}" destId="{4FFE4BB4-41C5-4F19-85D2-E606650E164D}" srcOrd="0" destOrd="0" presId="urn:microsoft.com/office/officeart/2005/8/layout/funnel1"/>
    <dgm:cxn modelId="{03B59F3B-EF49-4625-939A-5DDA88AFB532}" type="presOf" srcId="{15348BBA-03F6-49B0-979E-8D119AAD275F}" destId="{49BE05C3-CF9B-4090-AC08-82F4F1F66D1C}" srcOrd="0" destOrd="0" presId="urn:microsoft.com/office/officeart/2005/8/layout/funnel1"/>
    <dgm:cxn modelId="{394D8F8A-B247-47C3-AF2C-D42CB65C80CB}" srcId="{15348BBA-03F6-49B0-979E-8D119AAD275F}" destId="{6BF51A18-7219-4C61-A259-291733AD868F}" srcOrd="1" destOrd="0" parTransId="{19122297-6CB7-4514-ACD9-906452E12FB1}" sibTransId="{DA89C904-A78C-4F09-A55A-B2956098FD32}"/>
    <dgm:cxn modelId="{E136CE99-797B-497A-A241-FE140E548C41}" srcId="{15348BBA-03F6-49B0-979E-8D119AAD275F}" destId="{B509692D-61E1-44F7-A4D5-881E7B55DDB3}" srcOrd="2" destOrd="0" parTransId="{AF001F7A-3043-4D31-82DE-C35C37F717A3}" sibTransId="{7A674166-47F5-4BEF-A291-261D3E12D3F4}"/>
    <dgm:cxn modelId="{D37D2340-0126-4379-99B3-633C43AD6E81}" type="presOf" srcId="{85A0BEE5-3CF9-4519-AE06-8DA31977FF3F}" destId="{E2D54BDD-0051-4938-8DB4-A746FAA05C6E}" srcOrd="0" destOrd="0" presId="urn:microsoft.com/office/officeart/2005/8/layout/funnel1"/>
    <dgm:cxn modelId="{E1CB931C-E6F5-413D-A58E-A6ED69B8CEF2}" type="presOf" srcId="{6BF51A18-7219-4C61-A259-291733AD868F}" destId="{F18E7B0F-FC45-4B49-A485-B61AFC618A6B}" srcOrd="0" destOrd="0" presId="urn:microsoft.com/office/officeart/2005/8/layout/funnel1"/>
    <dgm:cxn modelId="{8513C605-F06E-4F6F-99EC-3FF844F4931B}" type="presParOf" srcId="{49BE05C3-CF9B-4090-AC08-82F4F1F66D1C}" destId="{95C3D564-80D2-4B2B-8FB3-502088C8C00A}" srcOrd="0" destOrd="0" presId="urn:microsoft.com/office/officeart/2005/8/layout/funnel1"/>
    <dgm:cxn modelId="{D5FBA8E9-FF00-439F-B918-59D1CA03B178}" type="presParOf" srcId="{49BE05C3-CF9B-4090-AC08-82F4F1F66D1C}" destId="{D78376F6-45F1-4CB8-AB69-66C6D9A5C24A}" srcOrd="1" destOrd="0" presId="urn:microsoft.com/office/officeart/2005/8/layout/funnel1"/>
    <dgm:cxn modelId="{CBFED8F5-D16B-4FC3-A33F-DFB116E71682}" type="presParOf" srcId="{49BE05C3-CF9B-4090-AC08-82F4F1F66D1C}" destId="{4FFE4BB4-41C5-4F19-85D2-E606650E164D}" srcOrd="2" destOrd="0" presId="urn:microsoft.com/office/officeart/2005/8/layout/funnel1"/>
    <dgm:cxn modelId="{49AC24E6-A896-46FF-99AE-DEEB0D9F1D48}" type="presParOf" srcId="{49BE05C3-CF9B-4090-AC08-82F4F1F66D1C}" destId="{F18E7B0F-FC45-4B49-A485-B61AFC618A6B}" srcOrd="3" destOrd="0" presId="urn:microsoft.com/office/officeart/2005/8/layout/funnel1"/>
    <dgm:cxn modelId="{1335BB2A-4643-4B76-BC4D-C556DD870AD6}" type="presParOf" srcId="{49BE05C3-CF9B-4090-AC08-82F4F1F66D1C}" destId="{E2D54BDD-0051-4938-8DB4-A746FAA05C6E}" srcOrd="4" destOrd="0" presId="urn:microsoft.com/office/officeart/2005/8/layout/funnel1"/>
    <dgm:cxn modelId="{5BE75342-0D45-4EF7-9F6C-61EE3257F69A}" type="presParOf" srcId="{49BE05C3-CF9B-4090-AC08-82F4F1F66D1C}" destId="{7BAF5F05-CC0E-43DB-B378-F37849A97890}" srcOrd="5" destOrd="0" presId="urn:microsoft.com/office/officeart/2005/8/layout/funnel1"/>
  </dgm:cxnLst>
  <dgm:bg/>
  <dgm:whole/>
</dgm:dataModel>
</file>

<file path=word/diagrams/data7.xml><?xml version="1.0" encoding="utf-8"?>
<dgm:dataModel xmlns:dgm="http://schemas.openxmlformats.org/drawingml/2006/diagram" xmlns:a="http://schemas.openxmlformats.org/drawingml/2006/main">
  <dgm:ptLst>
    <dgm:pt modelId="{72F115FA-81A2-4128-A63B-E007E2F31568}" type="doc">
      <dgm:prSet loTypeId="urn:microsoft.com/office/officeart/2005/8/layout/cycle1" loCatId="cycle" qsTypeId="urn:microsoft.com/office/officeart/2005/8/quickstyle/3d1" qsCatId="3D" csTypeId="urn:microsoft.com/office/officeart/2005/8/colors/colorful2" csCatId="colorful" phldr="1"/>
      <dgm:spPr/>
      <dgm:t>
        <a:bodyPr/>
        <a:lstStyle/>
        <a:p>
          <a:endParaRPr lang="en-US"/>
        </a:p>
      </dgm:t>
    </dgm:pt>
    <dgm:pt modelId="{06CB7C5F-8C68-4C9C-9E9C-5873B9276268}">
      <dgm:prSet phldrT="[Text]"/>
      <dgm:spPr/>
      <dgm:t>
        <a:bodyPr/>
        <a:lstStyle/>
        <a:p>
          <a:r>
            <a:rPr lang="en-US"/>
            <a:t>Bridge Rectifier</a:t>
          </a:r>
        </a:p>
      </dgm:t>
    </dgm:pt>
    <dgm:pt modelId="{DA86327B-C439-41DC-A8EC-D069F8296423}" type="parTrans" cxnId="{66B958E7-2D32-447B-A837-C9788E747793}">
      <dgm:prSet/>
      <dgm:spPr/>
      <dgm:t>
        <a:bodyPr/>
        <a:lstStyle/>
        <a:p>
          <a:endParaRPr lang="en-US"/>
        </a:p>
      </dgm:t>
    </dgm:pt>
    <dgm:pt modelId="{B8F58ED9-B73D-45DE-8202-FB120951C2E2}" type="sibTrans" cxnId="{66B958E7-2D32-447B-A837-C9788E747793}">
      <dgm:prSet/>
      <dgm:spPr/>
      <dgm:t>
        <a:bodyPr/>
        <a:lstStyle/>
        <a:p>
          <a:endParaRPr lang="en-US"/>
        </a:p>
      </dgm:t>
    </dgm:pt>
    <dgm:pt modelId="{594C1076-D2B2-4135-BC7E-037543F79E45}">
      <dgm:prSet phldrT="[Text]"/>
      <dgm:spPr/>
      <dgm:t>
        <a:bodyPr/>
        <a:lstStyle/>
        <a:p>
          <a:r>
            <a:rPr lang="en-US"/>
            <a:t>DC Chopper</a:t>
          </a:r>
        </a:p>
      </dgm:t>
    </dgm:pt>
    <dgm:pt modelId="{E1AA955C-EB8C-4E54-81A9-3A8D86B2233C}" type="parTrans" cxnId="{70ECFE23-3B11-4AD8-A768-01569444A517}">
      <dgm:prSet/>
      <dgm:spPr/>
      <dgm:t>
        <a:bodyPr/>
        <a:lstStyle/>
        <a:p>
          <a:endParaRPr lang="en-US"/>
        </a:p>
      </dgm:t>
    </dgm:pt>
    <dgm:pt modelId="{5D74F74A-507A-499D-860B-46BF5FC5FF8C}" type="sibTrans" cxnId="{70ECFE23-3B11-4AD8-A768-01569444A517}">
      <dgm:prSet/>
      <dgm:spPr/>
      <dgm:t>
        <a:bodyPr/>
        <a:lstStyle/>
        <a:p>
          <a:endParaRPr lang="en-US"/>
        </a:p>
      </dgm:t>
    </dgm:pt>
    <dgm:pt modelId="{1162B1E0-11C8-4361-841C-8D712EDDFAD1}">
      <dgm:prSet phldrT="[Text]"/>
      <dgm:spPr/>
      <dgm:t>
        <a:bodyPr/>
        <a:lstStyle/>
        <a:p>
          <a:r>
            <a:rPr lang="en-US"/>
            <a:t>IGBT</a:t>
          </a:r>
        </a:p>
        <a:p>
          <a:r>
            <a:rPr lang="en-US"/>
            <a:t> 3-Phase Inverter</a:t>
          </a:r>
        </a:p>
      </dgm:t>
    </dgm:pt>
    <dgm:pt modelId="{658FC1A8-026F-462C-B026-37F416F8A656}" type="parTrans" cxnId="{DB8C5224-56F1-4DDE-9603-2B433BF75821}">
      <dgm:prSet/>
      <dgm:spPr/>
      <dgm:t>
        <a:bodyPr/>
        <a:lstStyle/>
        <a:p>
          <a:endParaRPr lang="en-US"/>
        </a:p>
      </dgm:t>
    </dgm:pt>
    <dgm:pt modelId="{4D340098-1C39-4CC2-9283-A68F6448DAA4}" type="sibTrans" cxnId="{DB8C5224-56F1-4DDE-9603-2B433BF75821}">
      <dgm:prSet/>
      <dgm:spPr/>
      <dgm:t>
        <a:bodyPr/>
        <a:lstStyle/>
        <a:p>
          <a:endParaRPr lang="en-US"/>
        </a:p>
      </dgm:t>
    </dgm:pt>
    <dgm:pt modelId="{E04A7B7B-8F2B-441E-BD79-67C5678E05AB}">
      <dgm:prSet/>
      <dgm:spPr/>
      <dgm:t>
        <a:bodyPr/>
        <a:lstStyle/>
        <a:p>
          <a:r>
            <a:rPr lang="en-US"/>
            <a:t>Dead Band time Generator</a:t>
          </a:r>
        </a:p>
      </dgm:t>
    </dgm:pt>
    <dgm:pt modelId="{3D2C77D2-F338-4B08-B0DD-74C74189798C}" type="parTrans" cxnId="{69481703-E464-4A6A-8184-1C85DEF838F7}">
      <dgm:prSet/>
      <dgm:spPr/>
      <dgm:t>
        <a:bodyPr/>
        <a:lstStyle/>
        <a:p>
          <a:endParaRPr lang="en-US"/>
        </a:p>
      </dgm:t>
    </dgm:pt>
    <dgm:pt modelId="{CCED2ADC-3F45-4271-887F-1F9C2381B4FD}" type="sibTrans" cxnId="{69481703-E464-4A6A-8184-1C85DEF838F7}">
      <dgm:prSet/>
      <dgm:spPr/>
      <dgm:t>
        <a:bodyPr/>
        <a:lstStyle/>
        <a:p>
          <a:endParaRPr lang="en-US"/>
        </a:p>
      </dgm:t>
    </dgm:pt>
    <dgm:pt modelId="{D014B811-0E8E-42E9-8941-6B1255F72C3D}">
      <dgm:prSet/>
      <dgm:spPr/>
      <dgm:t>
        <a:bodyPr/>
        <a:lstStyle/>
        <a:p>
          <a:r>
            <a:rPr lang="en-US"/>
            <a:t>3-Phase Bridge Driver</a:t>
          </a:r>
        </a:p>
      </dgm:t>
    </dgm:pt>
    <dgm:pt modelId="{D6864C99-05CF-4BD8-9BC8-ED2AC2FB42B2}" type="parTrans" cxnId="{C1F7678A-BC5C-429E-89C1-799BD3B155D9}">
      <dgm:prSet/>
      <dgm:spPr/>
      <dgm:t>
        <a:bodyPr/>
        <a:lstStyle/>
        <a:p>
          <a:endParaRPr lang="en-US"/>
        </a:p>
      </dgm:t>
    </dgm:pt>
    <dgm:pt modelId="{C07E2C58-502A-4158-827F-0AF203271039}" type="sibTrans" cxnId="{C1F7678A-BC5C-429E-89C1-799BD3B155D9}">
      <dgm:prSet/>
      <dgm:spPr/>
      <dgm:t>
        <a:bodyPr/>
        <a:lstStyle/>
        <a:p>
          <a:endParaRPr lang="en-US"/>
        </a:p>
      </dgm:t>
    </dgm:pt>
    <dgm:pt modelId="{AD67D942-FD2C-4066-98C3-1DDDE49E1CCE}">
      <dgm:prSet/>
      <dgm:spPr/>
      <dgm:t>
        <a:bodyPr/>
        <a:lstStyle/>
        <a:p>
          <a:r>
            <a:rPr lang="en-US" b="0"/>
            <a:t>Optocoupler</a:t>
          </a:r>
          <a:endParaRPr lang="en-US"/>
        </a:p>
      </dgm:t>
    </dgm:pt>
    <dgm:pt modelId="{325A7162-624C-4FC0-AB47-2D657491EABD}" type="parTrans" cxnId="{31C49C14-20D6-472A-9E57-537A890E7989}">
      <dgm:prSet/>
      <dgm:spPr/>
      <dgm:t>
        <a:bodyPr/>
        <a:lstStyle/>
        <a:p>
          <a:endParaRPr lang="en-US"/>
        </a:p>
      </dgm:t>
    </dgm:pt>
    <dgm:pt modelId="{FD0DE4BB-70AE-47A5-B1D6-477EB6458AE1}" type="sibTrans" cxnId="{31C49C14-20D6-472A-9E57-537A890E7989}">
      <dgm:prSet/>
      <dgm:spPr/>
      <dgm:t>
        <a:bodyPr/>
        <a:lstStyle/>
        <a:p>
          <a:endParaRPr lang="en-US"/>
        </a:p>
      </dgm:t>
    </dgm:pt>
    <dgm:pt modelId="{EF3D085C-311D-4D31-B340-4A9A2113F1D8}">
      <dgm:prSet phldrT="[Text]"/>
      <dgm:spPr/>
      <dgm:t>
        <a:bodyPr/>
        <a:lstStyle/>
        <a:p>
          <a:r>
            <a:rPr lang="en-US"/>
            <a:t>PIC Microcontroller</a:t>
          </a:r>
        </a:p>
        <a:p>
          <a:r>
            <a:rPr lang="en-US"/>
            <a:t>Basic cct</a:t>
          </a:r>
        </a:p>
      </dgm:t>
    </dgm:pt>
    <dgm:pt modelId="{CF0C67C3-FB96-4885-9FD5-4419F7CB343F}" type="parTrans" cxnId="{13E8FE7E-4CA8-44B9-900B-81E6E8FCE623}">
      <dgm:prSet/>
      <dgm:spPr/>
      <dgm:t>
        <a:bodyPr/>
        <a:lstStyle/>
        <a:p>
          <a:endParaRPr lang="en-US"/>
        </a:p>
      </dgm:t>
    </dgm:pt>
    <dgm:pt modelId="{1C2FBA75-9E78-4E45-BDDB-ECE83292B7A3}" type="sibTrans" cxnId="{13E8FE7E-4CA8-44B9-900B-81E6E8FCE623}">
      <dgm:prSet/>
      <dgm:spPr/>
      <dgm:t>
        <a:bodyPr/>
        <a:lstStyle/>
        <a:p>
          <a:endParaRPr lang="en-US"/>
        </a:p>
      </dgm:t>
    </dgm:pt>
    <dgm:pt modelId="{5E46769B-E704-4D19-9587-D74BC587DAC0}">
      <dgm:prSet/>
      <dgm:spPr/>
      <dgm:t>
        <a:bodyPr/>
        <a:lstStyle/>
        <a:p>
          <a:r>
            <a:rPr lang="en-US"/>
            <a:t>Keypad &amp; LCD Connection</a:t>
          </a:r>
        </a:p>
      </dgm:t>
    </dgm:pt>
    <dgm:pt modelId="{02D4A04B-6821-4A94-AA0F-0F36C5FEF75F}" type="parTrans" cxnId="{E70DB644-31DE-4513-A175-3B6DA7843FB2}">
      <dgm:prSet/>
      <dgm:spPr/>
      <dgm:t>
        <a:bodyPr/>
        <a:lstStyle/>
        <a:p>
          <a:endParaRPr lang="en-US"/>
        </a:p>
      </dgm:t>
    </dgm:pt>
    <dgm:pt modelId="{4076C28F-1AAE-4FA3-BC7C-D66F3D8EF81C}" type="sibTrans" cxnId="{E70DB644-31DE-4513-A175-3B6DA7843FB2}">
      <dgm:prSet/>
      <dgm:spPr/>
      <dgm:t>
        <a:bodyPr/>
        <a:lstStyle/>
        <a:p>
          <a:endParaRPr lang="en-US"/>
        </a:p>
      </dgm:t>
    </dgm:pt>
    <dgm:pt modelId="{C972014E-F26B-4C23-BAB0-2A8B7CCABA17}" type="pres">
      <dgm:prSet presAssocID="{72F115FA-81A2-4128-A63B-E007E2F31568}" presName="cycle" presStyleCnt="0">
        <dgm:presLayoutVars>
          <dgm:dir/>
          <dgm:resizeHandles val="exact"/>
        </dgm:presLayoutVars>
      </dgm:prSet>
      <dgm:spPr/>
      <dgm:t>
        <a:bodyPr/>
        <a:lstStyle/>
        <a:p>
          <a:endParaRPr lang="en-US"/>
        </a:p>
      </dgm:t>
    </dgm:pt>
    <dgm:pt modelId="{648F6E26-82D4-4318-ADD2-0DB8335BB9ED}" type="pres">
      <dgm:prSet presAssocID="{06CB7C5F-8C68-4C9C-9E9C-5873B9276268}" presName="dummy" presStyleCnt="0"/>
      <dgm:spPr/>
    </dgm:pt>
    <dgm:pt modelId="{337FFB5B-8DAF-483C-8F4A-DBADAEA6B0D4}" type="pres">
      <dgm:prSet presAssocID="{06CB7C5F-8C68-4C9C-9E9C-5873B9276268}" presName="node" presStyleLbl="revTx" presStyleIdx="0" presStyleCnt="8">
        <dgm:presLayoutVars>
          <dgm:bulletEnabled val="1"/>
        </dgm:presLayoutVars>
      </dgm:prSet>
      <dgm:spPr/>
      <dgm:t>
        <a:bodyPr/>
        <a:lstStyle/>
        <a:p>
          <a:endParaRPr lang="en-US"/>
        </a:p>
      </dgm:t>
    </dgm:pt>
    <dgm:pt modelId="{1EDDE380-1BEE-40D8-AFB4-DABBD65FCBD2}" type="pres">
      <dgm:prSet presAssocID="{B8F58ED9-B73D-45DE-8202-FB120951C2E2}" presName="sibTrans" presStyleLbl="node1" presStyleIdx="0" presStyleCnt="8"/>
      <dgm:spPr/>
      <dgm:t>
        <a:bodyPr/>
        <a:lstStyle/>
        <a:p>
          <a:endParaRPr lang="en-US"/>
        </a:p>
      </dgm:t>
    </dgm:pt>
    <dgm:pt modelId="{F7EBF925-17F1-4E52-A0AF-AD7B4E45ED98}" type="pres">
      <dgm:prSet presAssocID="{AD67D942-FD2C-4066-98C3-1DDDE49E1CCE}" presName="dummy" presStyleCnt="0"/>
      <dgm:spPr/>
    </dgm:pt>
    <dgm:pt modelId="{34F6F655-2F56-4608-AD70-721F4D9925E9}" type="pres">
      <dgm:prSet presAssocID="{AD67D942-FD2C-4066-98C3-1DDDE49E1CCE}" presName="node" presStyleLbl="revTx" presStyleIdx="1" presStyleCnt="8">
        <dgm:presLayoutVars>
          <dgm:bulletEnabled val="1"/>
        </dgm:presLayoutVars>
      </dgm:prSet>
      <dgm:spPr/>
      <dgm:t>
        <a:bodyPr/>
        <a:lstStyle/>
        <a:p>
          <a:endParaRPr lang="en-US"/>
        </a:p>
      </dgm:t>
    </dgm:pt>
    <dgm:pt modelId="{5AF99330-BB14-4F14-9889-3CD1245B1782}" type="pres">
      <dgm:prSet presAssocID="{FD0DE4BB-70AE-47A5-B1D6-477EB6458AE1}" presName="sibTrans" presStyleLbl="node1" presStyleIdx="1" presStyleCnt="8"/>
      <dgm:spPr/>
      <dgm:t>
        <a:bodyPr/>
        <a:lstStyle/>
        <a:p>
          <a:endParaRPr lang="en-US"/>
        </a:p>
      </dgm:t>
    </dgm:pt>
    <dgm:pt modelId="{9272D7A0-5B1C-4C0E-A031-8F01BDF2103E}" type="pres">
      <dgm:prSet presAssocID="{594C1076-D2B2-4135-BC7E-037543F79E45}" presName="dummy" presStyleCnt="0"/>
      <dgm:spPr/>
    </dgm:pt>
    <dgm:pt modelId="{2C8A1773-A719-4571-B1EB-A6F24CD4ABBB}" type="pres">
      <dgm:prSet presAssocID="{594C1076-D2B2-4135-BC7E-037543F79E45}" presName="node" presStyleLbl="revTx" presStyleIdx="2" presStyleCnt="8">
        <dgm:presLayoutVars>
          <dgm:bulletEnabled val="1"/>
        </dgm:presLayoutVars>
      </dgm:prSet>
      <dgm:spPr/>
      <dgm:t>
        <a:bodyPr/>
        <a:lstStyle/>
        <a:p>
          <a:endParaRPr lang="en-US"/>
        </a:p>
      </dgm:t>
    </dgm:pt>
    <dgm:pt modelId="{0385B023-C7C5-41AD-BCE0-78B4FD4B3412}" type="pres">
      <dgm:prSet presAssocID="{5D74F74A-507A-499D-860B-46BF5FC5FF8C}" presName="sibTrans" presStyleLbl="node1" presStyleIdx="2" presStyleCnt="8"/>
      <dgm:spPr/>
      <dgm:t>
        <a:bodyPr/>
        <a:lstStyle/>
        <a:p>
          <a:endParaRPr lang="en-US"/>
        </a:p>
      </dgm:t>
    </dgm:pt>
    <dgm:pt modelId="{33A01332-7A72-4D0E-B4BE-2E5080477FF4}" type="pres">
      <dgm:prSet presAssocID="{EF3D085C-311D-4D31-B340-4A9A2113F1D8}" presName="dummy" presStyleCnt="0"/>
      <dgm:spPr/>
    </dgm:pt>
    <dgm:pt modelId="{09DA6E40-667A-4E82-B524-D1AC46F2BCFB}" type="pres">
      <dgm:prSet presAssocID="{EF3D085C-311D-4D31-B340-4A9A2113F1D8}" presName="node" presStyleLbl="revTx" presStyleIdx="3" presStyleCnt="8" custScaleX="123143" custScaleY="108764">
        <dgm:presLayoutVars>
          <dgm:bulletEnabled val="1"/>
        </dgm:presLayoutVars>
      </dgm:prSet>
      <dgm:spPr/>
      <dgm:t>
        <a:bodyPr/>
        <a:lstStyle/>
        <a:p>
          <a:endParaRPr lang="en-US"/>
        </a:p>
      </dgm:t>
    </dgm:pt>
    <dgm:pt modelId="{74108441-2692-4E22-8395-2B6569C8A43C}" type="pres">
      <dgm:prSet presAssocID="{1C2FBA75-9E78-4E45-BDDB-ECE83292B7A3}" presName="sibTrans" presStyleLbl="node1" presStyleIdx="3" presStyleCnt="8"/>
      <dgm:spPr/>
      <dgm:t>
        <a:bodyPr/>
        <a:lstStyle/>
        <a:p>
          <a:endParaRPr lang="en-US"/>
        </a:p>
      </dgm:t>
    </dgm:pt>
    <dgm:pt modelId="{86953C46-5B1F-4916-9C29-D62C0A9121BB}" type="pres">
      <dgm:prSet presAssocID="{5E46769B-E704-4D19-9587-D74BC587DAC0}" presName="dummy" presStyleCnt="0"/>
      <dgm:spPr/>
    </dgm:pt>
    <dgm:pt modelId="{C0F176F6-ABE6-4662-B467-72415139E15C}" type="pres">
      <dgm:prSet presAssocID="{5E46769B-E704-4D19-9587-D74BC587DAC0}" presName="node" presStyleLbl="revTx" presStyleIdx="4" presStyleCnt="8">
        <dgm:presLayoutVars>
          <dgm:bulletEnabled val="1"/>
        </dgm:presLayoutVars>
      </dgm:prSet>
      <dgm:spPr/>
      <dgm:t>
        <a:bodyPr/>
        <a:lstStyle/>
        <a:p>
          <a:endParaRPr lang="en-US"/>
        </a:p>
      </dgm:t>
    </dgm:pt>
    <dgm:pt modelId="{E3FE1B0F-6287-41E8-B476-E785F0C91BD6}" type="pres">
      <dgm:prSet presAssocID="{4076C28F-1AAE-4FA3-BC7C-D66F3D8EF81C}" presName="sibTrans" presStyleLbl="node1" presStyleIdx="4" presStyleCnt="8"/>
      <dgm:spPr/>
      <dgm:t>
        <a:bodyPr/>
        <a:lstStyle/>
        <a:p>
          <a:endParaRPr lang="en-US"/>
        </a:p>
      </dgm:t>
    </dgm:pt>
    <dgm:pt modelId="{23E06B62-1A6C-4687-A13D-CB64888C8FAF}" type="pres">
      <dgm:prSet presAssocID="{E04A7B7B-8F2B-441E-BD79-67C5678E05AB}" presName="dummy" presStyleCnt="0"/>
      <dgm:spPr/>
    </dgm:pt>
    <dgm:pt modelId="{B1DB51DE-8933-4C96-A7F2-1DCAF002DFB8}" type="pres">
      <dgm:prSet presAssocID="{E04A7B7B-8F2B-441E-BD79-67C5678E05AB}" presName="node" presStyleLbl="revTx" presStyleIdx="5" presStyleCnt="8">
        <dgm:presLayoutVars>
          <dgm:bulletEnabled val="1"/>
        </dgm:presLayoutVars>
      </dgm:prSet>
      <dgm:spPr/>
      <dgm:t>
        <a:bodyPr/>
        <a:lstStyle/>
        <a:p>
          <a:endParaRPr lang="en-US"/>
        </a:p>
      </dgm:t>
    </dgm:pt>
    <dgm:pt modelId="{832F1F72-7614-4439-92FE-703709E1EADF}" type="pres">
      <dgm:prSet presAssocID="{CCED2ADC-3F45-4271-887F-1F9C2381B4FD}" presName="sibTrans" presStyleLbl="node1" presStyleIdx="5" presStyleCnt="8"/>
      <dgm:spPr/>
      <dgm:t>
        <a:bodyPr/>
        <a:lstStyle/>
        <a:p>
          <a:endParaRPr lang="en-US"/>
        </a:p>
      </dgm:t>
    </dgm:pt>
    <dgm:pt modelId="{E77B62E7-5759-4E46-9B45-013A885B38DC}" type="pres">
      <dgm:prSet presAssocID="{D014B811-0E8E-42E9-8941-6B1255F72C3D}" presName="dummy" presStyleCnt="0"/>
      <dgm:spPr/>
    </dgm:pt>
    <dgm:pt modelId="{B58F7041-FF19-48F3-B9B9-B234357AF271}" type="pres">
      <dgm:prSet presAssocID="{D014B811-0E8E-42E9-8941-6B1255F72C3D}" presName="node" presStyleLbl="revTx" presStyleIdx="6" presStyleCnt="8">
        <dgm:presLayoutVars>
          <dgm:bulletEnabled val="1"/>
        </dgm:presLayoutVars>
      </dgm:prSet>
      <dgm:spPr/>
      <dgm:t>
        <a:bodyPr/>
        <a:lstStyle/>
        <a:p>
          <a:endParaRPr lang="en-US"/>
        </a:p>
      </dgm:t>
    </dgm:pt>
    <dgm:pt modelId="{E3DB3902-FC93-4484-98B6-9CE6FE2C36F9}" type="pres">
      <dgm:prSet presAssocID="{C07E2C58-502A-4158-827F-0AF203271039}" presName="sibTrans" presStyleLbl="node1" presStyleIdx="6" presStyleCnt="8"/>
      <dgm:spPr/>
      <dgm:t>
        <a:bodyPr/>
        <a:lstStyle/>
        <a:p>
          <a:endParaRPr lang="en-US"/>
        </a:p>
      </dgm:t>
    </dgm:pt>
    <dgm:pt modelId="{8FDD3365-51A1-48E3-B7FD-02368A9B7C47}" type="pres">
      <dgm:prSet presAssocID="{1162B1E0-11C8-4361-841C-8D712EDDFAD1}" presName="dummy" presStyleCnt="0"/>
      <dgm:spPr/>
    </dgm:pt>
    <dgm:pt modelId="{2DBE7911-D673-4D20-9893-775DBD64E67F}" type="pres">
      <dgm:prSet presAssocID="{1162B1E0-11C8-4361-841C-8D712EDDFAD1}" presName="node" presStyleLbl="revTx" presStyleIdx="7" presStyleCnt="8">
        <dgm:presLayoutVars>
          <dgm:bulletEnabled val="1"/>
        </dgm:presLayoutVars>
      </dgm:prSet>
      <dgm:spPr/>
      <dgm:t>
        <a:bodyPr/>
        <a:lstStyle/>
        <a:p>
          <a:endParaRPr lang="en-US"/>
        </a:p>
      </dgm:t>
    </dgm:pt>
    <dgm:pt modelId="{FFC6D221-EB6C-4DEB-BE89-E87DA9EF72EC}" type="pres">
      <dgm:prSet presAssocID="{4D340098-1C39-4CC2-9283-A68F6448DAA4}" presName="sibTrans" presStyleLbl="node1" presStyleIdx="7" presStyleCnt="8"/>
      <dgm:spPr/>
      <dgm:t>
        <a:bodyPr/>
        <a:lstStyle/>
        <a:p>
          <a:endParaRPr lang="en-US"/>
        </a:p>
      </dgm:t>
    </dgm:pt>
  </dgm:ptLst>
  <dgm:cxnLst>
    <dgm:cxn modelId="{7AF00692-D77D-42B6-A39A-78A1C7925A64}" type="presOf" srcId="{4D340098-1C39-4CC2-9283-A68F6448DAA4}" destId="{FFC6D221-EB6C-4DEB-BE89-E87DA9EF72EC}" srcOrd="0" destOrd="0" presId="urn:microsoft.com/office/officeart/2005/8/layout/cycle1"/>
    <dgm:cxn modelId="{E70DB644-31DE-4513-A175-3B6DA7843FB2}" srcId="{72F115FA-81A2-4128-A63B-E007E2F31568}" destId="{5E46769B-E704-4D19-9587-D74BC587DAC0}" srcOrd="4" destOrd="0" parTransId="{02D4A04B-6821-4A94-AA0F-0F36C5FEF75F}" sibTransId="{4076C28F-1AAE-4FA3-BC7C-D66F3D8EF81C}"/>
    <dgm:cxn modelId="{BCCE041F-C50A-4B94-822F-58BF6F51BB1C}" type="presOf" srcId="{EF3D085C-311D-4D31-B340-4A9A2113F1D8}" destId="{09DA6E40-667A-4E82-B524-D1AC46F2BCFB}" srcOrd="0" destOrd="0" presId="urn:microsoft.com/office/officeart/2005/8/layout/cycle1"/>
    <dgm:cxn modelId="{A1C12C7D-77C1-4C83-AC54-3DA38F943812}" type="presOf" srcId="{E04A7B7B-8F2B-441E-BD79-67C5678E05AB}" destId="{B1DB51DE-8933-4C96-A7F2-1DCAF002DFB8}" srcOrd="0" destOrd="0" presId="urn:microsoft.com/office/officeart/2005/8/layout/cycle1"/>
    <dgm:cxn modelId="{31C49C14-20D6-472A-9E57-537A890E7989}" srcId="{72F115FA-81A2-4128-A63B-E007E2F31568}" destId="{AD67D942-FD2C-4066-98C3-1DDDE49E1CCE}" srcOrd="1" destOrd="0" parTransId="{325A7162-624C-4FC0-AB47-2D657491EABD}" sibTransId="{FD0DE4BB-70AE-47A5-B1D6-477EB6458AE1}"/>
    <dgm:cxn modelId="{70ECFE23-3B11-4AD8-A768-01569444A517}" srcId="{72F115FA-81A2-4128-A63B-E007E2F31568}" destId="{594C1076-D2B2-4135-BC7E-037543F79E45}" srcOrd="2" destOrd="0" parTransId="{E1AA955C-EB8C-4E54-81A9-3A8D86B2233C}" sibTransId="{5D74F74A-507A-499D-860B-46BF5FC5FF8C}"/>
    <dgm:cxn modelId="{0503A7FA-D06E-4E9D-B6EE-5E3257BE909B}" type="presOf" srcId="{D014B811-0E8E-42E9-8941-6B1255F72C3D}" destId="{B58F7041-FF19-48F3-B9B9-B234357AF271}" srcOrd="0" destOrd="0" presId="urn:microsoft.com/office/officeart/2005/8/layout/cycle1"/>
    <dgm:cxn modelId="{74E79567-8320-4B7A-B703-17AEF140CF41}" type="presOf" srcId="{CCED2ADC-3F45-4271-887F-1F9C2381B4FD}" destId="{832F1F72-7614-4439-92FE-703709E1EADF}" srcOrd="0" destOrd="0" presId="urn:microsoft.com/office/officeart/2005/8/layout/cycle1"/>
    <dgm:cxn modelId="{C98FC17A-4505-45F0-B680-B1D481169D0B}" type="presOf" srcId="{4076C28F-1AAE-4FA3-BC7C-D66F3D8EF81C}" destId="{E3FE1B0F-6287-41E8-B476-E785F0C91BD6}" srcOrd="0" destOrd="0" presId="urn:microsoft.com/office/officeart/2005/8/layout/cycle1"/>
    <dgm:cxn modelId="{3C086FA4-5255-470B-99B4-5970EDDA6716}" type="presOf" srcId="{5D74F74A-507A-499D-860B-46BF5FC5FF8C}" destId="{0385B023-C7C5-41AD-BCE0-78B4FD4B3412}" srcOrd="0" destOrd="0" presId="urn:microsoft.com/office/officeart/2005/8/layout/cycle1"/>
    <dgm:cxn modelId="{AA2BD6C6-E746-4F84-861B-B31E1B7C87A2}" type="presOf" srcId="{5E46769B-E704-4D19-9587-D74BC587DAC0}" destId="{C0F176F6-ABE6-4662-B467-72415139E15C}" srcOrd="0" destOrd="0" presId="urn:microsoft.com/office/officeart/2005/8/layout/cycle1"/>
    <dgm:cxn modelId="{69481703-E464-4A6A-8184-1C85DEF838F7}" srcId="{72F115FA-81A2-4128-A63B-E007E2F31568}" destId="{E04A7B7B-8F2B-441E-BD79-67C5678E05AB}" srcOrd="5" destOrd="0" parTransId="{3D2C77D2-F338-4B08-B0DD-74C74189798C}" sibTransId="{CCED2ADC-3F45-4271-887F-1F9C2381B4FD}"/>
    <dgm:cxn modelId="{83AF2386-68EA-48BE-8213-EBB28E528884}" type="presOf" srcId="{72F115FA-81A2-4128-A63B-E007E2F31568}" destId="{C972014E-F26B-4C23-BAB0-2A8B7CCABA17}" srcOrd="0" destOrd="0" presId="urn:microsoft.com/office/officeart/2005/8/layout/cycle1"/>
    <dgm:cxn modelId="{19A4AC88-50D5-4AB4-BD9E-5569E6B0FC95}" type="presOf" srcId="{B8F58ED9-B73D-45DE-8202-FB120951C2E2}" destId="{1EDDE380-1BEE-40D8-AFB4-DABBD65FCBD2}" srcOrd="0" destOrd="0" presId="urn:microsoft.com/office/officeart/2005/8/layout/cycle1"/>
    <dgm:cxn modelId="{C1F7678A-BC5C-429E-89C1-799BD3B155D9}" srcId="{72F115FA-81A2-4128-A63B-E007E2F31568}" destId="{D014B811-0E8E-42E9-8941-6B1255F72C3D}" srcOrd="6" destOrd="0" parTransId="{D6864C99-05CF-4BD8-9BC8-ED2AC2FB42B2}" sibTransId="{C07E2C58-502A-4158-827F-0AF203271039}"/>
    <dgm:cxn modelId="{05AA4B17-3F2F-4A5D-9D4A-954A3E602F91}" type="presOf" srcId="{1C2FBA75-9E78-4E45-BDDB-ECE83292B7A3}" destId="{74108441-2692-4E22-8395-2B6569C8A43C}" srcOrd="0" destOrd="0" presId="urn:microsoft.com/office/officeart/2005/8/layout/cycle1"/>
    <dgm:cxn modelId="{2C46E6D9-2153-411C-8988-01B524F3B6F5}" type="presOf" srcId="{594C1076-D2B2-4135-BC7E-037543F79E45}" destId="{2C8A1773-A719-4571-B1EB-A6F24CD4ABBB}" srcOrd="0" destOrd="0" presId="urn:microsoft.com/office/officeart/2005/8/layout/cycle1"/>
    <dgm:cxn modelId="{91139A88-C70E-4410-BD42-257929521334}" type="presOf" srcId="{C07E2C58-502A-4158-827F-0AF203271039}" destId="{E3DB3902-FC93-4484-98B6-9CE6FE2C36F9}" srcOrd="0" destOrd="0" presId="urn:microsoft.com/office/officeart/2005/8/layout/cycle1"/>
    <dgm:cxn modelId="{13E8FE7E-4CA8-44B9-900B-81E6E8FCE623}" srcId="{72F115FA-81A2-4128-A63B-E007E2F31568}" destId="{EF3D085C-311D-4D31-B340-4A9A2113F1D8}" srcOrd="3" destOrd="0" parTransId="{CF0C67C3-FB96-4885-9FD5-4419F7CB343F}" sibTransId="{1C2FBA75-9E78-4E45-BDDB-ECE83292B7A3}"/>
    <dgm:cxn modelId="{13E0300E-1468-47CD-B45E-4EA197639432}" type="presOf" srcId="{AD67D942-FD2C-4066-98C3-1DDDE49E1CCE}" destId="{34F6F655-2F56-4608-AD70-721F4D9925E9}" srcOrd="0" destOrd="0" presId="urn:microsoft.com/office/officeart/2005/8/layout/cycle1"/>
    <dgm:cxn modelId="{DB8C5224-56F1-4DDE-9603-2B433BF75821}" srcId="{72F115FA-81A2-4128-A63B-E007E2F31568}" destId="{1162B1E0-11C8-4361-841C-8D712EDDFAD1}" srcOrd="7" destOrd="0" parTransId="{658FC1A8-026F-462C-B026-37F416F8A656}" sibTransId="{4D340098-1C39-4CC2-9283-A68F6448DAA4}"/>
    <dgm:cxn modelId="{66B958E7-2D32-447B-A837-C9788E747793}" srcId="{72F115FA-81A2-4128-A63B-E007E2F31568}" destId="{06CB7C5F-8C68-4C9C-9E9C-5873B9276268}" srcOrd="0" destOrd="0" parTransId="{DA86327B-C439-41DC-A8EC-D069F8296423}" sibTransId="{B8F58ED9-B73D-45DE-8202-FB120951C2E2}"/>
    <dgm:cxn modelId="{333EF4D1-C22D-4A9C-8C53-159E69F97CBD}" type="presOf" srcId="{06CB7C5F-8C68-4C9C-9E9C-5873B9276268}" destId="{337FFB5B-8DAF-483C-8F4A-DBADAEA6B0D4}" srcOrd="0" destOrd="0" presId="urn:microsoft.com/office/officeart/2005/8/layout/cycle1"/>
    <dgm:cxn modelId="{03899391-0CD1-4793-9F23-0177FDC10DE8}" type="presOf" srcId="{1162B1E0-11C8-4361-841C-8D712EDDFAD1}" destId="{2DBE7911-D673-4D20-9893-775DBD64E67F}" srcOrd="0" destOrd="0" presId="urn:microsoft.com/office/officeart/2005/8/layout/cycle1"/>
    <dgm:cxn modelId="{B6D330B9-F4CA-41D9-9C06-1180B0AC095C}" type="presOf" srcId="{FD0DE4BB-70AE-47A5-B1D6-477EB6458AE1}" destId="{5AF99330-BB14-4F14-9889-3CD1245B1782}" srcOrd="0" destOrd="0" presId="urn:microsoft.com/office/officeart/2005/8/layout/cycle1"/>
    <dgm:cxn modelId="{BD0A3D5B-6DEC-400C-8D11-45C4A356373F}" type="presParOf" srcId="{C972014E-F26B-4C23-BAB0-2A8B7CCABA17}" destId="{648F6E26-82D4-4318-ADD2-0DB8335BB9ED}" srcOrd="0" destOrd="0" presId="urn:microsoft.com/office/officeart/2005/8/layout/cycle1"/>
    <dgm:cxn modelId="{1BF01AF5-4543-4827-852F-F7F874753A2E}" type="presParOf" srcId="{C972014E-F26B-4C23-BAB0-2A8B7CCABA17}" destId="{337FFB5B-8DAF-483C-8F4A-DBADAEA6B0D4}" srcOrd="1" destOrd="0" presId="urn:microsoft.com/office/officeart/2005/8/layout/cycle1"/>
    <dgm:cxn modelId="{67AA7213-B7BE-4975-8C78-6D46473282AA}" type="presParOf" srcId="{C972014E-F26B-4C23-BAB0-2A8B7CCABA17}" destId="{1EDDE380-1BEE-40D8-AFB4-DABBD65FCBD2}" srcOrd="2" destOrd="0" presId="urn:microsoft.com/office/officeart/2005/8/layout/cycle1"/>
    <dgm:cxn modelId="{EA50A501-4DD3-4522-A106-6830D4B8C97D}" type="presParOf" srcId="{C972014E-F26B-4C23-BAB0-2A8B7CCABA17}" destId="{F7EBF925-17F1-4E52-A0AF-AD7B4E45ED98}" srcOrd="3" destOrd="0" presId="urn:microsoft.com/office/officeart/2005/8/layout/cycle1"/>
    <dgm:cxn modelId="{3E25F004-13D5-4333-95D5-AB64BBCAA678}" type="presParOf" srcId="{C972014E-F26B-4C23-BAB0-2A8B7CCABA17}" destId="{34F6F655-2F56-4608-AD70-721F4D9925E9}" srcOrd="4" destOrd="0" presId="urn:microsoft.com/office/officeart/2005/8/layout/cycle1"/>
    <dgm:cxn modelId="{753C581D-F7A3-4247-AB46-4BF88D9AB713}" type="presParOf" srcId="{C972014E-F26B-4C23-BAB0-2A8B7CCABA17}" destId="{5AF99330-BB14-4F14-9889-3CD1245B1782}" srcOrd="5" destOrd="0" presId="urn:microsoft.com/office/officeart/2005/8/layout/cycle1"/>
    <dgm:cxn modelId="{614100DE-B04F-4C14-AF7E-7E80D02050D7}" type="presParOf" srcId="{C972014E-F26B-4C23-BAB0-2A8B7CCABA17}" destId="{9272D7A0-5B1C-4C0E-A031-8F01BDF2103E}" srcOrd="6" destOrd="0" presId="urn:microsoft.com/office/officeart/2005/8/layout/cycle1"/>
    <dgm:cxn modelId="{954FE1F7-34E7-41CF-9C33-3D5E328DE8B9}" type="presParOf" srcId="{C972014E-F26B-4C23-BAB0-2A8B7CCABA17}" destId="{2C8A1773-A719-4571-B1EB-A6F24CD4ABBB}" srcOrd="7" destOrd="0" presId="urn:microsoft.com/office/officeart/2005/8/layout/cycle1"/>
    <dgm:cxn modelId="{79275461-63A3-4E61-BCDD-97EB48B742E5}" type="presParOf" srcId="{C972014E-F26B-4C23-BAB0-2A8B7CCABA17}" destId="{0385B023-C7C5-41AD-BCE0-78B4FD4B3412}" srcOrd="8" destOrd="0" presId="urn:microsoft.com/office/officeart/2005/8/layout/cycle1"/>
    <dgm:cxn modelId="{C62889D9-0442-4636-A4D3-A7BA09980F8D}" type="presParOf" srcId="{C972014E-F26B-4C23-BAB0-2A8B7CCABA17}" destId="{33A01332-7A72-4D0E-B4BE-2E5080477FF4}" srcOrd="9" destOrd="0" presId="urn:microsoft.com/office/officeart/2005/8/layout/cycle1"/>
    <dgm:cxn modelId="{01291099-C405-441F-B991-FC4D317D5B88}" type="presParOf" srcId="{C972014E-F26B-4C23-BAB0-2A8B7CCABA17}" destId="{09DA6E40-667A-4E82-B524-D1AC46F2BCFB}" srcOrd="10" destOrd="0" presId="urn:microsoft.com/office/officeart/2005/8/layout/cycle1"/>
    <dgm:cxn modelId="{CA4F582D-E6D6-49B5-A861-1974AFE3E89F}" type="presParOf" srcId="{C972014E-F26B-4C23-BAB0-2A8B7CCABA17}" destId="{74108441-2692-4E22-8395-2B6569C8A43C}" srcOrd="11" destOrd="0" presId="urn:microsoft.com/office/officeart/2005/8/layout/cycle1"/>
    <dgm:cxn modelId="{6C549B1C-8E83-40BC-88DD-944BD1A3DCE3}" type="presParOf" srcId="{C972014E-F26B-4C23-BAB0-2A8B7CCABA17}" destId="{86953C46-5B1F-4916-9C29-D62C0A9121BB}" srcOrd="12" destOrd="0" presId="urn:microsoft.com/office/officeart/2005/8/layout/cycle1"/>
    <dgm:cxn modelId="{74B7A6C7-9C11-46AE-B182-7DC2FF3D42A6}" type="presParOf" srcId="{C972014E-F26B-4C23-BAB0-2A8B7CCABA17}" destId="{C0F176F6-ABE6-4662-B467-72415139E15C}" srcOrd="13" destOrd="0" presId="urn:microsoft.com/office/officeart/2005/8/layout/cycle1"/>
    <dgm:cxn modelId="{4CD41906-C474-4C49-94C4-A1C2E65329F7}" type="presParOf" srcId="{C972014E-F26B-4C23-BAB0-2A8B7CCABA17}" destId="{E3FE1B0F-6287-41E8-B476-E785F0C91BD6}" srcOrd="14" destOrd="0" presId="urn:microsoft.com/office/officeart/2005/8/layout/cycle1"/>
    <dgm:cxn modelId="{FCBDDF81-DAD4-45CD-B060-589A1A97684A}" type="presParOf" srcId="{C972014E-F26B-4C23-BAB0-2A8B7CCABA17}" destId="{23E06B62-1A6C-4687-A13D-CB64888C8FAF}" srcOrd="15" destOrd="0" presId="urn:microsoft.com/office/officeart/2005/8/layout/cycle1"/>
    <dgm:cxn modelId="{96A89520-FA37-49BE-B606-243BB434BE32}" type="presParOf" srcId="{C972014E-F26B-4C23-BAB0-2A8B7CCABA17}" destId="{B1DB51DE-8933-4C96-A7F2-1DCAF002DFB8}" srcOrd="16" destOrd="0" presId="urn:microsoft.com/office/officeart/2005/8/layout/cycle1"/>
    <dgm:cxn modelId="{74504106-F5DA-4E63-986F-6D3683EFFE8D}" type="presParOf" srcId="{C972014E-F26B-4C23-BAB0-2A8B7CCABA17}" destId="{832F1F72-7614-4439-92FE-703709E1EADF}" srcOrd="17" destOrd="0" presId="urn:microsoft.com/office/officeart/2005/8/layout/cycle1"/>
    <dgm:cxn modelId="{C8A14E22-3185-4497-BCB4-415A094CF0E6}" type="presParOf" srcId="{C972014E-F26B-4C23-BAB0-2A8B7CCABA17}" destId="{E77B62E7-5759-4E46-9B45-013A885B38DC}" srcOrd="18" destOrd="0" presId="urn:microsoft.com/office/officeart/2005/8/layout/cycle1"/>
    <dgm:cxn modelId="{AE6A73C5-3835-43BF-ABB8-8E014E935AB2}" type="presParOf" srcId="{C972014E-F26B-4C23-BAB0-2A8B7CCABA17}" destId="{B58F7041-FF19-48F3-B9B9-B234357AF271}" srcOrd="19" destOrd="0" presId="urn:microsoft.com/office/officeart/2005/8/layout/cycle1"/>
    <dgm:cxn modelId="{329CEC87-5764-4852-8D52-30AB3268890D}" type="presParOf" srcId="{C972014E-F26B-4C23-BAB0-2A8B7CCABA17}" destId="{E3DB3902-FC93-4484-98B6-9CE6FE2C36F9}" srcOrd="20" destOrd="0" presId="urn:microsoft.com/office/officeart/2005/8/layout/cycle1"/>
    <dgm:cxn modelId="{7548EE32-2BAE-45A9-967D-0C2A0303C7C5}" type="presParOf" srcId="{C972014E-F26B-4C23-BAB0-2A8B7CCABA17}" destId="{8FDD3365-51A1-48E3-B7FD-02368A9B7C47}" srcOrd="21" destOrd="0" presId="urn:microsoft.com/office/officeart/2005/8/layout/cycle1"/>
    <dgm:cxn modelId="{329EFEC4-5333-403B-8816-B4E432E96D3C}" type="presParOf" srcId="{C972014E-F26B-4C23-BAB0-2A8B7CCABA17}" destId="{2DBE7911-D673-4D20-9893-775DBD64E67F}" srcOrd="22" destOrd="0" presId="urn:microsoft.com/office/officeart/2005/8/layout/cycle1"/>
    <dgm:cxn modelId="{8FA31F3C-F59B-412A-9295-E1C14BFB48C0}" type="presParOf" srcId="{C972014E-F26B-4C23-BAB0-2A8B7CCABA17}" destId="{FFC6D221-EB6C-4DEB-BE89-E87DA9EF72EC}" srcOrd="23" destOrd="0" presId="urn:microsoft.com/office/officeart/2005/8/layout/cycle1"/>
  </dgm:cxnLst>
  <dgm:bg/>
  <dgm:whole/>
</dgm:dataModel>
</file>

<file path=word/diagrams/data8.xml><?xml version="1.0" encoding="utf-8"?>
<dgm:dataModel xmlns:dgm="http://schemas.openxmlformats.org/drawingml/2006/diagram" xmlns:a="http://schemas.openxmlformats.org/drawingml/2006/main">
  <dgm:ptLst>
    <dgm:pt modelId="{49CDF1D6-F186-4E3F-B32F-D6D1F24C4B2E}" type="doc">
      <dgm:prSet loTypeId="urn:microsoft.com/office/officeart/2005/8/layout/hierarchy1" loCatId="hierarchy" qsTypeId="urn:microsoft.com/office/officeart/2005/8/quickstyle/3d1" qsCatId="3D" csTypeId="urn:microsoft.com/office/officeart/2005/8/colors/colorful1" csCatId="colorful" phldr="1"/>
      <dgm:spPr/>
      <dgm:t>
        <a:bodyPr/>
        <a:lstStyle/>
        <a:p>
          <a:endParaRPr lang="en-US"/>
        </a:p>
      </dgm:t>
    </dgm:pt>
    <dgm:pt modelId="{0CF90D68-F168-4631-A396-D0F3FAF31122}">
      <dgm:prSet phldrT="[Text]" custT="1"/>
      <dgm:spPr/>
      <dgm:t>
        <a:bodyPr/>
        <a:lstStyle/>
        <a:p>
          <a:r>
            <a:rPr lang="en-US" sz="2000">
              <a:effectLst>
                <a:glow rad="101600">
                  <a:schemeClr val="accent1">
                    <a:satMod val="175000"/>
                    <a:alpha val="40000"/>
                  </a:schemeClr>
                </a:glow>
              </a:effectLst>
            </a:rPr>
            <a:t>Start</a:t>
          </a:r>
          <a:endParaRPr lang="en-US" sz="1600">
            <a:effectLst>
              <a:glow rad="101600">
                <a:schemeClr val="accent1">
                  <a:satMod val="175000"/>
                  <a:alpha val="40000"/>
                </a:schemeClr>
              </a:glow>
            </a:effectLst>
          </a:endParaRPr>
        </a:p>
      </dgm:t>
    </dgm:pt>
    <dgm:pt modelId="{FFC5301B-E224-445C-B586-F6D7EB563A54}" type="parTrans" cxnId="{67114590-7D45-448E-B52D-D53F495D7C7D}">
      <dgm:prSet/>
      <dgm:spPr/>
      <dgm:t>
        <a:bodyPr/>
        <a:lstStyle/>
        <a:p>
          <a:endParaRPr lang="en-US"/>
        </a:p>
      </dgm:t>
    </dgm:pt>
    <dgm:pt modelId="{4CE39F68-B835-4CC5-9117-7B9E9D91FAE3}" type="sibTrans" cxnId="{67114590-7D45-448E-B52D-D53F495D7C7D}">
      <dgm:prSet/>
      <dgm:spPr/>
      <dgm:t>
        <a:bodyPr/>
        <a:lstStyle/>
        <a:p>
          <a:endParaRPr lang="en-US"/>
        </a:p>
      </dgm:t>
    </dgm:pt>
    <dgm:pt modelId="{CF09122C-20A6-41C0-A4D9-E2E387FF4612}">
      <dgm:prSet phldrT="[Text]"/>
      <dgm:spPr/>
      <dgm:t>
        <a:bodyPr/>
        <a:lstStyle/>
        <a:p>
          <a:r>
            <a:rPr lang="en-US"/>
            <a:t>Any key pressed</a:t>
          </a:r>
        </a:p>
      </dgm:t>
    </dgm:pt>
    <dgm:pt modelId="{97101CCE-06EE-4B45-8608-5B6C61BBB13D}" type="parTrans" cxnId="{2E1DBB85-35EC-40FA-9E93-F7763E3B8EFE}">
      <dgm:prSet/>
      <dgm:spPr/>
      <dgm:t>
        <a:bodyPr/>
        <a:lstStyle/>
        <a:p>
          <a:endParaRPr lang="en-US"/>
        </a:p>
      </dgm:t>
    </dgm:pt>
    <dgm:pt modelId="{730F1490-8C72-429D-B7B6-B2DC058E0E5B}" type="sibTrans" cxnId="{2E1DBB85-35EC-40FA-9E93-F7763E3B8EFE}">
      <dgm:prSet/>
      <dgm:spPr/>
      <dgm:t>
        <a:bodyPr/>
        <a:lstStyle/>
        <a:p>
          <a:endParaRPr lang="en-US"/>
        </a:p>
      </dgm:t>
    </dgm:pt>
    <dgm:pt modelId="{C5EA8FEF-3973-4ED5-9A56-CA72A0634E9B}">
      <dgm:prSet phldrT="[Text]"/>
      <dgm:spPr/>
      <dgm:t>
        <a:bodyPr/>
        <a:lstStyle/>
        <a:p>
          <a:r>
            <a:rPr lang="en-US"/>
            <a:t>Initialize Port-C</a:t>
          </a:r>
        </a:p>
        <a:p>
          <a:r>
            <a:rPr lang="en-US"/>
            <a:t>PWM1</a:t>
          </a:r>
        </a:p>
        <a:p>
          <a:r>
            <a:rPr lang="en-US"/>
            <a:t>PWM2</a:t>
          </a:r>
        </a:p>
      </dgm:t>
    </dgm:pt>
    <dgm:pt modelId="{52AA975B-E10D-4202-B6D7-A6C5A3B879C0}" type="parTrans" cxnId="{FF45A024-AE8B-41C2-8774-86535E7B846F}">
      <dgm:prSet/>
      <dgm:spPr/>
      <dgm:t>
        <a:bodyPr/>
        <a:lstStyle/>
        <a:p>
          <a:endParaRPr lang="en-US"/>
        </a:p>
      </dgm:t>
    </dgm:pt>
    <dgm:pt modelId="{D33D9678-B732-4ED7-AD04-D3A78FDA774A}" type="sibTrans" cxnId="{FF45A024-AE8B-41C2-8774-86535E7B846F}">
      <dgm:prSet/>
      <dgm:spPr/>
      <dgm:t>
        <a:bodyPr/>
        <a:lstStyle/>
        <a:p>
          <a:endParaRPr lang="en-US"/>
        </a:p>
      </dgm:t>
    </dgm:pt>
    <dgm:pt modelId="{C30E497D-E2C7-4305-8A3E-C6622FA2B83D}">
      <dgm:prSet/>
      <dgm:spPr/>
      <dgm:t>
        <a:bodyPr/>
        <a:lstStyle/>
        <a:p>
          <a:r>
            <a:rPr lang="en-US"/>
            <a:t>Setup Timer1,Timer2 for PWM2 &amp; 1</a:t>
          </a:r>
        </a:p>
      </dgm:t>
    </dgm:pt>
    <dgm:pt modelId="{822EC097-8F53-4889-954B-D94F52F7D764}" type="sibTrans" cxnId="{3DA85718-3F34-4AB2-B609-39A30AA2DE40}">
      <dgm:prSet/>
      <dgm:spPr/>
      <dgm:t>
        <a:bodyPr/>
        <a:lstStyle/>
        <a:p>
          <a:endParaRPr lang="en-US"/>
        </a:p>
      </dgm:t>
    </dgm:pt>
    <dgm:pt modelId="{8AF1B7A6-9B69-480E-B0DD-DD3A5FE5D8A7}" type="parTrans" cxnId="{3DA85718-3F34-4AB2-B609-39A30AA2DE40}">
      <dgm:prSet/>
      <dgm:spPr/>
      <dgm:t>
        <a:bodyPr/>
        <a:lstStyle/>
        <a:p>
          <a:endParaRPr lang="en-US"/>
        </a:p>
      </dgm:t>
    </dgm:pt>
    <dgm:pt modelId="{FF5D7ACF-7DA3-4B68-8C89-F6C0CAD68F94}">
      <dgm:prSet/>
      <dgm:spPr/>
      <dgm:t>
        <a:bodyPr/>
        <a:lstStyle/>
        <a:p>
          <a:r>
            <a:rPr lang="en-US"/>
            <a:t>setup_ccp1</a:t>
          </a:r>
        </a:p>
        <a:p>
          <a:r>
            <a:rPr lang="en-US"/>
            <a:t>setup_ccp2</a:t>
          </a:r>
        </a:p>
      </dgm:t>
    </dgm:pt>
    <dgm:pt modelId="{C3166F82-D162-41E5-AF8F-877159C0E73B}" type="sibTrans" cxnId="{2538D1E5-8E3B-4DC9-A1AA-F711479C83E1}">
      <dgm:prSet/>
      <dgm:spPr/>
      <dgm:t>
        <a:bodyPr/>
        <a:lstStyle/>
        <a:p>
          <a:endParaRPr lang="en-US"/>
        </a:p>
      </dgm:t>
    </dgm:pt>
    <dgm:pt modelId="{F9DA1ED4-7396-42BF-8D25-8195347BE358}" type="parTrans" cxnId="{2538D1E5-8E3B-4DC9-A1AA-F711479C83E1}">
      <dgm:prSet/>
      <dgm:spPr/>
      <dgm:t>
        <a:bodyPr/>
        <a:lstStyle/>
        <a:p>
          <a:endParaRPr lang="en-US"/>
        </a:p>
      </dgm:t>
    </dgm:pt>
    <dgm:pt modelId="{55E0324E-C03D-48CF-8E72-0111D2F6C1DD}">
      <dgm:prSet/>
      <dgm:spPr/>
      <dgm:t>
        <a:bodyPr/>
        <a:lstStyle/>
        <a:p>
          <a:r>
            <a:rPr lang="en-US"/>
            <a:t>Initialize (clear) LCD </a:t>
          </a:r>
        </a:p>
        <a:p>
          <a:r>
            <a:rPr lang="en-US"/>
            <a:t>lcd_init</a:t>
          </a:r>
        </a:p>
      </dgm:t>
    </dgm:pt>
    <dgm:pt modelId="{6EC4F75A-A07C-4282-BDBB-134B2F8E1209}" type="parTrans" cxnId="{22B0B0B8-F930-4742-A13D-E75BC7D76B45}">
      <dgm:prSet/>
      <dgm:spPr/>
      <dgm:t>
        <a:bodyPr/>
        <a:lstStyle/>
        <a:p>
          <a:endParaRPr lang="en-US"/>
        </a:p>
      </dgm:t>
    </dgm:pt>
    <dgm:pt modelId="{CBC78944-DC9A-4938-AE35-4E6C95F16FAD}" type="sibTrans" cxnId="{22B0B0B8-F930-4742-A13D-E75BC7D76B45}">
      <dgm:prSet/>
      <dgm:spPr/>
      <dgm:t>
        <a:bodyPr/>
        <a:lstStyle/>
        <a:p>
          <a:endParaRPr lang="en-US"/>
        </a:p>
      </dgm:t>
    </dgm:pt>
    <dgm:pt modelId="{7DD0FD44-BE91-4E19-9498-6E9C63F60183}">
      <dgm:prSet/>
      <dgm:spPr/>
      <dgm:t>
        <a:bodyPr/>
        <a:lstStyle/>
        <a:p>
          <a:r>
            <a:rPr lang="en-US"/>
            <a:t>Initialize Counter1 &amp; counter2</a:t>
          </a:r>
        </a:p>
      </dgm:t>
    </dgm:pt>
    <dgm:pt modelId="{1F4433DF-F786-425C-AF38-47AAFF67225E}" type="parTrans" cxnId="{65719792-DF50-4D39-A543-EAA2927A2A01}">
      <dgm:prSet/>
      <dgm:spPr/>
      <dgm:t>
        <a:bodyPr/>
        <a:lstStyle/>
        <a:p>
          <a:endParaRPr lang="en-US"/>
        </a:p>
      </dgm:t>
    </dgm:pt>
    <dgm:pt modelId="{E52C2C5E-2BC0-48CD-9308-19650C090726}" type="sibTrans" cxnId="{65719792-DF50-4D39-A543-EAA2927A2A01}">
      <dgm:prSet/>
      <dgm:spPr/>
      <dgm:t>
        <a:bodyPr/>
        <a:lstStyle/>
        <a:p>
          <a:endParaRPr lang="en-US"/>
        </a:p>
      </dgm:t>
    </dgm:pt>
    <dgm:pt modelId="{E2A6051C-12D8-4D1C-BA93-196DC1B83013}" type="pres">
      <dgm:prSet presAssocID="{49CDF1D6-F186-4E3F-B32F-D6D1F24C4B2E}" presName="hierChild1" presStyleCnt="0">
        <dgm:presLayoutVars>
          <dgm:chPref val="1"/>
          <dgm:dir/>
          <dgm:animOne val="branch"/>
          <dgm:animLvl val="lvl"/>
          <dgm:resizeHandles/>
        </dgm:presLayoutVars>
      </dgm:prSet>
      <dgm:spPr/>
      <dgm:t>
        <a:bodyPr/>
        <a:lstStyle/>
        <a:p>
          <a:endParaRPr lang="en-US"/>
        </a:p>
      </dgm:t>
    </dgm:pt>
    <dgm:pt modelId="{9FDD6C11-620B-48C8-9B57-10363BC543A1}" type="pres">
      <dgm:prSet presAssocID="{0CF90D68-F168-4631-A396-D0F3FAF31122}" presName="hierRoot1" presStyleCnt="0"/>
      <dgm:spPr/>
      <dgm:t>
        <a:bodyPr/>
        <a:lstStyle/>
        <a:p>
          <a:endParaRPr lang="en-US"/>
        </a:p>
      </dgm:t>
    </dgm:pt>
    <dgm:pt modelId="{7D100870-2E38-4DEA-A75E-E52C2C37878D}" type="pres">
      <dgm:prSet presAssocID="{0CF90D68-F168-4631-A396-D0F3FAF31122}" presName="composite" presStyleCnt="0"/>
      <dgm:spPr/>
      <dgm:t>
        <a:bodyPr/>
        <a:lstStyle/>
        <a:p>
          <a:endParaRPr lang="en-US"/>
        </a:p>
      </dgm:t>
    </dgm:pt>
    <dgm:pt modelId="{BFA3A5D4-B292-4C12-BE3F-B77F3F6FF16F}" type="pres">
      <dgm:prSet presAssocID="{0CF90D68-F168-4631-A396-D0F3FAF31122}" presName="background" presStyleLbl="node0" presStyleIdx="0" presStyleCnt="1"/>
      <dgm:spPr/>
      <dgm:t>
        <a:bodyPr/>
        <a:lstStyle/>
        <a:p>
          <a:endParaRPr lang="en-US"/>
        </a:p>
      </dgm:t>
    </dgm:pt>
    <dgm:pt modelId="{43C36309-2258-45B1-8C32-4B0ECE5B8F1B}" type="pres">
      <dgm:prSet presAssocID="{0CF90D68-F168-4631-A396-D0F3FAF31122}" presName="text" presStyleLbl="fgAcc0" presStyleIdx="0" presStyleCnt="1">
        <dgm:presLayoutVars>
          <dgm:chPref val="3"/>
        </dgm:presLayoutVars>
      </dgm:prSet>
      <dgm:spPr/>
      <dgm:t>
        <a:bodyPr/>
        <a:lstStyle/>
        <a:p>
          <a:endParaRPr lang="en-US"/>
        </a:p>
      </dgm:t>
    </dgm:pt>
    <dgm:pt modelId="{6139702B-BCF6-49D4-9A4E-FC48D3AF2871}" type="pres">
      <dgm:prSet presAssocID="{0CF90D68-F168-4631-A396-D0F3FAF31122}" presName="hierChild2" presStyleCnt="0"/>
      <dgm:spPr/>
      <dgm:t>
        <a:bodyPr/>
        <a:lstStyle/>
        <a:p>
          <a:endParaRPr lang="en-US"/>
        </a:p>
      </dgm:t>
    </dgm:pt>
    <dgm:pt modelId="{07C936EE-3696-4D78-B151-26B1C625A8B9}" type="pres">
      <dgm:prSet presAssocID="{97101CCE-06EE-4B45-8608-5B6C61BBB13D}" presName="Name10" presStyleLbl="parChTrans1D2" presStyleIdx="0" presStyleCnt="1"/>
      <dgm:spPr/>
      <dgm:t>
        <a:bodyPr/>
        <a:lstStyle/>
        <a:p>
          <a:endParaRPr lang="en-US"/>
        </a:p>
      </dgm:t>
    </dgm:pt>
    <dgm:pt modelId="{C583DEB1-080B-4DF7-A4BF-F1C4E03142B5}" type="pres">
      <dgm:prSet presAssocID="{CF09122C-20A6-41C0-A4D9-E2E387FF4612}" presName="hierRoot2" presStyleCnt="0"/>
      <dgm:spPr/>
      <dgm:t>
        <a:bodyPr/>
        <a:lstStyle/>
        <a:p>
          <a:endParaRPr lang="en-US"/>
        </a:p>
      </dgm:t>
    </dgm:pt>
    <dgm:pt modelId="{88EB457C-E82B-4E4A-B5C3-ABE61051DEC4}" type="pres">
      <dgm:prSet presAssocID="{CF09122C-20A6-41C0-A4D9-E2E387FF4612}" presName="composite2" presStyleCnt="0"/>
      <dgm:spPr/>
      <dgm:t>
        <a:bodyPr/>
        <a:lstStyle/>
        <a:p>
          <a:endParaRPr lang="en-US"/>
        </a:p>
      </dgm:t>
    </dgm:pt>
    <dgm:pt modelId="{E7B90B8B-EFEA-42B0-8C1D-612A847F1DB5}" type="pres">
      <dgm:prSet presAssocID="{CF09122C-20A6-41C0-A4D9-E2E387FF4612}" presName="background2" presStyleLbl="node2" presStyleIdx="0" presStyleCnt="1"/>
      <dgm:spPr>
        <a:prstGeom prst="flowChartDecision">
          <a:avLst/>
        </a:prstGeom>
      </dgm:spPr>
      <dgm:t>
        <a:bodyPr/>
        <a:lstStyle/>
        <a:p>
          <a:endParaRPr lang="en-US"/>
        </a:p>
      </dgm:t>
    </dgm:pt>
    <dgm:pt modelId="{272F27C6-8884-47E0-9FC2-15A432C7E0DD}" type="pres">
      <dgm:prSet presAssocID="{CF09122C-20A6-41C0-A4D9-E2E387FF4612}" presName="text2" presStyleLbl="fgAcc2" presStyleIdx="0" presStyleCnt="1" custScaleX="104921" custScaleY="115198">
        <dgm:presLayoutVars>
          <dgm:chPref val="3"/>
        </dgm:presLayoutVars>
      </dgm:prSet>
      <dgm:spPr>
        <a:prstGeom prst="flowChartDecision">
          <a:avLst/>
        </a:prstGeom>
      </dgm:spPr>
      <dgm:t>
        <a:bodyPr/>
        <a:lstStyle/>
        <a:p>
          <a:endParaRPr lang="en-US"/>
        </a:p>
      </dgm:t>
    </dgm:pt>
    <dgm:pt modelId="{8BC4A718-6A0C-4453-8819-A20E18F6AFAE}" type="pres">
      <dgm:prSet presAssocID="{CF09122C-20A6-41C0-A4D9-E2E387FF4612}" presName="hierChild3" presStyleCnt="0"/>
      <dgm:spPr/>
      <dgm:t>
        <a:bodyPr/>
        <a:lstStyle/>
        <a:p>
          <a:endParaRPr lang="en-US"/>
        </a:p>
      </dgm:t>
    </dgm:pt>
    <dgm:pt modelId="{0D376E2A-8F46-4BFA-A608-21BD8EC8BEB8}" type="pres">
      <dgm:prSet presAssocID="{52AA975B-E10D-4202-B6D7-A6C5A3B879C0}" presName="Name17" presStyleLbl="parChTrans1D3" presStyleIdx="0" presStyleCnt="1"/>
      <dgm:spPr/>
      <dgm:t>
        <a:bodyPr/>
        <a:lstStyle/>
        <a:p>
          <a:endParaRPr lang="en-US"/>
        </a:p>
      </dgm:t>
    </dgm:pt>
    <dgm:pt modelId="{04AF62A6-41F5-443C-B495-899BEF8FFA31}" type="pres">
      <dgm:prSet presAssocID="{C5EA8FEF-3973-4ED5-9A56-CA72A0634E9B}" presName="hierRoot3" presStyleCnt="0"/>
      <dgm:spPr/>
      <dgm:t>
        <a:bodyPr/>
        <a:lstStyle/>
        <a:p>
          <a:endParaRPr lang="en-US"/>
        </a:p>
      </dgm:t>
    </dgm:pt>
    <dgm:pt modelId="{641874C5-3578-4F75-B253-69D37F339534}" type="pres">
      <dgm:prSet presAssocID="{C5EA8FEF-3973-4ED5-9A56-CA72A0634E9B}" presName="composite3" presStyleCnt="0"/>
      <dgm:spPr/>
      <dgm:t>
        <a:bodyPr/>
        <a:lstStyle/>
        <a:p>
          <a:endParaRPr lang="en-US"/>
        </a:p>
      </dgm:t>
    </dgm:pt>
    <dgm:pt modelId="{F9E9B122-2D61-4978-A8D6-83F534B39E49}" type="pres">
      <dgm:prSet presAssocID="{C5EA8FEF-3973-4ED5-9A56-CA72A0634E9B}" presName="background3" presStyleLbl="node3" presStyleIdx="0" presStyleCnt="1"/>
      <dgm:spPr/>
      <dgm:t>
        <a:bodyPr/>
        <a:lstStyle/>
        <a:p>
          <a:endParaRPr lang="en-US"/>
        </a:p>
      </dgm:t>
    </dgm:pt>
    <dgm:pt modelId="{FA64CFAC-2C3F-4A19-A6F5-1AD72EEE45F3}" type="pres">
      <dgm:prSet presAssocID="{C5EA8FEF-3973-4ED5-9A56-CA72A0634E9B}" presName="text3" presStyleLbl="fgAcc3" presStyleIdx="0" presStyleCnt="1">
        <dgm:presLayoutVars>
          <dgm:chPref val="3"/>
        </dgm:presLayoutVars>
      </dgm:prSet>
      <dgm:spPr/>
      <dgm:t>
        <a:bodyPr/>
        <a:lstStyle/>
        <a:p>
          <a:endParaRPr lang="en-US"/>
        </a:p>
      </dgm:t>
    </dgm:pt>
    <dgm:pt modelId="{A9E0B2AC-51AF-4C22-A6BC-A0254AA025AF}" type="pres">
      <dgm:prSet presAssocID="{C5EA8FEF-3973-4ED5-9A56-CA72A0634E9B}" presName="hierChild4" presStyleCnt="0"/>
      <dgm:spPr/>
      <dgm:t>
        <a:bodyPr/>
        <a:lstStyle/>
        <a:p>
          <a:endParaRPr lang="en-US"/>
        </a:p>
      </dgm:t>
    </dgm:pt>
    <dgm:pt modelId="{4B25513D-3B36-4A46-86DC-766192017AE3}" type="pres">
      <dgm:prSet presAssocID="{8AF1B7A6-9B69-480E-B0DD-DD3A5FE5D8A7}" presName="Name23" presStyleLbl="parChTrans1D4" presStyleIdx="0" presStyleCnt="4"/>
      <dgm:spPr/>
      <dgm:t>
        <a:bodyPr/>
        <a:lstStyle/>
        <a:p>
          <a:endParaRPr lang="en-US"/>
        </a:p>
      </dgm:t>
    </dgm:pt>
    <dgm:pt modelId="{85E5EF02-E845-4B59-8F38-DCD278921EB1}" type="pres">
      <dgm:prSet presAssocID="{C30E497D-E2C7-4305-8A3E-C6622FA2B83D}" presName="hierRoot4" presStyleCnt="0"/>
      <dgm:spPr/>
      <dgm:t>
        <a:bodyPr/>
        <a:lstStyle/>
        <a:p>
          <a:endParaRPr lang="en-US"/>
        </a:p>
      </dgm:t>
    </dgm:pt>
    <dgm:pt modelId="{E69E2F9C-F358-480E-BD1F-893CA646EF31}" type="pres">
      <dgm:prSet presAssocID="{C30E497D-E2C7-4305-8A3E-C6622FA2B83D}" presName="composite4" presStyleCnt="0"/>
      <dgm:spPr/>
      <dgm:t>
        <a:bodyPr/>
        <a:lstStyle/>
        <a:p>
          <a:endParaRPr lang="en-US"/>
        </a:p>
      </dgm:t>
    </dgm:pt>
    <dgm:pt modelId="{86285066-1AAE-401D-84A7-7192D42F782E}" type="pres">
      <dgm:prSet presAssocID="{C30E497D-E2C7-4305-8A3E-C6622FA2B83D}" presName="background4" presStyleLbl="node4" presStyleIdx="0" presStyleCnt="4"/>
      <dgm:spPr/>
      <dgm:t>
        <a:bodyPr/>
        <a:lstStyle/>
        <a:p>
          <a:endParaRPr lang="en-US"/>
        </a:p>
      </dgm:t>
    </dgm:pt>
    <dgm:pt modelId="{CBB70241-9181-48A1-886C-007AF80F58CD}" type="pres">
      <dgm:prSet presAssocID="{C30E497D-E2C7-4305-8A3E-C6622FA2B83D}" presName="text4" presStyleLbl="fgAcc4" presStyleIdx="0" presStyleCnt="4">
        <dgm:presLayoutVars>
          <dgm:chPref val="3"/>
        </dgm:presLayoutVars>
      </dgm:prSet>
      <dgm:spPr/>
      <dgm:t>
        <a:bodyPr/>
        <a:lstStyle/>
        <a:p>
          <a:endParaRPr lang="en-US"/>
        </a:p>
      </dgm:t>
    </dgm:pt>
    <dgm:pt modelId="{2DA8E1D3-3DAF-4621-98DD-21F3AD95A626}" type="pres">
      <dgm:prSet presAssocID="{C30E497D-E2C7-4305-8A3E-C6622FA2B83D}" presName="hierChild5" presStyleCnt="0"/>
      <dgm:spPr/>
      <dgm:t>
        <a:bodyPr/>
        <a:lstStyle/>
        <a:p>
          <a:endParaRPr lang="en-US"/>
        </a:p>
      </dgm:t>
    </dgm:pt>
    <dgm:pt modelId="{AC741058-FA58-4726-B7FB-911A0A8F5734}" type="pres">
      <dgm:prSet presAssocID="{F9DA1ED4-7396-42BF-8D25-8195347BE358}" presName="Name23" presStyleLbl="parChTrans1D4" presStyleIdx="1" presStyleCnt="4"/>
      <dgm:spPr/>
      <dgm:t>
        <a:bodyPr/>
        <a:lstStyle/>
        <a:p>
          <a:endParaRPr lang="en-US"/>
        </a:p>
      </dgm:t>
    </dgm:pt>
    <dgm:pt modelId="{7FFA418D-FC9E-4C97-B4E3-A253CFC37FF8}" type="pres">
      <dgm:prSet presAssocID="{FF5D7ACF-7DA3-4B68-8C89-F6C0CAD68F94}" presName="hierRoot4" presStyleCnt="0"/>
      <dgm:spPr/>
      <dgm:t>
        <a:bodyPr/>
        <a:lstStyle/>
        <a:p>
          <a:endParaRPr lang="en-US"/>
        </a:p>
      </dgm:t>
    </dgm:pt>
    <dgm:pt modelId="{899C4F44-99B2-4A72-9B2A-F71396C00DCA}" type="pres">
      <dgm:prSet presAssocID="{FF5D7ACF-7DA3-4B68-8C89-F6C0CAD68F94}" presName="composite4" presStyleCnt="0"/>
      <dgm:spPr/>
      <dgm:t>
        <a:bodyPr/>
        <a:lstStyle/>
        <a:p>
          <a:endParaRPr lang="en-US"/>
        </a:p>
      </dgm:t>
    </dgm:pt>
    <dgm:pt modelId="{24801D74-F52C-4FF2-940E-6DDD24B83796}" type="pres">
      <dgm:prSet presAssocID="{FF5D7ACF-7DA3-4B68-8C89-F6C0CAD68F94}" presName="background4" presStyleLbl="node4" presStyleIdx="1" presStyleCnt="4"/>
      <dgm:spPr/>
      <dgm:t>
        <a:bodyPr/>
        <a:lstStyle/>
        <a:p>
          <a:endParaRPr lang="en-US"/>
        </a:p>
      </dgm:t>
    </dgm:pt>
    <dgm:pt modelId="{8A671317-5231-4D0C-BC22-E448311CAFD5}" type="pres">
      <dgm:prSet presAssocID="{FF5D7ACF-7DA3-4B68-8C89-F6C0CAD68F94}" presName="text4" presStyleLbl="fgAcc4" presStyleIdx="1" presStyleCnt="4">
        <dgm:presLayoutVars>
          <dgm:chPref val="3"/>
        </dgm:presLayoutVars>
      </dgm:prSet>
      <dgm:spPr/>
      <dgm:t>
        <a:bodyPr/>
        <a:lstStyle/>
        <a:p>
          <a:endParaRPr lang="en-US"/>
        </a:p>
      </dgm:t>
    </dgm:pt>
    <dgm:pt modelId="{DB1FCA3A-6071-405A-8D83-729CA60D715B}" type="pres">
      <dgm:prSet presAssocID="{FF5D7ACF-7DA3-4B68-8C89-F6C0CAD68F94}" presName="hierChild5" presStyleCnt="0"/>
      <dgm:spPr/>
      <dgm:t>
        <a:bodyPr/>
        <a:lstStyle/>
        <a:p>
          <a:endParaRPr lang="en-US"/>
        </a:p>
      </dgm:t>
    </dgm:pt>
    <dgm:pt modelId="{3D35DE76-2C70-4346-B5F0-1BBC6DDE6799}" type="pres">
      <dgm:prSet presAssocID="{6EC4F75A-A07C-4282-BDBB-134B2F8E1209}" presName="Name23" presStyleLbl="parChTrans1D4" presStyleIdx="2" presStyleCnt="4"/>
      <dgm:spPr/>
      <dgm:t>
        <a:bodyPr/>
        <a:lstStyle/>
        <a:p>
          <a:endParaRPr lang="en-US"/>
        </a:p>
      </dgm:t>
    </dgm:pt>
    <dgm:pt modelId="{BF011ADB-525B-48A2-A722-236F09E7496D}" type="pres">
      <dgm:prSet presAssocID="{55E0324E-C03D-48CF-8E72-0111D2F6C1DD}" presName="hierRoot4" presStyleCnt="0"/>
      <dgm:spPr/>
    </dgm:pt>
    <dgm:pt modelId="{39207ADC-1A70-45BD-9593-1BBEA89E504C}" type="pres">
      <dgm:prSet presAssocID="{55E0324E-C03D-48CF-8E72-0111D2F6C1DD}" presName="composite4" presStyleCnt="0"/>
      <dgm:spPr/>
    </dgm:pt>
    <dgm:pt modelId="{7E1E0738-A5F5-4FC4-BC77-74099B482658}" type="pres">
      <dgm:prSet presAssocID="{55E0324E-C03D-48CF-8E72-0111D2F6C1DD}" presName="background4" presStyleLbl="node4" presStyleIdx="2" presStyleCnt="4"/>
      <dgm:spPr/>
    </dgm:pt>
    <dgm:pt modelId="{68C3E400-65C1-4BFD-A2E2-78E181F0D1CC}" type="pres">
      <dgm:prSet presAssocID="{55E0324E-C03D-48CF-8E72-0111D2F6C1DD}" presName="text4" presStyleLbl="fgAcc4" presStyleIdx="2" presStyleCnt="4">
        <dgm:presLayoutVars>
          <dgm:chPref val="3"/>
        </dgm:presLayoutVars>
      </dgm:prSet>
      <dgm:spPr/>
      <dgm:t>
        <a:bodyPr/>
        <a:lstStyle/>
        <a:p>
          <a:endParaRPr lang="en-US"/>
        </a:p>
      </dgm:t>
    </dgm:pt>
    <dgm:pt modelId="{5382952B-6F44-41B8-9DA3-F362D1B0FE44}" type="pres">
      <dgm:prSet presAssocID="{55E0324E-C03D-48CF-8E72-0111D2F6C1DD}" presName="hierChild5" presStyleCnt="0"/>
      <dgm:spPr/>
    </dgm:pt>
    <dgm:pt modelId="{1D90E429-3DC7-4693-9009-B30BF9ED4858}" type="pres">
      <dgm:prSet presAssocID="{1F4433DF-F786-425C-AF38-47AAFF67225E}" presName="Name23" presStyleLbl="parChTrans1D4" presStyleIdx="3" presStyleCnt="4"/>
      <dgm:spPr/>
      <dgm:t>
        <a:bodyPr/>
        <a:lstStyle/>
        <a:p>
          <a:endParaRPr lang="en-US"/>
        </a:p>
      </dgm:t>
    </dgm:pt>
    <dgm:pt modelId="{E56AEEE9-F275-47B7-9218-0D23A9D8E9C6}" type="pres">
      <dgm:prSet presAssocID="{7DD0FD44-BE91-4E19-9498-6E9C63F60183}" presName="hierRoot4" presStyleCnt="0"/>
      <dgm:spPr/>
    </dgm:pt>
    <dgm:pt modelId="{2D75A666-0FFF-4A88-9462-F087E6C7C076}" type="pres">
      <dgm:prSet presAssocID="{7DD0FD44-BE91-4E19-9498-6E9C63F60183}" presName="composite4" presStyleCnt="0"/>
      <dgm:spPr/>
    </dgm:pt>
    <dgm:pt modelId="{B7DB072A-9606-475B-B659-279D2F0E542C}" type="pres">
      <dgm:prSet presAssocID="{7DD0FD44-BE91-4E19-9498-6E9C63F60183}" presName="background4" presStyleLbl="node4" presStyleIdx="3" presStyleCnt="4"/>
      <dgm:spPr/>
    </dgm:pt>
    <dgm:pt modelId="{E6ECB2F7-0FC1-4C4B-AAFC-E815AFE0D47C}" type="pres">
      <dgm:prSet presAssocID="{7DD0FD44-BE91-4E19-9498-6E9C63F60183}" presName="text4" presStyleLbl="fgAcc4" presStyleIdx="3" presStyleCnt="4" custLinFactNeighborY="806">
        <dgm:presLayoutVars>
          <dgm:chPref val="3"/>
        </dgm:presLayoutVars>
      </dgm:prSet>
      <dgm:spPr/>
      <dgm:t>
        <a:bodyPr/>
        <a:lstStyle/>
        <a:p>
          <a:endParaRPr lang="en-US"/>
        </a:p>
      </dgm:t>
    </dgm:pt>
    <dgm:pt modelId="{963FF0FB-8589-4A13-90D7-008E3F27FC42}" type="pres">
      <dgm:prSet presAssocID="{7DD0FD44-BE91-4E19-9498-6E9C63F60183}" presName="hierChild5" presStyleCnt="0"/>
      <dgm:spPr/>
    </dgm:pt>
  </dgm:ptLst>
  <dgm:cxnLst>
    <dgm:cxn modelId="{8F8AB1D6-4ACA-4B70-BF3E-AB1AC23C02DC}" type="presOf" srcId="{F9DA1ED4-7396-42BF-8D25-8195347BE358}" destId="{AC741058-FA58-4726-B7FB-911A0A8F5734}" srcOrd="0" destOrd="0" presId="urn:microsoft.com/office/officeart/2005/8/layout/hierarchy1"/>
    <dgm:cxn modelId="{3DA85718-3F34-4AB2-B609-39A30AA2DE40}" srcId="{C5EA8FEF-3973-4ED5-9A56-CA72A0634E9B}" destId="{C30E497D-E2C7-4305-8A3E-C6622FA2B83D}" srcOrd="0" destOrd="0" parTransId="{8AF1B7A6-9B69-480E-B0DD-DD3A5FE5D8A7}" sibTransId="{822EC097-8F53-4889-954B-D94F52F7D764}"/>
    <dgm:cxn modelId="{22B0B0B8-F930-4742-A13D-E75BC7D76B45}" srcId="{FF5D7ACF-7DA3-4B68-8C89-F6C0CAD68F94}" destId="{55E0324E-C03D-48CF-8E72-0111D2F6C1DD}" srcOrd="0" destOrd="0" parTransId="{6EC4F75A-A07C-4282-BDBB-134B2F8E1209}" sibTransId="{CBC78944-DC9A-4938-AE35-4E6C95F16FAD}"/>
    <dgm:cxn modelId="{67114590-7D45-448E-B52D-D53F495D7C7D}" srcId="{49CDF1D6-F186-4E3F-B32F-D6D1F24C4B2E}" destId="{0CF90D68-F168-4631-A396-D0F3FAF31122}" srcOrd="0" destOrd="0" parTransId="{FFC5301B-E224-445C-B586-F6D7EB563A54}" sibTransId="{4CE39F68-B835-4CC5-9117-7B9E9D91FAE3}"/>
    <dgm:cxn modelId="{17AC7C1A-852C-4CE0-A7CB-E373CD31CED1}" type="presOf" srcId="{1F4433DF-F786-425C-AF38-47AAFF67225E}" destId="{1D90E429-3DC7-4693-9009-B30BF9ED4858}" srcOrd="0" destOrd="0" presId="urn:microsoft.com/office/officeart/2005/8/layout/hierarchy1"/>
    <dgm:cxn modelId="{34967743-418C-468A-8B70-209AF5DA0F04}" type="presOf" srcId="{7DD0FD44-BE91-4E19-9498-6E9C63F60183}" destId="{E6ECB2F7-0FC1-4C4B-AAFC-E815AFE0D47C}" srcOrd="0" destOrd="0" presId="urn:microsoft.com/office/officeart/2005/8/layout/hierarchy1"/>
    <dgm:cxn modelId="{CEB7BFD9-4F90-4507-A8A0-40E4FF028262}" type="presOf" srcId="{C30E497D-E2C7-4305-8A3E-C6622FA2B83D}" destId="{CBB70241-9181-48A1-886C-007AF80F58CD}" srcOrd="0" destOrd="0" presId="urn:microsoft.com/office/officeart/2005/8/layout/hierarchy1"/>
    <dgm:cxn modelId="{A1294607-178D-4CB2-8FCD-D56BE8ACC3E4}" type="presOf" srcId="{8AF1B7A6-9B69-480E-B0DD-DD3A5FE5D8A7}" destId="{4B25513D-3B36-4A46-86DC-766192017AE3}" srcOrd="0" destOrd="0" presId="urn:microsoft.com/office/officeart/2005/8/layout/hierarchy1"/>
    <dgm:cxn modelId="{2538D1E5-8E3B-4DC9-A1AA-F711479C83E1}" srcId="{C30E497D-E2C7-4305-8A3E-C6622FA2B83D}" destId="{FF5D7ACF-7DA3-4B68-8C89-F6C0CAD68F94}" srcOrd="0" destOrd="0" parTransId="{F9DA1ED4-7396-42BF-8D25-8195347BE358}" sibTransId="{C3166F82-D162-41E5-AF8F-877159C0E73B}"/>
    <dgm:cxn modelId="{F44C2AB7-7682-432B-9D1F-371ABE2FDD0E}" type="presOf" srcId="{FF5D7ACF-7DA3-4B68-8C89-F6C0CAD68F94}" destId="{8A671317-5231-4D0C-BC22-E448311CAFD5}" srcOrd="0" destOrd="0" presId="urn:microsoft.com/office/officeart/2005/8/layout/hierarchy1"/>
    <dgm:cxn modelId="{BA425446-3E93-4494-83BC-985EF0812ADB}" type="presOf" srcId="{52AA975B-E10D-4202-B6D7-A6C5A3B879C0}" destId="{0D376E2A-8F46-4BFA-A608-21BD8EC8BEB8}" srcOrd="0" destOrd="0" presId="urn:microsoft.com/office/officeart/2005/8/layout/hierarchy1"/>
    <dgm:cxn modelId="{2E1DBB85-35EC-40FA-9E93-F7763E3B8EFE}" srcId="{0CF90D68-F168-4631-A396-D0F3FAF31122}" destId="{CF09122C-20A6-41C0-A4D9-E2E387FF4612}" srcOrd="0" destOrd="0" parTransId="{97101CCE-06EE-4B45-8608-5B6C61BBB13D}" sibTransId="{730F1490-8C72-429D-B7B6-B2DC058E0E5B}"/>
    <dgm:cxn modelId="{66BD7DC4-A8E6-4E49-BAB4-A6BFDEADD57D}" type="presOf" srcId="{6EC4F75A-A07C-4282-BDBB-134B2F8E1209}" destId="{3D35DE76-2C70-4346-B5F0-1BBC6DDE6799}" srcOrd="0" destOrd="0" presId="urn:microsoft.com/office/officeart/2005/8/layout/hierarchy1"/>
    <dgm:cxn modelId="{B47BA7FC-050F-4708-A7A1-2369030A8CC3}" type="presOf" srcId="{CF09122C-20A6-41C0-A4D9-E2E387FF4612}" destId="{272F27C6-8884-47E0-9FC2-15A432C7E0DD}" srcOrd="0" destOrd="0" presId="urn:microsoft.com/office/officeart/2005/8/layout/hierarchy1"/>
    <dgm:cxn modelId="{51A8CAF5-F553-479A-A95A-FF57887F1309}" type="presOf" srcId="{55E0324E-C03D-48CF-8E72-0111D2F6C1DD}" destId="{68C3E400-65C1-4BFD-A2E2-78E181F0D1CC}" srcOrd="0" destOrd="0" presId="urn:microsoft.com/office/officeart/2005/8/layout/hierarchy1"/>
    <dgm:cxn modelId="{65719792-DF50-4D39-A543-EAA2927A2A01}" srcId="{55E0324E-C03D-48CF-8E72-0111D2F6C1DD}" destId="{7DD0FD44-BE91-4E19-9498-6E9C63F60183}" srcOrd="0" destOrd="0" parTransId="{1F4433DF-F786-425C-AF38-47AAFF67225E}" sibTransId="{E52C2C5E-2BC0-48CD-9308-19650C090726}"/>
    <dgm:cxn modelId="{BC27C4FE-444C-4604-B9E7-0C5B11943BC3}" type="presOf" srcId="{49CDF1D6-F186-4E3F-B32F-D6D1F24C4B2E}" destId="{E2A6051C-12D8-4D1C-BA93-196DC1B83013}" srcOrd="0" destOrd="0" presId="urn:microsoft.com/office/officeart/2005/8/layout/hierarchy1"/>
    <dgm:cxn modelId="{3B70AE8D-8E2F-4A8A-AC5E-AD329385616B}" type="presOf" srcId="{0CF90D68-F168-4631-A396-D0F3FAF31122}" destId="{43C36309-2258-45B1-8C32-4B0ECE5B8F1B}" srcOrd="0" destOrd="0" presId="urn:microsoft.com/office/officeart/2005/8/layout/hierarchy1"/>
    <dgm:cxn modelId="{0964DEF9-437B-48DC-8A07-1DD029FDD58F}" type="presOf" srcId="{97101CCE-06EE-4B45-8608-5B6C61BBB13D}" destId="{07C936EE-3696-4D78-B151-26B1C625A8B9}" srcOrd="0" destOrd="0" presId="urn:microsoft.com/office/officeart/2005/8/layout/hierarchy1"/>
    <dgm:cxn modelId="{F7686B38-7A28-4562-BDFB-76DFD3AB0D94}" type="presOf" srcId="{C5EA8FEF-3973-4ED5-9A56-CA72A0634E9B}" destId="{FA64CFAC-2C3F-4A19-A6F5-1AD72EEE45F3}" srcOrd="0" destOrd="0" presId="urn:microsoft.com/office/officeart/2005/8/layout/hierarchy1"/>
    <dgm:cxn modelId="{FF45A024-AE8B-41C2-8774-86535E7B846F}" srcId="{CF09122C-20A6-41C0-A4D9-E2E387FF4612}" destId="{C5EA8FEF-3973-4ED5-9A56-CA72A0634E9B}" srcOrd="0" destOrd="0" parTransId="{52AA975B-E10D-4202-B6D7-A6C5A3B879C0}" sibTransId="{D33D9678-B732-4ED7-AD04-D3A78FDA774A}"/>
    <dgm:cxn modelId="{0FA5566D-234B-4947-8807-A1B429BB1555}" type="presParOf" srcId="{E2A6051C-12D8-4D1C-BA93-196DC1B83013}" destId="{9FDD6C11-620B-48C8-9B57-10363BC543A1}" srcOrd="0" destOrd="0" presId="urn:microsoft.com/office/officeart/2005/8/layout/hierarchy1"/>
    <dgm:cxn modelId="{F2BA430C-56CD-4343-A8EA-B49C19E2B1B0}" type="presParOf" srcId="{9FDD6C11-620B-48C8-9B57-10363BC543A1}" destId="{7D100870-2E38-4DEA-A75E-E52C2C37878D}" srcOrd="0" destOrd="0" presId="urn:microsoft.com/office/officeart/2005/8/layout/hierarchy1"/>
    <dgm:cxn modelId="{04689BF5-684E-4296-B805-FF07C649148D}" type="presParOf" srcId="{7D100870-2E38-4DEA-A75E-E52C2C37878D}" destId="{BFA3A5D4-B292-4C12-BE3F-B77F3F6FF16F}" srcOrd="0" destOrd="0" presId="urn:microsoft.com/office/officeart/2005/8/layout/hierarchy1"/>
    <dgm:cxn modelId="{255D24FE-BD34-40D5-A2C4-441068873A06}" type="presParOf" srcId="{7D100870-2E38-4DEA-A75E-E52C2C37878D}" destId="{43C36309-2258-45B1-8C32-4B0ECE5B8F1B}" srcOrd="1" destOrd="0" presId="urn:microsoft.com/office/officeart/2005/8/layout/hierarchy1"/>
    <dgm:cxn modelId="{77842987-342B-4942-9AFF-506F5DF010B1}" type="presParOf" srcId="{9FDD6C11-620B-48C8-9B57-10363BC543A1}" destId="{6139702B-BCF6-49D4-9A4E-FC48D3AF2871}" srcOrd="1" destOrd="0" presId="urn:microsoft.com/office/officeart/2005/8/layout/hierarchy1"/>
    <dgm:cxn modelId="{CA489AF7-387A-4FBC-BB0B-562C841B57A6}" type="presParOf" srcId="{6139702B-BCF6-49D4-9A4E-FC48D3AF2871}" destId="{07C936EE-3696-4D78-B151-26B1C625A8B9}" srcOrd="0" destOrd="0" presId="urn:microsoft.com/office/officeart/2005/8/layout/hierarchy1"/>
    <dgm:cxn modelId="{C4CCA24E-D090-42A6-9BDE-68FC21838F6E}" type="presParOf" srcId="{6139702B-BCF6-49D4-9A4E-FC48D3AF2871}" destId="{C583DEB1-080B-4DF7-A4BF-F1C4E03142B5}" srcOrd="1" destOrd="0" presId="urn:microsoft.com/office/officeart/2005/8/layout/hierarchy1"/>
    <dgm:cxn modelId="{C57F4758-975D-4B47-97F8-31316B795976}" type="presParOf" srcId="{C583DEB1-080B-4DF7-A4BF-F1C4E03142B5}" destId="{88EB457C-E82B-4E4A-B5C3-ABE61051DEC4}" srcOrd="0" destOrd="0" presId="urn:microsoft.com/office/officeart/2005/8/layout/hierarchy1"/>
    <dgm:cxn modelId="{00ED9DB3-08E5-4900-9DE1-0F8ECA2DD77B}" type="presParOf" srcId="{88EB457C-E82B-4E4A-B5C3-ABE61051DEC4}" destId="{E7B90B8B-EFEA-42B0-8C1D-612A847F1DB5}" srcOrd="0" destOrd="0" presId="urn:microsoft.com/office/officeart/2005/8/layout/hierarchy1"/>
    <dgm:cxn modelId="{FC01976C-7845-4607-AD6D-7D4BBF934389}" type="presParOf" srcId="{88EB457C-E82B-4E4A-B5C3-ABE61051DEC4}" destId="{272F27C6-8884-47E0-9FC2-15A432C7E0DD}" srcOrd="1" destOrd="0" presId="urn:microsoft.com/office/officeart/2005/8/layout/hierarchy1"/>
    <dgm:cxn modelId="{6F240B49-7AB6-4A94-A0EC-7DC406A16AFF}" type="presParOf" srcId="{C583DEB1-080B-4DF7-A4BF-F1C4E03142B5}" destId="{8BC4A718-6A0C-4453-8819-A20E18F6AFAE}" srcOrd="1" destOrd="0" presId="urn:microsoft.com/office/officeart/2005/8/layout/hierarchy1"/>
    <dgm:cxn modelId="{8FA77E69-FEDF-48DC-A024-37A106B20CF2}" type="presParOf" srcId="{8BC4A718-6A0C-4453-8819-A20E18F6AFAE}" destId="{0D376E2A-8F46-4BFA-A608-21BD8EC8BEB8}" srcOrd="0" destOrd="0" presId="urn:microsoft.com/office/officeart/2005/8/layout/hierarchy1"/>
    <dgm:cxn modelId="{073AA180-4659-4AAB-BC2F-E0ADD357BF0F}" type="presParOf" srcId="{8BC4A718-6A0C-4453-8819-A20E18F6AFAE}" destId="{04AF62A6-41F5-443C-B495-899BEF8FFA31}" srcOrd="1" destOrd="0" presId="urn:microsoft.com/office/officeart/2005/8/layout/hierarchy1"/>
    <dgm:cxn modelId="{A1F6476D-424D-453B-A53E-102DDC364729}" type="presParOf" srcId="{04AF62A6-41F5-443C-B495-899BEF8FFA31}" destId="{641874C5-3578-4F75-B253-69D37F339534}" srcOrd="0" destOrd="0" presId="urn:microsoft.com/office/officeart/2005/8/layout/hierarchy1"/>
    <dgm:cxn modelId="{03B54C93-8962-45BD-9EFD-B0FEF2263B3A}" type="presParOf" srcId="{641874C5-3578-4F75-B253-69D37F339534}" destId="{F9E9B122-2D61-4978-A8D6-83F534B39E49}" srcOrd="0" destOrd="0" presId="urn:microsoft.com/office/officeart/2005/8/layout/hierarchy1"/>
    <dgm:cxn modelId="{E1219E15-B84E-44FD-914E-B9A540E8B8D7}" type="presParOf" srcId="{641874C5-3578-4F75-B253-69D37F339534}" destId="{FA64CFAC-2C3F-4A19-A6F5-1AD72EEE45F3}" srcOrd="1" destOrd="0" presId="urn:microsoft.com/office/officeart/2005/8/layout/hierarchy1"/>
    <dgm:cxn modelId="{E69FFCF3-9B90-4C58-BC92-5D86BE88A8A6}" type="presParOf" srcId="{04AF62A6-41F5-443C-B495-899BEF8FFA31}" destId="{A9E0B2AC-51AF-4C22-A6BC-A0254AA025AF}" srcOrd="1" destOrd="0" presId="urn:microsoft.com/office/officeart/2005/8/layout/hierarchy1"/>
    <dgm:cxn modelId="{8B562D2B-3F74-4D5E-BF66-93CFA1EB2BED}" type="presParOf" srcId="{A9E0B2AC-51AF-4C22-A6BC-A0254AA025AF}" destId="{4B25513D-3B36-4A46-86DC-766192017AE3}" srcOrd="0" destOrd="0" presId="urn:microsoft.com/office/officeart/2005/8/layout/hierarchy1"/>
    <dgm:cxn modelId="{1F144EE3-012B-44FF-A86C-3E6DB4338CEC}" type="presParOf" srcId="{A9E0B2AC-51AF-4C22-A6BC-A0254AA025AF}" destId="{85E5EF02-E845-4B59-8F38-DCD278921EB1}" srcOrd="1" destOrd="0" presId="urn:microsoft.com/office/officeart/2005/8/layout/hierarchy1"/>
    <dgm:cxn modelId="{28859581-6110-4DD9-9CC4-075A89191ACA}" type="presParOf" srcId="{85E5EF02-E845-4B59-8F38-DCD278921EB1}" destId="{E69E2F9C-F358-480E-BD1F-893CA646EF31}" srcOrd="0" destOrd="0" presId="urn:microsoft.com/office/officeart/2005/8/layout/hierarchy1"/>
    <dgm:cxn modelId="{D3374B7F-F2C5-4F5F-A1F8-45C88FFA0840}" type="presParOf" srcId="{E69E2F9C-F358-480E-BD1F-893CA646EF31}" destId="{86285066-1AAE-401D-84A7-7192D42F782E}" srcOrd="0" destOrd="0" presId="urn:microsoft.com/office/officeart/2005/8/layout/hierarchy1"/>
    <dgm:cxn modelId="{E137034D-A5C7-4659-B169-99F68F9B2576}" type="presParOf" srcId="{E69E2F9C-F358-480E-BD1F-893CA646EF31}" destId="{CBB70241-9181-48A1-886C-007AF80F58CD}" srcOrd="1" destOrd="0" presId="urn:microsoft.com/office/officeart/2005/8/layout/hierarchy1"/>
    <dgm:cxn modelId="{0D87E8E4-C166-4B34-804A-382C7643BC4A}" type="presParOf" srcId="{85E5EF02-E845-4B59-8F38-DCD278921EB1}" destId="{2DA8E1D3-3DAF-4621-98DD-21F3AD95A626}" srcOrd="1" destOrd="0" presId="urn:microsoft.com/office/officeart/2005/8/layout/hierarchy1"/>
    <dgm:cxn modelId="{79E45594-2637-4FFF-8108-09A786B4B79C}" type="presParOf" srcId="{2DA8E1D3-3DAF-4621-98DD-21F3AD95A626}" destId="{AC741058-FA58-4726-B7FB-911A0A8F5734}" srcOrd="0" destOrd="0" presId="urn:microsoft.com/office/officeart/2005/8/layout/hierarchy1"/>
    <dgm:cxn modelId="{002DCDE4-EA27-46DE-9F7D-70D5C77BF9CB}" type="presParOf" srcId="{2DA8E1D3-3DAF-4621-98DD-21F3AD95A626}" destId="{7FFA418D-FC9E-4C97-B4E3-A253CFC37FF8}" srcOrd="1" destOrd="0" presId="urn:microsoft.com/office/officeart/2005/8/layout/hierarchy1"/>
    <dgm:cxn modelId="{BBA3BA86-2703-4CEF-9E7E-4F051A35F679}" type="presParOf" srcId="{7FFA418D-FC9E-4C97-B4E3-A253CFC37FF8}" destId="{899C4F44-99B2-4A72-9B2A-F71396C00DCA}" srcOrd="0" destOrd="0" presId="urn:microsoft.com/office/officeart/2005/8/layout/hierarchy1"/>
    <dgm:cxn modelId="{5BF94FBB-EF10-40DA-BD65-D7D05A23B52E}" type="presParOf" srcId="{899C4F44-99B2-4A72-9B2A-F71396C00DCA}" destId="{24801D74-F52C-4FF2-940E-6DDD24B83796}" srcOrd="0" destOrd="0" presId="urn:microsoft.com/office/officeart/2005/8/layout/hierarchy1"/>
    <dgm:cxn modelId="{B16C902B-6119-4FB8-92E2-D4443F787037}" type="presParOf" srcId="{899C4F44-99B2-4A72-9B2A-F71396C00DCA}" destId="{8A671317-5231-4D0C-BC22-E448311CAFD5}" srcOrd="1" destOrd="0" presId="urn:microsoft.com/office/officeart/2005/8/layout/hierarchy1"/>
    <dgm:cxn modelId="{869D23D1-E9D3-4205-926A-BE5204F8DCE9}" type="presParOf" srcId="{7FFA418D-FC9E-4C97-B4E3-A253CFC37FF8}" destId="{DB1FCA3A-6071-405A-8D83-729CA60D715B}" srcOrd="1" destOrd="0" presId="urn:microsoft.com/office/officeart/2005/8/layout/hierarchy1"/>
    <dgm:cxn modelId="{247FE91D-6FF7-4586-947B-652AF9AEE09E}" type="presParOf" srcId="{DB1FCA3A-6071-405A-8D83-729CA60D715B}" destId="{3D35DE76-2C70-4346-B5F0-1BBC6DDE6799}" srcOrd="0" destOrd="0" presId="urn:microsoft.com/office/officeart/2005/8/layout/hierarchy1"/>
    <dgm:cxn modelId="{4D22DD10-FDE2-4AA9-BE9A-924152A2ECED}" type="presParOf" srcId="{DB1FCA3A-6071-405A-8D83-729CA60D715B}" destId="{BF011ADB-525B-48A2-A722-236F09E7496D}" srcOrd="1" destOrd="0" presId="urn:microsoft.com/office/officeart/2005/8/layout/hierarchy1"/>
    <dgm:cxn modelId="{A99BE5D3-F710-4EE1-8098-579D61AB9998}" type="presParOf" srcId="{BF011ADB-525B-48A2-A722-236F09E7496D}" destId="{39207ADC-1A70-45BD-9593-1BBEA89E504C}" srcOrd="0" destOrd="0" presId="urn:microsoft.com/office/officeart/2005/8/layout/hierarchy1"/>
    <dgm:cxn modelId="{11442B9E-05B2-453E-82E5-36C86D611E74}" type="presParOf" srcId="{39207ADC-1A70-45BD-9593-1BBEA89E504C}" destId="{7E1E0738-A5F5-4FC4-BC77-74099B482658}" srcOrd="0" destOrd="0" presId="urn:microsoft.com/office/officeart/2005/8/layout/hierarchy1"/>
    <dgm:cxn modelId="{F52C5501-0392-4659-AD80-EFBC257635BE}" type="presParOf" srcId="{39207ADC-1A70-45BD-9593-1BBEA89E504C}" destId="{68C3E400-65C1-4BFD-A2E2-78E181F0D1CC}" srcOrd="1" destOrd="0" presId="urn:microsoft.com/office/officeart/2005/8/layout/hierarchy1"/>
    <dgm:cxn modelId="{DD47CA76-63AD-4374-986A-8D1A002392DE}" type="presParOf" srcId="{BF011ADB-525B-48A2-A722-236F09E7496D}" destId="{5382952B-6F44-41B8-9DA3-F362D1B0FE44}" srcOrd="1" destOrd="0" presId="urn:microsoft.com/office/officeart/2005/8/layout/hierarchy1"/>
    <dgm:cxn modelId="{6CA2160B-EC2C-41E8-8288-A83E82DD2355}" type="presParOf" srcId="{5382952B-6F44-41B8-9DA3-F362D1B0FE44}" destId="{1D90E429-3DC7-4693-9009-B30BF9ED4858}" srcOrd="0" destOrd="0" presId="urn:microsoft.com/office/officeart/2005/8/layout/hierarchy1"/>
    <dgm:cxn modelId="{806C4FC5-3499-40E7-BBF6-0E1CEE3EA845}" type="presParOf" srcId="{5382952B-6F44-41B8-9DA3-F362D1B0FE44}" destId="{E56AEEE9-F275-47B7-9218-0D23A9D8E9C6}" srcOrd="1" destOrd="0" presId="urn:microsoft.com/office/officeart/2005/8/layout/hierarchy1"/>
    <dgm:cxn modelId="{04798E4F-DE73-4DCE-98E6-0BBDDC9946FE}" type="presParOf" srcId="{E56AEEE9-F275-47B7-9218-0D23A9D8E9C6}" destId="{2D75A666-0FFF-4A88-9462-F087E6C7C076}" srcOrd="0" destOrd="0" presId="urn:microsoft.com/office/officeart/2005/8/layout/hierarchy1"/>
    <dgm:cxn modelId="{EB2F3885-2A3C-450D-9501-815D7D7F26E5}" type="presParOf" srcId="{2D75A666-0FFF-4A88-9462-F087E6C7C076}" destId="{B7DB072A-9606-475B-B659-279D2F0E542C}" srcOrd="0" destOrd="0" presId="urn:microsoft.com/office/officeart/2005/8/layout/hierarchy1"/>
    <dgm:cxn modelId="{F9C7176B-DB39-4AF7-928A-CA537CE8BEA2}" type="presParOf" srcId="{2D75A666-0FFF-4A88-9462-F087E6C7C076}" destId="{E6ECB2F7-0FC1-4C4B-AAFC-E815AFE0D47C}" srcOrd="1" destOrd="0" presId="urn:microsoft.com/office/officeart/2005/8/layout/hierarchy1"/>
    <dgm:cxn modelId="{B11235BB-CCD1-4A07-ADE6-36BC50B025B5}" type="presParOf" srcId="{E56AEEE9-F275-47B7-9218-0D23A9D8E9C6}" destId="{963FF0FB-8589-4A13-90D7-008E3F27FC42}" srcOrd="1" destOrd="0" presId="urn:microsoft.com/office/officeart/2005/8/layout/hierarchy1"/>
  </dgm:cxnLst>
  <dgm:bg/>
  <dgm:whole/>
</dgm:dataModel>
</file>

<file path=word/diagrams/data9.xml><?xml version="1.0" encoding="utf-8"?>
<dgm:dataModel xmlns:dgm="http://schemas.openxmlformats.org/drawingml/2006/diagram" xmlns:a="http://schemas.openxmlformats.org/drawingml/2006/main">
  <dgm:ptLst>
    <dgm:pt modelId="{49CDF1D6-F186-4E3F-B32F-D6D1F24C4B2E}" type="doc">
      <dgm:prSet loTypeId="urn:microsoft.com/office/officeart/2005/8/layout/hierarchy1" loCatId="hierarchy" qsTypeId="urn:microsoft.com/office/officeart/2005/8/quickstyle/3d1" qsCatId="3D" csTypeId="urn:microsoft.com/office/officeart/2005/8/colors/colorful1" csCatId="colorful" phldr="1"/>
      <dgm:spPr/>
      <dgm:t>
        <a:bodyPr/>
        <a:lstStyle/>
        <a:p>
          <a:endParaRPr lang="en-US"/>
        </a:p>
      </dgm:t>
    </dgm:pt>
    <dgm:pt modelId="{0CF90D68-F168-4631-A396-D0F3FAF31122}">
      <dgm:prSet phldrT="[Text]" custT="1"/>
      <dgm:spPr/>
      <dgm:t>
        <a:bodyPr/>
        <a:lstStyle/>
        <a:p>
          <a:r>
            <a:rPr lang="en-US" sz="1400"/>
            <a:t> key (#) pressed </a:t>
          </a:r>
        </a:p>
      </dgm:t>
    </dgm:pt>
    <dgm:pt modelId="{FFC5301B-E224-445C-B586-F6D7EB563A54}" type="parTrans" cxnId="{67114590-7D45-448E-B52D-D53F495D7C7D}">
      <dgm:prSet/>
      <dgm:spPr/>
      <dgm:t>
        <a:bodyPr/>
        <a:lstStyle/>
        <a:p>
          <a:endParaRPr lang="en-US"/>
        </a:p>
      </dgm:t>
    </dgm:pt>
    <dgm:pt modelId="{4CE39F68-B835-4CC5-9117-7B9E9D91FAE3}" type="sibTrans" cxnId="{67114590-7D45-448E-B52D-D53F495D7C7D}">
      <dgm:prSet/>
      <dgm:spPr/>
      <dgm:t>
        <a:bodyPr/>
        <a:lstStyle/>
        <a:p>
          <a:endParaRPr lang="en-US"/>
        </a:p>
      </dgm:t>
    </dgm:pt>
    <dgm:pt modelId="{C5EA8FEF-3973-4ED5-9A56-CA72A0634E9B}">
      <dgm:prSet phldrT="[Text]" custT="1"/>
      <dgm:spPr/>
      <dgm:t>
        <a:bodyPr/>
        <a:lstStyle/>
        <a:p>
          <a:r>
            <a:rPr lang="en-US" sz="1400">
              <a:effectLst>
                <a:glow rad="101600">
                  <a:schemeClr val="accent2">
                    <a:satMod val="175000"/>
                    <a:alpha val="40000"/>
                  </a:schemeClr>
                </a:glow>
              </a:effectLst>
            </a:rPr>
            <a:t>Forward</a:t>
          </a:r>
          <a:r>
            <a:rPr lang="en-US" sz="1200"/>
            <a:t>, X=0</a:t>
          </a:r>
        </a:p>
        <a:p>
          <a:r>
            <a:rPr lang="en-US" sz="1200"/>
            <a:t>printf</a:t>
          </a:r>
        </a:p>
        <a:p>
          <a:r>
            <a:rPr lang="en-US" sz="1200"/>
            <a:t>(lcd_putc,"Forward")</a:t>
          </a:r>
        </a:p>
      </dgm:t>
    </dgm:pt>
    <dgm:pt modelId="{52AA975B-E10D-4202-B6D7-A6C5A3B879C0}" type="parTrans" cxnId="{FF45A024-AE8B-41C2-8774-86535E7B846F}">
      <dgm:prSet/>
      <dgm:spPr/>
      <dgm:t>
        <a:bodyPr/>
        <a:lstStyle/>
        <a:p>
          <a:endParaRPr lang="en-US"/>
        </a:p>
      </dgm:t>
    </dgm:pt>
    <dgm:pt modelId="{D33D9678-B732-4ED7-AD04-D3A78FDA774A}" type="sibTrans" cxnId="{FF45A024-AE8B-41C2-8774-86535E7B846F}">
      <dgm:prSet/>
      <dgm:spPr/>
      <dgm:t>
        <a:bodyPr/>
        <a:lstStyle/>
        <a:p>
          <a:endParaRPr lang="en-US"/>
        </a:p>
      </dgm:t>
    </dgm:pt>
    <dgm:pt modelId="{FF5D7ACF-7DA3-4B68-8C89-F6C0CAD68F94}">
      <dgm:prSet custT="1"/>
      <dgm:spPr/>
      <dgm:t>
        <a:bodyPr/>
        <a:lstStyle/>
        <a:p>
          <a:r>
            <a:rPr lang="en-US" sz="1400">
              <a:effectLst>
                <a:glow rad="139700">
                  <a:schemeClr val="accent3">
                    <a:satMod val="175000"/>
                    <a:alpha val="40000"/>
                  </a:schemeClr>
                </a:glow>
              </a:effectLst>
            </a:rPr>
            <a:t>PWM1</a:t>
          </a:r>
        </a:p>
        <a:p>
          <a:r>
            <a:rPr lang="en-US" sz="1100"/>
            <a:t>counter2 = abs(counter1)</a:t>
          </a:r>
        </a:p>
      </dgm:t>
    </dgm:pt>
    <dgm:pt modelId="{F9DA1ED4-7396-42BF-8D25-8195347BE358}" type="parTrans" cxnId="{2538D1E5-8E3B-4DC9-A1AA-F711479C83E1}">
      <dgm:prSet/>
      <dgm:spPr/>
      <dgm:t>
        <a:bodyPr/>
        <a:lstStyle/>
        <a:p>
          <a:endParaRPr lang="en-US"/>
        </a:p>
      </dgm:t>
    </dgm:pt>
    <dgm:pt modelId="{C3166F82-D162-41E5-AF8F-877159C0E73B}" type="sibTrans" cxnId="{2538D1E5-8E3B-4DC9-A1AA-F711479C83E1}">
      <dgm:prSet/>
      <dgm:spPr/>
      <dgm:t>
        <a:bodyPr/>
        <a:lstStyle/>
        <a:p>
          <a:endParaRPr lang="en-US"/>
        </a:p>
      </dgm:t>
    </dgm:pt>
    <dgm:pt modelId="{9F875629-1962-4A87-BAB5-E05E122B4416}">
      <dgm:prSet custT="1"/>
      <dgm:spPr/>
      <dgm:t>
        <a:bodyPr/>
        <a:lstStyle/>
        <a:p>
          <a:r>
            <a:rPr lang="en-US" sz="1100"/>
            <a:t>duty_main = counter2</a:t>
          </a:r>
        </a:p>
        <a:p>
          <a:r>
            <a:rPr lang="en-US" sz="1100"/>
            <a:t>set_pwm1_duty(duty_main)</a:t>
          </a:r>
        </a:p>
      </dgm:t>
    </dgm:pt>
    <dgm:pt modelId="{057A3793-AF26-4B3D-8936-936636ED10C0}" type="parTrans" cxnId="{DAD1EB41-EB93-40AE-87C1-82A772758501}">
      <dgm:prSet/>
      <dgm:spPr/>
      <dgm:t>
        <a:bodyPr/>
        <a:lstStyle/>
        <a:p>
          <a:endParaRPr lang="en-US"/>
        </a:p>
      </dgm:t>
    </dgm:pt>
    <dgm:pt modelId="{0CFF96D8-BEE2-4A29-9DE6-0E9716703C90}" type="sibTrans" cxnId="{DAD1EB41-EB93-40AE-87C1-82A772758501}">
      <dgm:prSet/>
      <dgm:spPr/>
      <dgm:t>
        <a:bodyPr/>
        <a:lstStyle/>
        <a:p>
          <a:endParaRPr lang="en-US"/>
        </a:p>
      </dgm:t>
    </dgm:pt>
    <dgm:pt modelId="{C30E497D-E2C7-4305-8A3E-C6622FA2B83D}">
      <dgm:prSet custT="1"/>
      <dgm:spPr/>
      <dgm:t>
        <a:bodyPr/>
        <a:lstStyle/>
        <a:p>
          <a:r>
            <a:rPr lang="en-US" sz="1200"/>
            <a:t>delay_us(1)</a:t>
          </a:r>
        </a:p>
        <a:p>
          <a:r>
            <a:rPr lang="en-US" sz="1200"/>
            <a:t>counter1+= 300</a:t>
          </a:r>
        </a:p>
      </dgm:t>
    </dgm:pt>
    <dgm:pt modelId="{822EC097-8F53-4889-954B-D94F52F7D764}" type="sibTrans" cxnId="{3DA85718-3F34-4AB2-B609-39A30AA2DE40}">
      <dgm:prSet/>
      <dgm:spPr/>
      <dgm:t>
        <a:bodyPr/>
        <a:lstStyle/>
        <a:p>
          <a:endParaRPr lang="en-US"/>
        </a:p>
      </dgm:t>
    </dgm:pt>
    <dgm:pt modelId="{8AF1B7A6-9B69-480E-B0DD-DD3A5FE5D8A7}" type="parTrans" cxnId="{3DA85718-3F34-4AB2-B609-39A30AA2DE40}">
      <dgm:prSet/>
      <dgm:spPr/>
      <dgm:t>
        <a:bodyPr/>
        <a:lstStyle/>
        <a:p>
          <a:endParaRPr lang="en-US"/>
        </a:p>
      </dgm:t>
    </dgm:pt>
    <dgm:pt modelId="{34FB5715-AAF5-44DB-A5B8-C67FB6D3816B}">
      <dgm:prSet custT="1"/>
      <dgm:spPr/>
      <dgm:t>
        <a:bodyPr/>
        <a:lstStyle/>
        <a:p>
          <a:pPr algn="ctr"/>
          <a:r>
            <a:rPr lang="en-US" sz="1400"/>
            <a:t>Another key pressed</a:t>
          </a:r>
        </a:p>
      </dgm:t>
    </dgm:pt>
    <dgm:pt modelId="{441EFE5F-2C9C-4646-8BED-6719722BFF60}" type="parTrans" cxnId="{251C7FCF-11D1-4665-BCB1-6FD13AB046C7}">
      <dgm:prSet/>
      <dgm:spPr/>
      <dgm:t>
        <a:bodyPr/>
        <a:lstStyle/>
        <a:p>
          <a:endParaRPr lang="en-US"/>
        </a:p>
      </dgm:t>
    </dgm:pt>
    <dgm:pt modelId="{A8801E2A-A684-4563-838C-FF80863F3DDA}" type="sibTrans" cxnId="{251C7FCF-11D1-4665-BCB1-6FD13AB046C7}">
      <dgm:prSet/>
      <dgm:spPr/>
      <dgm:t>
        <a:bodyPr/>
        <a:lstStyle/>
        <a:p>
          <a:endParaRPr lang="en-US"/>
        </a:p>
      </dgm:t>
    </dgm:pt>
    <dgm:pt modelId="{2F22C8E9-1290-45D8-8C95-EC7798905EBF}">
      <dgm:prSet custT="1"/>
      <dgm:spPr/>
      <dgm:t>
        <a:bodyPr/>
        <a:lstStyle/>
        <a:p>
          <a:r>
            <a:rPr lang="en-US" sz="1200"/>
            <a:t>counter2 =(counter2 &gt;&gt;15)+64</a:t>
          </a:r>
        </a:p>
      </dgm:t>
    </dgm:pt>
    <dgm:pt modelId="{31110933-CB17-42A6-8212-CBA8300EEDAB}" type="parTrans" cxnId="{9934EA7B-BDCD-4EBC-B4EF-2E6B7AD04265}">
      <dgm:prSet/>
      <dgm:spPr/>
      <dgm:t>
        <a:bodyPr/>
        <a:lstStyle/>
        <a:p>
          <a:endParaRPr lang="en-US"/>
        </a:p>
      </dgm:t>
    </dgm:pt>
    <dgm:pt modelId="{EBF6C133-EB12-4F5A-99F2-84C04BB79411}" type="sibTrans" cxnId="{9934EA7B-BDCD-4EBC-B4EF-2E6B7AD04265}">
      <dgm:prSet/>
      <dgm:spPr/>
      <dgm:t>
        <a:bodyPr/>
        <a:lstStyle/>
        <a:p>
          <a:endParaRPr lang="en-US"/>
        </a:p>
      </dgm:t>
    </dgm:pt>
    <dgm:pt modelId="{C46AE397-BAD6-48DE-8E40-D45275E51066}">
      <dgm:prSet custT="1"/>
      <dgm:spPr/>
      <dgm:t>
        <a:bodyPr/>
        <a:lstStyle/>
        <a:p>
          <a:r>
            <a:rPr lang="en-US" sz="1400"/>
            <a:t>Key=="#"</a:t>
          </a:r>
        </a:p>
        <a:p>
          <a:r>
            <a:rPr lang="en-US" sz="1400"/>
            <a:t>keep forward</a:t>
          </a:r>
        </a:p>
      </dgm:t>
    </dgm:pt>
    <dgm:pt modelId="{347AB702-60C8-431B-98C1-FFFA9A3218F2}" type="parTrans" cxnId="{D50FF9DB-BB57-41E2-AF7D-8E49532A00B2}">
      <dgm:prSet/>
      <dgm:spPr/>
      <dgm:t>
        <a:bodyPr/>
        <a:lstStyle/>
        <a:p>
          <a:endParaRPr lang="en-US"/>
        </a:p>
      </dgm:t>
    </dgm:pt>
    <dgm:pt modelId="{558820FC-1D11-4345-B2D2-360DFBB73647}" type="sibTrans" cxnId="{D50FF9DB-BB57-41E2-AF7D-8E49532A00B2}">
      <dgm:prSet/>
      <dgm:spPr/>
      <dgm:t>
        <a:bodyPr/>
        <a:lstStyle/>
        <a:p>
          <a:endParaRPr lang="en-US"/>
        </a:p>
      </dgm:t>
    </dgm:pt>
    <dgm:pt modelId="{6E0D5669-BBCF-4069-BB4C-1F99601AD3B0}">
      <dgm:prSet custT="1"/>
      <dgm:spPr/>
      <dgm:t>
        <a:bodyPr/>
        <a:lstStyle/>
        <a:p>
          <a:endParaRPr lang="en-US" sz="1600"/>
        </a:p>
        <a:p>
          <a:r>
            <a:rPr lang="en-US" sz="1400"/>
            <a:t>Key == "</a:t>
          </a:r>
          <a:r>
            <a:rPr lang="en-US" sz="2400" baseline="-25000"/>
            <a:t>*</a:t>
          </a:r>
          <a:r>
            <a:rPr lang="en-US" sz="1400"/>
            <a:t>" </a:t>
          </a:r>
          <a:r>
            <a:rPr lang="en-US" sz="1400" baseline="0"/>
            <a:t>Move to Reversed</a:t>
          </a:r>
        </a:p>
        <a:p>
          <a:endParaRPr lang="en-US" sz="1800"/>
        </a:p>
      </dgm:t>
    </dgm:pt>
    <dgm:pt modelId="{145B3041-99D4-4161-8244-00EF9363CD71}" type="parTrans" cxnId="{99B989CD-E335-4C82-98B1-EFAC30297D2B}">
      <dgm:prSet/>
      <dgm:spPr/>
      <dgm:t>
        <a:bodyPr/>
        <a:lstStyle/>
        <a:p>
          <a:endParaRPr lang="en-US"/>
        </a:p>
      </dgm:t>
    </dgm:pt>
    <dgm:pt modelId="{FAB8CCAB-3C33-443C-AD00-21C80F77867F}" type="sibTrans" cxnId="{99B989CD-E335-4C82-98B1-EFAC30297D2B}">
      <dgm:prSet/>
      <dgm:spPr/>
      <dgm:t>
        <a:bodyPr/>
        <a:lstStyle/>
        <a:p>
          <a:endParaRPr lang="en-US"/>
        </a:p>
      </dgm:t>
    </dgm:pt>
    <dgm:pt modelId="{6911019D-B3DA-4344-8F10-C2AE182D7762}">
      <dgm:prSet custT="1"/>
      <dgm:spPr/>
      <dgm:t>
        <a:bodyPr/>
        <a:lstStyle/>
        <a:p>
          <a:r>
            <a:rPr lang="en-US" sz="1200"/>
            <a:t>X==1</a:t>
          </a:r>
        </a:p>
        <a:p>
          <a:r>
            <a:rPr lang="en-US" sz="1200" b="1">
              <a:effectLst>
                <a:glow rad="101600">
                  <a:schemeClr val="accent4">
                    <a:satMod val="175000"/>
                    <a:alpha val="40000"/>
                  </a:schemeClr>
                </a:glow>
              </a:effectLst>
            </a:rPr>
            <a:t>Motor stop</a:t>
          </a:r>
        </a:p>
        <a:p>
          <a:r>
            <a:rPr lang="en-US" sz="1200"/>
            <a:t>output_low(pin_c1)</a:t>
          </a:r>
        </a:p>
        <a:p>
          <a:r>
            <a:rPr lang="en-US" sz="1200"/>
            <a:t>output_low(pin_c2)</a:t>
          </a:r>
        </a:p>
        <a:p>
          <a:r>
            <a:rPr lang="en-US" sz="1200"/>
            <a:t>Delay for 15ms</a:t>
          </a:r>
        </a:p>
      </dgm:t>
    </dgm:pt>
    <dgm:pt modelId="{64489069-2B6E-4BA2-A773-6A77FA74FD14}" type="parTrans" cxnId="{B19EDB1A-8313-43FA-8910-DC1767981190}">
      <dgm:prSet/>
      <dgm:spPr/>
      <dgm:t>
        <a:bodyPr/>
        <a:lstStyle/>
        <a:p>
          <a:endParaRPr lang="en-US"/>
        </a:p>
      </dgm:t>
    </dgm:pt>
    <dgm:pt modelId="{8E65595F-B11C-4B63-A305-36F9207D50F6}" type="sibTrans" cxnId="{B19EDB1A-8313-43FA-8910-DC1767981190}">
      <dgm:prSet/>
      <dgm:spPr/>
      <dgm:t>
        <a:bodyPr/>
        <a:lstStyle/>
        <a:p>
          <a:endParaRPr lang="en-US"/>
        </a:p>
      </dgm:t>
    </dgm:pt>
    <dgm:pt modelId="{77918B12-D605-420A-823E-2A6743E5156C}">
      <dgm:prSet custT="1"/>
      <dgm:spPr/>
      <dgm:t>
        <a:bodyPr/>
        <a:lstStyle/>
        <a:p>
          <a:r>
            <a:rPr lang="en-US" sz="1600"/>
            <a:t>X==0</a:t>
          </a:r>
        </a:p>
      </dgm:t>
    </dgm:pt>
    <dgm:pt modelId="{DBAD3141-5799-4363-AFE9-3BF648E7D7F4}" type="parTrans" cxnId="{F24B2294-10F9-4818-A0D5-E65E13D7D08C}">
      <dgm:prSet/>
      <dgm:spPr/>
      <dgm:t>
        <a:bodyPr/>
        <a:lstStyle/>
        <a:p>
          <a:endParaRPr lang="en-US"/>
        </a:p>
      </dgm:t>
    </dgm:pt>
    <dgm:pt modelId="{B0902855-C7B3-445B-B7E0-98CE134EBF1E}" type="sibTrans" cxnId="{F24B2294-10F9-4818-A0D5-E65E13D7D08C}">
      <dgm:prSet/>
      <dgm:spPr/>
      <dgm:t>
        <a:bodyPr/>
        <a:lstStyle/>
        <a:p>
          <a:endParaRPr lang="en-US"/>
        </a:p>
      </dgm:t>
    </dgm:pt>
    <dgm:pt modelId="{7436D7A0-0B53-4F44-A1AC-64846153AA1F}">
      <dgm:prSet/>
      <dgm:spPr/>
      <dgm:t>
        <a:bodyPr/>
        <a:lstStyle/>
        <a:p>
          <a:endParaRPr lang="en-US"/>
        </a:p>
      </dgm:t>
    </dgm:pt>
    <dgm:pt modelId="{538015EB-B637-4E5A-B7FB-1E2E0CB860A0}" type="sibTrans" cxnId="{1298CC1C-3B16-4261-9DF2-8DEE7958C6C2}">
      <dgm:prSet/>
      <dgm:spPr/>
      <dgm:t>
        <a:bodyPr/>
        <a:lstStyle/>
        <a:p>
          <a:endParaRPr lang="en-US"/>
        </a:p>
      </dgm:t>
    </dgm:pt>
    <dgm:pt modelId="{CC590B52-EE24-42D4-934B-22D9A622B95D}" type="parTrans" cxnId="{1298CC1C-3B16-4261-9DF2-8DEE7958C6C2}">
      <dgm:prSet/>
      <dgm:spPr/>
      <dgm:t>
        <a:bodyPr/>
        <a:lstStyle/>
        <a:p>
          <a:endParaRPr lang="en-US"/>
        </a:p>
      </dgm:t>
    </dgm:pt>
    <dgm:pt modelId="{3A2D0BE7-F107-48F1-8E11-0FD4AFB91340}">
      <dgm:prSet custT="1"/>
      <dgm:spPr/>
      <dgm:t>
        <a:bodyPr/>
        <a:lstStyle/>
        <a:p>
          <a:pPr algn="ctr"/>
          <a:r>
            <a:rPr lang="en-US" sz="1400">
              <a:effectLst>
                <a:glow rad="139700">
                  <a:schemeClr val="accent3">
                    <a:satMod val="175000"/>
                    <a:alpha val="40000"/>
                  </a:schemeClr>
                </a:glow>
              </a:effectLst>
            </a:rPr>
            <a:t>PWM2</a:t>
          </a:r>
        </a:p>
        <a:p>
          <a:pPr algn="ctr"/>
          <a:r>
            <a:rPr lang="en-US" sz="1100"/>
            <a:t>counter3 = counter1 +0x4000</a:t>
          </a:r>
        </a:p>
        <a:p>
          <a:pPr algn="ctr"/>
          <a:r>
            <a:rPr lang="en-US" sz="1100"/>
            <a:t>counter4 = abs(counter3)</a:t>
          </a:r>
        </a:p>
        <a:p>
          <a:pPr algn="ctr"/>
          <a:r>
            <a:rPr lang="en-US" sz="1100"/>
            <a:t>counter4=(counter4&gt;&gt;15)+64</a:t>
          </a:r>
        </a:p>
        <a:p>
          <a:pPr algn="ctr"/>
          <a:r>
            <a:rPr lang="en-US" sz="1100"/>
            <a:t>duty_aux = counter4</a:t>
          </a:r>
        </a:p>
        <a:p>
          <a:pPr algn="ctr"/>
          <a:r>
            <a:rPr lang="en-US" sz="1100"/>
            <a:t>set_pwm2_duty(duty_aux)</a:t>
          </a:r>
        </a:p>
      </dgm:t>
    </dgm:pt>
    <dgm:pt modelId="{F18B43AB-A5B1-442A-82A9-A858B5A169DE}" type="parTrans" cxnId="{0FAE23F6-0FA2-43AD-8109-7363EF27DD56}">
      <dgm:prSet/>
      <dgm:spPr/>
      <dgm:t>
        <a:bodyPr/>
        <a:lstStyle/>
        <a:p>
          <a:endParaRPr lang="en-US"/>
        </a:p>
      </dgm:t>
    </dgm:pt>
    <dgm:pt modelId="{02C4A851-81AC-4AD5-A8E2-1DD60CA59355}" type="sibTrans" cxnId="{0FAE23F6-0FA2-43AD-8109-7363EF27DD56}">
      <dgm:prSet/>
      <dgm:spPr/>
      <dgm:t>
        <a:bodyPr/>
        <a:lstStyle/>
        <a:p>
          <a:endParaRPr lang="en-US"/>
        </a:p>
      </dgm:t>
    </dgm:pt>
    <dgm:pt modelId="{E2A6051C-12D8-4D1C-BA93-196DC1B83013}" type="pres">
      <dgm:prSet presAssocID="{49CDF1D6-F186-4E3F-B32F-D6D1F24C4B2E}" presName="hierChild1" presStyleCnt="0">
        <dgm:presLayoutVars>
          <dgm:chPref val="1"/>
          <dgm:dir/>
          <dgm:animOne val="branch"/>
          <dgm:animLvl val="lvl"/>
          <dgm:resizeHandles/>
        </dgm:presLayoutVars>
      </dgm:prSet>
      <dgm:spPr/>
      <dgm:t>
        <a:bodyPr/>
        <a:lstStyle/>
        <a:p>
          <a:endParaRPr lang="en-US"/>
        </a:p>
      </dgm:t>
    </dgm:pt>
    <dgm:pt modelId="{9FDD6C11-620B-48C8-9B57-10363BC543A1}" type="pres">
      <dgm:prSet presAssocID="{0CF90D68-F168-4631-A396-D0F3FAF31122}" presName="hierRoot1" presStyleCnt="0"/>
      <dgm:spPr/>
      <dgm:t>
        <a:bodyPr/>
        <a:lstStyle/>
        <a:p>
          <a:endParaRPr lang="en-US"/>
        </a:p>
      </dgm:t>
    </dgm:pt>
    <dgm:pt modelId="{7D100870-2E38-4DEA-A75E-E52C2C37878D}" type="pres">
      <dgm:prSet presAssocID="{0CF90D68-F168-4631-A396-D0F3FAF31122}" presName="composite" presStyleCnt="0"/>
      <dgm:spPr/>
      <dgm:t>
        <a:bodyPr/>
        <a:lstStyle/>
        <a:p>
          <a:endParaRPr lang="en-US"/>
        </a:p>
      </dgm:t>
    </dgm:pt>
    <dgm:pt modelId="{BFA3A5D4-B292-4C12-BE3F-B77F3F6FF16F}" type="pres">
      <dgm:prSet presAssocID="{0CF90D68-F168-4631-A396-D0F3FAF31122}" presName="background" presStyleLbl="node0" presStyleIdx="0" presStyleCnt="1"/>
      <dgm:spPr>
        <a:prstGeom prst="flowChartDecision">
          <a:avLst/>
        </a:prstGeom>
      </dgm:spPr>
      <dgm:t>
        <a:bodyPr/>
        <a:lstStyle/>
        <a:p>
          <a:endParaRPr lang="en-US"/>
        </a:p>
      </dgm:t>
    </dgm:pt>
    <dgm:pt modelId="{43C36309-2258-45B1-8C32-4B0ECE5B8F1B}" type="pres">
      <dgm:prSet presAssocID="{0CF90D68-F168-4631-A396-D0F3FAF31122}" presName="text" presStyleLbl="fgAcc0" presStyleIdx="0" presStyleCnt="1" custLinFactNeighborX="14090" custLinFactNeighborY="8931">
        <dgm:presLayoutVars>
          <dgm:chPref val="3"/>
        </dgm:presLayoutVars>
      </dgm:prSet>
      <dgm:spPr>
        <a:prstGeom prst="flowChartDecision">
          <a:avLst/>
        </a:prstGeom>
      </dgm:spPr>
      <dgm:t>
        <a:bodyPr/>
        <a:lstStyle/>
        <a:p>
          <a:endParaRPr lang="en-US"/>
        </a:p>
      </dgm:t>
    </dgm:pt>
    <dgm:pt modelId="{6139702B-BCF6-49D4-9A4E-FC48D3AF2871}" type="pres">
      <dgm:prSet presAssocID="{0CF90D68-F168-4631-A396-D0F3FAF31122}" presName="hierChild2" presStyleCnt="0"/>
      <dgm:spPr/>
      <dgm:t>
        <a:bodyPr/>
        <a:lstStyle/>
        <a:p>
          <a:endParaRPr lang="en-US"/>
        </a:p>
      </dgm:t>
    </dgm:pt>
    <dgm:pt modelId="{941958B2-90AE-4790-98ED-3D1BD993C802}" type="pres">
      <dgm:prSet presAssocID="{52AA975B-E10D-4202-B6D7-A6C5A3B879C0}" presName="Name10" presStyleLbl="parChTrans1D2" presStyleIdx="0" presStyleCnt="2"/>
      <dgm:spPr/>
      <dgm:t>
        <a:bodyPr/>
        <a:lstStyle/>
        <a:p>
          <a:endParaRPr lang="en-US"/>
        </a:p>
      </dgm:t>
    </dgm:pt>
    <dgm:pt modelId="{02E14143-EBE9-47B9-8D1C-10E9A3C88098}" type="pres">
      <dgm:prSet presAssocID="{C5EA8FEF-3973-4ED5-9A56-CA72A0634E9B}" presName="hierRoot2" presStyleCnt="0"/>
      <dgm:spPr/>
      <dgm:t>
        <a:bodyPr/>
        <a:lstStyle/>
        <a:p>
          <a:endParaRPr lang="en-US"/>
        </a:p>
      </dgm:t>
    </dgm:pt>
    <dgm:pt modelId="{C725E7BC-82DD-40C2-A1E0-746C53717ABE}" type="pres">
      <dgm:prSet presAssocID="{C5EA8FEF-3973-4ED5-9A56-CA72A0634E9B}" presName="composite2" presStyleCnt="0"/>
      <dgm:spPr/>
      <dgm:t>
        <a:bodyPr/>
        <a:lstStyle/>
        <a:p>
          <a:endParaRPr lang="en-US"/>
        </a:p>
      </dgm:t>
    </dgm:pt>
    <dgm:pt modelId="{E03981D9-1B02-446B-BE38-AC46897CB566}" type="pres">
      <dgm:prSet presAssocID="{C5EA8FEF-3973-4ED5-9A56-CA72A0634E9B}" presName="background2" presStyleLbl="node2" presStyleIdx="0" presStyleCnt="2"/>
      <dgm:spPr/>
      <dgm:t>
        <a:bodyPr/>
        <a:lstStyle/>
        <a:p>
          <a:endParaRPr lang="en-US"/>
        </a:p>
      </dgm:t>
    </dgm:pt>
    <dgm:pt modelId="{2BCE9334-6C96-44F6-901C-58CD5183C17B}" type="pres">
      <dgm:prSet presAssocID="{C5EA8FEF-3973-4ED5-9A56-CA72A0634E9B}" presName="text2" presStyleLbl="fgAcc2" presStyleIdx="0" presStyleCnt="2" custScaleY="62000" custLinFactNeighborX="4185" custLinFactNeighborY="-401">
        <dgm:presLayoutVars>
          <dgm:chPref val="3"/>
        </dgm:presLayoutVars>
      </dgm:prSet>
      <dgm:spPr/>
      <dgm:t>
        <a:bodyPr/>
        <a:lstStyle/>
        <a:p>
          <a:endParaRPr lang="en-US"/>
        </a:p>
      </dgm:t>
    </dgm:pt>
    <dgm:pt modelId="{C0CA813E-8221-4F56-BEC9-4C67072EBA1B}" type="pres">
      <dgm:prSet presAssocID="{C5EA8FEF-3973-4ED5-9A56-CA72A0634E9B}" presName="hierChild3" presStyleCnt="0"/>
      <dgm:spPr/>
      <dgm:t>
        <a:bodyPr/>
        <a:lstStyle/>
        <a:p>
          <a:endParaRPr lang="en-US"/>
        </a:p>
      </dgm:t>
    </dgm:pt>
    <dgm:pt modelId="{FC07B8D0-104F-425A-B532-F7DF06FFD509}" type="pres">
      <dgm:prSet presAssocID="{8AF1B7A6-9B69-480E-B0DD-DD3A5FE5D8A7}" presName="Name17" presStyleLbl="parChTrans1D3" presStyleIdx="0" presStyleCnt="3"/>
      <dgm:spPr/>
      <dgm:t>
        <a:bodyPr/>
        <a:lstStyle/>
        <a:p>
          <a:endParaRPr lang="en-US"/>
        </a:p>
      </dgm:t>
    </dgm:pt>
    <dgm:pt modelId="{60E4345C-D677-4176-B0D4-9FF79F396DCA}" type="pres">
      <dgm:prSet presAssocID="{C30E497D-E2C7-4305-8A3E-C6622FA2B83D}" presName="hierRoot3" presStyleCnt="0"/>
      <dgm:spPr/>
      <dgm:t>
        <a:bodyPr/>
        <a:lstStyle/>
        <a:p>
          <a:endParaRPr lang="en-US"/>
        </a:p>
      </dgm:t>
    </dgm:pt>
    <dgm:pt modelId="{44A6669B-86BB-409A-8B6C-CDF6722C7727}" type="pres">
      <dgm:prSet presAssocID="{C30E497D-E2C7-4305-8A3E-C6622FA2B83D}" presName="composite3" presStyleCnt="0"/>
      <dgm:spPr/>
      <dgm:t>
        <a:bodyPr/>
        <a:lstStyle/>
        <a:p>
          <a:endParaRPr lang="en-US"/>
        </a:p>
      </dgm:t>
    </dgm:pt>
    <dgm:pt modelId="{CF070F98-12E0-465C-85F7-A5DA4D40D150}" type="pres">
      <dgm:prSet presAssocID="{C30E497D-E2C7-4305-8A3E-C6622FA2B83D}" presName="background3" presStyleLbl="node3" presStyleIdx="0" presStyleCnt="3"/>
      <dgm:spPr/>
      <dgm:t>
        <a:bodyPr/>
        <a:lstStyle/>
        <a:p>
          <a:endParaRPr lang="en-US"/>
        </a:p>
      </dgm:t>
    </dgm:pt>
    <dgm:pt modelId="{E24324B8-982A-4CED-A9FF-9368F093203C}" type="pres">
      <dgm:prSet presAssocID="{C30E497D-E2C7-4305-8A3E-C6622FA2B83D}" presName="text3" presStyleLbl="fgAcc3" presStyleIdx="0" presStyleCnt="3" custScaleY="42667" custLinFactNeighborX="4188" custLinFactNeighborY="11353">
        <dgm:presLayoutVars>
          <dgm:chPref val="3"/>
        </dgm:presLayoutVars>
      </dgm:prSet>
      <dgm:spPr/>
      <dgm:t>
        <a:bodyPr/>
        <a:lstStyle/>
        <a:p>
          <a:endParaRPr lang="en-US"/>
        </a:p>
      </dgm:t>
    </dgm:pt>
    <dgm:pt modelId="{9711EB66-9086-404B-8701-8E488A9A97DA}" type="pres">
      <dgm:prSet presAssocID="{C30E497D-E2C7-4305-8A3E-C6622FA2B83D}" presName="hierChild4" presStyleCnt="0"/>
      <dgm:spPr/>
      <dgm:t>
        <a:bodyPr/>
        <a:lstStyle/>
        <a:p>
          <a:endParaRPr lang="en-US"/>
        </a:p>
      </dgm:t>
    </dgm:pt>
    <dgm:pt modelId="{AC741058-FA58-4726-B7FB-911A0A8F5734}" type="pres">
      <dgm:prSet presAssocID="{F9DA1ED4-7396-42BF-8D25-8195347BE358}" presName="Name23" presStyleLbl="parChTrans1D4" presStyleIdx="0" presStyleCnt="7"/>
      <dgm:spPr/>
      <dgm:t>
        <a:bodyPr/>
        <a:lstStyle/>
        <a:p>
          <a:endParaRPr lang="en-US"/>
        </a:p>
      </dgm:t>
    </dgm:pt>
    <dgm:pt modelId="{7FFA418D-FC9E-4C97-B4E3-A253CFC37FF8}" type="pres">
      <dgm:prSet presAssocID="{FF5D7ACF-7DA3-4B68-8C89-F6C0CAD68F94}" presName="hierRoot4" presStyleCnt="0"/>
      <dgm:spPr/>
      <dgm:t>
        <a:bodyPr/>
        <a:lstStyle/>
        <a:p>
          <a:endParaRPr lang="en-US"/>
        </a:p>
      </dgm:t>
    </dgm:pt>
    <dgm:pt modelId="{899C4F44-99B2-4A72-9B2A-F71396C00DCA}" type="pres">
      <dgm:prSet presAssocID="{FF5D7ACF-7DA3-4B68-8C89-F6C0CAD68F94}" presName="composite4" presStyleCnt="0"/>
      <dgm:spPr/>
      <dgm:t>
        <a:bodyPr/>
        <a:lstStyle/>
        <a:p>
          <a:endParaRPr lang="en-US"/>
        </a:p>
      </dgm:t>
    </dgm:pt>
    <dgm:pt modelId="{24801D74-F52C-4FF2-940E-6DDD24B83796}" type="pres">
      <dgm:prSet presAssocID="{FF5D7ACF-7DA3-4B68-8C89-F6C0CAD68F94}" presName="background4" presStyleLbl="node4" presStyleIdx="0" presStyleCnt="7"/>
      <dgm:spPr/>
      <dgm:t>
        <a:bodyPr/>
        <a:lstStyle/>
        <a:p>
          <a:endParaRPr lang="en-US"/>
        </a:p>
      </dgm:t>
    </dgm:pt>
    <dgm:pt modelId="{8A671317-5231-4D0C-BC22-E448311CAFD5}" type="pres">
      <dgm:prSet presAssocID="{FF5D7ACF-7DA3-4B68-8C89-F6C0CAD68F94}" presName="text4" presStyleLbl="fgAcc4" presStyleIdx="0" presStyleCnt="7" custScaleY="66951" custLinFactNeighborX="4193" custLinFactNeighborY="8269">
        <dgm:presLayoutVars>
          <dgm:chPref val="3"/>
        </dgm:presLayoutVars>
      </dgm:prSet>
      <dgm:spPr/>
      <dgm:t>
        <a:bodyPr/>
        <a:lstStyle/>
        <a:p>
          <a:endParaRPr lang="en-US"/>
        </a:p>
      </dgm:t>
    </dgm:pt>
    <dgm:pt modelId="{DB1FCA3A-6071-405A-8D83-729CA60D715B}" type="pres">
      <dgm:prSet presAssocID="{FF5D7ACF-7DA3-4B68-8C89-F6C0CAD68F94}" presName="hierChild5" presStyleCnt="0"/>
      <dgm:spPr/>
      <dgm:t>
        <a:bodyPr/>
        <a:lstStyle/>
        <a:p>
          <a:endParaRPr lang="en-US"/>
        </a:p>
      </dgm:t>
    </dgm:pt>
    <dgm:pt modelId="{EE3921C1-D7C3-429F-802A-2B164A425934}" type="pres">
      <dgm:prSet presAssocID="{31110933-CB17-42A6-8212-CBA8300EEDAB}" presName="Name23" presStyleLbl="parChTrans1D4" presStyleIdx="1" presStyleCnt="7"/>
      <dgm:spPr/>
      <dgm:t>
        <a:bodyPr/>
        <a:lstStyle/>
        <a:p>
          <a:endParaRPr lang="en-US"/>
        </a:p>
      </dgm:t>
    </dgm:pt>
    <dgm:pt modelId="{1DD2AE59-C1B7-4581-8D62-708C95DBC5AD}" type="pres">
      <dgm:prSet presAssocID="{2F22C8E9-1290-45D8-8C95-EC7798905EBF}" presName="hierRoot4" presStyleCnt="0"/>
      <dgm:spPr/>
      <dgm:t>
        <a:bodyPr/>
        <a:lstStyle/>
        <a:p>
          <a:endParaRPr lang="en-US"/>
        </a:p>
      </dgm:t>
    </dgm:pt>
    <dgm:pt modelId="{CABE2803-BF45-4833-B252-7308BCBA225C}" type="pres">
      <dgm:prSet presAssocID="{2F22C8E9-1290-45D8-8C95-EC7798905EBF}" presName="composite4" presStyleCnt="0"/>
      <dgm:spPr/>
      <dgm:t>
        <a:bodyPr/>
        <a:lstStyle/>
        <a:p>
          <a:endParaRPr lang="en-US"/>
        </a:p>
      </dgm:t>
    </dgm:pt>
    <dgm:pt modelId="{C122FBA3-8158-49C6-BD13-C306C9E2C639}" type="pres">
      <dgm:prSet presAssocID="{2F22C8E9-1290-45D8-8C95-EC7798905EBF}" presName="background4" presStyleLbl="node4" presStyleIdx="1" presStyleCnt="7"/>
      <dgm:spPr/>
      <dgm:t>
        <a:bodyPr/>
        <a:lstStyle/>
        <a:p>
          <a:endParaRPr lang="en-US"/>
        </a:p>
      </dgm:t>
    </dgm:pt>
    <dgm:pt modelId="{AF827ED0-884D-4585-9DC6-8D2483F69C03}" type="pres">
      <dgm:prSet presAssocID="{2F22C8E9-1290-45D8-8C95-EC7798905EBF}" presName="text4" presStyleLbl="fgAcc4" presStyleIdx="1" presStyleCnt="7" custScaleX="122598" custScaleY="67594" custLinFactNeighborX="4193" custLinFactNeighborY="-8824">
        <dgm:presLayoutVars>
          <dgm:chPref val="3"/>
        </dgm:presLayoutVars>
      </dgm:prSet>
      <dgm:spPr/>
      <dgm:t>
        <a:bodyPr/>
        <a:lstStyle/>
        <a:p>
          <a:endParaRPr lang="en-US"/>
        </a:p>
      </dgm:t>
    </dgm:pt>
    <dgm:pt modelId="{43CF1A92-ACB5-4EAF-9B93-68FE40C8D75F}" type="pres">
      <dgm:prSet presAssocID="{2F22C8E9-1290-45D8-8C95-EC7798905EBF}" presName="hierChild5" presStyleCnt="0"/>
      <dgm:spPr/>
      <dgm:t>
        <a:bodyPr/>
        <a:lstStyle/>
        <a:p>
          <a:endParaRPr lang="en-US"/>
        </a:p>
      </dgm:t>
    </dgm:pt>
    <dgm:pt modelId="{B9C05C5A-FFB3-4AAE-A0D7-4950C821CFFD}" type="pres">
      <dgm:prSet presAssocID="{057A3793-AF26-4B3D-8936-936636ED10C0}" presName="Name23" presStyleLbl="parChTrans1D4" presStyleIdx="2" presStyleCnt="7"/>
      <dgm:spPr/>
      <dgm:t>
        <a:bodyPr/>
        <a:lstStyle/>
        <a:p>
          <a:endParaRPr lang="en-US"/>
        </a:p>
      </dgm:t>
    </dgm:pt>
    <dgm:pt modelId="{E19CD268-8935-404A-B2F4-30BF635D7752}" type="pres">
      <dgm:prSet presAssocID="{9F875629-1962-4A87-BAB5-E05E122B4416}" presName="hierRoot4" presStyleCnt="0"/>
      <dgm:spPr/>
      <dgm:t>
        <a:bodyPr/>
        <a:lstStyle/>
        <a:p>
          <a:endParaRPr lang="en-US"/>
        </a:p>
      </dgm:t>
    </dgm:pt>
    <dgm:pt modelId="{DC903880-CCB5-4F67-BACA-247F0F14400D}" type="pres">
      <dgm:prSet presAssocID="{9F875629-1962-4A87-BAB5-E05E122B4416}" presName="composite4" presStyleCnt="0"/>
      <dgm:spPr/>
      <dgm:t>
        <a:bodyPr/>
        <a:lstStyle/>
        <a:p>
          <a:endParaRPr lang="en-US"/>
        </a:p>
      </dgm:t>
    </dgm:pt>
    <dgm:pt modelId="{298F90EA-F737-43A3-B513-881CCD7C7F59}" type="pres">
      <dgm:prSet presAssocID="{9F875629-1962-4A87-BAB5-E05E122B4416}" presName="background4" presStyleLbl="node4" presStyleIdx="2" presStyleCnt="7"/>
      <dgm:spPr/>
      <dgm:t>
        <a:bodyPr/>
        <a:lstStyle/>
        <a:p>
          <a:endParaRPr lang="en-US"/>
        </a:p>
      </dgm:t>
    </dgm:pt>
    <dgm:pt modelId="{B8618968-ACD2-4AE2-B587-67C91A1B970F}" type="pres">
      <dgm:prSet presAssocID="{9F875629-1962-4A87-BAB5-E05E122B4416}" presName="text4" presStyleLbl="fgAcc4" presStyleIdx="2" presStyleCnt="7" custScaleX="110922" custScaleY="74608" custLinFactNeighborX="3712" custLinFactNeighborY="-26154">
        <dgm:presLayoutVars>
          <dgm:chPref val="3"/>
        </dgm:presLayoutVars>
      </dgm:prSet>
      <dgm:spPr/>
      <dgm:t>
        <a:bodyPr/>
        <a:lstStyle/>
        <a:p>
          <a:endParaRPr lang="en-US"/>
        </a:p>
      </dgm:t>
    </dgm:pt>
    <dgm:pt modelId="{2F5251B2-D02E-4204-8C59-6C288024B427}" type="pres">
      <dgm:prSet presAssocID="{9F875629-1962-4A87-BAB5-E05E122B4416}" presName="hierChild5" presStyleCnt="0"/>
      <dgm:spPr/>
      <dgm:t>
        <a:bodyPr/>
        <a:lstStyle/>
        <a:p>
          <a:endParaRPr lang="en-US"/>
        </a:p>
      </dgm:t>
    </dgm:pt>
    <dgm:pt modelId="{BE96C84B-EC90-494F-9621-D6C3904FFA72}" type="pres">
      <dgm:prSet presAssocID="{F18B43AB-A5B1-442A-82A9-A858B5A169DE}" presName="Name23" presStyleLbl="parChTrans1D4" presStyleIdx="3" presStyleCnt="7"/>
      <dgm:spPr/>
      <dgm:t>
        <a:bodyPr/>
        <a:lstStyle/>
        <a:p>
          <a:endParaRPr lang="en-US"/>
        </a:p>
      </dgm:t>
    </dgm:pt>
    <dgm:pt modelId="{9B1C09F6-D25E-4F8F-9C03-2D593426C65B}" type="pres">
      <dgm:prSet presAssocID="{3A2D0BE7-F107-48F1-8E11-0FD4AFB91340}" presName="hierRoot4" presStyleCnt="0"/>
      <dgm:spPr/>
    </dgm:pt>
    <dgm:pt modelId="{A79AEC7A-C072-499A-A1A1-9D70F36EE48D}" type="pres">
      <dgm:prSet presAssocID="{3A2D0BE7-F107-48F1-8E11-0FD4AFB91340}" presName="composite4" presStyleCnt="0"/>
      <dgm:spPr/>
    </dgm:pt>
    <dgm:pt modelId="{52814280-38D3-4160-A22F-957FAA0EF090}" type="pres">
      <dgm:prSet presAssocID="{3A2D0BE7-F107-48F1-8E11-0FD4AFB91340}" presName="background4" presStyleLbl="node4" presStyleIdx="3" presStyleCnt="7"/>
      <dgm:spPr/>
    </dgm:pt>
    <dgm:pt modelId="{3C57B3DC-E95B-4FCA-A1CE-71880472FF5E}" type="pres">
      <dgm:prSet presAssocID="{3A2D0BE7-F107-48F1-8E11-0FD4AFB91340}" presName="text4" presStyleLbl="fgAcc4" presStyleIdx="3" presStyleCnt="7" custScaleX="130102" custScaleY="149371" custLinFactNeighborX="11514" custLinFactNeighborY="-40980">
        <dgm:presLayoutVars>
          <dgm:chPref val="3"/>
        </dgm:presLayoutVars>
      </dgm:prSet>
      <dgm:spPr/>
      <dgm:t>
        <a:bodyPr/>
        <a:lstStyle/>
        <a:p>
          <a:endParaRPr lang="en-US"/>
        </a:p>
      </dgm:t>
    </dgm:pt>
    <dgm:pt modelId="{8D1C53B6-070B-47E6-9B02-2D55A11F32C9}" type="pres">
      <dgm:prSet presAssocID="{3A2D0BE7-F107-48F1-8E11-0FD4AFB91340}" presName="hierChild5" presStyleCnt="0"/>
      <dgm:spPr/>
    </dgm:pt>
    <dgm:pt modelId="{7CB479E9-926F-462B-9CA9-212EAECE28F0}" type="pres">
      <dgm:prSet presAssocID="{441EFE5F-2C9C-4646-8BED-6719722BFF60}" presName="Name10" presStyleLbl="parChTrans1D2" presStyleIdx="1" presStyleCnt="2"/>
      <dgm:spPr/>
      <dgm:t>
        <a:bodyPr/>
        <a:lstStyle/>
        <a:p>
          <a:endParaRPr lang="en-US"/>
        </a:p>
      </dgm:t>
    </dgm:pt>
    <dgm:pt modelId="{557195EC-BE76-4EC3-A317-606EB2CEAE5C}" type="pres">
      <dgm:prSet presAssocID="{34FB5715-AAF5-44DB-A5B8-C67FB6D3816B}" presName="hierRoot2" presStyleCnt="0"/>
      <dgm:spPr/>
      <dgm:t>
        <a:bodyPr/>
        <a:lstStyle/>
        <a:p>
          <a:endParaRPr lang="en-US"/>
        </a:p>
      </dgm:t>
    </dgm:pt>
    <dgm:pt modelId="{4869A201-D85B-43C6-8A67-4482A6E3E908}" type="pres">
      <dgm:prSet presAssocID="{34FB5715-AAF5-44DB-A5B8-C67FB6D3816B}" presName="composite2" presStyleCnt="0"/>
      <dgm:spPr/>
      <dgm:t>
        <a:bodyPr/>
        <a:lstStyle/>
        <a:p>
          <a:endParaRPr lang="en-US"/>
        </a:p>
      </dgm:t>
    </dgm:pt>
    <dgm:pt modelId="{5342E98E-C5AF-4587-8102-91573248AEB6}" type="pres">
      <dgm:prSet presAssocID="{34FB5715-AAF5-44DB-A5B8-C67FB6D3816B}" presName="background2" presStyleLbl="node2" presStyleIdx="1" presStyleCnt="2"/>
      <dgm:spPr>
        <a:prstGeom prst="flowChartDecision">
          <a:avLst/>
        </a:prstGeom>
      </dgm:spPr>
      <dgm:t>
        <a:bodyPr/>
        <a:lstStyle/>
        <a:p>
          <a:endParaRPr lang="en-US"/>
        </a:p>
      </dgm:t>
    </dgm:pt>
    <dgm:pt modelId="{7AF6C46B-C3DB-4253-8039-230D7D8CB08C}" type="pres">
      <dgm:prSet presAssocID="{34FB5715-AAF5-44DB-A5B8-C67FB6D3816B}" presName="text2" presStyleLbl="fgAcc2" presStyleIdx="1" presStyleCnt="2" custLinFactNeighborX="44381" custLinFactNeighborY="379">
        <dgm:presLayoutVars>
          <dgm:chPref val="3"/>
        </dgm:presLayoutVars>
      </dgm:prSet>
      <dgm:spPr>
        <a:prstGeom prst="flowChartDecision">
          <a:avLst/>
        </a:prstGeom>
      </dgm:spPr>
      <dgm:t>
        <a:bodyPr/>
        <a:lstStyle/>
        <a:p>
          <a:endParaRPr lang="en-US"/>
        </a:p>
      </dgm:t>
    </dgm:pt>
    <dgm:pt modelId="{0F565047-E083-496F-A2F9-C5A40BB9371F}" type="pres">
      <dgm:prSet presAssocID="{34FB5715-AAF5-44DB-A5B8-C67FB6D3816B}" presName="hierChild3" presStyleCnt="0"/>
      <dgm:spPr/>
      <dgm:t>
        <a:bodyPr/>
        <a:lstStyle/>
        <a:p>
          <a:endParaRPr lang="en-US"/>
        </a:p>
      </dgm:t>
    </dgm:pt>
    <dgm:pt modelId="{71563DF9-062A-46EC-A1E4-0BB6FA39B0DA}" type="pres">
      <dgm:prSet presAssocID="{347AB702-60C8-431B-98C1-FFFA9A3218F2}" presName="Name17" presStyleLbl="parChTrans1D3" presStyleIdx="1" presStyleCnt="3"/>
      <dgm:spPr/>
      <dgm:t>
        <a:bodyPr/>
        <a:lstStyle/>
        <a:p>
          <a:endParaRPr lang="en-US"/>
        </a:p>
      </dgm:t>
    </dgm:pt>
    <dgm:pt modelId="{9467336B-F8FE-41A4-AB46-EEB938D36F54}" type="pres">
      <dgm:prSet presAssocID="{C46AE397-BAD6-48DE-8E40-D45275E51066}" presName="hierRoot3" presStyleCnt="0"/>
      <dgm:spPr/>
      <dgm:t>
        <a:bodyPr/>
        <a:lstStyle/>
        <a:p>
          <a:endParaRPr lang="en-US"/>
        </a:p>
      </dgm:t>
    </dgm:pt>
    <dgm:pt modelId="{6F6BA56D-821C-45EC-A8CF-0C4A9704AD57}" type="pres">
      <dgm:prSet presAssocID="{C46AE397-BAD6-48DE-8E40-D45275E51066}" presName="composite3" presStyleCnt="0"/>
      <dgm:spPr/>
      <dgm:t>
        <a:bodyPr/>
        <a:lstStyle/>
        <a:p>
          <a:endParaRPr lang="en-US"/>
        </a:p>
      </dgm:t>
    </dgm:pt>
    <dgm:pt modelId="{E8F052EC-0E03-48F3-8806-E2E9F5C12486}" type="pres">
      <dgm:prSet presAssocID="{C46AE397-BAD6-48DE-8E40-D45275E51066}" presName="background3" presStyleLbl="node3" presStyleIdx="1" presStyleCnt="3"/>
      <dgm:spPr/>
      <dgm:t>
        <a:bodyPr/>
        <a:lstStyle/>
        <a:p>
          <a:endParaRPr lang="en-US"/>
        </a:p>
      </dgm:t>
    </dgm:pt>
    <dgm:pt modelId="{3ECD57E9-0E6F-4AD0-ABB4-0B0C1B2D7ECD}" type="pres">
      <dgm:prSet presAssocID="{C46AE397-BAD6-48DE-8E40-D45275E51066}" presName="text3" presStyleLbl="fgAcc3" presStyleIdx="1" presStyleCnt="3" custScaleX="73539" custScaleY="70979" custLinFactNeighborX="26727" custLinFactNeighborY="-1646">
        <dgm:presLayoutVars>
          <dgm:chPref val="3"/>
        </dgm:presLayoutVars>
      </dgm:prSet>
      <dgm:spPr/>
      <dgm:t>
        <a:bodyPr/>
        <a:lstStyle/>
        <a:p>
          <a:endParaRPr lang="en-US"/>
        </a:p>
      </dgm:t>
    </dgm:pt>
    <dgm:pt modelId="{B92822CC-B759-43A4-8C70-6B5AB26F7BE9}" type="pres">
      <dgm:prSet presAssocID="{C46AE397-BAD6-48DE-8E40-D45275E51066}" presName="hierChild4" presStyleCnt="0"/>
      <dgm:spPr/>
      <dgm:t>
        <a:bodyPr/>
        <a:lstStyle/>
        <a:p>
          <a:endParaRPr lang="en-US"/>
        </a:p>
      </dgm:t>
    </dgm:pt>
    <dgm:pt modelId="{9705D99C-70CF-4BC5-9194-4A1592D9CCAA}" type="pres">
      <dgm:prSet presAssocID="{145B3041-99D4-4161-8244-00EF9363CD71}" presName="Name17" presStyleLbl="parChTrans1D3" presStyleIdx="2" presStyleCnt="3"/>
      <dgm:spPr/>
      <dgm:t>
        <a:bodyPr/>
        <a:lstStyle/>
        <a:p>
          <a:endParaRPr lang="en-US"/>
        </a:p>
      </dgm:t>
    </dgm:pt>
    <dgm:pt modelId="{FC149F81-A326-4582-85FB-EFB709FDF77C}" type="pres">
      <dgm:prSet presAssocID="{6E0D5669-BBCF-4069-BB4C-1F99601AD3B0}" presName="hierRoot3" presStyleCnt="0"/>
      <dgm:spPr/>
      <dgm:t>
        <a:bodyPr/>
        <a:lstStyle/>
        <a:p>
          <a:endParaRPr lang="en-US"/>
        </a:p>
      </dgm:t>
    </dgm:pt>
    <dgm:pt modelId="{626101D0-331F-4182-B957-0799CAB07FEB}" type="pres">
      <dgm:prSet presAssocID="{6E0D5669-BBCF-4069-BB4C-1F99601AD3B0}" presName="composite3" presStyleCnt="0"/>
      <dgm:spPr/>
      <dgm:t>
        <a:bodyPr/>
        <a:lstStyle/>
        <a:p>
          <a:endParaRPr lang="en-US"/>
        </a:p>
      </dgm:t>
    </dgm:pt>
    <dgm:pt modelId="{7AC87B6E-54C7-4187-A23B-437F7AD8D1D3}" type="pres">
      <dgm:prSet presAssocID="{6E0D5669-BBCF-4069-BB4C-1F99601AD3B0}" presName="background3" presStyleLbl="node3" presStyleIdx="2" presStyleCnt="3"/>
      <dgm:spPr/>
      <dgm:t>
        <a:bodyPr/>
        <a:lstStyle/>
        <a:p>
          <a:endParaRPr lang="en-US"/>
        </a:p>
      </dgm:t>
    </dgm:pt>
    <dgm:pt modelId="{FDB2CF90-E120-4C68-B1F5-2A5A2544B006}" type="pres">
      <dgm:prSet presAssocID="{6E0D5669-BBCF-4069-BB4C-1F99601AD3B0}" presName="text3" presStyleLbl="fgAcc3" presStyleIdx="2" presStyleCnt="3" custScaleX="69370" custScaleY="69258" custLinFactNeighborX="21303" custLinFactNeighborY="-1620">
        <dgm:presLayoutVars>
          <dgm:chPref val="3"/>
        </dgm:presLayoutVars>
      </dgm:prSet>
      <dgm:spPr/>
      <dgm:t>
        <a:bodyPr/>
        <a:lstStyle/>
        <a:p>
          <a:endParaRPr lang="en-US"/>
        </a:p>
      </dgm:t>
    </dgm:pt>
    <dgm:pt modelId="{FAE20ABE-5B58-46B2-9B06-B6AB08543456}" type="pres">
      <dgm:prSet presAssocID="{6E0D5669-BBCF-4069-BB4C-1F99601AD3B0}" presName="hierChild4" presStyleCnt="0"/>
      <dgm:spPr/>
      <dgm:t>
        <a:bodyPr/>
        <a:lstStyle/>
        <a:p>
          <a:endParaRPr lang="en-US"/>
        </a:p>
      </dgm:t>
    </dgm:pt>
    <dgm:pt modelId="{E19F733B-2718-43BA-B729-3113F2276AE7}" type="pres">
      <dgm:prSet presAssocID="{DBAD3141-5799-4363-AFE9-3BF648E7D7F4}" presName="Name23" presStyleLbl="parChTrans1D4" presStyleIdx="4" presStyleCnt="7"/>
      <dgm:spPr/>
      <dgm:t>
        <a:bodyPr/>
        <a:lstStyle/>
        <a:p>
          <a:endParaRPr lang="en-US"/>
        </a:p>
      </dgm:t>
    </dgm:pt>
    <dgm:pt modelId="{C322D8BD-8747-4EDF-9810-EE922BB9FD22}" type="pres">
      <dgm:prSet presAssocID="{77918B12-D605-420A-823E-2A6743E5156C}" presName="hierRoot4" presStyleCnt="0"/>
      <dgm:spPr/>
      <dgm:t>
        <a:bodyPr/>
        <a:lstStyle/>
        <a:p>
          <a:endParaRPr lang="en-US"/>
        </a:p>
      </dgm:t>
    </dgm:pt>
    <dgm:pt modelId="{D165F193-6CDB-4EE7-8AC1-E663FB756FCF}" type="pres">
      <dgm:prSet presAssocID="{77918B12-D605-420A-823E-2A6743E5156C}" presName="composite4" presStyleCnt="0"/>
      <dgm:spPr/>
      <dgm:t>
        <a:bodyPr/>
        <a:lstStyle/>
        <a:p>
          <a:endParaRPr lang="en-US"/>
        </a:p>
      </dgm:t>
    </dgm:pt>
    <dgm:pt modelId="{FD6C0878-7426-46E9-AAA8-77373C7768FF}" type="pres">
      <dgm:prSet presAssocID="{77918B12-D605-420A-823E-2A6743E5156C}" presName="background4" presStyleLbl="node4" presStyleIdx="4" presStyleCnt="7"/>
      <dgm:spPr>
        <a:prstGeom prst="flowChartDecision">
          <a:avLst/>
        </a:prstGeom>
      </dgm:spPr>
      <dgm:t>
        <a:bodyPr/>
        <a:lstStyle/>
        <a:p>
          <a:endParaRPr lang="en-US"/>
        </a:p>
      </dgm:t>
    </dgm:pt>
    <dgm:pt modelId="{3FD49A5E-7904-4673-8D03-F99592824944}" type="pres">
      <dgm:prSet presAssocID="{77918B12-D605-420A-823E-2A6743E5156C}" presName="text4" presStyleLbl="fgAcc4" presStyleIdx="4" presStyleCnt="7" custLinFactNeighborX="21128" custLinFactNeighborY="5996">
        <dgm:presLayoutVars>
          <dgm:chPref val="3"/>
        </dgm:presLayoutVars>
      </dgm:prSet>
      <dgm:spPr>
        <a:prstGeom prst="flowChartDecision">
          <a:avLst/>
        </a:prstGeom>
      </dgm:spPr>
      <dgm:t>
        <a:bodyPr/>
        <a:lstStyle/>
        <a:p>
          <a:endParaRPr lang="en-US"/>
        </a:p>
      </dgm:t>
    </dgm:pt>
    <dgm:pt modelId="{DA47E59A-FEDD-46E9-B01F-D5D1D03C9152}" type="pres">
      <dgm:prSet presAssocID="{77918B12-D605-420A-823E-2A6743E5156C}" presName="hierChild5" presStyleCnt="0"/>
      <dgm:spPr/>
      <dgm:t>
        <a:bodyPr/>
        <a:lstStyle/>
        <a:p>
          <a:endParaRPr lang="en-US"/>
        </a:p>
      </dgm:t>
    </dgm:pt>
    <dgm:pt modelId="{A4506E4E-2846-4E0E-A4CB-4D6F692DD848}" type="pres">
      <dgm:prSet presAssocID="{64489069-2B6E-4BA2-A773-6A77FA74FD14}" presName="Name23" presStyleLbl="parChTrans1D4" presStyleIdx="5" presStyleCnt="7"/>
      <dgm:spPr/>
      <dgm:t>
        <a:bodyPr/>
        <a:lstStyle/>
        <a:p>
          <a:endParaRPr lang="en-US"/>
        </a:p>
      </dgm:t>
    </dgm:pt>
    <dgm:pt modelId="{1189087B-A10C-4647-BAF2-1384C4679247}" type="pres">
      <dgm:prSet presAssocID="{6911019D-B3DA-4344-8F10-C2AE182D7762}" presName="hierRoot4" presStyleCnt="0"/>
      <dgm:spPr/>
      <dgm:t>
        <a:bodyPr/>
        <a:lstStyle/>
        <a:p>
          <a:endParaRPr lang="en-US"/>
        </a:p>
      </dgm:t>
    </dgm:pt>
    <dgm:pt modelId="{A5C74CA9-7044-4E9D-9FAB-117E6C1ED71F}" type="pres">
      <dgm:prSet presAssocID="{6911019D-B3DA-4344-8F10-C2AE182D7762}" presName="composite4" presStyleCnt="0"/>
      <dgm:spPr/>
      <dgm:t>
        <a:bodyPr/>
        <a:lstStyle/>
        <a:p>
          <a:endParaRPr lang="en-US"/>
        </a:p>
      </dgm:t>
    </dgm:pt>
    <dgm:pt modelId="{9CB70C1A-6BFB-48A2-B0A6-4930AAD484AA}" type="pres">
      <dgm:prSet presAssocID="{6911019D-B3DA-4344-8F10-C2AE182D7762}" presName="background4" presStyleLbl="node4" presStyleIdx="5" presStyleCnt="7"/>
      <dgm:spPr/>
      <dgm:t>
        <a:bodyPr/>
        <a:lstStyle/>
        <a:p>
          <a:endParaRPr lang="en-US"/>
        </a:p>
      </dgm:t>
    </dgm:pt>
    <dgm:pt modelId="{917BCFF5-7C82-4A10-A465-2E1BB351E783}" type="pres">
      <dgm:prSet presAssocID="{6911019D-B3DA-4344-8F10-C2AE182D7762}" presName="text4" presStyleLbl="fgAcc4" presStyleIdx="5" presStyleCnt="7" custScaleX="112001" custScaleY="134422" custLinFactNeighborX="4693" custLinFactNeighborY="14500">
        <dgm:presLayoutVars>
          <dgm:chPref val="3"/>
        </dgm:presLayoutVars>
      </dgm:prSet>
      <dgm:spPr/>
      <dgm:t>
        <a:bodyPr/>
        <a:lstStyle/>
        <a:p>
          <a:endParaRPr lang="en-US"/>
        </a:p>
      </dgm:t>
    </dgm:pt>
    <dgm:pt modelId="{13695601-0222-4A90-ABA0-D7374A1AE8CB}" type="pres">
      <dgm:prSet presAssocID="{6911019D-B3DA-4344-8F10-C2AE182D7762}" presName="hierChild5" presStyleCnt="0"/>
      <dgm:spPr/>
      <dgm:t>
        <a:bodyPr/>
        <a:lstStyle/>
        <a:p>
          <a:endParaRPr lang="en-US"/>
        </a:p>
      </dgm:t>
    </dgm:pt>
    <dgm:pt modelId="{DF55DD66-8A6D-4868-A129-DD7984677329}" type="pres">
      <dgm:prSet presAssocID="{CC590B52-EE24-42D4-934B-22D9A622B95D}" presName="Name23" presStyleLbl="parChTrans1D4" presStyleIdx="6" presStyleCnt="7"/>
      <dgm:spPr/>
      <dgm:t>
        <a:bodyPr/>
        <a:lstStyle/>
        <a:p>
          <a:endParaRPr lang="en-US"/>
        </a:p>
      </dgm:t>
    </dgm:pt>
    <dgm:pt modelId="{0F19D234-91D4-4717-82B5-810939A4090D}" type="pres">
      <dgm:prSet presAssocID="{7436D7A0-0B53-4F44-A1AC-64846153AA1F}" presName="hierRoot4" presStyleCnt="0"/>
      <dgm:spPr/>
      <dgm:t>
        <a:bodyPr/>
        <a:lstStyle/>
        <a:p>
          <a:endParaRPr lang="en-US"/>
        </a:p>
      </dgm:t>
    </dgm:pt>
    <dgm:pt modelId="{A03B75C4-0C96-47B5-91A7-10B0F0162325}" type="pres">
      <dgm:prSet presAssocID="{7436D7A0-0B53-4F44-A1AC-64846153AA1F}" presName="composite4" presStyleCnt="0"/>
      <dgm:spPr/>
      <dgm:t>
        <a:bodyPr/>
        <a:lstStyle/>
        <a:p>
          <a:endParaRPr lang="en-US"/>
        </a:p>
      </dgm:t>
    </dgm:pt>
    <dgm:pt modelId="{554B3C0F-6492-471D-A300-86CA84FD1BA4}" type="pres">
      <dgm:prSet presAssocID="{7436D7A0-0B53-4F44-A1AC-64846153AA1F}" presName="background4" presStyleLbl="node4" presStyleIdx="6" presStyleCnt="7"/>
      <dgm:spPr/>
      <dgm:t>
        <a:bodyPr/>
        <a:lstStyle/>
        <a:p>
          <a:endParaRPr lang="en-US"/>
        </a:p>
      </dgm:t>
    </dgm:pt>
    <dgm:pt modelId="{650FFDE9-F4ED-4B40-B40B-2DD77B823957}" type="pres">
      <dgm:prSet presAssocID="{7436D7A0-0B53-4F44-A1AC-64846153AA1F}" presName="text4" presStyleLbl="fgAcc4" presStyleIdx="6" presStyleCnt="7" custScaleX="37169" custScaleY="49629" custLinFactNeighborX="-443" custLinFactNeighborY="14468">
        <dgm:presLayoutVars>
          <dgm:chPref val="3"/>
        </dgm:presLayoutVars>
      </dgm:prSet>
      <dgm:spPr/>
      <dgm:t>
        <a:bodyPr/>
        <a:lstStyle/>
        <a:p>
          <a:endParaRPr lang="en-US"/>
        </a:p>
      </dgm:t>
    </dgm:pt>
    <dgm:pt modelId="{A188429C-164D-4229-88B9-6C31B4AE9C3E}" type="pres">
      <dgm:prSet presAssocID="{7436D7A0-0B53-4F44-A1AC-64846153AA1F}" presName="hierChild5" presStyleCnt="0"/>
      <dgm:spPr/>
      <dgm:t>
        <a:bodyPr/>
        <a:lstStyle/>
        <a:p>
          <a:endParaRPr lang="en-US"/>
        </a:p>
      </dgm:t>
    </dgm:pt>
  </dgm:ptLst>
  <dgm:cxnLst>
    <dgm:cxn modelId="{FF45A024-AE8B-41C2-8774-86535E7B846F}" srcId="{0CF90D68-F168-4631-A396-D0F3FAF31122}" destId="{C5EA8FEF-3973-4ED5-9A56-CA72A0634E9B}" srcOrd="0" destOrd="0" parTransId="{52AA975B-E10D-4202-B6D7-A6C5A3B879C0}" sibTransId="{D33D9678-B732-4ED7-AD04-D3A78FDA774A}"/>
    <dgm:cxn modelId="{CCDFE4C9-5005-447D-A6F8-0749DFC821AE}" type="presOf" srcId="{6911019D-B3DA-4344-8F10-C2AE182D7762}" destId="{917BCFF5-7C82-4A10-A465-2E1BB351E783}" srcOrd="0" destOrd="0" presId="urn:microsoft.com/office/officeart/2005/8/layout/hierarchy1"/>
    <dgm:cxn modelId="{8BBF57F5-166F-4EAA-B91D-E1B704398D26}" type="presOf" srcId="{441EFE5F-2C9C-4646-8BED-6719722BFF60}" destId="{7CB479E9-926F-462B-9CA9-212EAECE28F0}" srcOrd="0" destOrd="0" presId="urn:microsoft.com/office/officeart/2005/8/layout/hierarchy1"/>
    <dgm:cxn modelId="{6E399286-8EB9-4102-BA3C-320A5F0AAB6C}" type="presOf" srcId="{34FB5715-AAF5-44DB-A5B8-C67FB6D3816B}" destId="{7AF6C46B-C3DB-4253-8039-230D7D8CB08C}" srcOrd="0" destOrd="0" presId="urn:microsoft.com/office/officeart/2005/8/layout/hierarchy1"/>
    <dgm:cxn modelId="{79107989-FD55-4CBB-BD4B-4EF22BFBCDC5}" type="presOf" srcId="{FF5D7ACF-7DA3-4B68-8C89-F6C0CAD68F94}" destId="{8A671317-5231-4D0C-BC22-E448311CAFD5}" srcOrd="0" destOrd="0" presId="urn:microsoft.com/office/officeart/2005/8/layout/hierarchy1"/>
    <dgm:cxn modelId="{3DAAF984-7B3F-4F35-BBCE-8B2B7E3137FB}" type="presOf" srcId="{77918B12-D605-420A-823E-2A6743E5156C}" destId="{3FD49A5E-7904-4673-8D03-F99592824944}" srcOrd="0" destOrd="0" presId="urn:microsoft.com/office/officeart/2005/8/layout/hierarchy1"/>
    <dgm:cxn modelId="{0D0C2E20-ED1E-4E78-AEB6-AD352CCE4193}" type="presOf" srcId="{7436D7A0-0B53-4F44-A1AC-64846153AA1F}" destId="{650FFDE9-F4ED-4B40-B40B-2DD77B823957}" srcOrd="0" destOrd="0" presId="urn:microsoft.com/office/officeart/2005/8/layout/hierarchy1"/>
    <dgm:cxn modelId="{2538D1E5-8E3B-4DC9-A1AA-F711479C83E1}" srcId="{C30E497D-E2C7-4305-8A3E-C6622FA2B83D}" destId="{FF5D7ACF-7DA3-4B68-8C89-F6C0CAD68F94}" srcOrd="0" destOrd="0" parTransId="{F9DA1ED4-7396-42BF-8D25-8195347BE358}" sibTransId="{C3166F82-D162-41E5-AF8F-877159C0E73B}"/>
    <dgm:cxn modelId="{5842375A-19F7-4EEF-AFAD-D058724ECEAD}" type="presOf" srcId="{31110933-CB17-42A6-8212-CBA8300EEDAB}" destId="{EE3921C1-D7C3-429F-802A-2B164A425934}" srcOrd="0" destOrd="0" presId="urn:microsoft.com/office/officeart/2005/8/layout/hierarchy1"/>
    <dgm:cxn modelId="{636649CE-0D4C-4F05-8AD9-3C6C85E28A53}" type="presOf" srcId="{0CF90D68-F168-4631-A396-D0F3FAF31122}" destId="{43C36309-2258-45B1-8C32-4B0ECE5B8F1B}" srcOrd="0" destOrd="0" presId="urn:microsoft.com/office/officeart/2005/8/layout/hierarchy1"/>
    <dgm:cxn modelId="{A7410942-0E31-4DEA-BA7D-66097058F671}" type="presOf" srcId="{3A2D0BE7-F107-48F1-8E11-0FD4AFB91340}" destId="{3C57B3DC-E95B-4FCA-A1CE-71880472FF5E}" srcOrd="0" destOrd="0" presId="urn:microsoft.com/office/officeart/2005/8/layout/hierarchy1"/>
    <dgm:cxn modelId="{99B989CD-E335-4C82-98B1-EFAC30297D2B}" srcId="{34FB5715-AAF5-44DB-A5B8-C67FB6D3816B}" destId="{6E0D5669-BBCF-4069-BB4C-1F99601AD3B0}" srcOrd="1" destOrd="0" parTransId="{145B3041-99D4-4161-8244-00EF9363CD71}" sibTransId="{FAB8CCAB-3C33-443C-AD00-21C80F77867F}"/>
    <dgm:cxn modelId="{67114590-7D45-448E-B52D-D53F495D7C7D}" srcId="{49CDF1D6-F186-4E3F-B32F-D6D1F24C4B2E}" destId="{0CF90D68-F168-4631-A396-D0F3FAF31122}" srcOrd="0" destOrd="0" parTransId="{FFC5301B-E224-445C-B586-F6D7EB563A54}" sibTransId="{4CE39F68-B835-4CC5-9117-7B9E9D91FAE3}"/>
    <dgm:cxn modelId="{F24B2294-10F9-4818-A0D5-E65E13D7D08C}" srcId="{6E0D5669-BBCF-4069-BB4C-1F99601AD3B0}" destId="{77918B12-D605-420A-823E-2A6743E5156C}" srcOrd="0" destOrd="0" parTransId="{DBAD3141-5799-4363-AFE9-3BF648E7D7F4}" sibTransId="{B0902855-C7B3-445B-B7E0-98CE134EBF1E}"/>
    <dgm:cxn modelId="{75677968-8732-4452-9938-A9CFC2ADE910}" type="presOf" srcId="{6E0D5669-BBCF-4069-BB4C-1F99601AD3B0}" destId="{FDB2CF90-E120-4C68-B1F5-2A5A2544B006}" srcOrd="0" destOrd="0" presId="urn:microsoft.com/office/officeart/2005/8/layout/hierarchy1"/>
    <dgm:cxn modelId="{74BE7B0F-D7D9-46F6-8C0F-8E87D51CFA5A}" type="presOf" srcId="{057A3793-AF26-4B3D-8936-936636ED10C0}" destId="{B9C05C5A-FFB3-4AAE-A0D7-4950C821CFFD}" srcOrd="0" destOrd="0" presId="urn:microsoft.com/office/officeart/2005/8/layout/hierarchy1"/>
    <dgm:cxn modelId="{30899555-1FF4-4E8B-9DB2-FF8810A36637}" type="presOf" srcId="{F18B43AB-A5B1-442A-82A9-A858B5A169DE}" destId="{BE96C84B-EC90-494F-9621-D6C3904FFA72}" srcOrd="0" destOrd="0" presId="urn:microsoft.com/office/officeart/2005/8/layout/hierarchy1"/>
    <dgm:cxn modelId="{1298CC1C-3B16-4261-9DF2-8DEE7958C6C2}" srcId="{77918B12-D605-420A-823E-2A6743E5156C}" destId="{7436D7A0-0B53-4F44-A1AC-64846153AA1F}" srcOrd="1" destOrd="0" parTransId="{CC590B52-EE24-42D4-934B-22D9A622B95D}" sibTransId="{538015EB-B637-4E5A-B7FB-1E2E0CB860A0}"/>
    <dgm:cxn modelId="{723E26CF-09E9-45D5-B081-068FD557CD1A}" type="presOf" srcId="{49CDF1D6-F186-4E3F-B32F-D6D1F24C4B2E}" destId="{E2A6051C-12D8-4D1C-BA93-196DC1B83013}" srcOrd="0" destOrd="0" presId="urn:microsoft.com/office/officeart/2005/8/layout/hierarchy1"/>
    <dgm:cxn modelId="{2579BBA8-6778-41DB-B969-479A2C5E4AA8}" type="presOf" srcId="{DBAD3141-5799-4363-AFE9-3BF648E7D7F4}" destId="{E19F733B-2718-43BA-B729-3113F2276AE7}" srcOrd="0" destOrd="0" presId="urn:microsoft.com/office/officeart/2005/8/layout/hierarchy1"/>
    <dgm:cxn modelId="{BDCD3522-4EA7-41EF-843D-1C0109624267}" type="presOf" srcId="{347AB702-60C8-431B-98C1-FFFA9A3218F2}" destId="{71563DF9-062A-46EC-A1E4-0BB6FA39B0DA}" srcOrd="0" destOrd="0" presId="urn:microsoft.com/office/officeart/2005/8/layout/hierarchy1"/>
    <dgm:cxn modelId="{DAD1EB41-EB93-40AE-87C1-82A772758501}" srcId="{2F22C8E9-1290-45D8-8C95-EC7798905EBF}" destId="{9F875629-1962-4A87-BAB5-E05E122B4416}" srcOrd="0" destOrd="0" parTransId="{057A3793-AF26-4B3D-8936-936636ED10C0}" sibTransId="{0CFF96D8-BEE2-4A29-9DE6-0E9716703C90}"/>
    <dgm:cxn modelId="{BAFAEA9F-1203-4E6C-AB39-FD5512B3F829}" type="presOf" srcId="{C30E497D-E2C7-4305-8A3E-C6622FA2B83D}" destId="{E24324B8-982A-4CED-A9FF-9368F093203C}" srcOrd="0" destOrd="0" presId="urn:microsoft.com/office/officeart/2005/8/layout/hierarchy1"/>
    <dgm:cxn modelId="{D50FF9DB-BB57-41E2-AF7D-8E49532A00B2}" srcId="{34FB5715-AAF5-44DB-A5B8-C67FB6D3816B}" destId="{C46AE397-BAD6-48DE-8E40-D45275E51066}" srcOrd="0" destOrd="0" parTransId="{347AB702-60C8-431B-98C1-FFFA9A3218F2}" sibTransId="{558820FC-1D11-4345-B2D2-360DFBB73647}"/>
    <dgm:cxn modelId="{F91BF415-7855-4C42-BCDF-DCD0CAA0DFAD}" type="presOf" srcId="{C46AE397-BAD6-48DE-8E40-D45275E51066}" destId="{3ECD57E9-0E6F-4AD0-ABB4-0B0C1B2D7ECD}" srcOrd="0" destOrd="0" presId="urn:microsoft.com/office/officeart/2005/8/layout/hierarchy1"/>
    <dgm:cxn modelId="{809D5D0B-D911-4514-86BA-019F6AE30FB1}" type="presOf" srcId="{C5EA8FEF-3973-4ED5-9A56-CA72A0634E9B}" destId="{2BCE9334-6C96-44F6-901C-58CD5183C17B}" srcOrd="0" destOrd="0" presId="urn:microsoft.com/office/officeart/2005/8/layout/hierarchy1"/>
    <dgm:cxn modelId="{3C7C8A5A-5D9D-41AC-AA21-2A68DC8CABF8}" type="presOf" srcId="{2F22C8E9-1290-45D8-8C95-EC7798905EBF}" destId="{AF827ED0-884D-4585-9DC6-8D2483F69C03}" srcOrd="0" destOrd="0" presId="urn:microsoft.com/office/officeart/2005/8/layout/hierarchy1"/>
    <dgm:cxn modelId="{5187859B-A7E1-4353-9184-12D0B6681367}" type="presOf" srcId="{9F875629-1962-4A87-BAB5-E05E122B4416}" destId="{B8618968-ACD2-4AE2-B587-67C91A1B970F}" srcOrd="0" destOrd="0" presId="urn:microsoft.com/office/officeart/2005/8/layout/hierarchy1"/>
    <dgm:cxn modelId="{E48F0360-57EB-4B33-80F2-D6C9E55B23D7}" type="presOf" srcId="{64489069-2B6E-4BA2-A773-6A77FA74FD14}" destId="{A4506E4E-2846-4E0E-A4CB-4D6F692DD848}" srcOrd="0" destOrd="0" presId="urn:microsoft.com/office/officeart/2005/8/layout/hierarchy1"/>
    <dgm:cxn modelId="{3DA85718-3F34-4AB2-B609-39A30AA2DE40}" srcId="{C5EA8FEF-3973-4ED5-9A56-CA72A0634E9B}" destId="{C30E497D-E2C7-4305-8A3E-C6622FA2B83D}" srcOrd="0" destOrd="0" parTransId="{8AF1B7A6-9B69-480E-B0DD-DD3A5FE5D8A7}" sibTransId="{822EC097-8F53-4889-954B-D94F52F7D764}"/>
    <dgm:cxn modelId="{B015282F-66B9-45D6-B4E4-487F3181B4B3}" type="presOf" srcId="{145B3041-99D4-4161-8244-00EF9363CD71}" destId="{9705D99C-70CF-4BC5-9194-4A1592D9CCAA}" srcOrd="0" destOrd="0" presId="urn:microsoft.com/office/officeart/2005/8/layout/hierarchy1"/>
    <dgm:cxn modelId="{2C9E0970-61ED-4CCC-BD08-E1A8E0939D4F}" type="presOf" srcId="{8AF1B7A6-9B69-480E-B0DD-DD3A5FE5D8A7}" destId="{FC07B8D0-104F-425A-B532-F7DF06FFD509}" srcOrd="0" destOrd="0" presId="urn:microsoft.com/office/officeart/2005/8/layout/hierarchy1"/>
    <dgm:cxn modelId="{B19EDB1A-8313-43FA-8910-DC1767981190}" srcId="{77918B12-D605-420A-823E-2A6743E5156C}" destId="{6911019D-B3DA-4344-8F10-C2AE182D7762}" srcOrd="0" destOrd="0" parTransId="{64489069-2B6E-4BA2-A773-6A77FA74FD14}" sibTransId="{8E65595F-B11C-4B63-A305-36F9207D50F6}"/>
    <dgm:cxn modelId="{A7AE05DD-7E02-4747-8373-3CEC9FA6D3DC}" type="presOf" srcId="{F9DA1ED4-7396-42BF-8D25-8195347BE358}" destId="{AC741058-FA58-4726-B7FB-911A0A8F5734}" srcOrd="0" destOrd="0" presId="urn:microsoft.com/office/officeart/2005/8/layout/hierarchy1"/>
    <dgm:cxn modelId="{251C7FCF-11D1-4665-BCB1-6FD13AB046C7}" srcId="{0CF90D68-F168-4631-A396-D0F3FAF31122}" destId="{34FB5715-AAF5-44DB-A5B8-C67FB6D3816B}" srcOrd="1" destOrd="0" parTransId="{441EFE5F-2C9C-4646-8BED-6719722BFF60}" sibTransId="{A8801E2A-A684-4563-838C-FF80863F3DDA}"/>
    <dgm:cxn modelId="{C168F6C5-7C15-49BD-AE64-4D480E1AC5B5}" type="presOf" srcId="{CC590B52-EE24-42D4-934B-22D9A622B95D}" destId="{DF55DD66-8A6D-4868-A129-DD7984677329}" srcOrd="0" destOrd="0" presId="urn:microsoft.com/office/officeart/2005/8/layout/hierarchy1"/>
    <dgm:cxn modelId="{0FAE23F6-0FA2-43AD-8109-7363EF27DD56}" srcId="{9F875629-1962-4A87-BAB5-E05E122B4416}" destId="{3A2D0BE7-F107-48F1-8E11-0FD4AFB91340}" srcOrd="0" destOrd="0" parTransId="{F18B43AB-A5B1-442A-82A9-A858B5A169DE}" sibTransId="{02C4A851-81AC-4AD5-A8E2-1DD60CA59355}"/>
    <dgm:cxn modelId="{9934EA7B-BDCD-4EBC-B4EF-2E6B7AD04265}" srcId="{FF5D7ACF-7DA3-4B68-8C89-F6C0CAD68F94}" destId="{2F22C8E9-1290-45D8-8C95-EC7798905EBF}" srcOrd="0" destOrd="0" parTransId="{31110933-CB17-42A6-8212-CBA8300EEDAB}" sibTransId="{EBF6C133-EB12-4F5A-99F2-84C04BB79411}"/>
    <dgm:cxn modelId="{6236A2BF-6708-4B09-A187-C94DE9E0232B}" type="presOf" srcId="{52AA975B-E10D-4202-B6D7-A6C5A3B879C0}" destId="{941958B2-90AE-4790-98ED-3D1BD993C802}" srcOrd="0" destOrd="0" presId="urn:microsoft.com/office/officeart/2005/8/layout/hierarchy1"/>
    <dgm:cxn modelId="{1041D17B-1F44-4313-9566-1FE715B351DD}" type="presParOf" srcId="{E2A6051C-12D8-4D1C-BA93-196DC1B83013}" destId="{9FDD6C11-620B-48C8-9B57-10363BC543A1}" srcOrd="0" destOrd="0" presId="urn:microsoft.com/office/officeart/2005/8/layout/hierarchy1"/>
    <dgm:cxn modelId="{DAE86C10-2D84-4CCC-81F0-5EDF8232A820}" type="presParOf" srcId="{9FDD6C11-620B-48C8-9B57-10363BC543A1}" destId="{7D100870-2E38-4DEA-A75E-E52C2C37878D}" srcOrd="0" destOrd="0" presId="urn:microsoft.com/office/officeart/2005/8/layout/hierarchy1"/>
    <dgm:cxn modelId="{7535BABA-2724-41CC-952D-715C14D205EF}" type="presParOf" srcId="{7D100870-2E38-4DEA-A75E-E52C2C37878D}" destId="{BFA3A5D4-B292-4C12-BE3F-B77F3F6FF16F}" srcOrd="0" destOrd="0" presId="urn:microsoft.com/office/officeart/2005/8/layout/hierarchy1"/>
    <dgm:cxn modelId="{DEF70BB1-5821-44EE-8189-68B472E57C8A}" type="presParOf" srcId="{7D100870-2E38-4DEA-A75E-E52C2C37878D}" destId="{43C36309-2258-45B1-8C32-4B0ECE5B8F1B}" srcOrd="1" destOrd="0" presId="urn:microsoft.com/office/officeart/2005/8/layout/hierarchy1"/>
    <dgm:cxn modelId="{341D37F2-42FD-45BD-867D-B40DF1A7F9F5}" type="presParOf" srcId="{9FDD6C11-620B-48C8-9B57-10363BC543A1}" destId="{6139702B-BCF6-49D4-9A4E-FC48D3AF2871}" srcOrd="1" destOrd="0" presId="urn:microsoft.com/office/officeart/2005/8/layout/hierarchy1"/>
    <dgm:cxn modelId="{8AFFD145-83C1-407B-AC4C-B71ABF84C4F5}" type="presParOf" srcId="{6139702B-BCF6-49D4-9A4E-FC48D3AF2871}" destId="{941958B2-90AE-4790-98ED-3D1BD993C802}" srcOrd="0" destOrd="0" presId="urn:microsoft.com/office/officeart/2005/8/layout/hierarchy1"/>
    <dgm:cxn modelId="{0E2E1651-D23B-45C5-9EBE-3C87BE228581}" type="presParOf" srcId="{6139702B-BCF6-49D4-9A4E-FC48D3AF2871}" destId="{02E14143-EBE9-47B9-8D1C-10E9A3C88098}" srcOrd="1" destOrd="0" presId="urn:microsoft.com/office/officeart/2005/8/layout/hierarchy1"/>
    <dgm:cxn modelId="{AC375E38-5B13-439B-910F-C577B70AC31D}" type="presParOf" srcId="{02E14143-EBE9-47B9-8D1C-10E9A3C88098}" destId="{C725E7BC-82DD-40C2-A1E0-746C53717ABE}" srcOrd="0" destOrd="0" presId="urn:microsoft.com/office/officeart/2005/8/layout/hierarchy1"/>
    <dgm:cxn modelId="{B195EDF8-90B0-4B56-8C63-51A274F6920B}" type="presParOf" srcId="{C725E7BC-82DD-40C2-A1E0-746C53717ABE}" destId="{E03981D9-1B02-446B-BE38-AC46897CB566}" srcOrd="0" destOrd="0" presId="urn:microsoft.com/office/officeart/2005/8/layout/hierarchy1"/>
    <dgm:cxn modelId="{C40FFA5E-05EE-42D7-9D63-5DA2022AED56}" type="presParOf" srcId="{C725E7BC-82DD-40C2-A1E0-746C53717ABE}" destId="{2BCE9334-6C96-44F6-901C-58CD5183C17B}" srcOrd="1" destOrd="0" presId="urn:microsoft.com/office/officeart/2005/8/layout/hierarchy1"/>
    <dgm:cxn modelId="{8D33FBAC-F65E-44A5-9C0E-A82A21BF9D9E}" type="presParOf" srcId="{02E14143-EBE9-47B9-8D1C-10E9A3C88098}" destId="{C0CA813E-8221-4F56-BEC9-4C67072EBA1B}" srcOrd="1" destOrd="0" presId="urn:microsoft.com/office/officeart/2005/8/layout/hierarchy1"/>
    <dgm:cxn modelId="{2DF46AE7-C118-4794-B536-646D46366A97}" type="presParOf" srcId="{C0CA813E-8221-4F56-BEC9-4C67072EBA1B}" destId="{FC07B8D0-104F-425A-B532-F7DF06FFD509}" srcOrd="0" destOrd="0" presId="urn:microsoft.com/office/officeart/2005/8/layout/hierarchy1"/>
    <dgm:cxn modelId="{9B8BD85E-03AD-484C-A367-23B63226623E}" type="presParOf" srcId="{C0CA813E-8221-4F56-BEC9-4C67072EBA1B}" destId="{60E4345C-D677-4176-B0D4-9FF79F396DCA}" srcOrd="1" destOrd="0" presId="urn:microsoft.com/office/officeart/2005/8/layout/hierarchy1"/>
    <dgm:cxn modelId="{201F1657-05BF-4739-B726-13F3005529C7}" type="presParOf" srcId="{60E4345C-D677-4176-B0D4-9FF79F396DCA}" destId="{44A6669B-86BB-409A-8B6C-CDF6722C7727}" srcOrd="0" destOrd="0" presId="urn:microsoft.com/office/officeart/2005/8/layout/hierarchy1"/>
    <dgm:cxn modelId="{006091AB-A8A5-4ADD-BF44-ADD7D18D1D52}" type="presParOf" srcId="{44A6669B-86BB-409A-8B6C-CDF6722C7727}" destId="{CF070F98-12E0-465C-85F7-A5DA4D40D150}" srcOrd="0" destOrd="0" presId="urn:microsoft.com/office/officeart/2005/8/layout/hierarchy1"/>
    <dgm:cxn modelId="{B5EAF593-CEBC-4328-98C5-DE61AB383A51}" type="presParOf" srcId="{44A6669B-86BB-409A-8B6C-CDF6722C7727}" destId="{E24324B8-982A-4CED-A9FF-9368F093203C}" srcOrd="1" destOrd="0" presId="urn:microsoft.com/office/officeart/2005/8/layout/hierarchy1"/>
    <dgm:cxn modelId="{F3F1B110-CE94-430C-9893-DED934613343}" type="presParOf" srcId="{60E4345C-D677-4176-B0D4-9FF79F396DCA}" destId="{9711EB66-9086-404B-8701-8E488A9A97DA}" srcOrd="1" destOrd="0" presId="urn:microsoft.com/office/officeart/2005/8/layout/hierarchy1"/>
    <dgm:cxn modelId="{5F94FCA1-F2C2-4F38-97EF-1C087585DE73}" type="presParOf" srcId="{9711EB66-9086-404B-8701-8E488A9A97DA}" destId="{AC741058-FA58-4726-B7FB-911A0A8F5734}" srcOrd="0" destOrd="0" presId="urn:microsoft.com/office/officeart/2005/8/layout/hierarchy1"/>
    <dgm:cxn modelId="{42E2FDFD-353A-4D07-A033-D5310A01AF2E}" type="presParOf" srcId="{9711EB66-9086-404B-8701-8E488A9A97DA}" destId="{7FFA418D-FC9E-4C97-B4E3-A253CFC37FF8}" srcOrd="1" destOrd="0" presId="urn:microsoft.com/office/officeart/2005/8/layout/hierarchy1"/>
    <dgm:cxn modelId="{58C969CC-2AC5-4792-9FA6-AFE5A6FA67C2}" type="presParOf" srcId="{7FFA418D-FC9E-4C97-B4E3-A253CFC37FF8}" destId="{899C4F44-99B2-4A72-9B2A-F71396C00DCA}" srcOrd="0" destOrd="0" presId="urn:microsoft.com/office/officeart/2005/8/layout/hierarchy1"/>
    <dgm:cxn modelId="{F0F574D7-8F2E-42A7-806F-ED547682E95A}" type="presParOf" srcId="{899C4F44-99B2-4A72-9B2A-F71396C00DCA}" destId="{24801D74-F52C-4FF2-940E-6DDD24B83796}" srcOrd="0" destOrd="0" presId="urn:microsoft.com/office/officeart/2005/8/layout/hierarchy1"/>
    <dgm:cxn modelId="{5941A356-F7B2-4A89-B549-36510F209241}" type="presParOf" srcId="{899C4F44-99B2-4A72-9B2A-F71396C00DCA}" destId="{8A671317-5231-4D0C-BC22-E448311CAFD5}" srcOrd="1" destOrd="0" presId="urn:microsoft.com/office/officeart/2005/8/layout/hierarchy1"/>
    <dgm:cxn modelId="{6A4AC5FF-4313-4B92-9510-EFCC86C7F51B}" type="presParOf" srcId="{7FFA418D-FC9E-4C97-B4E3-A253CFC37FF8}" destId="{DB1FCA3A-6071-405A-8D83-729CA60D715B}" srcOrd="1" destOrd="0" presId="urn:microsoft.com/office/officeart/2005/8/layout/hierarchy1"/>
    <dgm:cxn modelId="{7D285D7C-BAF7-469C-A6F4-A914D3BE2BB6}" type="presParOf" srcId="{DB1FCA3A-6071-405A-8D83-729CA60D715B}" destId="{EE3921C1-D7C3-429F-802A-2B164A425934}" srcOrd="0" destOrd="0" presId="urn:microsoft.com/office/officeart/2005/8/layout/hierarchy1"/>
    <dgm:cxn modelId="{72560C1C-6720-485C-A0CD-19D3E58E5B2A}" type="presParOf" srcId="{DB1FCA3A-6071-405A-8D83-729CA60D715B}" destId="{1DD2AE59-C1B7-4581-8D62-708C95DBC5AD}" srcOrd="1" destOrd="0" presId="urn:microsoft.com/office/officeart/2005/8/layout/hierarchy1"/>
    <dgm:cxn modelId="{B00B4342-647B-4FA7-8D6A-4445B3E3020E}" type="presParOf" srcId="{1DD2AE59-C1B7-4581-8D62-708C95DBC5AD}" destId="{CABE2803-BF45-4833-B252-7308BCBA225C}" srcOrd="0" destOrd="0" presId="urn:microsoft.com/office/officeart/2005/8/layout/hierarchy1"/>
    <dgm:cxn modelId="{7BE59CCB-02BC-45BC-891C-ED93DEA98525}" type="presParOf" srcId="{CABE2803-BF45-4833-B252-7308BCBA225C}" destId="{C122FBA3-8158-49C6-BD13-C306C9E2C639}" srcOrd="0" destOrd="0" presId="urn:microsoft.com/office/officeart/2005/8/layout/hierarchy1"/>
    <dgm:cxn modelId="{AC0192E5-5F4E-4722-86B8-3E1F0484E6E4}" type="presParOf" srcId="{CABE2803-BF45-4833-B252-7308BCBA225C}" destId="{AF827ED0-884D-4585-9DC6-8D2483F69C03}" srcOrd="1" destOrd="0" presId="urn:microsoft.com/office/officeart/2005/8/layout/hierarchy1"/>
    <dgm:cxn modelId="{778E8DE0-F870-479B-A22C-CEE70D00B7BA}" type="presParOf" srcId="{1DD2AE59-C1B7-4581-8D62-708C95DBC5AD}" destId="{43CF1A92-ACB5-4EAF-9B93-68FE40C8D75F}" srcOrd="1" destOrd="0" presId="urn:microsoft.com/office/officeart/2005/8/layout/hierarchy1"/>
    <dgm:cxn modelId="{F6D6A836-B951-4097-9C48-308BF49B9A54}" type="presParOf" srcId="{43CF1A92-ACB5-4EAF-9B93-68FE40C8D75F}" destId="{B9C05C5A-FFB3-4AAE-A0D7-4950C821CFFD}" srcOrd="0" destOrd="0" presId="urn:microsoft.com/office/officeart/2005/8/layout/hierarchy1"/>
    <dgm:cxn modelId="{1820A187-02E7-4B51-81BC-2DAE724F4A35}" type="presParOf" srcId="{43CF1A92-ACB5-4EAF-9B93-68FE40C8D75F}" destId="{E19CD268-8935-404A-B2F4-30BF635D7752}" srcOrd="1" destOrd="0" presId="urn:microsoft.com/office/officeart/2005/8/layout/hierarchy1"/>
    <dgm:cxn modelId="{EE300AAE-E4DB-4872-9144-F311EC8B3DA3}" type="presParOf" srcId="{E19CD268-8935-404A-B2F4-30BF635D7752}" destId="{DC903880-CCB5-4F67-BACA-247F0F14400D}" srcOrd="0" destOrd="0" presId="urn:microsoft.com/office/officeart/2005/8/layout/hierarchy1"/>
    <dgm:cxn modelId="{6FE1B745-8E90-40DB-A70D-163E09CCDE5D}" type="presParOf" srcId="{DC903880-CCB5-4F67-BACA-247F0F14400D}" destId="{298F90EA-F737-43A3-B513-881CCD7C7F59}" srcOrd="0" destOrd="0" presId="urn:microsoft.com/office/officeart/2005/8/layout/hierarchy1"/>
    <dgm:cxn modelId="{466D57F8-1D1A-4972-A72B-945BF5239404}" type="presParOf" srcId="{DC903880-CCB5-4F67-BACA-247F0F14400D}" destId="{B8618968-ACD2-4AE2-B587-67C91A1B970F}" srcOrd="1" destOrd="0" presId="urn:microsoft.com/office/officeart/2005/8/layout/hierarchy1"/>
    <dgm:cxn modelId="{E3DCFDAF-46F9-4AD8-AAAD-373EF55DEF59}" type="presParOf" srcId="{E19CD268-8935-404A-B2F4-30BF635D7752}" destId="{2F5251B2-D02E-4204-8C59-6C288024B427}" srcOrd="1" destOrd="0" presId="urn:microsoft.com/office/officeart/2005/8/layout/hierarchy1"/>
    <dgm:cxn modelId="{579582D2-BA5B-4239-858F-00512C7C6C2E}" type="presParOf" srcId="{2F5251B2-D02E-4204-8C59-6C288024B427}" destId="{BE96C84B-EC90-494F-9621-D6C3904FFA72}" srcOrd="0" destOrd="0" presId="urn:microsoft.com/office/officeart/2005/8/layout/hierarchy1"/>
    <dgm:cxn modelId="{6F6AAA82-C649-45E7-8679-DAC5B3D7A09A}" type="presParOf" srcId="{2F5251B2-D02E-4204-8C59-6C288024B427}" destId="{9B1C09F6-D25E-4F8F-9C03-2D593426C65B}" srcOrd="1" destOrd="0" presId="urn:microsoft.com/office/officeart/2005/8/layout/hierarchy1"/>
    <dgm:cxn modelId="{56012256-6D0A-4F1B-8DF9-A942B715CAE3}" type="presParOf" srcId="{9B1C09F6-D25E-4F8F-9C03-2D593426C65B}" destId="{A79AEC7A-C072-499A-A1A1-9D70F36EE48D}" srcOrd="0" destOrd="0" presId="urn:microsoft.com/office/officeart/2005/8/layout/hierarchy1"/>
    <dgm:cxn modelId="{0EE9B3F6-8EFC-4BBC-959C-6290356D6576}" type="presParOf" srcId="{A79AEC7A-C072-499A-A1A1-9D70F36EE48D}" destId="{52814280-38D3-4160-A22F-957FAA0EF090}" srcOrd="0" destOrd="0" presId="urn:microsoft.com/office/officeart/2005/8/layout/hierarchy1"/>
    <dgm:cxn modelId="{D5386F43-09C5-45CF-8BA7-8190477CBB1F}" type="presParOf" srcId="{A79AEC7A-C072-499A-A1A1-9D70F36EE48D}" destId="{3C57B3DC-E95B-4FCA-A1CE-71880472FF5E}" srcOrd="1" destOrd="0" presId="urn:microsoft.com/office/officeart/2005/8/layout/hierarchy1"/>
    <dgm:cxn modelId="{B8439D71-AEBE-43D2-9F95-79F2B63E9E46}" type="presParOf" srcId="{9B1C09F6-D25E-4F8F-9C03-2D593426C65B}" destId="{8D1C53B6-070B-47E6-9B02-2D55A11F32C9}" srcOrd="1" destOrd="0" presId="urn:microsoft.com/office/officeart/2005/8/layout/hierarchy1"/>
    <dgm:cxn modelId="{C7475C94-2072-4CC9-B1BF-255390FDD8A1}" type="presParOf" srcId="{6139702B-BCF6-49D4-9A4E-FC48D3AF2871}" destId="{7CB479E9-926F-462B-9CA9-212EAECE28F0}" srcOrd="2" destOrd="0" presId="urn:microsoft.com/office/officeart/2005/8/layout/hierarchy1"/>
    <dgm:cxn modelId="{3332EB7B-F298-48A2-A70C-0781B8D81D36}" type="presParOf" srcId="{6139702B-BCF6-49D4-9A4E-FC48D3AF2871}" destId="{557195EC-BE76-4EC3-A317-606EB2CEAE5C}" srcOrd="3" destOrd="0" presId="urn:microsoft.com/office/officeart/2005/8/layout/hierarchy1"/>
    <dgm:cxn modelId="{098C96D8-5C71-4817-A67A-FEFAF9428091}" type="presParOf" srcId="{557195EC-BE76-4EC3-A317-606EB2CEAE5C}" destId="{4869A201-D85B-43C6-8A67-4482A6E3E908}" srcOrd="0" destOrd="0" presId="urn:microsoft.com/office/officeart/2005/8/layout/hierarchy1"/>
    <dgm:cxn modelId="{05002400-797F-434E-BE26-D4E71DC65F66}" type="presParOf" srcId="{4869A201-D85B-43C6-8A67-4482A6E3E908}" destId="{5342E98E-C5AF-4587-8102-91573248AEB6}" srcOrd="0" destOrd="0" presId="urn:microsoft.com/office/officeart/2005/8/layout/hierarchy1"/>
    <dgm:cxn modelId="{4DA6B6A6-FED6-4244-A385-0723C92E3907}" type="presParOf" srcId="{4869A201-D85B-43C6-8A67-4482A6E3E908}" destId="{7AF6C46B-C3DB-4253-8039-230D7D8CB08C}" srcOrd="1" destOrd="0" presId="urn:microsoft.com/office/officeart/2005/8/layout/hierarchy1"/>
    <dgm:cxn modelId="{6B3CA793-0C08-42BE-9C20-AC0A3538EF1E}" type="presParOf" srcId="{557195EC-BE76-4EC3-A317-606EB2CEAE5C}" destId="{0F565047-E083-496F-A2F9-C5A40BB9371F}" srcOrd="1" destOrd="0" presId="urn:microsoft.com/office/officeart/2005/8/layout/hierarchy1"/>
    <dgm:cxn modelId="{41663349-C41D-4EE4-971C-735A2EF8F6C6}" type="presParOf" srcId="{0F565047-E083-496F-A2F9-C5A40BB9371F}" destId="{71563DF9-062A-46EC-A1E4-0BB6FA39B0DA}" srcOrd="0" destOrd="0" presId="urn:microsoft.com/office/officeart/2005/8/layout/hierarchy1"/>
    <dgm:cxn modelId="{0A58708E-1898-401D-9DD8-020EDBA1F87C}" type="presParOf" srcId="{0F565047-E083-496F-A2F9-C5A40BB9371F}" destId="{9467336B-F8FE-41A4-AB46-EEB938D36F54}" srcOrd="1" destOrd="0" presId="urn:microsoft.com/office/officeart/2005/8/layout/hierarchy1"/>
    <dgm:cxn modelId="{3A2AE1E4-4C5A-4ACF-8CBF-E79ED66CA0A4}" type="presParOf" srcId="{9467336B-F8FE-41A4-AB46-EEB938D36F54}" destId="{6F6BA56D-821C-45EC-A8CF-0C4A9704AD57}" srcOrd="0" destOrd="0" presId="urn:microsoft.com/office/officeart/2005/8/layout/hierarchy1"/>
    <dgm:cxn modelId="{395B6240-546A-41BF-A715-73384C7EFA8C}" type="presParOf" srcId="{6F6BA56D-821C-45EC-A8CF-0C4A9704AD57}" destId="{E8F052EC-0E03-48F3-8806-E2E9F5C12486}" srcOrd="0" destOrd="0" presId="urn:microsoft.com/office/officeart/2005/8/layout/hierarchy1"/>
    <dgm:cxn modelId="{97EFE099-6DDC-4CF2-B36F-B937748EF693}" type="presParOf" srcId="{6F6BA56D-821C-45EC-A8CF-0C4A9704AD57}" destId="{3ECD57E9-0E6F-4AD0-ABB4-0B0C1B2D7ECD}" srcOrd="1" destOrd="0" presId="urn:microsoft.com/office/officeart/2005/8/layout/hierarchy1"/>
    <dgm:cxn modelId="{9A4FD8F7-9580-4BA8-8D8C-3AFA9530A475}" type="presParOf" srcId="{9467336B-F8FE-41A4-AB46-EEB938D36F54}" destId="{B92822CC-B759-43A4-8C70-6B5AB26F7BE9}" srcOrd="1" destOrd="0" presId="urn:microsoft.com/office/officeart/2005/8/layout/hierarchy1"/>
    <dgm:cxn modelId="{5C179876-9E04-4714-8D92-E1265371396F}" type="presParOf" srcId="{0F565047-E083-496F-A2F9-C5A40BB9371F}" destId="{9705D99C-70CF-4BC5-9194-4A1592D9CCAA}" srcOrd="2" destOrd="0" presId="urn:microsoft.com/office/officeart/2005/8/layout/hierarchy1"/>
    <dgm:cxn modelId="{F4F9E6CE-6164-4FED-950B-F04ADDBA7B71}" type="presParOf" srcId="{0F565047-E083-496F-A2F9-C5A40BB9371F}" destId="{FC149F81-A326-4582-85FB-EFB709FDF77C}" srcOrd="3" destOrd="0" presId="urn:microsoft.com/office/officeart/2005/8/layout/hierarchy1"/>
    <dgm:cxn modelId="{09B15E99-BDA1-490F-9AC8-9C7D26E03A99}" type="presParOf" srcId="{FC149F81-A326-4582-85FB-EFB709FDF77C}" destId="{626101D0-331F-4182-B957-0799CAB07FEB}" srcOrd="0" destOrd="0" presId="urn:microsoft.com/office/officeart/2005/8/layout/hierarchy1"/>
    <dgm:cxn modelId="{F8F24473-A8A5-408C-9950-40A511C1A7D6}" type="presParOf" srcId="{626101D0-331F-4182-B957-0799CAB07FEB}" destId="{7AC87B6E-54C7-4187-A23B-437F7AD8D1D3}" srcOrd="0" destOrd="0" presId="urn:microsoft.com/office/officeart/2005/8/layout/hierarchy1"/>
    <dgm:cxn modelId="{B2856A6E-7F8B-4B37-A226-3BA47BEBE148}" type="presParOf" srcId="{626101D0-331F-4182-B957-0799CAB07FEB}" destId="{FDB2CF90-E120-4C68-B1F5-2A5A2544B006}" srcOrd="1" destOrd="0" presId="urn:microsoft.com/office/officeart/2005/8/layout/hierarchy1"/>
    <dgm:cxn modelId="{4541A6AE-9300-4011-A3B1-F0C45648FDB0}" type="presParOf" srcId="{FC149F81-A326-4582-85FB-EFB709FDF77C}" destId="{FAE20ABE-5B58-46B2-9B06-B6AB08543456}" srcOrd="1" destOrd="0" presId="urn:microsoft.com/office/officeart/2005/8/layout/hierarchy1"/>
    <dgm:cxn modelId="{0B99A5C4-4A54-4F10-87CC-E0CEA3D338E2}" type="presParOf" srcId="{FAE20ABE-5B58-46B2-9B06-B6AB08543456}" destId="{E19F733B-2718-43BA-B729-3113F2276AE7}" srcOrd="0" destOrd="0" presId="urn:microsoft.com/office/officeart/2005/8/layout/hierarchy1"/>
    <dgm:cxn modelId="{236605A2-5A8B-48DD-94D5-9A40D27847BA}" type="presParOf" srcId="{FAE20ABE-5B58-46B2-9B06-B6AB08543456}" destId="{C322D8BD-8747-4EDF-9810-EE922BB9FD22}" srcOrd="1" destOrd="0" presId="urn:microsoft.com/office/officeart/2005/8/layout/hierarchy1"/>
    <dgm:cxn modelId="{2D79CABF-DBC4-42E3-95EA-B40516EE8AB8}" type="presParOf" srcId="{C322D8BD-8747-4EDF-9810-EE922BB9FD22}" destId="{D165F193-6CDB-4EE7-8AC1-E663FB756FCF}" srcOrd="0" destOrd="0" presId="urn:microsoft.com/office/officeart/2005/8/layout/hierarchy1"/>
    <dgm:cxn modelId="{677D6182-5DDB-4CD1-AE6F-DD9FFB557532}" type="presParOf" srcId="{D165F193-6CDB-4EE7-8AC1-E663FB756FCF}" destId="{FD6C0878-7426-46E9-AAA8-77373C7768FF}" srcOrd="0" destOrd="0" presId="urn:microsoft.com/office/officeart/2005/8/layout/hierarchy1"/>
    <dgm:cxn modelId="{6105020E-EF45-45A1-8A4D-53314132986D}" type="presParOf" srcId="{D165F193-6CDB-4EE7-8AC1-E663FB756FCF}" destId="{3FD49A5E-7904-4673-8D03-F99592824944}" srcOrd="1" destOrd="0" presId="urn:microsoft.com/office/officeart/2005/8/layout/hierarchy1"/>
    <dgm:cxn modelId="{3B4F62D0-2D2C-4FF2-A5D8-64F9F3A87C49}" type="presParOf" srcId="{C322D8BD-8747-4EDF-9810-EE922BB9FD22}" destId="{DA47E59A-FEDD-46E9-B01F-D5D1D03C9152}" srcOrd="1" destOrd="0" presId="urn:microsoft.com/office/officeart/2005/8/layout/hierarchy1"/>
    <dgm:cxn modelId="{27DE3B8E-50CD-4AB5-B719-D8B955B17B0B}" type="presParOf" srcId="{DA47E59A-FEDD-46E9-B01F-D5D1D03C9152}" destId="{A4506E4E-2846-4E0E-A4CB-4D6F692DD848}" srcOrd="0" destOrd="0" presId="urn:microsoft.com/office/officeart/2005/8/layout/hierarchy1"/>
    <dgm:cxn modelId="{4924D607-FEF7-4C03-A0CD-24F20D099AA2}" type="presParOf" srcId="{DA47E59A-FEDD-46E9-B01F-D5D1D03C9152}" destId="{1189087B-A10C-4647-BAF2-1384C4679247}" srcOrd="1" destOrd="0" presId="urn:microsoft.com/office/officeart/2005/8/layout/hierarchy1"/>
    <dgm:cxn modelId="{3E24B449-3B18-4914-AA41-00B8C016ADC5}" type="presParOf" srcId="{1189087B-A10C-4647-BAF2-1384C4679247}" destId="{A5C74CA9-7044-4E9D-9FAB-117E6C1ED71F}" srcOrd="0" destOrd="0" presId="urn:microsoft.com/office/officeart/2005/8/layout/hierarchy1"/>
    <dgm:cxn modelId="{5901C546-B32C-487B-9EFE-218300EA8121}" type="presParOf" srcId="{A5C74CA9-7044-4E9D-9FAB-117E6C1ED71F}" destId="{9CB70C1A-6BFB-48A2-B0A6-4930AAD484AA}" srcOrd="0" destOrd="0" presId="urn:microsoft.com/office/officeart/2005/8/layout/hierarchy1"/>
    <dgm:cxn modelId="{64016926-954C-4AFD-8091-728CC2F3D46F}" type="presParOf" srcId="{A5C74CA9-7044-4E9D-9FAB-117E6C1ED71F}" destId="{917BCFF5-7C82-4A10-A465-2E1BB351E783}" srcOrd="1" destOrd="0" presId="urn:microsoft.com/office/officeart/2005/8/layout/hierarchy1"/>
    <dgm:cxn modelId="{8CAAF333-6DFF-4522-947C-4E44D13EA321}" type="presParOf" srcId="{1189087B-A10C-4647-BAF2-1384C4679247}" destId="{13695601-0222-4A90-ABA0-D7374A1AE8CB}" srcOrd="1" destOrd="0" presId="urn:microsoft.com/office/officeart/2005/8/layout/hierarchy1"/>
    <dgm:cxn modelId="{ADC54FF2-36E9-4386-9BC6-882D1A41FA55}" type="presParOf" srcId="{DA47E59A-FEDD-46E9-B01F-D5D1D03C9152}" destId="{DF55DD66-8A6D-4868-A129-DD7984677329}" srcOrd="2" destOrd="0" presId="urn:microsoft.com/office/officeart/2005/8/layout/hierarchy1"/>
    <dgm:cxn modelId="{D7EFEC8D-7B32-43A5-83D1-9E70DBD0E36C}" type="presParOf" srcId="{DA47E59A-FEDD-46E9-B01F-D5D1D03C9152}" destId="{0F19D234-91D4-4717-82B5-810939A4090D}" srcOrd="3" destOrd="0" presId="urn:microsoft.com/office/officeart/2005/8/layout/hierarchy1"/>
    <dgm:cxn modelId="{BF3228AF-EEA7-44D4-83F3-3B5A6A909F77}" type="presParOf" srcId="{0F19D234-91D4-4717-82B5-810939A4090D}" destId="{A03B75C4-0C96-47B5-91A7-10B0F0162325}" srcOrd="0" destOrd="0" presId="urn:microsoft.com/office/officeart/2005/8/layout/hierarchy1"/>
    <dgm:cxn modelId="{925B80AE-5495-41BE-B909-43F36AB4FF90}" type="presParOf" srcId="{A03B75C4-0C96-47B5-91A7-10B0F0162325}" destId="{554B3C0F-6492-471D-A300-86CA84FD1BA4}" srcOrd="0" destOrd="0" presId="urn:microsoft.com/office/officeart/2005/8/layout/hierarchy1"/>
    <dgm:cxn modelId="{F132924D-724A-4456-A279-279BCA47DD83}" type="presParOf" srcId="{A03B75C4-0C96-47B5-91A7-10B0F0162325}" destId="{650FFDE9-F4ED-4B40-B40B-2DD77B823957}" srcOrd="1" destOrd="0" presId="urn:microsoft.com/office/officeart/2005/8/layout/hierarchy1"/>
    <dgm:cxn modelId="{E551D84B-819D-45A1-803F-515B812F2AC0}" type="presParOf" srcId="{0F19D234-91D4-4717-82B5-810939A4090D}" destId="{A188429C-164D-4229-88B9-6C31B4AE9C3E}" srcOrd="1" destOrd="0" presId="urn:microsoft.com/office/officeart/2005/8/layout/hierarchy1"/>
  </dgm:cxnLst>
  <dgm:bg/>
  <dgm:whole/>
</dgm:dataModel>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10.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4.xml><?xml version="1.0" encoding="utf-8"?>
<dgm:layoutDef xmlns:dgm="http://schemas.openxmlformats.org/drawingml/2006/diagram" xmlns:a="http://schemas.openxmlformats.org/drawingml/2006/main" uniqueId="urn:microsoft.com/office/officeart/2005/8/layout/arrow3">
  <dgm:title val=""/>
  <dgm:desc val=""/>
  <dgm:catLst>
    <dgm:cat type="relationship" pri="5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param type="horzAlign" val="none"/>
      <dgm:param type="vertAlign" val="none"/>
    </dgm:alg>
    <dgm:shape xmlns:r="http://schemas.openxmlformats.org/officeDocument/2006/relationships" r:blip="">
      <dgm:adjLst/>
    </dgm:shape>
    <dgm:presOf/>
    <dgm:choose name="Name0">
      <dgm:if name="Name1" func="var" arg="dir" op="equ" val="norm">
        <dgm:choose name="Name2">
          <dgm:if name="Name3" axis="ch" ptType="node" func="cnt" op="gte" val="2">
            <dgm:constrLst>
              <dgm:constr type="w" for="ch" forName="divider" refType="w"/>
              <dgm:constr type="h" for="ch" forName="divider" refType="w" fact="0.2"/>
              <dgm:constr type="h" for="ch" forName="divider" refType="h" op="gte" fact="0.2"/>
              <dgm:constr type="h" for="ch" forName="divider" refType="h" op="lte" fact="0.4"/>
              <dgm:constr type="ctrX" for="ch" forName="divider" refType="w" fact="0.5"/>
              <dgm:constr type="ctrY" for="ch" forName="divider" refType="h" fact="0.5"/>
              <dgm:constr type="w" for="ch" forName="downArrow" refType="w" fact="0.3"/>
              <dgm:constr type="h" for="ch" forName="downArrow" refType="h" fact="0.4"/>
              <dgm:constr type="l" for="ch" forName="downArrow" refType="w" fact="0.1"/>
              <dgm:constr type="t" for="ch" forName="downArrow" refType="h" fact="0.05"/>
              <dgm:constr type="lOff" for="ch" forName="downArrow" refType="w" fact="0.02"/>
              <dgm:constr type="w" for="ch" forName="downArrowText" refType="w" fact="0.32"/>
              <dgm:constr type="h" for="ch" forName="downArrowText" refType="h" fact="0.42"/>
              <dgm:constr type="t" for="ch" forName="downArrowText"/>
              <dgm:constr type="r" for="ch" forName="downArrowText" refType="w" fact="0.85"/>
              <dgm:constr type="w" for="ch" forName="upArrow" refType="w" fact="0.3"/>
              <dgm:constr type="h" for="ch" forName="upArrow" refType="h" fact="0.4"/>
              <dgm:constr type="b" for="ch" forName="upArrow" refType="h" fact="0.95"/>
              <dgm:constr type="r" for="ch" forName="upArrow" refType="w" fact="0.9"/>
              <dgm:constr type="rOff" for="ch" forName="upArrow" refType="w" fact="-0.02"/>
              <dgm:constr type="w" for="ch" forName="upArrowText" refType="w" fact="0.32"/>
              <dgm:constr type="h" for="ch" forName="upArrowText" refType="h" fact="0.42"/>
              <dgm:constr type="b" for="ch" forName="upArrowText" refType="h"/>
              <dgm:constr type="l" for="ch" forName="upArrowText" refType="w" fact="0.15"/>
              <dgm:constr type="primFontSz" for="ch" ptType="node" op="equ" val="65"/>
            </dgm:constrLst>
          </dgm:if>
          <dgm:else name="Name4">
            <dgm:constrLst>
              <dgm:constr type="w" for="ch" forName="downArrow" refType="w" fact="0.4"/>
              <dgm:constr type="h" for="ch" forName="downArrow" refType="h" fact="0.8"/>
              <dgm:constr type="l" for="ch" forName="downArrow" refType="w" fact="0.02"/>
              <dgm:constr type="t" for="ch" forName="downArrow" refType="h" fact="0.05"/>
              <dgm:constr type="lOff" for="ch" forName="downArrow" refType="w" fact="0.02"/>
              <dgm:constr type="w" for="ch" forName="downArrowText" refType="w" fact="0.5"/>
              <dgm:constr type="h" for="ch" forName="downArrowText" refType="h"/>
              <dgm:constr type="t" for="ch" forName="downArrowText"/>
              <dgm:constr type="r" for="ch" forName="downArrowText" refType="w"/>
              <dgm:constr type="primFontSz" for="ch" ptType="node" op="equ" val="65"/>
            </dgm:constrLst>
          </dgm:else>
        </dgm:choose>
      </dgm:if>
      <dgm:else name="Name5">
        <dgm:choose name="Name6">
          <dgm:if name="Name7" axis="ch" ptType="node" func="cnt" op="gte" val="2">
            <dgm:constrLst>
              <dgm:constr type="w" for="ch" forName="divider" refType="w"/>
              <dgm:constr type="h" for="ch" forName="divider" refType="w" fact="0.2"/>
              <dgm:constr type="h" for="ch" forName="divider" refType="h" op="gte" fact="0.2"/>
              <dgm:constr type="h" for="ch" forName="divider" refType="h" op="lte" fact="0.4"/>
              <dgm:constr type="ctrX" for="ch" forName="divider" refType="w" fact="0.5"/>
              <dgm:constr type="ctrY" for="ch" forName="divider" refType="h" fact="0.5"/>
              <dgm:constr type="w" for="ch" forName="downArrow" refType="w" fact="0.3"/>
              <dgm:constr type="h" for="ch" forName="downArrow" refType="h" fact="0.4"/>
              <dgm:constr type="r" for="ch" forName="downArrow" refType="w" fact="0.9"/>
              <dgm:constr type="t" for="ch" forName="downArrow" refType="h" fact="0.05"/>
              <dgm:constr type="rOff" for="ch" forName="downArrow" refType="w" fact="-0.02"/>
              <dgm:constr type="w" for="ch" forName="downArrowText" refType="w" fact="0.32"/>
              <dgm:constr type="h" for="ch" forName="downArrowText" refType="h" fact="0.42"/>
              <dgm:constr type="t" for="ch" forName="downArrowText"/>
              <dgm:constr type="l" for="ch" forName="downArrowText" refType="w" fact="0.15"/>
              <dgm:constr type="w" for="ch" forName="upArrow" refType="w" fact="0.3"/>
              <dgm:constr type="h" for="ch" forName="upArrow" refType="h" fact="0.4"/>
              <dgm:constr type="b" for="ch" forName="upArrow" refType="h" fact="0.95"/>
              <dgm:constr type="l" for="ch" forName="upArrow" refType="w" fact="0.1"/>
              <dgm:constr type="lOff" for="ch" forName="upArrow" refType="w" fact="0.02"/>
              <dgm:constr type="w" for="ch" forName="upArrowText" refType="w" fact="0.32"/>
              <dgm:constr type="h" for="ch" forName="upArrowText" refType="h" fact="0.42"/>
              <dgm:constr type="b" for="ch" forName="upArrowText" refType="h"/>
              <dgm:constr type="r" for="ch" forName="upArrowText" refType="w" fact="0.85"/>
              <dgm:constr type="primFontSz" for="ch" ptType="node" op="equ" val="65"/>
            </dgm:constrLst>
          </dgm:if>
          <dgm:else name="Name8">
            <dgm:constrLst>
              <dgm:constr type="w" for="ch" forName="downArrow" refType="w" fact="0.4"/>
              <dgm:constr type="h" for="ch" forName="downArrow" refType="h" fact="0.8"/>
              <dgm:constr type="r" for="ch" forName="downArrow" refType="w" fact="0.98"/>
              <dgm:constr type="t" for="ch" forName="downArrow" refType="h" fact="0.05"/>
              <dgm:constr type="rOff" for="ch" forName="downArrow" refType="w" fact="-0.02"/>
              <dgm:constr type="w" for="ch" forName="downArrowText" refType="w" fact="0.5"/>
              <dgm:constr type="h" for="ch" forName="downArrowText" refType="h"/>
              <dgm:constr type="t" for="ch" forName="downArrowText"/>
              <dgm:constr type="l" for="ch" forName="downArrowText"/>
              <dgm:constr type="primFontSz" for="ch" ptType="node" op="equ" val="65"/>
            </dgm:constrLst>
          </dgm:else>
        </dgm:choose>
      </dgm:else>
    </dgm:choose>
    <dgm:ruleLst/>
    <dgm:choose name="Name9">
      <dgm:if name="Name10" axis="ch" ptType="node" func="cnt" op="gte" val="2">
        <dgm:layoutNode name="divider" styleLbl="fgShp">
          <dgm:alg type="sp"/>
          <dgm:choose name="Name11">
            <dgm:if name="Name12" func="var" arg="dir" op="equ" val="norm">
              <dgm:shape xmlns:r="http://schemas.openxmlformats.org/officeDocument/2006/relationships" rot="-5" type="mathMinus" r:blip="">
                <dgm:adjLst/>
              </dgm:shape>
            </dgm:if>
            <dgm:else name="Name13">
              <dgm:shape xmlns:r="http://schemas.openxmlformats.org/officeDocument/2006/relationships" rot="5" type="mathMinus" r:blip="">
                <dgm:adjLst/>
              </dgm:shape>
            </dgm:else>
          </dgm:choose>
          <dgm:presOf/>
          <dgm:constrLst/>
          <dgm:ruleLst/>
        </dgm:layoutNode>
      </dgm:if>
      <dgm:else name="Name14"/>
    </dgm:choose>
    <dgm:forEach name="Name15" axis="ch" ptType="node"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bulletEnabled val="1"/>
        </dgm:varLst>
        <dgm:alg type="tx">
          <dgm:param type="txAnchorVertCh" val="mid"/>
        </dgm:alg>
        <dgm:shape xmlns:r="http://schemas.openxmlformats.org/officeDocument/2006/relationships" type="rect" r:blip="">
          <dgm:adjLst/>
        </dgm:shape>
        <dgm:presOf axis="desOrSelf" ptType="node"/>
        <dgm:constrLst/>
        <dgm:ruleLst>
          <dgm:rule type="primFontSz" val="5" fact="NaN" max="NaN"/>
        </dgm:ruleLst>
      </dgm:layoutNode>
    </dgm:forEach>
    <dgm:forEach name="Name16" axis="ch" ptType="node" st="2" cnt="1">
      <dgm:layoutNode name="upArrow" styleLbl="node1">
        <dgm:alg type="sp"/>
        <dgm:shape xmlns:r="http://schemas.openxmlformats.org/officeDocument/2006/relationships" type="upArrow" r:blip="">
          <dgm:adjLst/>
        </dgm:shape>
        <dgm:presOf/>
        <dgm:constrLst/>
        <dgm:ruleLst/>
      </dgm:layoutNode>
      <dgm:layoutNode name="upArrowText" styleLbl="revTx">
        <dgm:varLst>
          <dgm:bulletEnabled val="1"/>
        </dgm:varLst>
        <dgm:alg type="tx">
          <dgm:param type="txAnchorVertCh" val="mid"/>
        </dgm:alg>
        <dgm:shape xmlns:r="http://schemas.openxmlformats.org/officeDocument/2006/relationships" type="rect" r:blip="">
          <dgm:adjLst/>
        </dgm:shape>
        <dgm:presOf axis="desOrSelf" ptType="node"/>
        <dgm:constrLst/>
        <dgm:ruleLst>
          <dgm:rule type="primFontSz" val="5" fact="NaN" max="NaN"/>
        </dgm:ruleLst>
      </dgm:layoutNode>
    </dgm:forEach>
  </dgm:layoutNode>
</dgm:layoutDef>
</file>

<file path=word/diagrams/layout5.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layout7.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ustom 5">
      <a:dk1>
        <a:sysClr val="windowText" lastClr="000000"/>
      </a:dk1>
      <a:lt1>
        <a:sysClr val="window" lastClr="FFFFFF"/>
      </a:lt1>
      <a:dk2>
        <a:srgbClr val="A5B592"/>
      </a:dk2>
      <a:lt2>
        <a:srgbClr val="FEFAC9"/>
      </a:lt2>
      <a:accent1>
        <a:srgbClr val="A5B592"/>
      </a:accent1>
      <a:accent2>
        <a:srgbClr val="4E74A3"/>
      </a:accent2>
      <a:accent3>
        <a:srgbClr val="B55475"/>
      </a:accent3>
      <a:accent4>
        <a:srgbClr val="D092A7"/>
      </a:accent4>
      <a:accent5>
        <a:srgbClr val="9C85C0"/>
      </a:accent5>
      <a:accent6>
        <a:srgbClr val="809EC2"/>
      </a:accent6>
      <a:hlink>
        <a:srgbClr val="8E58B6"/>
      </a:hlink>
      <a:folHlink>
        <a:srgbClr val="7F6F6F"/>
      </a:folHlink>
    </a:clrScheme>
    <a:fontScheme name="Apex">
      <a:majorFont>
        <a:latin typeface="Lucida Sans"/>
        <a:ea typeface=""/>
        <a:cs typeface=""/>
        <a:font script="Grek" typeface="Arial"/>
        <a:font script="Cyrl" typeface="Arial"/>
        <a:font script="Jpan" typeface="HG丸ｺﾞｼｯｸM-PRO"/>
        <a:font script="Hang" typeface="휴먼옛체"/>
        <a:font script="Hans" typeface="黑体"/>
        <a:font script="Hant" typeface="微軟正黑體"/>
        <a:font script="Arab" typeface="Tahoma"/>
        <a:font script="Hebr" typeface="Levenim MT"/>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Book Antiqua"/>
        <a:ea typeface=""/>
        <a:cs typeface=""/>
        <a:font script="Grek" typeface="Times New Roman"/>
        <a:font script="Cyrl" typeface="Times New Roman"/>
        <a:font script="Jpan" typeface="HG明朝B"/>
        <a:font script="Hang" typeface="돋움"/>
        <a:font script="Hans" typeface="宋体"/>
        <a:font script="Hant" typeface="新細明體"/>
        <a:font script="Arab" typeface="Times New Roman"/>
        <a:font script="Hebr" typeface="David"/>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PublishDate>
  <Abstract/>
  <CompanyAddress/>
  <CompanyPhone>GRADUATION                  PROJECT       </CompanyPhone>
  <CompanyFax>Prepared by:      Nihaya Dmeede 10405165          Farah Damen 10406679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73108CB-598A-4EE1-98C0-F7355C90C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873</TotalTime>
  <Pages>48</Pages>
  <Words>5267</Words>
  <Characters>30025</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SPIM CONTROLLER</vt:lpstr>
    </vt:vector>
  </TitlesOfParts>
  <Company>Electrical Engineering Department</Company>
  <LinksUpToDate>false</LinksUpToDate>
  <CharactersWithSpaces>35222</CharactersWithSpaces>
  <SharedDoc>false</SharedDoc>
  <HLinks>
    <vt:vector size="126" baseType="variant">
      <vt:variant>
        <vt:i4>7405674</vt:i4>
      </vt:variant>
      <vt:variant>
        <vt:i4>60</vt:i4>
      </vt:variant>
      <vt:variant>
        <vt:i4>0</vt:i4>
      </vt:variant>
      <vt:variant>
        <vt:i4>5</vt:i4>
      </vt:variant>
      <vt:variant>
        <vt:lpwstr>http://blog.wired.com/defense/2007/08/the-other-medus.html</vt:lpwstr>
      </vt:variant>
      <vt:variant>
        <vt:lpwstr/>
      </vt:variant>
      <vt:variant>
        <vt:i4>4980829</vt:i4>
      </vt:variant>
      <vt:variant>
        <vt:i4>57</vt:i4>
      </vt:variant>
      <vt:variant>
        <vt:i4>0</vt:i4>
      </vt:variant>
      <vt:variant>
        <vt:i4>5</vt:i4>
      </vt:variant>
      <vt:variant>
        <vt:lpwstr>http://technology.newscientist.com/article/dn13513-us-army-toyed-with-telepathic-ray-gun.html</vt:lpwstr>
      </vt:variant>
      <vt:variant>
        <vt:lpwstr/>
      </vt:variant>
      <vt:variant>
        <vt:i4>6815835</vt:i4>
      </vt:variant>
      <vt:variant>
        <vt:i4>54</vt:i4>
      </vt:variant>
      <vt:variant>
        <vt:i4>0</vt:i4>
      </vt:variant>
      <vt:variant>
        <vt:i4>5</vt:i4>
      </vt:variant>
      <vt:variant>
        <vt:lpwstr>http://blog.wired.com/defense/2007/05/acoustic_device.html</vt:lpwstr>
      </vt:variant>
      <vt:variant>
        <vt:lpwstr/>
      </vt:variant>
      <vt:variant>
        <vt:i4>6619260</vt:i4>
      </vt:variant>
      <vt:variant>
        <vt:i4>51</vt:i4>
      </vt:variant>
      <vt:variant>
        <vt:i4>0</vt:i4>
      </vt:variant>
      <vt:variant>
        <vt:i4>5</vt:i4>
      </vt:variant>
      <vt:variant>
        <vt:lpwstr>http://blog.wired.com/defense/2008/07/the-microwave-s.html</vt:lpwstr>
      </vt:variant>
      <vt:variant>
        <vt:lpwstr/>
      </vt:variant>
      <vt:variant>
        <vt:i4>3735615</vt:i4>
      </vt:variant>
      <vt:variant>
        <vt:i4>48</vt:i4>
      </vt:variant>
      <vt:variant>
        <vt:i4>0</vt:i4>
      </vt:variant>
      <vt:variant>
        <vt:i4>5</vt:i4>
      </vt:variant>
      <vt:variant>
        <vt:lpwstr>http://www.nunya.com/index.cfm/2008/11/26/Do-Microwave-Weapons-Kill</vt:lpwstr>
      </vt:variant>
      <vt:variant>
        <vt:lpwstr/>
      </vt:variant>
      <vt:variant>
        <vt:i4>1114201</vt:i4>
      </vt:variant>
      <vt:variant>
        <vt:i4>45</vt:i4>
      </vt:variant>
      <vt:variant>
        <vt:i4>0</vt:i4>
      </vt:variant>
      <vt:variant>
        <vt:i4>5</vt:i4>
      </vt:variant>
      <vt:variant>
        <vt:lpwstr>http://www.biophys.am/?pn=future&amp;s=9</vt:lpwstr>
      </vt:variant>
      <vt:variant>
        <vt:lpwstr/>
      </vt:variant>
      <vt:variant>
        <vt:i4>6422624</vt:i4>
      </vt:variant>
      <vt:variant>
        <vt:i4>42</vt:i4>
      </vt:variant>
      <vt:variant>
        <vt:i4>0</vt:i4>
      </vt:variant>
      <vt:variant>
        <vt:i4>5</vt:i4>
      </vt:variant>
      <vt:variant>
        <vt:lpwstr>http://www.icsu.org/eXcal2/calendar.php4?mode=flyer&amp;date=2008-11-01&amp;PHPSESSID=cb1894f6df7333dafb81c6934d0c1ec9</vt:lpwstr>
      </vt:variant>
      <vt:variant>
        <vt:lpwstr/>
      </vt:variant>
      <vt:variant>
        <vt:i4>1835013</vt:i4>
      </vt:variant>
      <vt:variant>
        <vt:i4>39</vt:i4>
      </vt:variant>
      <vt:variant>
        <vt:i4>0</vt:i4>
      </vt:variant>
      <vt:variant>
        <vt:i4>5</vt:i4>
      </vt:variant>
      <vt:variant>
        <vt:lpwstr>http://www.sciencedaily.com/releases/2008/02/080214144349.htm</vt:lpwstr>
      </vt:variant>
      <vt:variant>
        <vt:lpwstr/>
      </vt:variant>
      <vt:variant>
        <vt:i4>6619234</vt:i4>
      </vt:variant>
      <vt:variant>
        <vt:i4>36</vt:i4>
      </vt:variant>
      <vt:variant>
        <vt:i4>0</vt:i4>
      </vt:variant>
      <vt:variant>
        <vt:i4>5</vt:i4>
      </vt:variant>
      <vt:variant>
        <vt:lpwstr>http://www.foxnews.com/story/0,2933,158457,00.html</vt:lpwstr>
      </vt:variant>
      <vt:variant>
        <vt:lpwstr/>
      </vt:variant>
      <vt:variant>
        <vt:i4>7929913</vt:i4>
      </vt:variant>
      <vt:variant>
        <vt:i4>33</vt:i4>
      </vt:variant>
      <vt:variant>
        <vt:i4>0</vt:i4>
      </vt:variant>
      <vt:variant>
        <vt:i4>5</vt:i4>
      </vt:variant>
      <vt:variant>
        <vt:lpwstr>http://blog.wired.com/defense/2008/12/un-investigates.html</vt:lpwstr>
      </vt:variant>
      <vt:variant>
        <vt:lpwstr/>
      </vt:variant>
      <vt:variant>
        <vt:i4>6357043</vt:i4>
      </vt:variant>
      <vt:variant>
        <vt:i4>30</vt:i4>
      </vt:variant>
      <vt:variant>
        <vt:i4>0</vt:i4>
      </vt:variant>
      <vt:variant>
        <vt:i4>5</vt:i4>
      </vt:variant>
      <vt:variant>
        <vt:lpwstr>http://en.wikipedia.org/wiki/Raygun</vt:lpwstr>
      </vt:variant>
      <vt:variant>
        <vt:lpwstr/>
      </vt:variant>
      <vt:variant>
        <vt:i4>6946839</vt:i4>
      </vt:variant>
      <vt:variant>
        <vt:i4>27</vt:i4>
      </vt:variant>
      <vt:variant>
        <vt:i4>0</vt:i4>
      </vt:variant>
      <vt:variant>
        <vt:i4>5</vt:i4>
      </vt:variant>
      <vt:variant>
        <vt:lpwstr>http://en.wikipedia.org/wiki/Sonic_weaponry</vt:lpwstr>
      </vt:variant>
      <vt:variant>
        <vt:lpwstr/>
      </vt:variant>
      <vt:variant>
        <vt:i4>8192052</vt:i4>
      </vt:variant>
      <vt:variant>
        <vt:i4>24</vt:i4>
      </vt:variant>
      <vt:variant>
        <vt:i4>0</vt:i4>
      </vt:variant>
      <vt:variant>
        <vt:i4>5</vt:i4>
      </vt:variant>
      <vt:variant>
        <vt:lpwstr>http://en.wikipedia.org/wiki/Sound</vt:lpwstr>
      </vt:variant>
      <vt:variant>
        <vt:lpwstr/>
      </vt:variant>
      <vt:variant>
        <vt:i4>3539055</vt:i4>
      </vt:variant>
      <vt:variant>
        <vt:i4>21</vt:i4>
      </vt:variant>
      <vt:variant>
        <vt:i4>0</vt:i4>
      </vt:variant>
      <vt:variant>
        <vt:i4>5</vt:i4>
      </vt:variant>
      <vt:variant>
        <vt:lpwstr>http://en.wikipedia.org/wiki/Particle_beam_weapon</vt:lpwstr>
      </vt:variant>
      <vt:variant>
        <vt:lpwstr/>
      </vt:variant>
      <vt:variant>
        <vt:i4>65620</vt:i4>
      </vt:variant>
      <vt:variant>
        <vt:i4>18</vt:i4>
      </vt:variant>
      <vt:variant>
        <vt:i4>0</vt:i4>
      </vt:variant>
      <vt:variant>
        <vt:i4>5</vt:i4>
      </vt:variant>
      <vt:variant>
        <vt:lpwstr>http://en.wikipedia.org/wiki/Mass</vt:lpwstr>
      </vt:variant>
      <vt:variant>
        <vt:lpwstr/>
      </vt:variant>
      <vt:variant>
        <vt:i4>7536689</vt:i4>
      </vt:variant>
      <vt:variant>
        <vt:i4>15</vt:i4>
      </vt:variant>
      <vt:variant>
        <vt:i4>0</vt:i4>
      </vt:variant>
      <vt:variant>
        <vt:i4>5</vt:i4>
      </vt:variant>
      <vt:variant>
        <vt:lpwstr>http://en.wikipedia.org/wiki/Maser</vt:lpwstr>
      </vt:variant>
      <vt:variant>
        <vt:lpwstr/>
      </vt:variant>
      <vt:variant>
        <vt:i4>7471153</vt:i4>
      </vt:variant>
      <vt:variant>
        <vt:i4>12</vt:i4>
      </vt:variant>
      <vt:variant>
        <vt:i4>0</vt:i4>
      </vt:variant>
      <vt:variant>
        <vt:i4>5</vt:i4>
      </vt:variant>
      <vt:variant>
        <vt:lpwstr>http://en.wikipedia.org/wiki/Laser</vt:lpwstr>
      </vt:variant>
      <vt:variant>
        <vt:lpwstr/>
      </vt:variant>
      <vt:variant>
        <vt:i4>721008</vt:i4>
      </vt:variant>
      <vt:variant>
        <vt:i4>9</vt:i4>
      </vt:variant>
      <vt:variant>
        <vt:i4>0</vt:i4>
      </vt:variant>
      <vt:variant>
        <vt:i4>5</vt:i4>
      </vt:variant>
      <vt:variant>
        <vt:lpwstr>http://en.wikipedia.org/wiki/Electromagnetic_spectrum</vt:lpwstr>
      </vt:variant>
      <vt:variant>
        <vt:lpwstr/>
      </vt:variant>
      <vt:variant>
        <vt:i4>786557</vt:i4>
      </vt:variant>
      <vt:variant>
        <vt:i4>6</vt:i4>
      </vt:variant>
      <vt:variant>
        <vt:i4>0</vt:i4>
      </vt:variant>
      <vt:variant>
        <vt:i4>5</vt:i4>
      </vt:variant>
      <vt:variant>
        <vt:lpwstr>http://en.wikipedia.org/wiki/Science_fiction</vt:lpwstr>
      </vt:variant>
      <vt:variant>
        <vt:lpwstr/>
      </vt:variant>
      <vt:variant>
        <vt:i4>8192039</vt:i4>
      </vt:variant>
      <vt:variant>
        <vt:i4>3</vt:i4>
      </vt:variant>
      <vt:variant>
        <vt:i4>0</vt:i4>
      </vt:variant>
      <vt:variant>
        <vt:i4>5</vt:i4>
      </vt:variant>
      <vt:variant>
        <vt:lpwstr>http://en.wikipedia.org/wiki/Projectile</vt:lpwstr>
      </vt:variant>
      <vt:variant>
        <vt:lpwstr/>
      </vt:variant>
      <vt:variant>
        <vt:i4>7864361</vt:i4>
      </vt:variant>
      <vt:variant>
        <vt:i4>0</vt:i4>
      </vt:variant>
      <vt:variant>
        <vt:i4>0</vt:i4>
      </vt:variant>
      <vt:variant>
        <vt:i4>5</vt:i4>
      </vt:variant>
      <vt:variant>
        <vt:lpwstr>http://en.wikipedia.org/wiki/Energy</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SPIM CONTROLLER</dc:title>
  <dc:subject/>
  <dc:creator>Dr. Samer Mayaleh </dc:creator>
  <cp:keywords/>
  <dc:description/>
  <cp:lastModifiedBy>**</cp:lastModifiedBy>
  <cp:revision>75</cp:revision>
  <cp:lastPrinted>2009-05-24T05:48:00Z</cp:lastPrinted>
  <dcterms:created xsi:type="dcterms:W3CDTF">2009-05-21T09:12:00Z</dcterms:created>
  <dcterms:modified xsi:type="dcterms:W3CDTF">2009-05-24T05:49:00Z</dcterms:modified>
</cp:coreProperties>
</file>