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عند حدوث عطل في خطوط </w:t>
      </w:r>
      <w:proofErr w:type="gramStart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النقل ،</w:t>
      </w:r>
      <w:proofErr w:type="gramEnd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يكون اكتشاف العطل ضروريًا لنظام الطاقة لإزالة العطل قبل أن يزيد الضرر الذي يلحق بنظام الطاقة. عند حدوث أي خطأ في </w:t>
      </w:r>
      <w:proofErr w:type="gramStart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الكابل ،</w:t>
      </w:r>
      <w:proofErr w:type="gramEnd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فمن الصعب تحديد موقع الخطأ. </w:t>
      </w:r>
      <w:proofErr w:type="gramStart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لذلك ،</w:t>
      </w:r>
      <w:proofErr w:type="gramEnd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سوف نتحرك للعثور على الموقع الدقيق للخطأ .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ال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ا</w:t>
      </w: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هد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ا</w:t>
      </w: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ف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: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الدافع وراء 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المشروع</w:t>
      </w: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هو اكتشاف وتحديد موقع أنواع مختلفة من </w:t>
      </w:r>
      <w:proofErr w:type="gramStart"/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اعطال </w:t>
      </w: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خط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وط</w:t>
      </w:r>
      <w:proofErr w:type="gramEnd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النقل ، مع مراعاة الدقة والسرعة. الأهداف الرئيسية ل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لمشروع</w:t>
      </w: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 xml:space="preserve"> هي: -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(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1</w:t>
      </w:r>
      <w:bookmarkStart w:id="0" w:name="_GoBack"/>
      <w:bookmarkEnd w:id="0"/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) تصميم نظام فعال وقوي للكشف عن الأعطال وتحديد موقع خطوط نقل الطاقة الكهربائية العلوية.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(2) لتقليل وقت الاستجابة اللازم لتصحيح وحفظ المحولات باهظة الثمن من التلف أو السرقة التي تحدث عادةً أثناء انقطاع التيار الكهربائي الأطول.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(3) لزيادة إنتاجية الأطقم الفنية حيث سيتم تقليل الوقت اللازم لتحديد الأعطال.</w:t>
      </w:r>
    </w:p>
    <w:p w:rsidR="00CC3B95" w:rsidRPr="00CC3B95" w:rsidRDefault="00CC3B95" w:rsidP="00CC3B9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/>
          <w:color w:val="222222"/>
          <w:sz w:val="36"/>
          <w:szCs w:val="36"/>
        </w:rPr>
      </w:pPr>
      <w:r w:rsidRPr="00CC3B95"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  <w:t>(4) لضمان استقرار وموثوقية نظام إمداد الطاقة في البلاد لتعزيز النمو الاقتصادي.</w:t>
      </w:r>
    </w:p>
    <w:p w:rsidR="00E27EAC" w:rsidRPr="00CC3B95" w:rsidRDefault="00E27EAC">
      <w:pPr>
        <w:rPr>
          <w:rFonts w:hint="cs"/>
        </w:rPr>
      </w:pPr>
    </w:p>
    <w:sectPr w:rsidR="00E27EAC" w:rsidRPr="00CC3B95" w:rsidSect="009955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B95"/>
    <w:rsid w:val="00995580"/>
    <w:rsid w:val="00CC3B95"/>
    <w:rsid w:val="00E27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6BC775F-4704-49AF-A7D1-293D57C7D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CC3B9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CC3B95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1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645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1</cp:revision>
  <dcterms:created xsi:type="dcterms:W3CDTF">2020-09-17T07:49:00Z</dcterms:created>
  <dcterms:modified xsi:type="dcterms:W3CDTF">2020-09-17T07:52:00Z</dcterms:modified>
</cp:coreProperties>
</file>