
<file path=[Content_Types].xml><?xml version="1.0" encoding="utf-8"?>
<Types xmlns="http://schemas.openxmlformats.org/package/2006/content-types">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AFFD57" w14:textId="77777777" w:rsidR="001A3611" w:rsidRPr="000F6F77" w:rsidRDefault="00CE1601" w:rsidP="00FA3817">
      <w:pPr>
        <w:rPr>
          <w:rFonts w:asciiTheme="majorBidi" w:hAnsiTheme="majorBidi" w:cstheme="majorBidi"/>
          <w:sz w:val="24"/>
          <w:szCs w:val="24"/>
          <w:rtl/>
        </w:rPr>
      </w:pPr>
      <w:bookmarkStart w:id="0" w:name="_Hlk137778546"/>
      <w:bookmarkEnd w:id="0"/>
      <w:r w:rsidRPr="000F6F77">
        <w:rPr>
          <w:rFonts w:asciiTheme="majorBidi" w:hAnsiTheme="majorBidi" w:cstheme="majorBidi"/>
          <w:noProof/>
          <w:sz w:val="24"/>
          <w:szCs w:val="24"/>
        </w:rPr>
        <mc:AlternateContent>
          <mc:Choice Requires="wps">
            <w:drawing>
              <wp:anchor distT="0" distB="0" distL="114300" distR="114300" simplePos="0" relativeHeight="251661312" behindDoc="0" locked="0" layoutInCell="1" allowOverlap="1" wp14:anchorId="1BE01923" wp14:editId="7F3111D4">
                <wp:simplePos x="0" y="0"/>
                <wp:positionH relativeFrom="margin">
                  <wp:posOffset>1576705</wp:posOffset>
                </wp:positionH>
                <wp:positionV relativeFrom="margin">
                  <wp:posOffset>200025</wp:posOffset>
                </wp:positionV>
                <wp:extent cx="2676525" cy="2190750"/>
                <wp:effectExtent l="0" t="0" r="0" b="0"/>
                <wp:wrapNone/>
                <wp:docPr id="7" name="Text Box 7"/>
                <wp:cNvGraphicFramePr/>
                <a:graphic xmlns:a="http://schemas.openxmlformats.org/drawingml/2006/main">
                  <a:graphicData uri="http://schemas.microsoft.com/office/word/2010/wordprocessingShape">
                    <wps:wsp>
                      <wps:cNvSpPr txBox="1"/>
                      <wps:spPr>
                        <a:xfrm>
                          <a:off x="0" y="0"/>
                          <a:ext cx="2676525" cy="2190750"/>
                        </a:xfrm>
                        <a:prstGeom prst="rect">
                          <a:avLst/>
                        </a:prstGeom>
                        <a:noFill/>
                        <a:ln w="6350">
                          <a:noFill/>
                        </a:ln>
                      </wps:spPr>
                      <wps:txbx>
                        <w:txbxContent>
                          <w:p w14:paraId="043782E5" w14:textId="77777777" w:rsidR="0050374D" w:rsidRDefault="0050374D" w:rsidP="006A791C">
                            <w:pPr>
                              <w:jc w:val="center"/>
                            </w:pPr>
                            <w:r>
                              <w:rPr>
                                <w:noProof/>
                              </w:rPr>
                              <w:t xml:space="preserve">          </w:t>
                            </w:r>
                            <w:r>
                              <w:rPr>
                                <w:noProof/>
                              </w:rPr>
                              <w:drawing>
                                <wp:inline distT="0" distB="0" distL="0" distR="0" wp14:anchorId="502467EE" wp14:editId="1FB3F8F8">
                                  <wp:extent cx="1472540" cy="1443756"/>
                                  <wp:effectExtent l="0" t="0" r="0" b="4445"/>
                                  <wp:docPr id="2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jpeg"/>
                                          <pic:cNvPicPr>
                                            <a:picLocks noChangeAspect="1"/>
                                          </pic:cNvPicPr>
                                        </pic:nvPicPr>
                                        <pic:blipFill>
                                          <a:blip r:embed="rId8" cstate="print"/>
                                          <a:stretch>
                                            <a:fillRect/>
                                          </a:stretch>
                                        </pic:blipFill>
                                        <pic:spPr>
                                          <a:xfrm>
                                            <a:off x="0" y="0"/>
                                            <a:ext cx="1483141" cy="145415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E01923" id="_x0000_t202" coordsize="21600,21600" o:spt="202" path="m,l,21600r21600,l21600,xe">
                <v:stroke joinstyle="miter"/>
                <v:path gradientshapeok="t" o:connecttype="rect"/>
              </v:shapetype>
              <v:shape id="Text Box 7" o:spid="_x0000_s1026" type="#_x0000_t202" style="position:absolute;margin-left:124.15pt;margin-top:15.75pt;width:210.75pt;height:17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" filled="f" stroked="f" strokeweight=".5pt">
                <v:textbox>
                  <w:txbxContent>
                    <w:p w14:paraId="043782E5" w14:textId="77777777" w:rsidR="0050374D" w:rsidRDefault="0050374D" w:rsidP="006A791C">
                      <w:pPr>
                        <w:jc w:val="center"/>
                      </w:pPr>
                      <w:r>
                        <w:rPr>
                          <w:noProof/>
                        </w:rPr>
                        <w:t xml:space="preserve">          </w:t>
                      </w:r>
                      <w:r>
                        <w:rPr>
                          <w:noProof/>
                        </w:rPr>
                        <w:drawing>
                          <wp:inline distT="0" distB="0" distL="0" distR="0" wp14:anchorId="502467EE" wp14:editId="1FB3F8F8">
                            <wp:extent cx="1472540" cy="1443756"/>
                            <wp:effectExtent l="0" t="0" r="0" b="4445"/>
                            <wp:docPr id="2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jpeg"/>
                                    <pic:cNvPicPr>
                                      <a:picLocks noChangeAspect="1"/>
                                    </pic:cNvPicPr>
                                  </pic:nvPicPr>
                                  <pic:blipFill>
                                    <a:blip r:embed="rId8" cstate="print"/>
                                    <a:stretch>
                                      <a:fillRect/>
                                    </a:stretch>
                                  </pic:blipFill>
                                  <pic:spPr>
                                    <a:xfrm>
                                      <a:off x="0" y="0"/>
                                      <a:ext cx="1483141" cy="1454150"/>
                                    </a:xfrm>
                                    <a:prstGeom prst="rect">
                                      <a:avLst/>
                                    </a:prstGeom>
                                  </pic:spPr>
                                </pic:pic>
                              </a:graphicData>
                            </a:graphic>
                          </wp:inline>
                        </w:drawing>
                      </w:r>
                    </w:p>
                  </w:txbxContent>
                </v:textbox>
                <w10:wrap anchorx="margin" anchory="margin"/>
              </v:shape>
            </w:pict>
          </mc:Fallback>
        </mc:AlternateContent>
      </w:r>
      <w:r w:rsidRPr="000F6F77">
        <w:rPr>
          <w:rFonts w:asciiTheme="majorBidi" w:hAnsiTheme="majorBidi" w:cstheme="majorBidi"/>
          <w:noProof/>
          <w:sz w:val="24"/>
          <w:szCs w:val="24"/>
        </w:rPr>
        <mc:AlternateContent>
          <mc:Choice Requires="wps">
            <w:drawing>
              <wp:anchor distT="0" distB="0" distL="114300" distR="114300" simplePos="0" relativeHeight="251669504" behindDoc="0" locked="0" layoutInCell="1" allowOverlap="1" wp14:anchorId="1885E21C" wp14:editId="63401BD2">
                <wp:simplePos x="0" y="0"/>
                <wp:positionH relativeFrom="margin">
                  <wp:align>center</wp:align>
                </wp:positionH>
                <wp:positionV relativeFrom="paragraph">
                  <wp:posOffset>2914015</wp:posOffset>
                </wp:positionV>
                <wp:extent cx="5736623" cy="45719"/>
                <wp:effectExtent l="0" t="0" r="16510" b="12065"/>
                <wp:wrapNone/>
                <wp:docPr id="6" name="Rectangle 6"/>
                <wp:cNvGraphicFramePr/>
                <a:graphic xmlns:a="http://schemas.openxmlformats.org/drawingml/2006/main">
                  <a:graphicData uri="http://schemas.microsoft.com/office/word/2010/wordprocessingShape">
                    <wps:wsp>
                      <wps:cNvSpPr/>
                      <wps:spPr>
                        <a:xfrm flipV="1">
                          <a:off x="0" y="0"/>
                          <a:ext cx="5736623" cy="45719"/>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43CA941D" id="Rectangle 6" o:spid="_x0000_s1026" style="position:absolute;left:0;text-align:left;margin-left:0;margin-top:229.45pt;width:451.7pt;height:3.6pt;flip:y;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" fillcolor="black [3200]" strokecolor="black [1600]" strokeweight="1pt">
                <w10:wrap anchorx="margin"/>
              </v:rect>
            </w:pict>
          </mc:Fallback>
        </mc:AlternateContent>
      </w:r>
      <w:r w:rsidRPr="000F6F77">
        <w:rPr>
          <w:rFonts w:asciiTheme="majorBidi" w:hAnsiTheme="majorBidi" w:cstheme="majorBidi"/>
          <w:noProof/>
          <w:sz w:val="24"/>
          <w:szCs w:val="24"/>
        </w:rPr>
        <mc:AlternateContent>
          <mc:Choice Requires="wps">
            <w:drawing>
              <wp:anchor distT="0" distB="0" distL="114300" distR="114300" simplePos="0" relativeHeight="251667456" behindDoc="0" locked="0" layoutInCell="1" allowOverlap="1" wp14:anchorId="2D78245A" wp14:editId="75175B19">
                <wp:simplePos x="0" y="0"/>
                <wp:positionH relativeFrom="margin">
                  <wp:posOffset>96253</wp:posOffset>
                </wp:positionH>
                <wp:positionV relativeFrom="paragraph">
                  <wp:posOffset>6600691</wp:posOffset>
                </wp:positionV>
                <wp:extent cx="5736623" cy="45719"/>
                <wp:effectExtent l="0" t="0" r="16510" b="12065"/>
                <wp:wrapNone/>
                <wp:docPr id="13" name="Rectangle 13"/>
                <wp:cNvGraphicFramePr/>
                <a:graphic xmlns:a="http://schemas.openxmlformats.org/drawingml/2006/main">
                  <a:graphicData uri="http://schemas.microsoft.com/office/word/2010/wordprocessingShape">
                    <wps:wsp>
                      <wps:cNvSpPr/>
                      <wps:spPr>
                        <a:xfrm flipV="1">
                          <a:off x="0" y="0"/>
                          <a:ext cx="5736623" cy="45719"/>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4E18CB03" id="Rectangle 13" o:spid="_x0000_s1026" style="position:absolute;left:0;text-align:left;margin-left:7.6pt;margin-top:519.75pt;width:451.7pt;height:3.6pt;flip:y;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" fillcolor="black [3200]" strokecolor="black [1600]" strokeweight="1pt">
                <w10:wrap anchorx="margin"/>
              </v:rect>
            </w:pict>
          </mc:Fallback>
        </mc:AlternateContent>
      </w:r>
      <w:r w:rsidR="00FA3817" w:rsidRPr="000F6F77">
        <w:rPr>
          <w:rFonts w:asciiTheme="majorBidi" w:hAnsiTheme="majorBidi" w:cstheme="majorBidi"/>
          <w:noProof/>
          <w:sz w:val="24"/>
          <w:szCs w:val="24"/>
        </w:rPr>
        <mc:AlternateContent>
          <mc:Choice Requires="wps">
            <w:drawing>
              <wp:anchor distT="0" distB="0" distL="114300" distR="114300" simplePos="0" relativeHeight="251656191" behindDoc="0" locked="0" layoutInCell="1" allowOverlap="1" wp14:anchorId="1C0EB616" wp14:editId="3CE7A18D">
                <wp:simplePos x="0" y="0"/>
                <wp:positionH relativeFrom="page">
                  <wp:posOffset>21590</wp:posOffset>
                </wp:positionH>
                <wp:positionV relativeFrom="paragraph">
                  <wp:posOffset>-914400</wp:posOffset>
                </wp:positionV>
                <wp:extent cx="7727315" cy="10025380"/>
                <wp:effectExtent l="0" t="0" r="26035" b="13970"/>
                <wp:wrapNone/>
                <wp:docPr id="1" name="Frame 1"/>
                <wp:cNvGraphicFramePr/>
                <a:graphic xmlns:a="http://schemas.openxmlformats.org/drawingml/2006/main">
                  <a:graphicData uri="http://schemas.microsoft.com/office/word/2010/wordprocessingShape">
                    <wps:wsp>
                      <wps:cNvSpPr/>
                      <wps:spPr>
                        <a:xfrm>
                          <a:off x="0" y="0"/>
                          <a:ext cx="7727315" cy="10025380"/>
                        </a:xfrm>
                        <a:prstGeom prst="frame">
                          <a:avLst>
                            <a:gd name="adj1" fmla="val 4611"/>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68129E80" id="Frame 1" o:spid="_x0000_s1026" style="position:absolute;margin-left:1.7pt;margin-top:-1in;width:608.45pt;height:789.4pt;z-index:25165619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coordsize="7727315,10025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" path="m,l7727315,r,10025380l,10025380,,xm356306,356306r,9312768l7371009,9669074r,-9312768l356306,356306xe" fillcolor="red" strokecolor="#1f3763 [1604]" strokeweight="1pt">
                <v:stroke joinstyle="miter"/>
                <v:path arrowok="t" o:connecttype="custom" o:connectlocs="0,0;7727315,0;7727315,10025380;0,10025380;0,0;356306,356306;356306,9669074;7371009,9669074;7371009,356306;356306,356306" o:connectangles="0,0,0,0,0,0,0,0,0,0"/>
                <w10:wrap anchorx="page"/>
              </v:shape>
            </w:pict>
          </mc:Fallback>
        </mc:AlternateContent>
      </w:r>
      <w:r w:rsidR="00FA3817" w:rsidRPr="000F6F77">
        <w:rPr>
          <w:rFonts w:asciiTheme="majorBidi" w:hAnsiTheme="majorBidi" w:cstheme="majorBidi"/>
          <w:noProof/>
          <w:sz w:val="24"/>
          <w:szCs w:val="24"/>
        </w:rPr>
        <mc:AlternateContent>
          <mc:Choice Requires="wps">
            <w:drawing>
              <wp:anchor distT="0" distB="0" distL="114300" distR="114300" simplePos="0" relativeHeight="251659263" behindDoc="0" locked="0" layoutInCell="1" allowOverlap="1" wp14:anchorId="7E5FCE81" wp14:editId="3C8219AF">
                <wp:simplePos x="0" y="0"/>
                <wp:positionH relativeFrom="margin">
                  <wp:posOffset>96520</wp:posOffset>
                </wp:positionH>
                <wp:positionV relativeFrom="margin">
                  <wp:posOffset>86995</wp:posOffset>
                </wp:positionV>
                <wp:extent cx="5737398" cy="8007927"/>
                <wp:effectExtent l="0" t="0" r="15875" b="12700"/>
                <wp:wrapNone/>
                <wp:docPr id="5" name="Frame 5"/>
                <wp:cNvGraphicFramePr/>
                <a:graphic xmlns:a="http://schemas.openxmlformats.org/drawingml/2006/main">
                  <a:graphicData uri="http://schemas.microsoft.com/office/word/2010/wordprocessingShape">
                    <wps:wsp>
                      <wps:cNvSpPr/>
                      <wps:spPr>
                        <a:xfrm>
                          <a:off x="0" y="0"/>
                          <a:ext cx="5737398" cy="8007927"/>
                        </a:xfrm>
                        <a:prstGeom prst="frame">
                          <a:avLst>
                            <a:gd name="adj1" fmla="val 837"/>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2592F5DC" id="Frame 5" o:spid="_x0000_s1026" style="position:absolute;left:0;text-align:left;margin-left:7.6pt;margin-top:6.85pt;width:451.75pt;height:630.55pt;z-index:25165926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coordsize="5737398,80079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" path="m,l5737398,r,8007927l,8007927,,xm48022,48022r,7911883l5689376,7959905r,-7911883l48022,48022xe" fillcolor="black [3213]" strokecolor="#1f3763 [1604]" strokeweight="1pt">
                <v:stroke joinstyle="miter"/>
                <v:path arrowok="t" o:connecttype="custom" o:connectlocs="0,0;5737398,0;5737398,8007927;0,8007927;0,0;48022,48022;48022,7959905;5689376,7959905;5689376,48022;48022,48022" o:connectangles="0,0,0,0,0,0,0,0,0,0"/>
                <w10:wrap anchorx="margin" anchory="margin"/>
              </v:shape>
            </w:pict>
          </mc:Fallback>
        </mc:AlternateContent>
      </w:r>
      <w:r w:rsidR="00FA3817" w:rsidRPr="000F6F77">
        <w:rPr>
          <w:rFonts w:asciiTheme="majorBidi" w:hAnsiTheme="majorBidi" w:cstheme="majorBidi"/>
          <w:noProof/>
          <w:sz w:val="24"/>
          <w:szCs w:val="24"/>
        </w:rPr>
        <mc:AlternateContent>
          <mc:Choice Requires="wps">
            <w:drawing>
              <wp:anchor distT="0" distB="0" distL="114300" distR="114300" simplePos="0" relativeHeight="251658239" behindDoc="0" locked="0" layoutInCell="1" allowOverlap="1" wp14:anchorId="66201AED" wp14:editId="78B5D375">
                <wp:simplePos x="0" y="0"/>
                <wp:positionH relativeFrom="margin">
                  <wp:posOffset>-55245</wp:posOffset>
                </wp:positionH>
                <wp:positionV relativeFrom="margin">
                  <wp:posOffset>-76200</wp:posOffset>
                </wp:positionV>
                <wp:extent cx="6061363" cy="8353367"/>
                <wp:effectExtent l="0" t="0" r="15875" b="10160"/>
                <wp:wrapNone/>
                <wp:docPr id="4" name="Frame 4"/>
                <wp:cNvGraphicFramePr/>
                <a:graphic xmlns:a="http://schemas.openxmlformats.org/drawingml/2006/main">
                  <a:graphicData uri="http://schemas.microsoft.com/office/word/2010/wordprocessingShape">
                    <wps:wsp>
                      <wps:cNvSpPr/>
                      <wps:spPr>
                        <a:xfrm>
                          <a:off x="0" y="0"/>
                          <a:ext cx="6061363" cy="8353367"/>
                        </a:xfrm>
                        <a:prstGeom prst="frame">
                          <a:avLst>
                            <a:gd name="adj1" fmla="val 1976"/>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74822C72" id="Frame 4" o:spid="_x0000_s1026" style="position:absolute;left:0;text-align:left;margin-left:-4.35pt;margin-top:-6pt;width:477.25pt;height:657.75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coordsize="6061363,8353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" path="m,l6061363,r,8353367l,8353367,,xm119773,119773r,8113821l5941590,8233594r,-8113821l119773,119773xe" fillcolor="black [3213]" strokecolor="#1f3763 [1604]" strokeweight="1pt">
                <v:stroke joinstyle="miter"/>
                <v:path arrowok="t" o:connecttype="custom" o:connectlocs="0,0;6061363,0;6061363,8353367;0,8353367;0,0;119773,119773;119773,8233594;5941590,8233594;5941590,119773;119773,119773" o:connectangles="0,0,0,0,0,0,0,0,0,0"/>
                <w10:wrap anchorx="margin" anchory="margin"/>
              </v:shape>
            </w:pict>
          </mc:Fallback>
        </mc:AlternateContent>
      </w:r>
      <w:r w:rsidR="00FA3817" w:rsidRPr="000F6F77">
        <w:rPr>
          <w:rFonts w:asciiTheme="majorBidi" w:hAnsiTheme="majorBidi" w:cstheme="majorBidi"/>
          <w:noProof/>
          <w:sz w:val="24"/>
          <w:szCs w:val="24"/>
        </w:rPr>
        <mc:AlternateContent>
          <mc:Choice Requires="wps">
            <w:drawing>
              <wp:anchor distT="0" distB="0" distL="114300" distR="114300" simplePos="0" relativeHeight="251657215" behindDoc="0" locked="0" layoutInCell="1" allowOverlap="1" wp14:anchorId="727E15C7" wp14:editId="6A16713F">
                <wp:simplePos x="0" y="0"/>
                <wp:positionH relativeFrom="margin">
                  <wp:posOffset>-159327</wp:posOffset>
                </wp:positionH>
                <wp:positionV relativeFrom="margin">
                  <wp:posOffset>-173182</wp:posOffset>
                </wp:positionV>
                <wp:extent cx="6256943" cy="8532149"/>
                <wp:effectExtent l="0" t="0" r="10795" b="21590"/>
                <wp:wrapNone/>
                <wp:docPr id="3" name="Frame 3"/>
                <wp:cNvGraphicFramePr/>
                <a:graphic xmlns:a="http://schemas.openxmlformats.org/drawingml/2006/main">
                  <a:graphicData uri="http://schemas.microsoft.com/office/word/2010/wordprocessingShape">
                    <wps:wsp>
                      <wps:cNvSpPr/>
                      <wps:spPr>
                        <a:xfrm>
                          <a:off x="0" y="0"/>
                          <a:ext cx="6256943" cy="8532149"/>
                        </a:xfrm>
                        <a:prstGeom prst="frame">
                          <a:avLst>
                            <a:gd name="adj1" fmla="val 837"/>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750C49E5" id="Frame 3" o:spid="_x0000_s1026" style="position:absolute;left:0;text-align:left;margin-left:-12.55pt;margin-top:-13.65pt;width:492.65pt;height:671.8pt;z-index:25165721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coordsize="6256943,8532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" path="m,l6256943,r,8532149l,8532149,,xm52371,52371r,8427407l6204572,8479778r,-8427407l52371,52371xe" fillcolor="black [3213]" strokecolor="#1f3763 [1604]" strokeweight="1pt">
                <v:stroke joinstyle="miter"/>
                <v:path arrowok="t" o:connecttype="custom" o:connectlocs="0,0;6256943,0;6256943,8532149;0,8532149;0,0;52371,52371;52371,8479778;6204572,8479778;6204572,52371;52371,52371" o:connectangles="0,0,0,0,0,0,0,0,0,0"/>
                <w10:wrap anchorx="margin" anchory="margin"/>
              </v:shape>
            </w:pict>
          </mc:Fallback>
        </mc:AlternateContent>
      </w:r>
      <w:r w:rsidR="00FA3817" w:rsidRPr="000F6F77">
        <w:rPr>
          <w:rFonts w:asciiTheme="majorBidi" w:hAnsiTheme="majorBidi" w:cstheme="majorBidi"/>
          <w:noProof/>
          <w:sz w:val="24"/>
          <w:szCs w:val="24"/>
        </w:rPr>
        <mc:AlternateContent>
          <mc:Choice Requires="wps">
            <w:drawing>
              <wp:anchor distT="0" distB="0" distL="114300" distR="114300" simplePos="0" relativeHeight="251660288" behindDoc="0" locked="0" layoutInCell="1" allowOverlap="1" wp14:anchorId="7A0364C3" wp14:editId="5F80FB93">
                <wp:simplePos x="0" y="0"/>
                <wp:positionH relativeFrom="column">
                  <wp:posOffset>-446405</wp:posOffset>
                </wp:positionH>
                <wp:positionV relativeFrom="paragraph">
                  <wp:posOffset>-450850</wp:posOffset>
                </wp:positionV>
                <wp:extent cx="6835775" cy="9100185"/>
                <wp:effectExtent l="57150" t="57150" r="60325" b="62865"/>
                <wp:wrapNone/>
                <wp:docPr id="2" name="Frame 2"/>
                <wp:cNvGraphicFramePr/>
                <a:graphic xmlns:a="http://schemas.openxmlformats.org/drawingml/2006/main">
                  <a:graphicData uri="http://schemas.microsoft.com/office/word/2010/wordprocessingShape">
                    <wps:wsp>
                      <wps:cNvSpPr/>
                      <wps:spPr>
                        <a:xfrm>
                          <a:off x="0" y="0"/>
                          <a:ext cx="6835775" cy="9100185"/>
                        </a:xfrm>
                        <a:prstGeom prst="frame">
                          <a:avLst>
                            <a:gd name="adj1" fmla="val 3526"/>
                          </a:avLst>
                        </a:prstGeom>
                        <a:solidFill>
                          <a:srgbClr val="FF0000"/>
                        </a:solidFill>
                        <a:scene3d>
                          <a:camera prst="obliqueTopLeft"/>
                          <a:lightRig rig="threePt" dir="t"/>
                        </a:scene3d>
                      </wps:spPr>
                      <wps:style>
                        <a:lnRef idx="2">
                          <a:schemeClr val="accent1">
                            <a:shade val="50000"/>
                          </a:schemeClr>
                        </a:lnRef>
                        <a:fillRef idx="1">
                          <a:schemeClr val="accent1"/>
                        </a:fillRef>
                        <a:effectRef idx="0">
                          <a:schemeClr val="accent1"/>
                        </a:effectRef>
                        <a:fontRef idx="minor">
                          <a:schemeClr val="lt1"/>
                        </a:fontRef>
                      </wps:style>
                      <wps:txbx>
                        <w:txbxContent>
                          <w:p w14:paraId="3CAFF9B2" w14:textId="77777777" w:rsidR="0050374D" w:rsidRDefault="0050374D" w:rsidP="00FA3817">
                            <w:pPr>
                              <w:jc w:val="center"/>
                              <w:rPr>
                                <w:rtl/>
                                <w:lang w:bidi="ar-JO"/>
                              </w:rPr>
                            </w:pPr>
                          </w:p>
                          <w:p w14:paraId="460AE7DF" w14:textId="77777777" w:rsidR="0050374D" w:rsidRDefault="0050374D" w:rsidP="00FA381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0364C3" id="Frame 2" o:spid="_x0000_s1027" style="position:absolute;margin-left:-35.15pt;margin-top:-35.5pt;width:538.25pt;height:716.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835775,910018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" adj="-11796480,,5400" path="m,l6835775,r,9100185l,9100185,,xm241029,241029r,8618127l6594746,8859156r,-8618127l241029,241029xe" fillcolor="red" strokecolor="#1f3763 [1604]" strokeweight="1pt">
                <v:stroke joinstyle="miter"/>
                <v:formulas/>
                <v:path arrowok="t" o:connecttype="custom" o:connectlocs="0,0;6835775,0;6835775,9100185;0,9100185;0,0;241029,241029;241029,8859156;6594746,8859156;6594746,241029;241029,241029" o:connectangles="0,0,0,0,0,0,0,0,0,0" textboxrect="0,0,6835775,9100185"/>
                <v:textbox>
                  <w:txbxContent>
                    <w:p w14:paraId="3CAFF9B2" w14:textId="77777777" w:rsidR="0050374D" w:rsidRDefault="0050374D" w:rsidP="00FA3817">
                      <w:pPr>
                        <w:jc w:val="center"/>
                        <w:rPr>
                          <w:rtl/>
                          <w:lang w:bidi="ar-JO"/>
                        </w:rPr>
                      </w:pPr>
                    </w:p>
                    <w:p w14:paraId="460AE7DF" w14:textId="77777777" w:rsidR="0050374D" w:rsidRDefault="0050374D" w:rsidP="00FA3817">
                      <w:pPr>
                        <w:jc w:val="center"/>
                      </w:pPr>
                    </w:p>
                  </w:txbxContent>
                </v:textbox>
              </v:shape>
            </w:pict>
          </mc:Fallback>
        </mc:AlternateContent>
      </w:r>
    </w:p>
    <w:p w14:paraId="0F96C40E" w14:textId="0356DF1A" w:rsidR="00CE1601" w:rsidRPr="000F6F77" w:rsidRDefault="00022EE5" w:rsidP="00FA3817">
      <w:pPr>
        <w:rPr>
          <w:rFonts w:asciiTheme="majorBidi" w:hAnsiTheme="majorBidi" w:cstheme="majorBidi"/>
          <w:sz w:val="24"/>
          <w:szCs w:val="24"/>
          <w:rtl/>
        </w:rPr>
      </w:pPr>
      <w:r w:rsidRPr="000F6F77">
        <w:rPr>
          <w:rFonts w:asciiTheme="majorBidi" w:hAnsiTheme="majorBidi" w:cstheme="majorBidi"/>
          <w:noProof/>
          <w:sz w:val="24"/>
          <w:szCs w:val="24"/>
        </w:rPr>
        <mc:AlternateContent>
          <mc:Choice Requires="wps">
            <w:drawing>
              <wp:anchor distT="0" distB="0" distL="114300" distR="114300" simplePos="0" relativeHeight="251664384" behindDoc="0" locked="0" layoutInCell="1" allowOverlap="1" wp14:anchorId="23DAB8E4" wp14:editId="04CB8A8F">
                <wp:simplePos x="0" y="0"/>
                <wp:positionH relativeFrom="margin">
                  <wp:posOffset>69594</wp:posOffset>
                </wp:positionH>
                <wp:positionV relativeFrom="margin">
                  <wp:posOffset>308610</wp:posOffset>
                </wp:positionV>
                <wp:extent cx="2567940" cy="154686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2567940" cy="1546860"/>
                        </a:xfrm>
                        <a:prstGeom prst="rect">
                          <a:avLst/>
                        </a:prstGeom>
                        <a:noFill/>
                        <a:ln w="6350">
                          <a:noFill/>
                        </a:ln>
                      </wps:spPr>
                      <wps:txbx>
                        <w:txbxContent>
                          <w:p w14:paraId="3E50E2CE" w14:textId="77777777" w:rsidR="0050374D" w:rsidRPr="00FE2839" w:rsidRDefault="0050374D" w:rsidP="00CE1601">
                            <w:pPr>
                              <w:jc w:val="center"/>
                              <w:rPr>
                                <w:rFonts w:asciiTheme="majorBidi" w:hAnsiTheme="majorBidi" w:cstheme="majorBidi"/>
                                <w:b/>
                                <w:bCs/>
                                <w:sz w:val="28"/>
                                <w:szCs w:val="28"/>
                              </w:rPr>
                            </w:pPr>
                            <w:r w:rsidRPr="00FE2839">
                              <w:rPr>
                                <w:rFonts w:asciiTheme="majorBidi" w:hAnsiTheme="majorBidi" w:cstheme="majorBidi"/>
                                <w:b/>
                                <w:bCs/>
                                <w:sz w:val="28"/>
                                <w:szCs w:val="28"/>
                              </w:rPr>
                              <w:t>An-Najah National University</w:t>
                            </w:r>
                          </w:p>
                          <w:p w14:paraId="4019D7FF" w14:textId="77777777" w:rsidR="0050374D" w:rsidRPr="0055435A" w:rsidRDefault="0050374D" w:rsidP="00CE1601">
                            <w:pPr>
                              <w:jc w:val="center"/>
                              <w:rPr>
                                <w:rFonts w:asciiTheme="majorBidi" w:hAnsiTheme="majorBidi" w:cstheme="majorBidi"/>
                                <w:b/>
                                <w:sz w:val="28"/>
                                <w:rtl/>
                              </w:rPr>
                            </w:pPr>
                            <w:r w:rsidRPr="0055435A">
                              <w:rPr>
                                <w:rFonts w:asciiTheme="majorBidi" w:hAnsiTheme="majorBidi" w:cstheme="majorBidi"/>
                                <w:b/>
                                <w:sz w:val="28"/>
                              </w:rPr>
                              <w:t>Faculty of Engineering and</w:t>
                            </w:r>
                          </w:p>
                          <w:p w14:paraId="3A801F57" w14:textId="77777777" w:rsidR="0050374D" w:rsidRPr="0055435A" w:rsidRDefault="0050374D" w:rsidP="00CE1601">
                            <w:pPr>
                              <w:jc w:val="center"/>
                              <w:rPr>
                                <w:rFonts w:asciiTheme="majorBidi" w:hAnsiTheme="majorBidi" w:cstheme="majorBidi"/>
                                <w:b/>
                                <w:bCs/>
                                <w:sz w:val="28"/>
                                <w:szCs w:val="28"/>
                              </w:rPr>
                            </w:pPr>
                            <w:r w:rsidRPr="0055435A">
                              <w:rPr>
                                <w:rFonts w:asciiTheme="majorBidi" w:hAnsiTheme="majorBidi" w:cstheme="majorBidi"/>
                                <w:b/>
                                <w:sz w:val="28"/>
                              </w:rPr>
                              <w:t>Information</w:t>
                            </w:r>
                            <w:r w:rsidRPr="0055435A">
                              <w:rPr>
                                <w:rFonts w:asciiTheme="majorBidi" w:hAnsiTheme="majorBidi" w:cstheme="majorBidi"/>
                                <w:b/>
                                <w:spacing w:val="-2"/>
                                <w:sz w:val="28"/>
                              </w:rPr>
                              <w:t xml:space="preserve"> </w:t>
                            </w:r>
                            <w:r w:rsidRPr="0055435A">
                              <w:rPr>
                                <w:rFonts w:asciiTheme="majorBidi" w:hAnsiTheme="majorBidi" w:cstheme="majorBidi"/>
                                <w:b/>
                                <w:sz w:val="28"/>
                              </w:rPr>
                              <w:t>Technology</w:t>
                            </w:r>
                          </w:p>
                          <w:p w14:paraId="603F0DF1" w14:textId="77777777" w:rsidR="0050374D" w:rsidRDefault="0050374D" w:rsidP="00A6047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DAB8E4" id="Text Box 11" o:spid="_x0000_s1028" type="#_x0000_t202" style="position:absolute;margin-left:5.5pt;margin-top:24.3pt;width:202.2pt;height:121.8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" filled="f" stroked="f" strokeweight=".5pt">
                <v:textbox>
                  <w:txbxContent>
                    <w:p w14:paraId="3E50E2CE" w14:textId="77777777" w:rsidR="0050374D" w:rsidRPr="00FE2839" w:rsidRDefault="0050374D" w:rsidP="00CE1601">
                      <w:pPr>
                        <w:jc w:val="center"/>
                        <w:rPr>
                          <w:rFonts w:asciiTheme="majorBidi" w:hAnsiTheme="majorBidi" w:cstheme="majorBidi"/>
                          <w:b/>
                          <w:bCs/>
                          <w:sz w:val="28"/>
                          <w:szCs w:val="28"/>
                        </w:rPr>
                      </w:pPr>
                      <w:r w:rsidRPr="00FE2839">
                        <w:rPr>
                          <w:rFonts w:asciiTheme="majorBidi" w:hAnsiTheme="majorBidi" w:cstheme="majorBidi"/>
                          <w:b/>
                          <w:bCs/>
                          <w:sz w:val="28"/>
                          <w:szCs w:val="28"/>
                        </w:rPr>
                        <w:t>An-Najah National University</w:t>
                      </w:r>
                    </w:p>
                    <w:p w14:paraId="4019D7FF" w14:textId="77777777" w:rsidR="0050374D" w:rsidRPr="0055435A" w:rsidRDefault="0050374D" w:rsidP="00CE1601">
                      <w:pPr>
                        <w:jc w:val="center"/>
                        <w:rPr>
                          <w:rFonts w:asciiTheme="majorBidi" w:hAnsiTheme="majorBidi" w:cstheme="majorBidi"/>
                          <w:b/>
                          <w:sz w:val="28"/>
                          <w:rtl/>
                        </w:rPr>
                      </w:pPr>
                      <w:r w:rsidRPr="0055435A">
                        <w:rPr>
                          <w:rFonts w:asciiTheme="majorBidi" w:hAnsiTheme="majorBidi" w:cstheme="majorBidi"/>
                          <w:b/>
                          <w:sz w:val="28"/>
                        </w:rPr>
                        <w:t>Faculty of Engineering and</w:t>
                      </w:r>
                    </w:p>
                    <w:p w14:paraId="3A801F57" w14:textId="77777777" w:rsidR="0050374D" w:rsidRPr="0055435A" w:rsidRDefault="0050374D" w:rsidP="00CE1601">
                      <w:pPr>
                        <w:jc w:val="center"/>
                        <w:rPr>
                          <w:rFonts w:asciiTheme="majorBidi" w:hAnsiTheme="majorBidi" w:cstheme="majorBidi"/>
                          <w:b/>
                          <w:bCs/>
                          <w:sz w:val="28"/>
                          <w:szCs w:val="28"/>
                        </w:rPr>
                      </w:pPr>
                      <w:r w:rsidRPr="0055435A">
                        <w:rPr>
                          <w:rFonts w:asciiTheme="majorBidi" w:hAnsiTheme="majorBidi" w:cstheme="majorBidi"/>
                          <w:b/>
                          <w:sz w:val="28"/>
                        </w:rPr>
                        <w:t>Information</w:t>
                      </w:r>
                      <w:r w:rsidRPr="0055435A">
                        <w:rPr>
                          <w:rFonts w:asciiTheme="majorBidi" w:hAnsiTheme="majorBidi" w:cstheme="majorBidi"/>
                          <w:b/>
                          <w:spacing w:val="-2"/>
                          <w:sz w:val="28"/>
                        </w:rPr>
                        <w:t xml:space="preserve"> </w:t>
                      </w:r>
                      <w:r w:rsidRPr="0055435A">
                        <w:rPr>
                          <w:rFonts w:asciiTheme="majorBidi" w:hAnsiTheme="majorBidi" w:cstheme="majorBidi"/>
                          <w:b/>
                          <w:sz w:val="28"/>
                        </w:rPr>
                        <w:t>Technology</w:t>
                      </w:r>
                    </w:p>
                    <w:p w14:paraId="603F0DF1" w14:textId="77777777" w:rsidR="0050374D" w:rsidRDefault="0050374D" w:rsidP="00A60474">
                      <w:pPr>
                        <w:jc w:val="center"/>
                      </w:pPr>
                    </w:p>
                  </w:txbxContent>
                </v:textbox>
                <w10:wrap anchorx="margin" anchory="margin"/>
              </v:shape>
            </w:pict>
          </mc:Fallback>
        </mc:AlternateContent>
      </w:r>
      <w:r w:rsidR="006A791C" w:rsidRPr="000F6F77">
        <w:rPr>
          <w:rFonts w:asciiTheme="majorBidi" w:hAnsiTheme="majorBidi" w:cstheme="majorBidi"/>
          <w:noProof/>
          <w:sz w:val="24"/>
          <w:szCs w:val="24"/>
        </w:rPr>
        <mc:AlternateContent>
          <mc:Choice Requires="wps">
            <w:drawing>
              <wp:anchor distT="0" distB="0" distL="114300" distR="114300" simplePos="0" relativeHeight="251662336" behindDoc="0" locked="0" layoutInCell="1" allowOverlap="1" wp14:anchorId="5AF005A0" wp14:editId="25BF7ECB">
                <wp:simplePos x="0" y="0"/>
                <wp:positionH relativeFrom="column">
                  <wp:posOffset>3423920</wp:posOffset>
                </wp:positionH>
                <wp:positionV relativeFrom="paragraph">
                  <wp:posOffset>92075</wp:posOffset>
                </wp:positionV>
                <wp:extent cx="2796540" cy="154686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2796540" cy="1546860"/>
                        </a:xfrm>
                        <a:prstGeom prst="rect">
                          <a:avLst/>
                        </a:prstGeom>
                        <a:noFill/>
                        <a:ln w="6350">
                          <a:noFill/>
                        </a:ln>
                      </wps:spPr>
                      <wps:txbx>
                        <w:txbxContent>
                          <w:p w14:paraId="13E8A423" w14:textId="77777777" w:rsidR="0050374D" w:rsidRPr="00FE2839" w:rsidRDefault="0050374D" w:rsidP="00A60474">
                            <w:pPr>
                              <w:jc w:val="center"/>
                              <w:rPr>
                                <w:b/>
                                <w:bCs/>
                                <w:sz w:val="32"/>
                                <w:szCs w:val="32"/>
                              </w:rPr>
                            </w:pPr>
                            <w:r w:rsidRPr="00FE2839">
                              <w:rPr>
                                <w:rFonts w:hint="cs"/>
                                <w:b/>
                                <w:bCs/>
                                <w:sz w:val="32"/>
                                <w:szCs w:val="32"/>
                                <w:rtl/>
                              </w:rPr>
                              <w:t>جامعة النجاح الوطنية</w:t>
                            </w:r>
                          </w:p>
                          <w:p w14:paraId="5EED99AC" w14:textId="77777777" w:rsidR="0050374D" w:rsidRPr="00CE1601" w:rsidRDefault="0050374D" w:rsidP="006A791C">
                            <w:pPr>
                              <w:jc w:val="center"/>
                              <w:rPr>
                                <w:b/>
                                <w:bCs/>
                                <w:sz w:val="24"/>
                                <w:szCs w:val="24"/>
                              </w:rPr>
                            </w:pPr>
                            <w:r w:rsidRPr="00CE1601">
                              <w:rPr>
                                <w:rFonts w:hint="cs"/>
                                <w:b/>
                                <w:bCs/>
                                <w:sz w:val="24"/>
                                <w:szCs w:val="24"/>
                                <w:rtl/>
                              </w:rPr>
                              <w:t>كلية الهندسة وتكنولوجيا المعلومات</w:t>
                            </w:r>
                          </w:p>
                          <w:p w14:paraId="5C2D35D9" w14:textId="77777777" w:rsidR="0050374D" w:rsidRDefault="0050374D" w:rsidP="00A6047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F005A0" id="Text Box 10" o:spid="_x0000_s1029" type="#_x0000_t202" style="position:absolute;margin-left:269.6pt;margin-top:7.25pt;width:220.2pt;height:12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" filled="f" stroked="f" strokeweight=".5pt">
                <v:textbox>
                  <w:txbxContent>
                    <w:p w14:paraId="13E8A423" w14:textId="77777777" w:rsidR="0050374D" w:rsidRPr="00FE2839" w:rsidRDefault="0050374D" w:rsidP="00A60474">
                      <w:pPr>
                        <w:jc w:val="center"/>
                        <w:rPr>
                          <w:b/>
                          <w:bCs/>
                          <w:sz w:val="32"/>
                          <w:szCs w:val="32"/>
                        </w:rPr>
                      </w:pPr>
                      <w:r w:rsidRPr="00FE2839">
                        <w:rPr>
                          <w:rFonts w:hint="cs"/>
                          <w:b/>
                          <w:bCs/>
                          <w:sz w:val="32"/>
                          <w:szCs w:val="32"/>
                          <w:rtl/>
                        </w:rPr>
                        <w:t>جامعة النجاح الوطنية</w:t>
                      </w:r>
                    </w:p>
                    <w:p w14:paraId="5EED99AC" w14:textId="77777777" w:rsidR="0050374D" w:rsidRPr="00CE1601" w:rsidRDefault="0050374D" w:rsidP="006A791C">
                      <w:pPr>
                        <w:jc w:val="center"/>
                        <w:rPr>
                          <w:b/>
                          <w:bCs/>
                          <w:sz w:val="24"/>
                          <w:szCs w:val="24"/>
                        </w:rPr>
                      </w:pPr>
                      <w:r w:rsidRPr="00CE1601">
                        <w:rPr>
                          <w:rFonts w:hint="cs"/>
                          <w:b/>
                          <w:bCs/>
                          <w:sz w:val="24"/>
                          <w:szCs w:val="24"/>
                          <w:rtl/>
                        </w:rPr>
                        <w:t>كلية الهندسة وتكنولوجيا المعلومات</w:t>
                      </w:r>
                    </w:p>
                    <w:p w14:paraId="5C2D35D9" w14:textId="77777777" w:rsidR="0050374D" w:rsidRDefault="0050374D" w:rsidP="00A60474">
                      <w:pPr>
                        <w:jc w:val="center"/>
                      </w:pPr>
                    </w:p>
                  </w:txbxContent>
                </v:textbox>
              </v:shape>
            </w:pict>
          </mc:Fallback>
        </mc:AlternateContent>
      </w:r>
    </w:p>
    <w:p w14:paraId="25EC1193" w14:textId="618696DF" w:rsidR="00CE1601" w:rsidRPr="000F6F77" w:rsidRDefault="00CE1601" w:rsidP="00FA3817">
      <w:pPr>
        <w:rPr>
          <w:rFonts w:asciiTheme="majorBidi" w:hAnsiTheme="majorBidi" w:cstheme="majorBidi"/>
          <w:sz w:val="24"/>
          <w:szCs w:val="24"/>
          <w:rtl/>
        </w:rPr>
      </w:pPr>
    </w:p>
    <w:p w14:paraId="6C6AE8A0" w14:textId="77777777" w:rsidR="00CE1601" w:rsidRPr="000F6F77" w:rsidRDefault="00CE1601" w:rsidP="00FA3817">
      <w:pPr>
        <w:rPr>
          <w:rFonts w:asciiTheme="majorBidi" w:hAnsiTheme="majorBidi" w:cstheme="majorBidi"/>
          <w:sz w:val="24"/>
          <w:szCs w:val="24"/>
          <w:rtl/>
        </w:rPr>
      </w:pPr>
    </w:p>
    <w:p w14:paraId="5C6B331E" w14:textId="77777777" w:rsidR="00CE1601" w:rsidRPr="000F6F77" w:rsidRDefault="00CE1601" w:rsidP="00FA3817">
      <w:pPr>
        <w:rPr>
          <w:rFonts w:asciiTheme="majorBidi" w:hAnsiTheme="majorBidi" w:cstheme="majorBidi"/>
          <w:sz w:val="24"/>
          <w:szCs w:val="24"/>
          <w:rtl/>
        </w:rPr>
      </w:pPr>
    </w:p>
    <w:p w14:paraId="1794DC72" w14:textId="77777777" w:rsidR="00CE1601" w:rsidRPr="000F6F77" w:rsidRDefault="00CE1601" w:rsidP="00FA3817">
      <w:pPr>
        <w:rPr>
          <w:rFonts w:asciiTheme="majorBidi" w:hAnsiTheme="majorBidi" w:cstheme="majorBidi"/>
          <w:sz w:val="24"/>
          <w:szCs w:val="24"/>
          <w:rtl/>
        </w:rPr>
      </w:pPr>
    </w:p>
    <w:p w14:paraId="44D9AD06" w14:textId="77777777" w:rsidR="00CE1601" w:rsidRPr="000F6F77" w:rsidRDefault="00CE1601" w:rsidP="00FA3817">
      <w:pPr>
        <w:rPr>
          <w:rFonts w:asciiTheme="majorBidi" w:hAnsiTheme="majorBidi" w:cstheme="majorBidi"/>
          <w:sz w:val="24"/>
          <w:szCs w:val="24"/>
          <w:rtl/>
        </w:rPr>
      </w:pPr>
    </w:p>
    <w:p w14:paraId="6DCF8E14" w14:textId="77777777" w:rsidR="00CE1601" w:rsidRPr="000F6F77" w:rsidRDefault="00CE1601" w:rsidP="00FA3817">
      <w:pPr>
        <w:rPr>
          <w:rFonts w:asciiTheme="majorBidi" w:hAnsiTheme="majorBidi" w:cstheme="majorBidi"/>
          <w:sz w:val="24"/>
          <w:szCs w:val="24"/>
          <w:rtl/>
        </w:rPr>
      </w:pPr>
    </w:p>
    <w:p w14:paraId="4E8A795F" w14:textId="77777777" w:rsidR="00CE1601" w:rsidRPr="000F6F77" w:rsidRDefault="00CE1601" w:rsidP="00FA3817">
      <w:pPr>
        <w:rPr>
          <w:rFonts w:asciiTheme="majorBidi" w:hAnsiTheme="majorBidi" w:cstheme="majorBidi"/>
          <w:sz w:val="24"/>
          <w:szCs w:val="24"/>
          <w:rtl/>
        </w:rPr>
      </w:pPr>
      <w:r w:rsidRPr="000F6F77">
        <w:rPr>
          <w:rFonts w:asciiTheme="majorBidi" w:hAnsiTheme="majorBidi" w:cstheme="majorBidi"/>
          <w:noProof/>
          <w:sz w:val="24"/>
          <w:szCs w:val="24"/>
        </w:rPr>
        <mc:AlternateContent>
          <mc:Choice Requires="wps">
            <w:drawing>
              <wp:anchor distT="45720" distB="45720" distL="114300" distR="114300" simplePos="0" relativeHeight="251671552" behindDoc="0" locked="0" layoutInCell="1" allowOverlap="1" wp14:anchorId="4476A47D" wp14:editId="169125A8">
                <wp:simplePos x="0" y="0"/>
                <wp:positionH relativeFrom="margin">
                  <wp:posOffset>1720215</wp:posOffset>
                </wp:positionH>
                <wp:positionV relativeFrom="paragraph">
                  <wp:posOffset>248194</wp:posOffset>
                </wp:positionV>
                <wp:extent cx="278892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8920" cy="1404620"/>
                        </a:xfrm>
                        <a:prstGeom prst="rect">
                          <a:avLst/>
                        </a:prstGeom>
                        <a:noFill/>
                        <a:ln w="9525">
                          <a:noFill/>
                          <a:miter lim="800000"/>
                          <a:headEnd/>
                          <a:tailEnd/>
                        </a:ln>
                      </wps:spPr>
                      <wps:txbx>
                        <w:txbxContent>
                          <w:p w14:paraId="018B9748" w14:textId="77777777" w:rsidR="0050374D" w:rsidRPr="005A0B85" w:rsidRDefault="0050374D">
                            <w:pPr>
                              <w:rPr>
                                <w:rFonts w:asciiTheme="majorBidi" w:hAnsiTheme="majorBidi" w:cstheme="majorBidi"/>
                                <w:b/>
                                <w:bCs/>
                                <w:sz w:val="32"/>
                                <w:szCs w:val="32"/>
                              </w:rPr>
                            </w:pPr>
                            <w:r w:rsidRPr="005A0B85">
                              <w:rPr>
                                <w:rFonts w:asciiTheme="majorBidi" w:hAnsiTheme="majorBidi" w:cstheme="majorBidi"/>
                                <w:b/>
                                <w:bCs/>
                                <w:sz w:val="32"/>
                                <w:szCs w:val="32"/>
                              </w:rPr>
                              <w:t>Graduation Project Report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476A47D" id="Text Box 2" o:spid="_x0000_s1030" type="#_x0000_t202" style="position:absolute;margin-left:135.45pt;margin-top:19.55pt;width:219.6pt;height:110.6pt;z-index:2516715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" filled="f" stroked="f">
                <v:textbox style="mso-fit-shape-to-text:t">
                  <w:txbxContent>
                    <w:p w14:paraId="018B9748" w14:textId="77777777" w:rsidR="0050374D" w:rsidRPr="005A0B85" w:rsidRDefault="0050374D">
                      <w:pPr>
                        <w:rPr>
                          <w:rFonts w:asciiTheme="majorBidi" w:hAnsiTheme="majorBidi" w:cstheme="majorBidi"/>
                          <w:b/>
                          <w:bCs/>
                          <w:sz w:val="32"/>
                          <w:szCs w:val="32"/>
                        </w:rPr>
                      </w:pPr>
                      <w:r w:rsidRPr="005A0B85">
                        <w:rPr>
                          <w:rFonts w:asciiTheme="majorBidi" w:hAnsiTheme="majorBidi" w:cstheme="majorBidi"/>
                          <w:b/>
                          <w:bCs/>
                          <w:sz w:val="32"/>
                          <w:szCs w:val="32"/>
                        </w:rPr>
                        <w:t>Graduation Project Report</w:t>
                      </w:r>
                    </w:p>
                  </w:txbxContent>
                </v:textbox>
                <w10:wrap type="square" anchorx="margin"/>
              </v:shape>
            </w:pict>
          </mc:Fallback>
        </mc:AlternateContent>
      </w:r>
    </w:p>
    <w:p w14:paraId="315EFEC4" w14:textId="77777777" w:rsidR="00CE1601" w:rsidRPr="000F6F77" w:rsidRDefault="00CE1601" w:rsidP="00FA3817">
      <w:pPr>
        <w:rPr>
          <w:rFonts w:asciiTheme="majorBidi" w:hAnsiTheme="majorBidi" w:cstheme="majorBidi"/>
          <w:sz w:val="24"/>
          <w:szCs w:val="24"/>
          <w:rtl/>
        </w:rPr>
      </w:pPr>
    </w:p>
    <w:p w14:paraId="24606319" w14:textId="77777777" w:rsidR="00CE1601" w:rsidRPr="000F6F77" w:rsidRDefault="00CE1601" w:rsidP="00FA3817">
      <w:pPr>
        <w:rPr>
          <w:rFonts w:asciiTheme="majorBidi" w:hAnsiTheme="majorBidi" w:cstheme="majorBidi"/>
          <w:sz w:val="24"/>
          <w:szCs w:val="24"/>
          <w:rtl/>
        </w:rPr>
      </w:pPr>
    </w:p>
    <w:p w14:paraId="20C66AE9" w14:textId="77777777" w:rsidR="00CE1601" w:rsidRPr="000F6F77" w:rsidRDefault="005A0B85" w:rsidP="00FA3817">
      <w:pPr>
        <w:rPr>
          <w:rFonts w:asciiTheme="majorBidi" w:hAnsiTheme="majorBidi" w:cstheme="majorBidi"/>
          <w:sz w:val="24"/>
          <w:szCs w:val="24"/>
          <w:rtl/>
        </w:rPr>
      </w:pPr>
      <w:r w:rsidRPr="000F6F77">
        <w:rPr>
          <w:rFonts w:asciiTheme="majorBidi" w:hAnsiTheme="majorBidi" w:cstheme="majorBidi"/>
          <w:noProof/>
          <w:sz w:val="24"/>
          <w:szCs w:val="24"/>
          <w:rtl/>
        </w:rPr>
        <mc:AlternateContent>
          <mc:Choice Requires="wps">
            <w:drawing>
              <wp:anchor distT="0" distB="0" distL="114300" distR="114300" simplePos="0" relativeHeight="251672576" behindDoc="0" locked="0" layoutInCell="1" allowOverlap="1" wp14:anchorId="595E5421" wp14:editId="12CE5560">
                <wp:simplePos x="0" y="0"/>
                <wp:positionH relativeFrom="margin">
                  <wp:posOffset>71252</wp:posOffset>
                </wp:positionH>
                <wp:positionV relativeFrom="paragraph">
                  <wp:posOffset>32229</wp:posOffset>
                </wp:positionV>
                <wp:extent cx="5800725" cy="665018"/>
                <wp:effectExtent l="0" t="0" r="0" b="1905"/>
                <wp:wrapNone/>
                <wp:docPr id="37" name="Text Box 37"/>
                <wp:cNvGraphicFramePr/>
                <a:graphic xmlns:a="http://schemas.openxmlformats.org/drawingml/2006/main">
                  <a:graphicData uri="http://schemas.microsoft.com/office/word/2010/wordprocessingShape">
                    <wps:wsp>
                      <wps:cNvSpPr txBox="1"/>
                      <wps:spPr>
                        <a:xfrm>
                          <a:off x="0" y="0"/>
                          <a:ext cx="5800725" cy="665018"/>
                        </a:xfrm>
                        <a:prstGeom prst="rect">
                          <a:avLst/>
                        </a:prstGeom>
                        <a:noFill/>
                        <a:ln w="6350">
                          <a:noFill/>
                        </a:ln>
                      </wps:spPr>
                      <wps:txbx>
                        <w:txbxContent>
                          <w:p w14:paraId="5BF7200B" w14:textId="73E81D53" w:rsidR="0050374D" w:rsidRPr="005A0B85" w:rsidRDefault="00022EE5" w:rsidP="006A791C">
                            <w:pPr>
                              <w:jc w:val="center"/>
                              <w:rPr>
                                <w:sz w:val="24"/>
                                <w:szCs w:val="24"/>
                              </w:rPr>
                            </w:pPr>
                            <w:r>
                              <w:rPr>
                                <w:rFonts w:ascii="Times New Roman" w:hAnsi="Times New Roman" w:cs="Times New Roman"/>
                                <w:b/>
                                <w:bCs/>
                                <w:sz w:val="32"/>
                                <w:szCs w:val="32"/>
                              </w:rPr>
                              <w:t xml:space="preserve"> Structural </w:t>
                            </w:r>
                            <w:r w:rsidR="0050374D">
                              <w:rPr>
                                <w:rFonts w:ascii="Times New Roman" w:hAnsi="Times New Roman" w:cs="Times New Roman"/>
                                <w:b/>
                                <w:bCs/>
                                <w:sz w:val="32"/>
                                <w:szCs w:val="32"/>
                              </w:rPr>
                              <w:t>Analysis</w:t>
                            </w:r>
                            <w:r>
                              <w:rPr>
                                <w:rFonts w:ascii="Times New Roman" w:hAnsi="Times New Roman" w:cs="Times New Roman"/>
                                <w:b/>
                                <w:bCs/>
                                <w:sz w:val="32"/>
                                <w:szCs w:val="32"/>
                              </w:rPr>
                              <w:t xml:space="preserve"> and design</w:t>
                            </w:r>
                            <w:r w:rsidR="0050374D">
                              <w:rPr>
                                <w:rFonts w:ascii="Times New Roman" w:hAnsi="Times New Roman" w:cs="Times New Roman"/>
                                <w:b/>
                                <w:bCs/>
                                <w:sz w:val="32"/>
                                <w:szCs w:val="32"/>
                              </w:rPr>
                              <w:t xml:space="preserve"> of Ammar Tower on Ramallah</w:t>
                            </w:r>
                            <w:r>
                              <w:rPr>
                                <w:rFonts w:ascii="Times New Roman" w:hAnsi="Times New Roman" w:cs="Times New Roman"/>
                                <w:b/>
                                <w:bCs/>
                                <w:sz w:val="32"/>
                                <w:szCs w:val="32"/>
                              </w:rPr>
                              <w:t>- Palestine</w:t>
                            </w:r>
                            <w:r w:rsidR="0050374D">
                              <w:rPr>
                                <w:rFonts w:ascii="Times New Roman" w:hAnsi="Times New Roman" w:cs="Times New Roman"/>
                                <w:b/>
                                <w:bCs/>
                                <w:sz w:val="32"/>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5E5421" id="Text Box 37" o:spid="_x0000_s1031" type="#_x0000_t202" style="position:absolute;margin-left:5.6pt;margin-top:2.55pt;width:456.75pt;height:52.3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" filled="f" stroked="f" strokeweight=".5pt">
                <v:textbox>
                  <w:txbxContent>
                    <w:p w14:paraId="5BF7200B" w14:textId="73E81D53" w:rsidR="0050374D" w:rsidRPr="005A0B85" w:rsidRDefault="00022EE5" w:rsidP="006A791C">
                      <w:pPr>
                        <w:jc w:val="center"/>
                        <w:rPr>
                          <w:sz w:val="24"/>
                          <w:szCs w:val="24"/>
                        </w:rPr>
                      </w:pPr>
                      <w:r>
                        <w:rPr>
                          <w:rFonts w:ascii="Times New Roman" w:hAnsi="Times New Roman" w:cs="Times New Roman"/>
                          <w:b/>
                          <w:bCs/>
                          <w:sz w:val="32"/>
                          <w:szCs w:val="32"/>
                        </w:rPr>
                        <w:t xml:space="preserve"> Structural </w:t>
                      </w:r>
                      <w:r w:rsidR="0050374D">
                        <w:rPr>
                          <w:rFonts w:ascii="Times New Roman" w:hAnsi="Times New Roman" w:cs="Times New Roman"/>
                          <w:b/>
                          <w:bCs/>
                          <w:sz w:val="32"/>
                          <w:szCs w:val="32"/>
                        </w:rPr>
                        <w:t>Analysis</w:t>
                      </w:r>
                      <w:r>
                        <w:rPr>
                          <w:rFonts w:ascii="Times New Roman" w:hAnsi="Times New Roman" w:cs="Times New Roman"/>
                          <w:b/>
                          <w:bCs/>
                          <w:sz w:val="32"/>
                          <w:szCs w:val="32"/>
                        </w:rPr>
                        <w:t xml:space="preserve"> and design</w:t>
                      </w:r>
                      <w:r w:rsidR="0050374D">
                        <w:rPr>
                          <w:rFonts w:ascii="Times New Roman" w:hAnsi="Times New Roman" w:cs="Times New Roman"/>
                          <w:b/>
                          <w:bCs/>
                          <w:sz w:val="32"/>
                          <w:szCs w:val="32"/>
                        </w:rPr>
                        <w:t xml:space="preserve"> of Ammar Tower on Ramallah</w:t>
                      </w:r>
                      <w:r>
                        <w:rPr>
                          <w:rFonts w:ascii="Times New Roman" w:hAnsi="Times New Roman" w:cs="Times New Roman"/>
                          <w:b/>
                          <w:bCs/>
                          <w:sz w:val="32"/>
                          <w:szCs w:val="32"/>
                        </w:rPr>
                        <w:t>- Palestine</w:t>
                      </w:r>
                      <w:r w:rsidR="0050374D">
                        <w:rPr>
                          <w:rFonts w:ascii="Times New Roman" w:hAnsi="Times New Roman" w:cs="Times New Roman"/>
                          <w:b/>
                          <w:bCs/>
                          <w:sz w:val="32"/>
                          <w:szCs w:val="32"/>
                        </w:rPr>
                        <w:t xml:space="preserve"> </w:t>
                      </w:r>
                    </w:p>
                  </w:txbxContent>
                </v:textbox>
                <w10:wrap anchorx="margin"/>
              </v:shape>
            </w:pict>
          </mc:Fallback>
        </mc:AlternateContent>
      </w:r>
    </w:p>
    <w:p w14:paraId="7700224A" w14:textId="77777777" w:rsidR="00CE1601" w:rsidRPr="000F6F77" w:rsidRDefault="00CE1601" w:rsidP="00FA3817">
      <w:pPr>
        <w:rPr>
          <w:rFonts w:asciiTheme="majorBidi" w:hAnsiTheme="majorBidi" w:cstheme="majorBidi"/>
          <w:sz w:val="24"/>
          <w:szCs w:val="24"/>
          <w:rtl/>
        </w:rPr>
      </w:pPr>
    </w:p>
    <w:p w14:paraId="5B30732F" w14:textId="77777777" w:rsidR="00CE1601" w:rsidRPr="000F6F77" w:rsidRDefault="005A0B85" w:rsidP="00FA3817">
      <w:pPr>
        <w:rPr>
          <w:rFonts w:asciiTheme="majorBidi" w:hAnsiTheme="majorBidi" w:cstheme="majorBidi"/>
          <w:sz w:val="24"/>
          <w:szCs w:val="24"/>
          <w:rtl/>
        </w:rPr>
      </w:pPr>
      <w:r w:rsidRPr="000F6F77">
        <w:rPr>
          <w:rFonts w:asciiTheme="majorBidi" w:hAnsiTheme="majorBidi" w:cstheme="majorBidi"/>
          <w:noProof/>
          <w:sz w:val="24"/>
          <w:szCs w:val="24"/>
          <w:rtl/>
        </w:rPr>
        <mc:AlternateContent>
          <mc:Choice Requires="wps">
            <w:drawing>
              <wp:anchor distT="0" distB="0" distL="114300" distR="114300" simplePos="0" relativeHeight="251673600" behindDoc="0" locked="0" layoutInCell="1" allowOverlap="1" wp14:anchorId="10AE001F" wp14:editId="7E475A3C">
                <wp:simplePos x="0" y="0"/>
                <wp:positionH relativeFrom="margin">
                  <wp:align>center</wp:align>
                </wp:positionH>
                <wp:positionV relativeFrom="paragraph">
                  <wp:posOffset>278402</wp:posOffset>
                </wp:positionV>
                <wp:extent cx="4047067" cy="2497666"/>
                <wp:effectExtent l="0" t="0" r="0" b="0"/>
                <wp:wrapNone/>
                <wp:docPr id="38" name="Text Box 38"/>
                <wp:cNvGraphicFramePr/>
                <a:graphic xmlns:a="http://schemas.openxmlformats.org/drawingml/2006/main">
                  <a:graphicData uri="http://schemas.microsoft.com/office/word/2010/wordprocessingShape">
                    <wps:wsp>
                      <wps:cNvSpPr txBox="1"/>
                      <wps:spPr>
                        <a:xfrm>
                          <a:off x="0" y="0"/>
                          <a:ext cx="4047067" cy="2497666"/>
                        </a:xfrm>
                        <a:prstGeom prst="rect">
                          <a:avLst/>
                        </a:prstGeom>
                        <a:noFill/>
                        <a:ln w="6350">
                          <a:noFill/>
                        </a:ln>
                      </wps:spPr>
                      <wps:txbx>
                        <w:txbxContent>
                          <w:p w14:paraId="1EF8BAA6" w14:textId="77777777" w:rsidR="0050374D" w:rsidRDefault="0050374D" w:rsidP="005A0B85">
                            <w:pPr>
                              <w:autoSpaceDE w:val="0"/>
                              <w:autoSpaceDN w:val="0"/>
                              <w:adjustRightInd w:val="0"/>
                              <w:spacing w:after="0" w:line="240" w:lineRule="auto"/>
                              <w:jc w:val="center"/>
                              <w:rPr>
                                <w:rFonts w:ascii="Times New Roman" w:hAnsi="Times New Roman" w:cs="Times New Roman"/>
                                <w:b/>
                                <w:bCs/>
                                <w:sz w:val="28"/>
                                <w:szCs w:val="28"/>
                              </w:rPr>
                            </w:pPr>
                            <w:r w:rsidRPr="005A0B85">
                              <w:rPr>
                                <w:rFonts w:ascii="Times New Roman" w:hAnsi="Times New Roman" w:cs="Times New Roman"/>
                                <w:b/>
                                <w:bCs/>
                                <w:sz w:val="28"/>
                                <w:szCs w:val="28"/>
                              </w:rPr>
                              <w:t>By:</w:t>
                            </w:r>
                          </w:p>
                          <w:p w14:paraId="471D2DF3" w14:textId="77777777" w:rsidR="0050374D" w:rsidRPr="005A0B85" w:rsidRDefault="0050374D" w:rsidP="005A0B85">
                            <w:pPr>
                              <w:autoSpaceDE w:val="0"/>
                              <w:autoSpaceDN w:val="0"/>
                              <w:adjustRightInd w:val="0"/>
                              <w:spacing w:after="0" w:line="240" w:lineRule="auto"/>
                              <w:jc w:val="center"/>
                              <w:rPr>
                                <w:rFonts w:ascii="Times New Roman" w:hAnsi="Times New Roman" w:cs="Times New Roman"/>
                                <w:b/>
                                <w:bCs/>
                                <w:sz w:val="28"/>
                                <w:szCs w:val="28"/>
                              </w:rPr>
                            </w:pPr>
                          </w:p>
                          <w:p w14:paraId="45788D3B" w14:textId="77777777" w:rsidR="0050374D" w:rsidRPr="005A0B85" w:rsidRDefault="0050374D" w:rsidP="006A791C">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Karsou Othman                        (11819320)</w:t>
                            </w:r>
                          </w:p>
                          <w:p w14:paraId="3CCEF4FD" w14:textId="77777777" w:rsidR="0050374D" w:rsidRPr="006A791C" w:rsidRDefault="0050374D" w:rsidP="006A791C">
                            <w:pPr>
                              <w:autoSpaceDE w:val="0"/>
                              <w:autoSpaceDN w:val="0"/>
                              <w:adjustRightInd w:val="0"/>
                              <w:spacing w:after="0" w:line="360" w:lineRule="auto"/>
                              <w:rPr>
                                <w:rFonts w:ascii="Times New Roman" w:hAnsi="Times New Roman" w:cs="Times New Roman"/>
                                <w:b/>
                                <w:bCs/>
                                <w:sz w:val="28"/>
                                <w:szCs w:val="28"/>
                              </w:rPr>
                            </w:pPr>
                            <w:r w:rsidRPr="006A791C">
                              <w:rPr>
                                <w:rFonts w:ascii="Times New Roman" w:hAnsi="Times New Roman" w:cs="Times New Roman"/>
                                <w:b/>
                                <w:bCs/>
                                <w:sz w:val="28"/>
                                <w:szCs w:val="28"/>
                              </w:rPr>
                              <w:t xml:space="preserve">       </w:t>
                            </w:r>
                            <w:r>
                              <w:rPr>
                                <w:rFonts w:ascii="Times New Roman" w:hAnsi="Times New Roman" w:cs="Times New Roman"/>
                                <w:b/>
                                <w:bCs/>
                                <w:sz w:val="28"/>
                                <w:szCs w:val="28"/>
                              </w:rPr>
                              <w:t xml:space="preserve">Osaid Abu Shanab </w:t>
                            </w:r>
                            <w:r w:rsidRPr="006A791C">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r w:rsidRPr="006A791C">
                              <w:rPr>
                                <w:rFonts w:ascii="Times New Roman" w:hAnsi="Times New Roman" w:cs="Times New Roman"/>
                                <w:b/>
                                <w:bCs/>
                                <w:sz w:val="28"/>
                                <w:szCs w:val="28"/>
                              </w:rPr>
                              <w:t xml:space="preserve"> (118</w:t>
                            </w:r>
                            <w:r>
                              <w:rPr>
                                <w:rFonts w:ascii="Times New Roman" w:hAnsi="Times New Roman" w:cs="Times New Roman"/>
                                <w:b/>
                                <w:bCs/>
                                <w:sz w:val="28"/>
                                <w:szCs w:val="28"/>
                              </w:rPr>
                              <w:t>21753</w:t>
                            </w:r>
                            <w:r w:rsidRPr="006A791C">
                              <w:rPr>
                                <w:rFonts w:ascii="Times New Roman" w:hAnsi="Times New Roman" w:cs="Times New Roman"/>
                                <w:b/>
                                <w:bCs/>
                                <w:sz w:val="28"/>
                                <w:szCs w:val="28"/>
                              </w:rPr>
                              <w:t>)</w:t>
                            </w:r>
                          </w:p>
                          <w:p w14:paraId="6A995E9B" w14:textId="0619E34F" w:rsidR="0050374D" w:rsidRPr="005A0B85" w:rsidRDefault="0050374D" w:rsidP="006A791C">
                            <w:r w:rsidRPr="005A0B85">
                              <w:rPr>
                                <w:rFonts w:ascii="Times New Roman" w:hAnsi="Times New Roman" w:cs="Times New Roman"/>
                                <w:b/>
                                <w:bCs/>
                                <w:sz w:val="28"/>
                                <w:szCs w:val="28"/>
                              </w:rPr>
                              <w:t xml:space="preserve">   </w:t>
                            </w:r>
                            <w:r>
                              <w:rPr>
                                <w:rFonts w:ascii="Times New Roman" w:hAnsi="Times New Roman" w:cs="Times New Roman"/>
                                <w:b/>
                                <w:bCs/>
                                <w:sz w:val="28"/>
                                <w:szCs w:val="28"/>
                              </w:rPr>
                              <w:t xml:space="preserve">    Mahmoud Najjar        </w:t>
                            </w:r>
                            <w:r w:rsidRPr="005A0B85">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proofErr w:type="gramStart"/>
                            <w:r>
                              <w:rPr>
                                <w:rFonts w:ascii="Times New Roman" w:hAnsi="Times New Roman" w:cs="Times New Roman"/>
                                <w:b/>
                                <w:bCs/>
                                <w:sz w:val="28"/>
                                <w:szCs w:val="28"/>
                              </w:rPr>
                              <w:t xml:space="preserve">   </w:t>
                            </w:r>
                            <w:r w:rsidRPr="005A0B85">
                              <w:rPr>
                                <w:rFonts w:ascii="Times New Roman" w:hAnsi="Times New Roman" w:cs="Times New Roman"/>
                                <w:b/>
                                <w:bCs/>
                                <w:sz w:val="28"/>
                                <w:szCs w:val="28"/>
                              </w:rPr>
                              <w:t>(</w:t>
                            </w:r>
                            <w:proofErr w:type="gramEnd"/>
                            <w:r w:rsidRPr="005A0B85">
                              <w:rPr>
                                <w:rFonts w:ascii="Times New Roman" w:hAnsi="Times New Roman" w:cs="Times New Roman"/>
                                <w:b/>
                                <w:bCs/>
                                <w:sz w:val="28"/>
                                <w:szCs w:val="28"/>
                              </w:rPr>
                              <w:t>11</w:t>
                            </w:r>
                            <w:r w:rsidR="00022EE5">
                              <w:rPr>
                                <w:rFonts w:ascii="Times New Roman" w:hAnsi="Times New Roman" w:cs="Times New Roman"/>
                                <w:b/>
                                <w:bCs/>
                                <w:sz w:val="28"/>
                                <w:szCs w:val="28"/>
                              </w:rPr>
                              <w:t>821751</w:t>
                            </w:r>
                            <w:r w:rsidRPr="005A0B85">
                              <w:rPr>
                                <w:rFonts w:ascii="Times New Roman" w:hAnsi="Times New Roman" w:cs="Times New Roman"/>
                                <w:b/>
                                <w:bCs/>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AE001F" id="Text Box 38" o:spid="_x0000_s1032" type="#_x0000_t202" style="position:absolute;margin-left:0;margin-top:21.9pt;width:318.65pt;height:196.65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" filled="f" stroked="f" strokeweight=".5pt">
                <v:textbox>
                  <w:txbxContent>
                    <w:p w14:paraId="1EF8BAA6" w14:textId="77777777" w:rsidR="0050374D" w:rsidRDefault="0050374D" w:rsidP="005A0B85">
                      <w:pPr>
                        <w:autoSpaceDE w:val="0"/>
                        <w:autoSpaceDN w:val="0"/>
                        <w:adjustRightInd w:val="0"/>
                        <w:spacing w:after="0" w:line="240" w:lineRule="auto"/>
                        <w:jc w:val="center"/>
                        <w:rPr>
                          <w:rFonts w:ascii="Times New Roman" w:hAnsi="Times New Roman" w:cs="Times New Roman"/>
                          <w:b/>
                          <w:bCs/>
                          <w:sz w:val="28"/>
                          <w:szCs w:val="28"/>
                        </w:rPr>
                      </w:pPr>
                      <w:r w:rsidRPr="005A0B85">
                        <w:rPr>
                          <w:rFonts w:ascii="Times New Roman" w:hAnsi="Times New Roman" w:cs="Times New Roman"/>
                          <w:b/>
                          <w:bCs/>
                          <w:sz w:val="28"/>
                          <w:szCs w:val="28"/>
                        </w:rPr>
                        <w:t>By:</w:t>
                      </w:r>
                    </w:p>
                    <w:p w14:paraId="471D2DF3" w14:textId="77777777" w:rsidR="0050374D" w:rsidRPr="005A0B85" w:rsidRDefault="0050374D" w:rsidP="005A0B85">
                      <w:pPr>
                        <w:autoSpaceDE w:val="0"/>
                        <w:autoSpaceDN w:val="0"/>
                        <w:adjustRightInd w:val="0"/>
                        <w:spacing w:after="0" w:line="240" w:lineRule="auto"/>
                        <w:jc w:val="center"/>
                        <w:rPr>
                          <w:rFonts w:ascii="Times New Roman" w:hAnsi="Times New Roman" w:cs="Times New Roman"/>
                          <w:b/>
                          <w:bCs/>
                          <w:sz w:val="28"/>
                          <w:szCs w:val="28"/>
                        </w:rPr>
                      </w:pPr>
                    </w:p>
                    <w:p w14:paraId="45788D3B" w14:textId="77777777" w:rsidR="0050374D" w:rsidRPr="005A0B85" w:rsidRDefault="0050374D" w:rsidP="006A791C">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Karsou Othman                        (11819320)</w:t>
                      </w:r>
                    </w:p>
                    <w:p w14:paraId="3CCEF4FD" w14:textId="77777777" w:rsidR="0050374D" w:rsidRPr="006A791C" w:rsidRDefault="0050374D" w:rsidP="006A791C">
                      <w:pPr>
                        <w:autoSpaceDE w:val="0"/>
                        <w:autoSpaceDN w:val="0"/>
                        <w:adjustRightInd w:val="0"/>
                        <w:spacing w:after="0" w:line="360" w:lineRule="auto"/>
                        <w:rPr>
                          <w:rFonts w:ascii="Times New Roman" w:hAnsi="Times New Roman" w:cs="Times New Roman"/>
                          <w:b/>
                          <w:bCs/>
                          <w:sz w:val="28"/>
                          <w:szCs w:val="28"/>
                        </w:rPr>
                      </w:pPr>
                      <w:r w:rsidRPr="006A791C">
                        <w:rPr>
                          <w:rFonts w:ascii="Times New Roman" w:hAnsi="Times New Roman" w:cs="Times New Roman"/>
                          <w:b/>
                          <w:bCs/>
                          <w:sz w:val="28"/>
                          <w:szCs w:val="28"/>
                        </w:rPr>
                        <w:t xml:space="preserve">       </w:t>
                      </w:r>
                      <w:r>
                        <w:rPr>
                          <w:rFonts w:ascii="Times New Roman" w:hAnsi="Times New Roman" w:cs="Times New Roman"/>
                          <w:b/>
                          <w:bCs/>
                          <w:sz w:val="28"/>
                          <w:szCs w:val="28"/>
                        </w:rPr>
                        <w:t xml:space="preserve">Osaid Abu Shanab </w:t>
                      </w:r>
                      <w:r w:rsidRPr="006A791C">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r w:rsidRPr="006A791C">
                        <w:rPr>
                          <w:rFonts w:ascii="Times New Roman" w:hAnsi="Times New Roman" w:cs="Times New Roman"/>
                          <w:b/>
                          <w:bCs/>
                          <w:sz w:val="28"/>
                          <w:szCs w:val="28"/>
                        </w:rPr>
                        <w:t xml:space="preserve"> (118</w:t>
                      </w:r>
                      <w:r>
                        <w:rPr>
                          <w:rFonts w:ascii="Times New Roman" w:hAnsi="Times New Roman" w:cs="Times New Roman"/>
                          <w:b/>
                          <w:bCs/>
                          <w:sz w:val="28"/>
                          <w:szCs w:val="28"/>
                        </w:rPr>
                        <w:t>21753</w:t>
                      </w:r>
                      <w:r w:rsidRPr="006A791C">
                        <w:rPr>
                          <w:rFonts w:ascii="Times New Roman" w:hAnsi="Times New Roman" w:cs="Times New Roman"/>
                          <w:b/>
                          <w:bCs/>
                          <w:sz w:val="28"/>
                          <w:szCs w:val="28"/>
                        </w:rPr>
                        <w:t>)</w:t>
                      </w:r>
                    </w:p>
                    <w:p w14:paraId="6A995E9B" w14:textId="0619E34F" w:rsidR="0050374D" w:rsidRPr="005A0B85" w:rsidRDefault="0050374D" w:rsidP="006A791C">
                      <w:r w:rsidRPr="005A0B85">
                        <w:rPr>
                          <w:rFonts w:ascii="Times New Roman" w:hAnsi="Times New Roman" w:cs="Times New Roman"/>
                          <w:b/>
                          <w:bCs/>
                          <w:sz w:val="28"/>
                          <w:szCs w:val="28"/>
                        </w:rPr>
                        <w:t xml:space="preserve">   </w:t>
                      </w:r>
                      <w:r>
                        <w:rPr>
                          <w:rFonts w:ascii="Times New Roman" w:hAnsi="Times New Roman" w:cs="Times New Roman"/>
                          <w:b/>
                          <w:bCs/>
                          <w:sz w:val="28"/>
                          <w:szCs w:val="28"/>
                        </w:rPr>
                        <w:t xml:space="preserve">    Mahmoud Najjar        </w:t>
                      </w:r>
                      <w:r w:rsidRPr="005A0B85">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proofErr w:type="gramStart"/>
                      <w:r>
                        <w:rPr>
                          <w:rFonts w:ascii="Times New Roman" w:hAnsi="Times New Roman" w:cs="Times New Roman"/>
                          <w:b/>
                          <w:bCs/>
                          <w:sz w:val="28"/>
                          <w:szCs w:val="28"/>
                        </w:rPr>
                        <w:t xml:space="preserve">   </w:t>
                      </w:r>
                      <w:r w:rsidRPr="005A0B85">
                        <w:rPr>
                          <w:rFonts w:ascii="Times New Roman" w:hAnsi="Times New Roman" w:cs="Times New Roman"/>
                          <w:b/>
                          <w:bCs/>
                          <w:sz w:val="28"/>
                          <w:szCs w:val="28"/>
                        </w:rPr>
                        <w:t>(</w:t>
                      </w:r>
                      <w:proofErr w:type="gramEnd"/>
                      <w:r w:rsidRPr="005A0B85">
                        <w:rPr>
                          <w:rFonts w:ascii="Times New Roman" w:hAnsi="Times New Roman" w:cs="Times New Roman"/>
                          <w:b/>
                          <w:bCs/>
                          <w:sz w:val="28"/>
                          <w:szCs w:val="28"/>
                        </w:rPr>
                        <w:t>11</w:t>
                      </w:r>
                      <w:r w:rsidR="00022EE5">
                        <w:rPr>
                          <w:rFonts w:ascii="Times New Roman" w:hAnsi="Times New Roman" w:cs="Times New Roman"/>
                          <w:b/>
                          <w:bCs/>
                          <w:sz w:val="28"/>
                          <w:szCs w:val="28"/>
                        </w:rPr>
                        <w:t>821751</w:t>
                      </w:r>
                      <w:r w:rsidRPr="005A0B85">
                        <w:rPr>
                          <w:rFonts w:ascii="Times New Roman" w:hAnsi="Times New Roman" w:cs="Times New Roman"/>
                          <w:b/>
                          <w:bCs/>
                          <w:sz w:val="28"/>
                          <w:szCs w:val="28"/>
                        </w:rPr>
                        <w:t>)</w:t>
                      </w:r>
                    </w:p>
                  </w:txbxContent>
                </v:textbox>
                <w10:wrap anchorx="margin"/>
              </v:shape>
            </w:pict>
          </mc:Fallback>
        </mc:AlternateContent>
      </w:r>
    </w:p>
    <w:p w14:paraId="6CBFA71E" w14:textId="77777777" w:rsidR="00CE1601" w:rsidRPr="000F6F77" w:rsidRDefault="00CE1601" w:rsidP="00FA3817">
      <w:pPr>
        <w:rPr>
          <w:rFonts w:asciiTheme="majorBidi" w:hAnsiTheme="majorBidi" w:cstheme="majorBidi"/>
          <w:sz w:val="24"/>
          <w:szCs w:val="24"/>
          <w:rtl/>
        </w:rPr>
      </w:pPr>
    </w:p>
    <w:p w14:paraId="0F7B09F6" w14:textId="77777777" w:rsidR="00CE1601" w:rsidRPr="000F6F77" w:rsidRDefault="00CE1601" w:rsidP="00FA3817">
      <w:pPr>
        <w:rPr>
          <w:rFonts w:asciiTheme="majorBidi" w:hAnsiTheme="majorBidi" w:cstheme="majorBidi"/>
          <w:sz w:val="24"/>
          <w:szCs w:val="24"/>
          <w:rtl/>
        </w:rPr>
      </w:pPr>
    </w:p>
    <w:p w14:paraId="7E39D0BF" w14:textId="77777777" w:rsidR="00CE1601" w:rsidRPr="000F6F77" w:rsidRDefault="00CE1601" w:rsidP="00FA3817">
      <w:pPr>
        <w:rPr>
          <w:rFonts w:asciiTheme="majorBidi" w:hAnsiTheme="majorBidi" w:cstheme="majorBidi"/>
          <w:sz w:val="24"/>
          <w:szCs w:val="24"/>
          <w:rtl/>
        </w:rPr>
      </w:pPr>
    </w:p>
    <w:p w14:paraId="0B0A19F0" w14:textId="77777777" w:rsidR="00CE1601" w:rsidRPr="000F6F77" w:rsidRDefault="00CE1601" w:rsidP="00FA3817">
      <w:pPr>
        <w:rPr>
          <w:rFonts w:asciiTheme="majorBidi" w:hAnsiTheme="majorBidi" w:cstheme="majorBidi"/>
          <w:sz w:val="24"/>
          <w:szCs w:val="24"/>
          <w:rtl/>
        </w:rPr>
      </w:pPr>
    </w:p>
    <w:p w14:paraId="1D91CB0E" w14:textId="77777777" w:rsidR="00CE1601" w:rsidRPr="000F6F77" w:rsidRDefault="00CE1601" w:rsidP="00FA3817">
      <w:pPr>
        <w:rPr>
          <w:rFonts w:asciiTheme="majorBidi" w:hAnsiTheme="majorBidi" w:cstheme="majorBidi"/>
          <w:sz w:val="24"/>
          <w:szCs w:val="24"/>
          <w:rtl/>
        </w:rPr>
      </w:pPr>
    </w:p>
    <w:p w14:paraId="7D279AC5" w14:textId="77777777" w:rsidR="00CE1601" w:rsidRPr="000F6F77" w:rsidRDefault="00CE1601" w:rsidP="00FA3817">
      <w:pPr>
        <w:rPr>
          <w:rFonts w:asciiTheme="majorBidi" w:hAnsiTheme="majorBidi" w:cstheme="majorBidi"/>
          <w:sz w:val="24"/>
          <w:szCs w:val="24"/>
          <w:rtl/>
        </w:rPr>
      </w:pPr>
    </w:p>
    <w:p w14:paraId="73696ABA" w14:textId="77777777" w:rsidR="00CE1601" w:rsidRPr="000F6F77" w:rsidRDefault="005A0B85" w:rsidP="00FA3817">
      <w:pPr>
        <w:rPr>
          <w:rFonts w:asciiTheme="majorBidi" w:hAnsiTheme="majorBidi" w:cstheme="majorBidi"/>
          <w:sz w:val="24"/>
          <w:szCs w:val="24"/>
          <w:rtl/>
        </w:rPr>
      </w:pPr>
      <w:r w:rsidRPr="000F6F77">
        <w:rPr>
          <w:rFonts w:asciiTheme="majorBidi" w:hAnsiTheme="majorBidi" w:cstheme="majorBidi"/>
          <w:noProof/>
          <w:sz w:val="24"/>
          <w:szCs w:val="24"/>
          <w:rtl/>
        </w:rPr>
        <mc:AlternateContent>
          <mc:Choice Requires="wps">
            <w:drawing>
              <wp:anchor distT="0" distB="0" distL="114300" distR="114300" simplePos="0" relativeHeight="251676672" behindDoc="0" locked="0" layoutInCell="1" allowOverlap="1" wp14:anchorId="125D99C0" wp14:editId="2BE0083C">
                <wp:simplePos x="0" y="0"/>
                <wp:positionH relativeFrom="column">
                  <wp:posOffset>1860550</wp:posOffset>
                </wp:positionH>
                <wp:positionV relativeFrom="paragraph">
                  <wp:posOffset>102870</wp:posOffset>
                </wp:positionV>
                <wp:extent cx="2264228" cy="849086"/>
                <wp:effectExtent l="0" t="0" r="0" b="0"/>
                <wp:wrapNone/>
                <wp:docPr id="40" name="Text Box 40"/>
                <wp:cNvGraphicFramePr/>
                <a:graphic xmlns:a="http://schemas.openxmlformats.org/drawingml/2006/main">
                  <a:graphicData uri="http://schemas.microsoft.com/office/word/2010/wordprocessingShape">
                    <wps:wsp>
                      <wps:cNvSpPr txBox="1"/>
                      <wps:spPr>
                        <a:xfrm>
                          <a:off x="0" y="0"/>
                          <a:ext cx="2264228" cy="849086"/>
                        </a:xfrm>
                        <a:prstGeom prst="rect">
                          <a:avLst/>
                        </a:prstGeom>
                        <a:noFill/>
                        <a:ln w="6350">
                          <a:noFill/>
                        </a:ln>
                      </wps:spPr>
                      <wps:txbx>
                        <w:txbxContent>
                          <w:p w14:paraId="64914BF6" w14:textId="77777777" w:rsidR="0050374D" w:rsidRDefault="0050374D" w:rsidP="005A0B85">
                            <w:pPr>
                              <w:jc w:val="center"/>
                              <w:rPr>
                                <w:rFonts w:ascii="Times New Roman" w:hAnsi="Times New Roman" w:cs="Times New Roman"/>
                                <w:b/>
                                <w:bCs/>
                                <w:sz w:val="28"/>
                                <w:szCs w:val="28"/>
                              </w:rPr>
                            </w:pPr>
                            <w:r>
                              <w:rPr>
                                <w:rFonts w:ascii="Times New Roman" w:hAnsi="Times New Roman" w:cs="Times New Roman"/>
                                <w:b/>
                                <w:bCs/>
                                <w:sz w:val="28"/>
                                <w:szCs w:val="28"/>
                              </w:rPr>
                              <w:t>Under supervision of:</w:t>
                            </w:r>
                          </w:p>
                          <w:p w14:paraId="351C099D" w14:textId="77777777" w:rsidR="0050374D" w:rsidRDefault="0050374D" w:rsidP="006A791C">
                            <w:pPr>
                              <w:jc w:val="center"/>
                            </w:pPr>
                            <w:r>
                              <w:rPr>
                                <w:rFonts w:ascii="Times New Roman" w:hAnsi="Times New Roman" w:cs="Times New Roman"/>
                                <w:b/>
                                <w:bCs/>
                                <w:sz w:val="28"/>
                                <w:szCs w:val="28"/>
                              </w:rPr>
                              <w:t>Dr. Munther Diab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25D99C0" id="Text Box 40" o:spid="_x0000_s1033" type="#_x0000_t202" style="position:absolute;margin-left:146.5pt;margin-top:8.1pt;width:178.3pt;height:66.8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" filled="f" stroked="f" strokeweight=".5pt">
                <v:textbox>
                  <w:txbxContent>
                    <w:p w14:paraId="64914BF6" w14:textId="77777777" w:rsidR="0050374D" w:rsidRDefault="0050374D" w:rsidP="005A0B85">
                      <w:pPr>
                        <w:jc w:val="center"/>
                        <w:rPr>
                          <w:rFonts w:ascii="Times New Roman" w:hAnsi="Times New Roman" w:cs="Times New Roman"/>
                          <w:b/>
                          <w:bCs/>
                          <w:sz w:val="28"/>
                          <w:szCs w:val="28"/>
                        </w:rPr>
                      </w:pPr>
                      <w:r>
                        <w:rPr>
                          <w:rFonts w:ascii="Times New Roman" w:hAnsi="Times New Roman" w:cs="Times New Roman"/>
                          <w:b/>
                          <w:bCs/>
                          <w:sz w:val="28"/>
                          <w:szCs w:val="28"/>
                        </w:rPr>
                        <w:t>Under supervision of:</w:t>
                      </w:r>
                    </w:p>
                    <w:p w14:paraId="351C099D" w14:textId="77777777" w:rsidR="0050374D" w:rsidRDefault="0050374D" w:rsidP="006A791C">
                      <w:pPr>
                        <w:jc w:val="center"/>
                      </w:pPr>
                      <w:r>
                        <w:rPr>
                          <w:rFonts w:ascii="Times New Roman" w:hAnsi="Times New Roman" w:cs="Times New Roman"/>
                          <w:b/>
                          <w:bCs/>
                          <w:sz w:val="28"/>
                          <w:szCs w:val="28"/>
                        </w:rPr>
                        <w:t>Dr. Munther Diab</w:t>
                      </w:r>
                    </w:p>
                  </w:txbxContent>
                </v:textbox>
              </v:shape>
            </w:pict>
          </mc:Fallback>
        </mc:AlternateContent>
      </w:r>
    </w:p>
    <w:p w14:paraId="2E3068D1" w14:textId="77777777" w:rsidR="00CE1601" w:rsidRPr="000F6F77" w:rsidRDefault="00CE1601" w:rsidP="00FA3817">
      <w:pPr>
        <w:rPr>
          <w:rFonts w:asciiTheme="majorBidi" w:hAnsiTheme="majorBidi" w:cstheme="majorBidi"/>
          <w:sz w:val="24"/>
          <w:szCs w:val="24"/>
          <w:rtl/>
        </w:rPr>
      </w:pPr>
    </w:p>
    <w:p w14:paraId="1231EE86" w14:textId="77777777" w:rsidR="00CE1601" w:rsidRPr="000F6F77" w:rsidRDefault="00CE1601" w:rsidP="00FA3817">
      <w:pPr>
        <w:rPr>
          <w:rFonts w:asciiTheme="majorBidi" w:hAnsiTheme="majorBidi" w:cstheme="majorBidi"/>
          <w:sz w:val="24"/>
          <w:szCs w:val="24"/>
          <w:rtl/>
        </w:rPr>
      </w:pPr>
    </w:p>
    <w:p w14:paraId="209840EE" w14:textId="77777777" w:rsidR="00CE1601" w:rsidRPr="000F6F77" w:rsidRDefault="00CE1601" w:rsidP="00FA3817">
      <w:pPr>
        <w:rPr>
          <w:rFonts w:asciiTheme="majorBidi" w:hAnsiTheme="majorBidi" w:cstheme="majorBidi"/>
          <w:sz w:val="24"/>
          <w:szCs w:val="24"/>
          <w:rtl/>
        </w:rPr>
      </w:pPr>
    </w:p>
    <w:p w14:paraId="0BFFB16C" w14:textId="77777777" w:rsidR="00CE1601" w:rsidRPr="000F6F77" w:rsidRDefault="00E45A35" w:rsidP="00FA3817">
      <w:pPr>
        <w:rPr>
          <w:rFonts w:asciiTheme="majorBidi" w:hAnsiTheme="majorBidi" w:cstheme="majorBidi"/>
          <w:sz w:val="24"/>
          <w:szCs w:val="24"/>
          <w:rtl/>
        </w:rPr>
      </w:pPr>
      <w:r w:rsidRPr="000F6F77">
        <w:rPr>
          <w:rFonts w:asciiTheme="majorBidi" w:hAnsiTheme="majorBidi" w:cstheme="majorBidi"/>
          <w:noProof/>
          <w:sz w:val="24"/>
          <w:szCs w:val="24"/>
          <w:rtl/>
        </w:rPr>
        <mc:AlternateContent>
          <mc:Choice Requires="wps">
            <w:drawing>
              <wp:anchor distT="0" distB="0" distL="114300" distR="114300" simplePos="0" relativeHeight="251677696" behindDoc="0" locked="0" layoutInCell="1" allowOverlap="1" wp14:anchorId="4CA8A316" wp14:editId="7C857328">
                <wp:simplePos x="0" y="0"/>
                <wp:positionH relativeFrom="margin">
                  <wp:posOffset>457835</wp:posOffset>
                </wp:positionH>
                <wp:positionV relativeFrom="paragraph">
                  <wp:posOffset>13970</wp:posOffset>
                </wp:positionV>
                <wp:extent cx="5019675" cy="914400"/>
                <wp:effectExtent l="0" t="0" r="0" b="0"/>
                <wp:wrapNone/>
                <wp:docPr id="41" name="Text Box 41"/>
                <wp:cNvGraphicFramePr/>
                <a:graphic xmlns:a="http://schemas.openxmlformats.org/drawingml/2006/main">
                  <a:graphicData uri="http://schemas.microsoft.com/office/word/2010/wordprocessingShape">
                    <wps:wsp>
                      <wps:cNvSpPr txBox="1"/>
                      <wps:spPr>
                        <a:xfrm>
                          <a:off x="0" y="0"/>
                          <a:ext cx="5019675" cy="914400"/>
                        </a:xfrm>
                        <a:prstGeom prst="rect">
                          <a:avLst/>
                        </a:prstGeom>
                        <a:noFill/>
                        <a:ln w="6350">
                          <a:noFill/>
                        </a:ln>
                      </wps:spPr>
                      <wps:txbx>
                        <w:txbxContent>
                          <w:p w14:paraId="79561F2A" w14:textId="77777777" w:rsidR="0050374D" w:rsidRPr="00E45A35" w:rsidRDefault="0050374D" w:rsidP="00E45A35">
                            <w:pPr>
                              <w:autoSpaceDE w:val="0"/>
                              <w:autoSpaceDN w:val="0"/>
                              <w:adjustRightInd w:val="0"/>
                              <w:spacing w:after="0" w:line="240" w:lineRule="auto"/>
                              <w:jc w:val="center"/>
                              <w:rPr>
                                <w:rFonts w:ascii="Times New Roman" w:hAnsi="Times New Roman" w:cs="Times New Roman"/>
                                <w:b/>
                                <w:bCs/>
                                <w:sz w:val="28"/>
                                <w:szCs w:val="28"/>
                              </w:rPr>
                            </w:pPr>
                            <w:r w:rsidRPr="00E45A35">
                              <w:rPr>
                                <w:rFonts w:ascii="Times New Roman" w:hAnsi="Times New Roman" w:cs="Times New Roman"/>
                                <w:b/>
                                <w:bCs/>
                                <w:sz w:val="28"/>
                                <w:szCs w:val="28"/>
                              </w:rPr>
                              <w:t>Submitted in partial fulfillment of the requirements for Bachelor degree in Civil Engineering</w:t>
                            </w:r>
                            <w:r>
                              <w:rPr>
                                <w:rFonts w:ascii="Times New Roman" w:hAnsi="Times New Roman" w:cs="Times New Roman"/>
                                <w:b/>
                                <w:bCs/>
                                <w:sz w:val="28"/>
                                <w:szCs w:val="28"/>
                              </w:rPr>
                              <w:t>.</w:t>
                            </w:r>
                          </w:p>
                          <w:p w14:paraId="77F69726" w14:textId="77777777" w:rsidR="0050374D" w:rsidRPr="00E45A35" w:rsidRDefault="0050374D" w:rsidP="00E45A35">
                            <w:pPr>
                              <w:autoSpaceDE w:val="0"/>
                              <w:autoSpaceDN w:val="0"/>
                              <w:adjustRightInd w:val="0"/>
                              <w:spacing w:after="0" w:line="240" w:lineRule="auto"/>
                              <w:rPr>
                                <w:rFonts w:ascii="Times New Roman" w:hAnsi="Times New Roman" w:cs="Times New Roman"/>
                                <w:b/>
                                <w:bCs/>
                                <w:sz w:val="28"/>
                                <w:szCs w:val="28"/>
                              </w:rPr>
                            </w:pPr>
                          </w:p>
                          <w:p w14:paraId="4A11879D" w14:textId="77777777" w:rsidR="0050374D" w:rsidRPr="00E45A35" w:rsidRDefault="0050374D" w:rsidP="00E45A35">
                            <w:pPr>
                              <w:jc w:val="center"/>
                              <w:rPr>
                                <w:sz w:val="24"/>
                                <w:szCs w:val="24"/>
                              </w:rPr>
                            </w:pPr>
                            <w:r>
                              <w:rPr>
                                <w:rFonts w:ascii="Times New Roman" w:hAnsi="Times New Roman" w:cs="Times New Roman"/>
                                <w:b/>
                                <w:bCs/>
                                <w:sz w:val="28"/>
                                <w:szCs w:val="28"/>
                              </w:rPr>
                              <w:t>Fall-</w:t>
                            </w:r>
                            <w:r w:rsidRPr="00E45A35">
                              <w:rPr>
                                <w:rFonts w:ascii="Times New Roman" w:hAnsi="Times New Roman" w:cs="Times New Roman"/>
                                <w:b/>
                                <w:bCs/>
                                <w:sz w:val="28"/>
                                <w:szCs w:val="28"/>
                              </w:rPr>
                              <w:t>2022</w:t>
                            </w:r>
                            <w:r>
                              <w:rPr>
                                <w:rFonts w:ascii="Times New Roman" w:hAnsi="Times New Roman" w:cs="Times New Roman"/>
                                <w:b/>
                                <w:bCs/>
                                <w:sz w:val="28"/>
                                <w:szCs w:val="28"/>
                              </w:rPr>
                              <w:t>/2023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A8A316" id="Text Box 41" o:spid="_x0000_s1034" type="#_x0000_t202" style="position:absolute;margin-left:36.05pt;margin-top:1.1pt;width:395.25pt;height:1in;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" filled="f" stroked="f" strokeweight=".5pt">
                <v:textbox>
                  <w:txbxContent>
                    <w:p w14:paraId="79561F2A" w14:textId="77777777" w:rsidR="0050374D" w:rsidRPr="00E45A35" w:rsidRDefault="0050374D" w:rsidP="00E45A35">
                      <w:pPr>
                        <w:autoSpaceDE w:val="0"/>
                        <w:autoSpaceDN w:val="0"/>
                        <w:adjustRightInd w:val="0"/>
                        <w:spacing w:after="0" w:line="240" w:lineRule="auto"/>
                        <w:jc w:val="center"/>
                        <w:rPr>
                          <w:rFonts w:ascii="Times New Roman" w:hAnsi="Times New Roman" w:cs="Times New Roman"/>
                          <w:b/>
                          <w:bCs/>
                          <w:sz w:val="28"/>
                          <w:szCs w:val="28"/>
                        </w:rPr>
                      </w:pPr>
                      <w:r w:rsidRPr="00E45A35">
                        <w:rPr>
                          <w:rFonts w:ascii="Times New Roman" w:hAnsi="Times New Roman" w:cs="Times New Roman"/>
                          <w:b/>
                          <w:bCs/>
                          <w:sz w:val="28"/>
                          <w:szCs w:val="28"/>
                        </w:rPr>
                        <w:t>Submitted in partial fulfillment of the requirements for Bachelor degree in Civil Engineering</w:t>
                      </w:r>
                      <w:r>
                        <w:rPr>
                          <w:rFonts w:ascii="Times New Roman" w:hAnsi="Times New Roman" w:cs="Times New Roman"/>
                          <w:b/>
                          <w:bCs/>
                          <w:sz w:val="28"/>
                          <w:szCs w:val="28"/>
                        </w:rPr>
                        <w:t>.</w:t>
                      </w:r>
                    </w:p>
                    <w:p w14:paraId="77F69726" w14:textId="77777777" w:rsidR="0050374D" w:rsidRPr="00E45A35" w:rsidRDefault="0050374D" w:rsidP="00E45A35">
                      <w:pPr>
                        <w:autoSpaceDE w:val="0"/>
                        <w:autoSpaceDN w:val="0"/>
                        <w:adjustRightInd w:val="0"/>
                        <w:spacing w:after="0" w:line="240" w:lineRule="auto"/>
                        <w:rPr>
                          <w:rFonts w:ascii="Times New Roman" w:hAnsi="Times New Roman" w:cs="Times New Roman"/>
                          <w:b/>
                          <w:bCs/>
                          <w:sz w:val="28"/>
                          <w:szCs w:val="28"/>
                        </w:rPr>
                      </w:pPr>
                    </w:p>
                    <w:p w14:paraId="4A11879D" w14:textId="77777777" w:rsidR="0050374D" w:rsidRPr="00E45A35" w:rsidRDefault="0050374D" w:rsidP="00E45A35">
                      <w:pPr>
                        <w:jc w:val="center"/>
                        <w:rPr>
                          <w:sz w:val="24"/>
                          <w:szCs w:val="24"/>
                        </w:rPr>
                      </w:pPr>
                      <w:r>
                        <w:rPr>
                          <w:rFonts w:ascii="Times New Roman" w:hAnsi="Times New Roman" w:cs="Times New Roman"/>
                          <w:b/>
                          <w:bCs/>
                          <w:sz w:val="28"/>
                          <w:szCs w:val="28"/>
                        </w:rPr>
                        <w:t>Fall-</w:t>
                      </w:r>
                      <w:r w:rsidRPr="00E45A35">
                        <w:rPr>
                          <w:rFonts w:ascii="Times New Roman" w:hAnsi="Times New Roman" w:cs="Times New Roman"/>
                          <w:b/>
                          <w:bCs/>
                          <w:sz w:val="28"/>
                          <w:szCs w:val="28"/>
                        </w:rPr>
                        <w:t>2022</w:t>
                      </w:r>
                      <w:r>
                        <w:rPr>
                          <w:rFonts w:ascii="Times New Roman" w:hAnsi="Times New Roman" w:cs="Times New Roman"/>
                          <w:b/>
                          <w:bCs/>
                          <w:sz w:val="28"/>
                          <w:szCs w:val="28"/>
                        </w:rPr>
                        <w:t>/2023</w:t>
                      </w:r>
                    </w:p>
                  </w:txbxContent>
                </v:textbox>
                <w10:wrap anchorx="margin"/>
              </v:shape>
            </w:pict>
          </mc:Fallback>
        </mc:AlternateContent>
      </w:r>
    </w:p>
    <w:p w14:paraId="6B46303B" w14:textId="77777777" w:rsidR="00CE1601" w:rsidRPr="000F6F77" w:rsidRDefault="00CE1601" w:rsidP="00FA3817">
      <w:pPr>
        <w:rPr>
          <w:rFonts w:asciiTheme="majorBidi" w:hAnsiTheme="majorBidi" w:cstheme="majorBidi"/>
          <w:sz w:val="24"/>
          <w:szCs w:val="24"/>
          <w:rtl/>
        </w:rPr>
      </w:pPr>
    </w:p>
    <w:p w14:paraId="7EB549E1" w14:textId="77777777" w:rsidR="00CE1601" w:rsidRPr="000F6F77" w:rsidRDefault="00CE1601" w:rsidP="00FA3817">
      <w:pPr>
        <w:rPr>
          <w:rFonts w:asciiTheme="majorBidi" w:hAnsiTheme="majorBidi" w:cstheme="majorBidi"/>
          <w:sz w:val="24"/>
          <w:szCs w:val="24"/>
          <w:rtl/>
        </w:rPr>
      </w:pPr>
    </w:p>
    <w:p w14:paraId="0BE04616" w14:textId="77777777" w:rsidR="00CE1601" w:rsidRPr="000F6F77" w:rsidRDefault="00CE1601" w:rsidP="00FA3817">
      <w:pPr>
        <w:rPr>
          <w:rFonts w:asciiTheme="majorBidi" w:hAnsiTheme="majorBidi" w:cstheme="majorBidi"/>
          <w:sz w:val="24"/>
          <w:szCs w:val="24"/>
        </w:rPr>
      </w:pPr>
    </w:p>
    <w:p w14:paraId="35ED6B85" w14:textId="77777777" w:rsidR="006A791C" w:rsidRPr="000F6F77" w:rsidRDefault="006A791C" w:rsidP="00502FDC">
      <w:pPr>
        <w:pStyle w:val="Heading1"/>
        <w:jc w:val="center"/>
        <w:rPr>
          <w:b/>
          <w:bCs w:val="0"/>
          <w:i/>
          <w:iCs/>
          <w:color w:val="auto"/>
          <w:szCs w:val="28"/>
        </w:rPr>
      </w:pPr>
      <w:bookmarkStart w:id="1" w:name="_Toc125156647"/>
      <w:r w:rsidRPr="000F6F77">
        <w:rPr>
          <w:b/>
          <w:bCs w:val="0"/>
          <w:color w:val="auto"/>
          <w:szCs w:val="28"/>
        </w:rPr>
        <w:lastRenderedPageBreak/>
        <w:t>Acknowledgement</w:t>
      </w:r>
      <w:bookmarkEnd w:id="1"/>
    </w:p>
    <w:p w14:paraId="7042A9A0" w14:textId="77777777" w:rsidR="006A791C" w:rsidRPr="000F6F77" w:rsidRDefault="006A791C" w:rsidP="006A791C">
      <w:pPr>
        <w:pStyle w:val="Mira"/>
      </w:pPr>
      <w:r w:rsidRPr="000F6F77">
        <w:t xml:space="preserve">  </w:t>
      </w:r>
    </w:p>
    <w:p w14:paraId="487256EF" w14:textId="77777777" w:rsidR="00D46F58" w:rsidRPr="000F6F77" w:rsidRDefault="006A791C" w:rsidP="00D46F58">
      <w:pPr>
        <w:pStyle w:val="Mira"/>
        <w:jc w:val="both"/>
      </w:pPr>
      <w:r w:rsidRPr="000F6F77">
        <w:t>Starting with thanking God the most gracious, for the blessing of completing this project. First and foremost, we would like to express our special appreciation to our supervisor Dr. Munther Diab for sharing his wisdom and giving consultant and guidance at every step of the project. This special job would not be done without his precious instructions, constructive comments, and suggestions. To our parents who did not stop giving support through our life. whose prayers were the secret of our success. To our colleagues, brothers, and sisters. To all the people who passed through our journey, who stood beside us with an endless love and support, whose trace was t</w:t>
      </w:r>
      <w:r w:rsidR="00D46F58" w:rsidRPr="000F6F77">
        <w:t>oo difficult for days to erase.</w:t>
      </w:r>
    </w:p>
    <w:p w14:paraId="657DF9BF" w14:textId="77777777" w:rsidR="006A791C" w:rsidRPr="000F6F77" w:rsidRDefault="006A791C" w:rsidP="00D46F58">
      <w:pPr>
        <w:pStyle w:val="Mira"/>
        <w:jc w:val="both"/>
      </w:pPr>
      <w:r w:rsidRPr="000F6F77">
        <w:t xml:space="preserve"> Thank you, you have contributed in the success of this project. Without you, this job could not </w:t>
      </w:r>
      <w:r w:rsidR="00D46F58" w:rsidRPr="000F6F77">
        <w:t xml:space="preserve">  </w:t>
      </w:r>
      <w:r w:rsidRPr="000F6F77">
        <w:t>be done.</w:t>
      </w:r>
    </w:p>
    <w:p w14:paraId="2CE2F5F2" w14:textId="77777777" w:rsidR="006A791C" w:rsidRPr="000F6F77" w:rsidRDefault="006A791C" w:rsidP="006A791C">
      <w:pPr>
        <w:rPr>
          <w:b/>
          <w:bCs/>
          <w:sz w:val="28"/>
          <w:szCs w:val="28"/>
          <w:rtl/>
        </w:rPr>
      </w:pPr>
    </w:p>
    <w:p w14:paraId="1A020B6D" w14:textId="77777777" w:rsidR="006A791C" w:rsidRPr="000F6F77" w:rsidRDefault="006A791C" w:rsidP="006A791C">
      <w:pPr>
        <w:pStyle w:val="Mira"/>
        <w:jc w:val="center"/>
        <w:rPr>
          <w:b/>
          <w:bCs/>
          <w:sz w:val="40"/>
          <w:szCs w:val="40"/>
        </w:rPr>
      </w:pPr>
    </w:p>
    <w:p w14:paraId="5B7D0526" w14:textId="77777777" w:rsidR="006A791C" w:rsidRPr="000F6F77" w:rsidRDefault="006A791C" w:rsidP="006A791C">
      <w:pPr>
        <w:pStyle w:val="Mira"/>
        <w:jc w:val="center"/>
        <w:rPr>
          <w:b/>
          <w:bCs/>
          <w:sz w:val="40"/>
          <w:szCs w:val="40"/>
        </w:rPr>
      </w:pPr>
    </w:p>
    <w:p w14:paraId="663B779E" w14:textId="77777777" w:rsidR="006A791C" w:rsidRPr="000F6F77" w:rsidRDefault="006A791C" w:rsidP="006A791C">
      <w:pPr>
        <w:pStyle w:val="Mira"/>
        <w:jc w:val="center"/>
        <w:rPr>
          <w:b/>
          <w:bCs/>
          <w:sz w:val="40"/>
          <w:szCs w:val="40"/>
        </w:rPr>
      </w:pPr>
    </w:p>
    <w:p w14:paraId="1268C90F" w14:textId="77777777" w:rsidR="006A791C" w:rsidRPr="000F6F77" w:rsidRDefault="006A791C" w:rsidP="006A791C">
      <w:pPr>
        <w:pStyle w:val="Mira"/>
        <w:jc w:val="center"/>
        <w:rPr>
          <w:b/>
          <w:bCs/>
          <w:sz w:val="40"/>
          <w:szCs w:val="40"/>
        </w:rPr>
      </w:pPr>
    </w:p>
    <w:p w14:paraId="58F60410" w14:textId="77777777" w:rsidR="006A791C" w:rsidRPr="000F6F77" w:rsidRDefault="006A791C" w:rsidP="006A791C">
      <w:pPr>
        <w:pStyle w:val="Mira"/>
        <w:jc w:val="center"/>
        <w:rPr>
          <w:b/>
          <w:bCs/>
          <w:sz w:val="40"/>
          <w:szCs w:val="40"/>
        </w:rPr>
      </w:pPr>
    </w:p>
    <w:p w14:paraId="7106BBD1" w14:textId="77777777" w:rsidR="006A791C" w:rsidRPr="000F6F77" w:rsidRDefault="006A791C" w:rsidP="006A791C">
      <w:pPr>
        <w:pStyle w:val="Mira"/>
        <w:jc w:val="center"/>
        <w:rPr>
          <w:b/>
          <w:bCs/>
          <w:sz w:val="40"/>
          <w:szCs w:val="40"/>
        </w:rPr>
      </w:pPr>
    </w:p>
    <w:p w14:paraId="2A60313F" w14:textId="77777777" w:rsidR="006A791C" w:rsidRPr="000F6F77" w:rsidRDefault="006A791C" w:rsidP="006A791C">
      <w:pPr>
        <w:pStyle w:val="Mira"/>
        <w:jc w:val="center"/>
        <w:rPr>
          <w:b/>
          <w:bCs/>
          <w:sz w:val="40"/>
          <w:szCs w:val="40"/>
        </w:rPr>
      </w:pPr>
    </w:p>
    <w:p w14:paraId="474DFC27" w14:textId="77777777" w:rsidR="006A791C" w:rsidRPr="000F6F77" w:rsidRDefault="006A791C" w:rsidP="006A791C">
      <w:pPr>
        <w:pStyle w:val="Mira"/>
        <w:jc w:val="center"/>
        <w:rPr>
          <w:b/>
          <w:bCs/>
          <w:sz w:val="40"/>
          <w:szCs w:val="40"/>
        </w:rPr>
      </w:pPr>
    </w:p>
    <w:p w14:paraId="15CF3BD6" w14:textId="77777777" w:rsidR="006A791C" w:rsidRPr="000F6F77" w:rsidRDefault="006A791C" w:rsidP="006A791C">
      <w:pPr>
        <w:pStyle w:val="Mira"/>
        <w:jc w:val="center"/>
        <w:rPr>
          <w:b/>
          <w:bCs/>
          <w:sz w:val="40"/>
          <w:szCs w:val="40"/>
        </w:rPr>
      </w:pPr>
    </w:p>
    <w:p w14:paraId="4A374826" w14:textId="77777777" w:rsidR="006A791C" w:rsidRPr="000F6F77" w:rsidRDefault="006A791C" w:rsidP="006A791C">
      <w:pPr>
        <w:pStyle w:val="Mira"/>
        <w:jc w:val="center"/>
        <w:rPr>
          <w:b/>
          <w:bCs/>
          <w:sz w:val="40"/>
          <w:szCs w:val="40"/>
        </w:rPr>
      </w:pPr>
    </w:p>
    <w:p w14:paraId="45D7B79D" w14:textId="77777777" w:rsidR="006A791C" w:rsidRPr="000F6F77" w:rsidRDefault="006A791C" w:rsidP="006A791C">
      <w:pPr>
        <w:pStyle w:val="Mira"/>
        <w:jc w:val="center"/>
        <w:rPr>
          <w:b/>
          <w:bCs/>
          <w:sz w:val="40"/>
          <w:szCs w:val="40"/>
        </w:rPr>
      </w:pPr>
    </w:p>
    <w:p w14:paraId="7FABEBC1" w14:textId="77777777" w:rsidR="006A791C" w:rsidRPr="000F6F77" w:rsidRDefault="006A791C" w:rsidP="006A791C">
      <w:pPr>
        <w:pStyle w:val="Mira"/>
        <w:rPr>
          <w:b/>
          <w:bCs/>
          <w:sz w:val="40"/>
          <w:szCs w:val="40"/>
        </w:rPr>
      </w:pPr>
    </w:p>
    <w:p w14:paraId="018056A2" w14:textId="77777777" w:rsidR="006A791C" w:rsidRPr="000F6F77" w:rsidRDefault="006A791C" w:rsidP="006A791C">
      <w:pPr>
        <w:pStyle w:val="Mira"/>
        <w:jc w:val="center"/>
        <w:rPr>
          <w:b/>
          <w:bCs/>
          <w:sz w:val="40"/>
          <w:szCs w:val="40"/>
        </w:rPr>
      </w:pPr>
    </w:p>
    <w:p w14:paraId="338840B8" w14:textId="77777777" w:rsidR="006A791C" w:rsidRPr="000F6F77" w:rsidRDefault="006A791C" w:rsidP="006A791C">
      <w:pPr>
        <w:pStyle w:val="Mira"/>
        <w:jc w:val="center"/>
        <w:rPr>
          <w:b/>
          <w:bCs/>
          <w:sz w:val="40"/>
          <w:szCs w:val="40"/>
        </w:rPr>
      </w:pPr>
      <w:r w:rsidRPr="000F6F77">
        <w:rPr>
          <w:b/>
          <w:bCs/>
          <w:sz w:val="40"/>
          <w:szCs w:val="40"/>
        </w:rPr>
        <w:lastRenderedPageBreak/>
        <w:t>Table of Contents:</w:t>
      </w:r>
    </w:p>
    <w:sdt>
      <w:sdtPr>
        <w:rPr>
          <w:rFonts w:asciiTheme="minorHAnsi" w:eastAsiaTheme="minorHAnsi" w:hAnsiTheme="minorHAnsi" w:cstheme="minorBidi"/>
          <w:bCs w:val="0"/>
          <w:color w:val="auto"/>
          <w:sz w:val="22"/>
          <w:szCs w:val="22"/>
          <w:lang w:val="ar-SA"/>
        </w:rPr>
        <w:id w:val="-1858805559"/>
        <w:docPartObj>
          <w:docPartGallery w:val="Table of Contents"/>
          <w:docPartUnique/>
        </w:docPartObj>
      </w:sdtPr>
      <w:sdtEndPr>
        <w:rPr>
          <w:b/>
        </w:rPr>
      </w:sdtEndPr>
      <w:sdtContent>
        <w:p w14:paraId="0D27B1B5" w14:textId="77777777" w:rsidR="00C17449" w:rsidRPr="000F6F77" w:rsidRDefault="00C17449" w:rsidP="00EF175A">
          <w:pPr>
            <w:pStyle w:val="TOCHeading"/>
            <w:rPr>
              <w:color w:val="auto"/>
            </w:rPr>
          </w:pPr>
        </w:p>
        <w:p w14:paraId="46D92A15" w14:textId="190F207B" w:rsidR="00C17449" w:rsidRPr="000F6F77" w:rsidRDefault="00C17449">
          <w:pPr>
            <w:pStyle w:val="TOC1"/>
            <w:rPr>
              <w:rFonts w:eastAsiaTheme="minorEastAsia"/>
              <w:b w:val="0"/>
              <w:bCs w:val="0"/>
              <w:caps w:val="0"/>
              <w:sz w:val="22"/>
              <w:szCs w:val="22"/>
            </w:rPr>
          </w:pPr>
          <w:r w:rsidRPr="000F6F77">
            <w:fldChar w:fldCharType="begin"/>
          </w:r>
          <w:r w:rsidRPr="000F6F77">
            <w:instrText xml:space="preserve"> TOC \o "1-3" \h \z \u </w:instrText>
          </w:r>
          <w:r w:rsidRPr="000F6F77">
            <w:fldChar w:fldCharType="separate"/>
          </w:r>
          <w:hyperlink w:anchor="_Toc125156647" w:history="1">
            <w:r w:rsidRPr="000F6F77">
              <w:rPr>
                <w:rStyle w:val="Hyperlink"/>
                <w:color w:val="auto"/>
              </w:rPr>
              <w:t>Acknowledgement</w:t>
            </w:r>
            <w:r w:rsidRPr="000F6F77">
              <w:rPr>
                <w:rStyle w:val="Hyperlink"/>
                <w:i/>
                <w:iCs/>
                <w:color w:val="auto"/>
              </w:rPr>
              <w:t>:</w:t>
            </w:r>
            <w:r w:rsidRPr="000F6F77">
              <w:rPr>
                <w:webHidden/>
              </w:rPr>
              <w:tab/>
            </w:r>
            <w:r w:rsidRPr="000F6F77">
              <w:rPr>
                <w:webHidden/>
              </w:rPr>
              <w:fldChar w:fldCharType="begin"/>
            </w:r>
            <w:r w:rsidRPr="000F6F77">
              <w:rPr>
                <w:webHidden/>
              </w:rPr>
              <w:instrText xml:space="preserve"> PAGEREF _Toc125156647 \h </w:instrText>
            </w:r>
            <w:r w:rsidRPr="000F6F77">
              <w:rPr>
                <w:webHidden/>
              </w:rPr>
            </w:r>
            <w:r w:rsidRPr="000F6F77">
              <w:rPr>
                <w:webHidden/>
              </w:rPr>
              <w:fldChar w:fldCharType="separate"/>
            </w:r>
            <w:r w:rsidR="006B0FE4">
              <w:rPr>
                <w:webHidden/>
              </w:rPr>
              <w:t>2</w:t>
            </w:r>
            <w:r w:rsidRPr="000F6F77">
              <w:rPr>
                <w:webHidden/>
              </w:rPr>
              <w:fldChar w:fldCharType="end"/>
            </w:r>
          </w:hyperlink>
        </w:p>
        <w:p w14:paraId="1430481A" w14:textId="77777777" w:rsidR="00C17449" w:rsidRPr="000F6F77" w:rsidRDefault="00000000" w:rsidP="00C81D33">
          <w:pPr>
            <w:pStyle w:val="TOC1"/>
            <w:rPr>
              <w:rFonts w:eastAsiaTheme="minorEastAsia"/>
              <w:b w:val="0"/>
              <w:bCs w:val="0"/>
              <w:caps w:val="0"/>
              <w:sz w:val="22"/>
              <w:szCs w:val="22"/>
            </w:rPr>
          </w:pPr>
          <w:hyperlink w:anchor="_Toc125156648" w:history="1">
            <w:r w:rsidR="00C17449" w:rsidRPr="000F6F77">
              <w:rPr>
                <w:rStyle w:val="Hyperlink"/>
                <w:color w:val="auto"/>
              </w:rPr>
              <w:t>List of Tables:</w:t>
            </w:r>
            <w:r w:rsidR="00C17449" w:rsidRPr="000F6F77">
              <w:rPr>
                <w:webHidden/>
              </w:rPr>
              <w:tab/>
            </w:r>
            <w:r w:rsidR="00C81D33">
              <w:rPr>
                <w:webHidden/>
              </w:rPr>
              <w:t>5</w:t>
            </w:r>
          </w:hyperlink>
        </w:p>
        <w:p w14:paraId="1B4ACEC9" w14:textId="077A2793" w:rsidR="00C17449" w:rsidRPr="000F6F77" w:rsidRDefault="00000000">
          <w:pPr>
            <w:pStyle w:val="TOC1"/>
            <w:rPr>
              <w:rFonts w:eastAsiaTheme="minorEastAsia"/>
              <w:b w:val="0"/>
              <w:bCs w:val="0"/>
              <w:caps w:val="0"/>
              <w:sz w:val="22"/>
              <w:szCs w:val="22"/>
            </w:rPr>
          </w:pPr>
          <w:hyperlink w:anchor="_Toc125156650" w:history="1">
            <w:r w:rsidR="00C17449" w:rsidRPr="000F6F77">
              <w:rPr>
                <w:rStyle w:val="Hyperlink"/>
                <w:color w:val="auto"/>
              </w:rPr>
              <w:t>List of Figures:</w:t>
            </w:r>
            <w:r w:rsidR="00C17449" w:rsidRPr="000F6F77">
              <w:rPr>
                <w:webHidden/>
              </w:rPr>
              <w:tab/>
            </w:r>
            <w:r w:rsidR="00C17449" w:rsidRPr="000F6F77">
              <w:rPr>
                <w:webHidden/>
              </w:rPr>
              <w:fldChar w:fldCharType="begin"/>
            </w:r>
            <w:r w:rsidR="00C17449" w:rsidRPr="000F6F77">
              <w:rPr>
                <w:webHidden/>
              </w:rPr>
              <w:instrText xml:space="preserve"> PAGEREF _Toc125156650 \h </w:instrText>
            </w:r>
            <w:r w:rsidR="00C17449" w:rsidRPr="000F6F77">
              <w:rPr>
                <w:webHidden/>
              </w:rPr>
            </w:r>
            <w:r w:rsidR="00C17449" w:rsidRPr="000F6F77">
              <w:rPr>
                <w:webHidden/>
              </w:rPr>
              <w:fldChar w:fldCharType="separate"/>
            </w:r>
            <w:r w:rsidR="006B0FE4">
              <w:rPr>
                <w:webHidden/>
              </w:rPr>
              <w:t>6</w:t>
            </w:r>
            <w:r w:rsidR="00C17449" w:rsidRPr="000F6F77">
              <w:rPr>
                <w:webHidden/>
              </w:rPr>
              <w:fldChar w:fldCharType="end"/>
            </w:r>
          </w:hyperlink>
        </w:p>
        <w:p w14:paraId="1FEBB77C" w14:textId="475AA08B" w:rsidR="00C17449" w:rsidRPr="000F6F77" w:rsidRDefault="00000000">
          <w:pPr>
            <w:pStyle w:val="TOC1"/>
            <w:rPr>
              <w:rFonts w:eastAsiaTheme="minorEastAsia"/>
              <w:b w:val="0"/>
              <w:bCs w:val="0"/>
              <w:caps w:val="0"/>
              <w:sz w:val="22"/>
              <w:szCs w:val="22"/>
            </w:rPr>
          </w:pPr>
          <w:hyperlink w:anchor="_Toc125156651" w:history="1">
            <w:r w:rsidR="00C17449" w:rsidRPr="000F6F77">
              <w:rPr>
                <w:rStyle w:val="Hyperlink"/>
                <w:color w:val="auto"/>
              </w:rPr>
              <w:t>Abstract:</w:t>
            </w:r>
            <w:r w:rsidR="00C17449" w:rsidRPr="000F6F77">
              <w:rPr>
                <w:webHidden/>
              </w:rPr>
              <w:tab/>
            </w:r>
            <w:r w:rsidR="00C17449" w:rsidRPr="000F6F77">
              <w:rPr>
                <w:webHidden/>
              </w:rPr>
              <w:fldChar w:fldCharType="begin"/>
            </w:r>
            <w:r w:rsidR="00C17449" w:rsidRPr="000F6F77">
              <w:rPr>
                <w:webHidden/>
              </w:rPr>
              <w:instrText xml:space="preserve"> PAGEREF _Toc125156651 \h </w:instrText>
            </w:r>
            <w:r w:rsidR="00C17449" w:rsidRPr="000F6F77">
              <w:rPr>
                <w:webHidden/>
              </w:rPr>
            </w:r>
            <w:r w:rsidR="00C17449" w:rsidRPr="000F6F77">
              <w:rPr>
                <w:webHidden/>
              </w:rPr>
              <w:fldChar w:fldCharType="separate"/>
            </w:r>
            <w:r w:rsidR="006B0FE4">
              <w:rPr>
                <w:webHidden/>
              </w:rPr>
              <w:t>8</w:t>
            </w:r>
            <w:r w:rsidR="00C17449" w:rsidRPr="000F6F77">
              <w:rPr>
                <w:webHidden/>
              </w:rPr>
              <w:fldChar w:fldCharType="end"/>
            </w:r>
          </w:hyperlink>
        </w:p>
        <w:p w14:paraId="30EAC7F2" w14:textId="475CE94A" w:rsidR="00C17449" w:rsidRPr="000F6F77" w:rsidRDefault="00000000">
          <w:pPr>
            <w:pStyle w:val="TOC1"/>
            <w:rPr>
              <w:rFonts w:eastAsiaTheme="minorEastAsia"/>
              <w:b w:val="0"/>
              <w:bCs w:val="0"/>
              <w:caps w:val="0"/>
              <w:sz w:val="22"/>
              <w:szCs w:val="22"/>
            </w:rPr>
          </w:pPr>
          <w:hyperlink w:anchor="_Toc125156652" w:history="1">
            <w:r w:rsidR="00C17449" w:rsidRPr="000F6F77">
              <w:rPr>
                <w:rStyle w:val="Hyperlink"/>
                <w:color w:val="auto"/>
              </w:rPr>
              <w:t>Chapter 1.Introduction:</w:t>
            </w:r>
            <w:r w:rsidR="00C17449" w:rsidRPr="000F6F77">
              <w:rPr>
                <w:webHidden/>
              </w:rPr>
              <w:tab/>
            </w:r>
            <w:r w:rsidR="00C17449" w:rsidRPr="000F6F77">
              <w:rPr>
                <w:webHidden/>
              </w:rPr>
              <w:fldChar w:fldCharType="begin"/>
            </w:r>
            <w:r w:rsidR="00C17449" w:rsidRPr="000F6F77">
              <w:rPr>
                <w:webHidden/>
              </w:rPr>
              <w:instrText xml:space="preserve"> PAGEREF _Toc125156652 \h </w:instrText>
            </w:r>
            <w:r w:rsidR="00C17449" w:rsidRPr="000F6F77">
              <w:rPr>
                <w:webHidden/>
              </w:rPr>
            </w:r>
            <w:r w:rsidR="00C17449" w:rsidRPr="000F6F77">
              <w:rPr>
                <w:webHidden/>
              </w:rPr>
              <w:fldChar w:fldCharType="separate"/>
            </w:r>
            <w:r w:rsidR="006B0FE4">
              <w:rPr>
                <w:webHidden/>
              </w:rPr>
              <w:t>9</w:t>
            </w:r>
            <w:r w:rsidR="00C17449" w:rsidRPr="000F6F77">
              <w:rPr>
                <w:webHidden/>
              </w:rPr>
              <w:fldChar w:fldCharType="end"/>
            </w:r>
          </w:hyperlink>
        </w:p>
        <w:p w14:paraId="3A0555B9" w14:textId="77CEA7BD" w:rsidR="00C17449" w:rsidRPr="000F6F77" w:rsidRDefault="00000000">
          <w:pPr>
            <w:pStyle w:val="TOC2"/>
            <w:rPr>
              <w:rFonts w:asciiTheme="majorBidi" w:eastAsiaTheme="minorEastAsia" w:hAnsiTheme="majorBidi" w:cstheme="majorBidi"/>
              <w:b w:val="0"/>
              <w:bCs w:val="0"/>
              <w:sz w:val="22"/>
              <w:szCs w:val="22"/>
            </w:rPr>
          </w:pPr>
          <w:hyperlink w:anchor="_Toc125156653" w:history="1">
            <w:r w:rsidR="00C17449" w:rsidRPr="000F6F77">
              <w:rPr>
                <w:rStyle w:val="Hyperlink"/>
                <w:rFonts w:asciiTheme="majorBidi" w:hAnsiTheme="majorBidi" w:cstheme="majorBidi"/>
                <w:color w:val="auto"/>
              </w:rPr>
              <w:t>1:1: General Background:</w:t>
            </w:r>
            <w:r w:rsidR="00C17449" w:rsidRPr="000F6F77">
              <w:rPr>
                <w:rFonts w:asciiTheme="majorBidi" w:hAnsiTheme="majorBidi" w:cstheme="majorBidi"/>
                <w:webHidden/>
              </w:rPr>
              <w:tab/>
            </w:r>
            <w:r w:rsidR="00C17449" w:rsidRPr="000F6F77">
              <w:rPr>
                <w:rFonts w:asciiTheme="majorBidi" w:hAnsiTheme="majorBidi" w:cstheme="majorBidi"/>
                <w:webHidden/>
              </w:rPr>
              <w:fldChar w:fldCharType="begin"/>
            </w:r>
            <w:r w:rsidR="00C17449" w:rsidRPr="000F6F77">
              <w:rPr>
                <w:rFonts w:asciiTheme="majorBidi" w:hAnsiTheme="majorBidi" w:cstheme="majorBidi"/>
                <w:webHidden/>
              </w:rPr>
              <w:instrText xml:space="preserve"> PAGEREF _Toc125156653 \h </w:instrText>
            </w:r>
            <w:r w:rsidR="00C17449" w:rsidRPr="000F6F77">
              <w:rPr>
                <w:rFonts w:asciiTheme="majorBidi" w:hAnsiTheme="majorBidi" w:cstheme="majorBidi"/>
                <w:webHidden/>
              </w:rPr>
            </w:r>
            <w:r w:rsidR="00C17449" w:rsidRPr="000F6F77">
              <w:rPr>
                <w:rFonts w:asciiTheme="majorBidi" w:hAnsiTheme="majorBidi" w:cstheme="majorBidi"/>
                <w:webHidden/>
              </w:rPr>
              <w:fldChar w:fldCharType="separate"/>
            </w:r>
            <w:r w:rsidR="006B0FE4">
              <w:rPr>
                <w:rFonts w:asciiTheme="majorBidi" w:hAnsiTheme="majorBidi" w:cstheme="majorBidi"/>
                <w:webHidden/>
              </w:rPr>
              <w:t>9</w:t>
            </w:r>
            <w:r w:rsidR="00C17449" w:rsidRPr="000F6F77">
              <w:rPr>
                <w:rFonts w:asciiTheme="majorBidi" w:hAnsiTheme="majorBidi" w:cstheme="majorBidi"/>
                <w:webHidden/>
              </w:rPr>
              <w:fldChar w:fldCharType="end"/>
            </w:r>
          </w:hyperlink>
        </w:p>
        <w:p w14:paraId="79B666A1" w14:textId="5453B6C7" w:rsidR="00C17449" w:rsidRPr="000F6F77" w:rsidRDefault="00000000">
          <w:pPr>
            <w:pStyle w:val="TOC2"/>
            <w:rPr>
              <w:rFonts w:asciiTheme="majorBidi" w:eastAsiaTheme="minorEastAsia" w:hAnsiTheme="majorBidi" w:cstheme="majorBidi"/>
              <w:b w:val="0"/>
              <w:bCs w:val="0"/>
              <w:sz w:val="22"/>
              <w:szCs w:val="22"/>
            </w:rPr>
          </w:pPr>
          <w:hyperlink w:anchor="_Toc125156654" w:history="1">
            <w:r w:rsidR="00C17449" w:rsidRPr="000F6F77">
              <w:rPr>
                <w:rStyle w:val="Hyperlink"/>
                <w:rFonts w:asciiTheme="majorBidi" w:hAnsiTheme="majorBidi" w:cstheme="majorBidi"/>
                <w:color w:val="auto"/>
              </w:rPr>
              <w:t>1.2</w:t>
            </w:r>
            <w:r w:rsidR="00C17449" w:rsidRPr="000F6F77">
              <w:rPr>
                <w:rStyle w:val="Hyperlink"/>
                <w:rFonts w:asciiTheme="majorBidi" w:hAnsiTheme="majorBidi" w:cstheme="majorBidi"/>
                <w:color w:val="auto"/>
                <w:rtl/>
              </w:rPr>
              <w:t xml:space="preserve">. </w:t>
            </w:r>
            <w:r w:rsidR="00C17449" w:rsidRPr="000F6F77">
              <w:rPr>
                <w:rStyle w:val="Hyperlink"/>
                <w:rFonts w:asciiTheme="majorBidi" w:hAnsiTheme="majorBidi" w:cstheme="majorBidi"/>
                <w:color w:val="auto"/>
              </w:rPr>
              <w:t>Objectives of the Project</w:t>
            </w:r>
            <w:r w:rsidR="00C17449" w:rsidRPr="000F6F77">
              <w:rPr>
                <w:rStyle w:val="Hyperlink"/>
                <w:rFonts w:asciiTheme="majorBidi" w:hAnsiTheme="majorBidi" w:cstheme="majorBidi"/>
                <w:color w:val="auto"/>
                <w:rtl/>
              </w:rPr>
              <w:t>:</w:t>
            </w:r>
            <w:r w:rsidR="00C17449" w:rsidRPr="000F6F77">
              <w:rPr>
                <w:rFonts w:asciiTheme="majorBidi" w:hAnsiTheme="majorBidi" w:cstheme="majorBidi"/>
                <w:webHidden/>
              </w:rPr>
              <w:tab/>
            </w:r>
            <w:r w:rsidR="00C17449" w:rsidRPr="000F6F77">
              <w:rPr>
                <w:rFonts w:asciiTheme="majorBidi" w:hAnsiTheme="majorBidi" w:cstheme="majorBidi"/>
                <w:webHidden/>
              </w:rPr>
              <w:fldChar w:fldCharType="begin"/>
            </w:r>
            <w:r w:rsidR="00C17449" w:rsidRPr="000F6F77">
              <w:rPr>
                <w:rFonts w:asciiTheme="majorBidi" w:hAnsiTheme="majorBidi" w:cstheme="majorBidi"/>
                <w:webHidden/>
              </w:rPr>
              <w:instrText xml:space="preserve"> PAGEREF _Toc125156654 \h </w:instrText>
            </w:r>
            <w:r w:rsidR="00C17449" w:rsidRPr="000F6F77">
              <w:rPr>
                <w:rFonts w:asciiTheme="majorBidi" w:hAnsiTheme="majorBidi" w:cstheme="majorBidi"/>
                <w:webHidden/>
              </w:rPr>
            </w:r>
            <w:r w:rsidR="00C17449" w:rsidRPr="000F6F77">
              <w:rPr>
                <w:rFonts w:asciiTheme="majorBidi" w:hAnsiTheme="majorBidi" w:cstheme="majorBidi"/>
                <w:webHidden/>
              </w:rPr>
              <w:fldChar w:fldCharType="separate"/>
            </w:r>
            <w:r w:rsidR="006B0FE4">
              <w:rPr>
                <w:rFonts w:asciiTheme="majorBidi" w:hAnsiTheme="majorBidi" w:cstheme="majorBidi"/>
                <w:webHidden/>
              </w:rPr>
              <w:t>9</w:t>
            </w:r>
            <w:r w:rsidR="00C17449" w:rsidRPr="000F6F77">
              <w:rPr>
                <w:rFonts w:asciiTheme="majorBidi" w:hAnsiTheme="majorBidi" w:cstheme="majorBidi"/>
                <w:webHidden/>
              </w:rPr>
              <w:fldChar w:fldCharType="end"/>
            </w:r>
          </w:hyperlink>
        </w:p>
        <w:p w14:paraId="658C392E" w14:textId="1B7D342C" w:rsidR="00C17449" w:rsidRPr="000F6F77" w:rsidRDefault="00000000" w:rsidP="000F6F77">
          <w:pPr>
            <w:pStyle w:val="TOC3"/>
            <w:rPr>
              <w:rFonts w:eastAsiaTheme="minorEastAsia"/>
              <w:b/>
              <w:bCs/>
              <w:sz w:val="22"/>
              <w:szCs w:val="22"/>
            </w:rPr>
          </w:pPr>
          <w:hyperlink w:anchor="_Toc125156655" w:history="1">
            <w:r w:rsidR="00C17449" w:rsidRPr="000F6F77">
              <w:rPr>
                <w:rStyle w:val="Hyperlink"/>
                <w:color w:val="auto"/>
              </w:rPr>
              <w:t>1.2.1</w:t>
            </w:r>
            <w:r w:rsidR="00C17449" w:rsidRPr="000F6F77">
              <w:rPr>
                <w:rStyle w:val="Hyperlink"/>
                <w:color w:val="auto"/>
                <w:rtl/>
              </w:rPr>
              <w:t xml:space="preserve"> </w:t>
            </w:r>
            <w:r w:rsidR="00C17449" w:rsidRPr="000F6F77">
              <w:rPr>
                <w:rStyle w:val="Hyperlink"/>
                <w:color w:val="auto"/>
              </w:rPr>
              <w:t>Main Objective</w:t>
            </w:r>
            <w:r w:rsidR="00C17449" w:rsidRPr="000F6F77">
              <w:rPr>
                <w:rStyle w:val="Hyperlink"/>
                <w:color w:val="auto"/>
                <w:rtl/>
              </w:rPr>
              <w:t>:</w:t>
            </w:r>
            <w:r w:rsidR="00C17449" w:rsidRPr="000F6F77">
              <w:rPr>
                <w:webHidden/>
              </w:rPr>
              <w:tab/>
            </w:r>
            <w:r w:rsidR="00C17449" w:rsidRPr="000F6F77">
              <w:rPr>
                <w:webHidden/>
              </w:rPr>
              <w:fldChar w:fldCharType="begin"/>
            </w:r>
            <w:r w:rsidR="00C17449" w:rsidRPr="000F6F77">
              <w:rPr>
                <w:webHidden/>
              </w:rPr>
              <w:instrText xml:space="preserve"> PAGEREF _Toc125156655 \h </w:instrText>
            </w:r>
            <w:r w:rsidR="00C17449" w:rsidRPr="000F6F77">
              <w:rPr>
                <w:webHidden/>
              </w:rPr>
            </w:r>
            <w:r w:rsidR="00C17449" w:rsidRPr="000F6F77">
              <w:rPr>
                <w:webHidden/>
              </w:rPr>
              <w:fldChar w:fldCharType="separate"/>
            </w:r>
            <w:r w:rsidR="006B0FE4">
              <w:rPr>
                <w:webHidden/>
              </w:rPr>
              <w:t>9</w:t>
            </w:r>
            <w:r w:rsidR="00C17449" w:rsidRPr="000F6F77">
              <w:rPr>
                <w:webHidden/>
              </w:rPr>
              <w:fldChar w:fldCharType="end"/>
            </w:r>
          </w:hyperlink>
        </w:p>
        <w:p w14:paraId="4F7A7BF1" w14:textId="234D017E" w:rsidR="00C17449" w:rsidRPr="000F6F77" w:rsidRDefault="00000000" w:rsidP="000F6F77">
          <w:pPr>
            <w:pStyle w:val="TOC3"/>
            <w:rPr>
              <w:rFonts w:eastAsiaTheme="minorEastAsia"/>
              <w:b/>
              <w:bCs/>
              <w:sz w:val="22"/>
              <w:szCs w:val="22"/>
            </w:rPr>
          </w:pPr>
          <w:hyperlink w:anchor="_Toc125156656" w:history="1">
            <w:r w:rsidR="00C17449" w:rsidRPr="000F6F77">
              <w:rPr>
                <w:rStyle w:val="Hyperlink"/>
                <w:color w:val="auto"/>
              </w:rPr>
              <w:t>1.2.2</w:t>
            </w:r>
            <w:r w:rsidR="00C17449" w:rsidRPr="000F6F77">
              <w:rPr>
                <w:rStyle w:val="Hyperlink"/>
                <w:color w:val="auto"/>
                <w:rtl/>
              </w:rPr>
              <w:t xml:space="preserve"> </w:t>
            </w:r>
            <w:r w:rsidR="00C17449" w:rsidRPr="000F6F77">
              <w:rPr>
                <w:rStyle w:val="Hyperlink"/>
                <w:color w:val="auto"/>
              </w:rPr>
              <w:t>Specific Objectives</w:t>
            </w:r>
            <w:r w:rsidR="00C17449" w:rsidRPr="000F6F77">
              <w:rPr>
                <w:rStyle w:val="Hyperlink"/>
                <w:color w:val="auto"/>
                <w:rtl/>
              </w:rPr>
              <w:t>:</w:t>
            </w:r>
            <w:r w:rsidR="00C17449" w:rsidRPr="000F6F77">
              <w:rPr>
                <w:webHidden/>
              </w:rPr>
              <w:tab/>
            </w:r>
            <w:r w:rsidR="00C17449" w:rsidRPr="000F6F77">
              <w:rPr>
                <w:webHidden/>
              </w:rPr>
              <w:fldChar w:fldCharType="begin"/>
            </w:r>
            <w:r w:rsidR="00C17449" w:rsidRPr="000F6F77">
              <w:rPr>
                <w:webHidden/>
              </w:rPr>
              <w:instrText xml:space="preserve"> PAGEREF _Toc125156656 \h </w:instrText>
            </w:r>
            <w:r w:rsidR="00C17449" w:rsidRPr="000F6F77">
              <w:rPr>
                <w:webHidden/>
              </w:rPr>
            </w:r>
            <w:r w:rsidR="00C17449" w:rsidRPr="000F6F77">
              <w:rPr>
                <w:webHidden/>
              </w:rPr>
              <w:fldChar w:fldCharType="separate"/>
            </w:r>
            <w:r w:rsidR="006B0FE4">
              <w:rPr>
                <w:webHidden/>
              </w:rPr>
              <w:t>9</w:t>
            </w:r>
            <w:r w:rsidR="00C17449" w:rsidRPr="000F6F77">
              <w:rPr>
                <w:webHidden/>
              </w:rPr>
              <w:fldChar w:fldCharType="end"/>
            </w:r>
          </w:hyperlink>
        </w:p>
        <w:p w14:paraId="28F1AB69" w14:textId="7844975F" w:rsidR="00C17449" w:rsidRPr="000F6F77" w:rsidRDefault="00000000">
          <w:pPr>
            <w:pStyle w:val="TOC2"/>
            <w:rPr>
              <w:rFonts w:asciiTheme="majorBidi" w:eastAsiaTheme="minorEastAsia" w:hAnsiTheme="majorBidi" w:cstheme="majorBidi"/>
              <w:b w:val="0"/>
              <w:bCs w:val="0"/>
              <w:sz w:val="22"/>
              <w:szCs w:val="22"/>
            </w:rPr>
          </w:pPr>
          <w:hyperlink w:anchor="_Toc125156657" w:history="1">
            <w:r w:rsidR="00C17449" w:rsidRPr="000F6F77">
              <w:rPr>
                <w:rStyle w:val="Hyperlink"/>
                <w:rFonts w:asciiTheme="majorBidi" w:hAnsiTheme="majorBidi" w:cstheme="majorBidi"/>
                <w:color w:val="auto"/>
              </w:rPr>
              <w:t>1.3. Project Description:</w:t>
            </w:r>
            <w:r w:rsidR="00C17449" w:rsidRPr="000F6F77">
              <w:rPr>
                <w:rFonts w:asciiTheme="majorBidi" w:hAnsiTheme="majorBidi" w:cstheme="majorBidi"/>
                <w:webHidden/>
              </w:rPr>
              <w:tab/>
            </w:r>
            <w:r w:rsidR="00C17449" w:rsidRPr="000F6F77">
              <w:rPr>
                <w:rFonts w:asciiTheme="majorBidi" w:hAnsiTheme="majorBidi" w:cstheme="majorBidi"/>
                <w:webHidden/>
              </w:rPr>
              <w:fldChar w:fldCharType="begin"/>
            </w:r>
            <w:r w:rsidR="00C17449" w:rsidRPr="000F6F77">
              <w:rPr>
                <w:rFonts w:asciiTheme="majorBidi" w:hAnsiTheme="majorBidi" w:cstheme="majorBidi"/>
                <w:webHidden/>
              </w:rPr>
              <w:instrText xml:space="preserve"> PAGEREF _Toc125156657 \h </w:instrText>
            </w:r>
            <w:r w:rsidR="00C17449" w:rsidRPr="000F6F77">
              <w:rPr>
                <w:rFonts w:asciiTheme="majorBidi" w:hAnsiTheme="majorBidi" w:cstheme="majorBidi"/>
                <w:webHidden/>
              </w:rPr>
            </w:r>
            <w:r w:rsidR="00C17449" w:rsidRPr="000F6F77">
              <w:rPr>
                <w:rFonts w:asciiTheme="majorBidi" w:hAnsiTheme="majorBidi" w:cstheme="majorBidi"/>
                <w:webHidden/>
              </w:rPr>
              <w:fldChar w:fldCharType="separate"/>
            </w:r>
            <w:r w:rsidR="006B0FE4">
              <w:rPr>
                <w:rFonts w:asciiTheme="majorBidi" w:hAnsiTheme="majorBidi" w:cstheme="majorBidi"/>
                <w:webHidden/>
              </w:rPr>
              <w:t>10</w:t>
            </w:r>
            <w:r w:rsidR="00C17449" w:rsidRPr="000F6F77">
              <w:rPr>
                <w:rFonts w:asciiTheme="majorBidi" w:hAnsiTheme="majorBidi" w:cstheme="majorBidi"/>
                <w:webHidden/>
              </w:rPr>
              <w:fldChar w:fldCharType="end"/>
            </w:r>
          </w:hyperlink>
        </w:p>
        <w:p w14:paraId="5A49B355" w14:textId="39E8B231" w:rsidR="00C17449" w:rsidRPr="000F6F77" w:rsidRDefault="00000000" w:rsidP="000F6F77">
          <w:pPr>
            <w:pStyle w:val="TOC3"/>
            <w:rPr>
              <w:rFonts w:eastAsiaTheme="minorEastAsia"/>
              <w:b/>
              <w:bCs/>
              <w:sz w:val="22"/>
              <w:szCs w:val="22"/>
            </w:rPr>
          </w:pPr>
          <w:hyperlink w:anchor="_Toc125156658" w:history="1">
            <w:r w:rsidR="00C17449" w:rsidRPr="000F6F77">
              <w:rPr>
                <w:rStyle w:val="Hyperlink"/>
                <w:color w:val="auto"/>
              </w:rPr>
              <w:t>1.3.1. Project Name:</w:t>
            </w:r>
            <w:r w:rsidR="00C17449" w:rsidRPr="000F6F77">
              <w:rPr>
                <w:webHidden/>
              </w:rPr>
              <w:tab/>
            </w:r>
            <w:r w:rsidR="00C17449" w:rsidRPr="000F6F77">
              <w:rPr>
                <w:webHidden/>
              </w:rPr>
              <w:fldChar w:fldCharType="begin"/>
            </w:r>
            <w:r w:rsidR="00C17449" w:rsidRPr="000F6F77">
              <w:rPr>
                <w:webHidden/>
              </w:rPr>
              <w:instrText xml:space="preserve"> PAGEREF _Toc125156658 \h </w:instrText>
            </w:r>
            <w:r w:rsidR="00C17449" w:rsidRPr="000F6F77">
              <w:rPr>
                <w:webHidden/>
              </w:rPr>
            </w:r>
            <w:r w:rsidR="00C17449" w:rsidRPr="000F6F77">
              <w:rPr>
                <w:webHidden/>
              </w:rPr>
              <w:fldChar w:fldCharType="separate"/>
            </w:r>
            <w:r w:rsidR="006B0FE4">
              <w:rPr>
                <w:webHidden/>
              </w:rPr>
              <w:t>10</w:t>
            </w:r>
            <w:r w:rsidR="00C17449" w:rsidRPr="000F6F77">
              <w:rPr>
                <w:webHidden/>
              </w:rPr>
              <w:fldChar w:fldCharType="end"/>
            </w:r>
          </w:hyperlink>
        </w:p>
        <w:p w14:paraId="5871BC10" w14:textId="7EAE98FA" w:rsidR="00C17449" w:rsidRPr="000F6F77" w:rsidRDefault="00000000" w:rsidP="000F6F77">
          <w:pPr>
            <w:pStyle w:val="TOC3"/>
            <w:rPr>
              <w:rFonts w:eastAsiaTheme="minorEastAsia"/>
              <w:b/>
              <w:bCs/>
              <w:sz w:val="22"/>
              <w:szCs w:val="22"/>
            </w:rPr>
          </w:pPr>
          <w:hyperlink w:anchor="_Toc125156659" w:history="1">
            <w:r w:rsidR="00C17449" w:rsidRPr="000F6F77">
              <w:rPr>
                <w:rStyle w:val="Hyperlink"/>
                <w:color w:val="auto"/>
              </w:rPr>
              <w:t>1.3.2. Location:</w:t>
            </w:r>
            <w:r w:rsidR="00C17449" w:rsidRPr="000F6F77">
              <w:rPr>
                <w:webHidden/>
              </w:rPr>
              <w:tab/>
            </w:r>
            <w:r w:rsidR="00C17449" w:rsidRPr="000F6F77">
              <w:rPr>
                <w:webHidden/>
              </w:rPr>
              <w:fldChar w:fldCharType="begin"/>
            </w:r>
            <w:r w:rsidR="00C17449" w:rsidRPr="000F6F77">
              <w:rPr>
                <w:webHidden/>
              </w:rPr>
              <w:instrText xml:space="preserve"> PAGEREF _Toc125156659 \h </w:instrText>
            </w:r>
            <w:r w:rsidR="00C17449" w:rsidRPr="000F6F77">
              <w:rPr>
                <w:webHidden/>
              </w:rPr>
            </w:r>
            <w:r w:rsidR="00C17449" w:rsidRPr="000F6F77">
              <w:rPr>
                <w:webHidden/>
              </w:rPr>
              <w:fldChar w:fldCharType="separate"/>
            </w:r>
            <w:r w:rsidR="006B0FE4">
              <w:rPr>
                <w:webHidden/>
              </w:rPr>
              <w:t>10</w:t>
            </w:r>
            <w:r w:rsidR="00C17449" w:rsidRPr="000F6F77">
              <w:rPr>
                <w:webHidden/>
              </w:rPr>
              <w:fldChar w:fldCharType="end"/>
            </w:r>
          </w:hyperlink>
        </w:p>
        <w:p w14:paraId="1E489924" w14:textId="77777777" w:rsidR="00C17449" w:rsidRPr="000F6F77" w:rsidRDefault="00000000" w:rsidP="00C81D33">
          <w:pPr>
            <w:pStyle w:val="TOC3"/>
            <w:rPr>
              <w:rFonts w:eastAsiaTheme="minorEastAsia"/>
              <w:b/>
              <w:bCs/>
              <w:sz w:val="22"/>
              <w:szCs w:val="22"/>
            </w:rPr>
          </w:pPr>
          <w:hyperlink w:anchor="_Toc125156660" w:history="1">
            <w:r w:rsidR="00C17449" w:rsidRPr="000F6F77">
              <w:rPr>
                <w:rStyle w:val="Hyperlink"/>
                <w:color w:val="auto"/>
              </w:rPr>
              <w:t>1.3.3. Specifications:</w:t>
            </w:r>
            <w:r w:rsidR="00C17449" w:rsidRPr="000F6F77">
              <w:rPr>
                <w:webHidden/>
              </w:rPr>
              <w:tab/>
            </w:r>
            <w:r w:rsidR="00C81D33">
              <w:rPr>
                <w:webHidden/>
              </w:rPr>
              <w:t>11</w:t>
            </w:r>
          </w:hyperlink>
        </w:p>
        <w:p w14:paraId="6227C00F" w14:textId="3C74AC4B" w:rsidR="00C17449" w:rsidRPr="000F6F77" w:rsidRDefault="00000000" w:rsidP="00C81D33">
          <w:pPr>
            <w:pStyle w:val="TOC3"/>
            <w:rPr>
              <w:rFonts w:eastAsiaTheme="minorEastAsia"/>
              <w:b/>
              <w:bCs/>
              <w:sz w:val="22"/>
              <w:szCs w:val="22"/>
            </w:rPr>
          </w:pPr>
          <w:hyperlink w:anchor="_Toc125156661" w:history="1">
            <w:r w:rsidR="00C17449" w:rsidRPr="000F6F77">
              <w:rPr>
                <w:rStyle w:val="Hyperlink"/>
                <w:color w:val="auto"/>
              </w:rPr>
              <w:t>1.3.4 Floors Heights:</w:t>
            </w:r>
            <w:r w:rsidR="00C17449" w:rsidRPr="000F6F77">
              <w:rPr>
                <w:webHidden/>
              </w:rPr>
              <w:tab/>
            </w:r>
            <w:r w:rsidR="00C17449" w:rsidRPr="000F6F77">
              <w:rPr>
                <w:webHidden/>
              </w:rPr>
              <w:fldChar w:fldCharType="begin"/>
            </w:r>
            <w:r w:rsidR="00C17449" w:rsidRPr="000F6F77">
              <w:rPr>
                <w:webHidden/>
              </w:rPr>
              <w:instrText xml:space="preserve"> PAGEREF _Toc125156661 \h </w:instrText>
            </w:r>
            <w:r w:rsidR="00C17449" w:rsidRPr="000F6F77">
              <w:rPr>
                <w:webHidden/>
              </w:rPr>
            </w:r>
            <w:r w:rsidR="00C17449" w:rsidRPr="000F6F77">
              <w:rPr>
                <w:webHidden/>
              </w:rPr>
              <w:fldChar w:fldCharType="separate"/>
            </w:r>
            <w:r w:rsidR="006B0FE4">
              <w:rPr>
                <w:webHidden/>
              </w:rPr>
              <w:t>13</w:t>
            </w:r>
            <w:r w:rsidR="00C17449" w:rsidRPr="000F6F77">
              <w:rPr>
                <w:webHidden/>
              </w:rPr>
              <w:fldChar w:fldCharType="end"/>
            </w:r>
          </w:hyperlink>
        </w:p>
        <w:p w14:paraId="29FFF251"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62" w:history="1">
            <w:r w:rsidR="00C17449" w:rsidRPr="000F6F77">
              <w:rPr>
                <w:rStyle w:val="Hyperlink"/>
                <w:rFonts w:asciiTheme="majorBidi" w:hAnsiTheme="majorBidi" w:cstheme="majorBidi"/>
                <w:color w:val="auto"/>
              </w:rPr>
              <w:t>1.4. Design building codes:</w:t>
            </w:r>
            <w:r w:rsidR="00C17449" w:rsidRPr="000F6F77">
              <w:rPr>
                <w:rFonts w:asciiTheme="majorBidi" w:hAnsiTheme="majorBidi" w:cstheme="majorBidi"/>
                <w:webHidden/>
              </w:rPr>
              <w:tab/>
            </w:r>
            <w:r w:rsidR="00C81D33">
              <w:rPr>
                <w:rFonts w:asciiTheme="majorBidi" w:hAnsiTheme="majorBidi" w:cstheme="majorBidi"/>
                <w:webHidden/>
              </w:rPr>
              <w:t>15</w:t>
            </w:r>
          </w:hyperlink>
        </w:p>
        <w:p w14:paraId="5AFFD25C"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63" w:history="1">
            <w:r w:rsidR="00C17449" w:rsidRPr="000F6F77">
              <w:rPr>
                <w:rStyle w:val="Hyperlink"/>
                <w:rFonts w:asciiTheme="majorBidi" w:hAnsiTheme="majorBidi" w:cstheme="majorBidi"/>
                <w:color w:val="auto"/>
              </w:rPr>
              <w:t>1.5. Materials:</w:t>
            </w:r>
            <w:r w:rsidR="00C17449" w:rsidRPr="000F6F77">
              <w:rPr>
                <w:rFonts w:asciiTheme="majorBidi" w:hAnsiTheme="majorBidi" w:cstheme="majorBidi"/>
                <w:webHidden/>
              </w:rPr>
              <w:tab/>
            </w:r>
            <w:r w:rsidR="00C81D33">
              <w:rPr>
                <w:rFonts w:asciiTheme="majorBidi" w:hAnsiTheme="majorBidi" w:cstheme="majorBidi"/>
                <w:webHidden/>
              </w:rPr>
              <w:t>15</w:t>
            </w:r>
          </w:hyperlink>
        </w:p>
        <w:p w14:paraId="2335F175" w14:textId="77777777" w:rsidR="00C17449" w:rsidRPr="000F6F77" w:rsidRDefault="00000000" w:rsidP="00C81D33">
          <w:pPr>
            <w:pStyle w:val="TOC3"/>
            <w:rPr>
              <w:rFonts w:eastAsiaTheme="minorEastAsia"/>
              <w:b/>
              <w:bCs/>
              <w:sz w:val="22"/>
              <w:szCs w:val="22"/>
            </w:rPr>
          </w:pPr>
          <w:hyperlink w:anchor="_Toc125156664" w:history="1">
            <w:r w:rsidR="00C17449" w:rsidRPr="000F6F77">
              <w:rPr>
                <w:rStyle w:val="Hyperlink"/>
                <w:color w:val="auto"/>
              </w:rPr>
              <w:t>1.5.1. Concrete:</w:t>
            </w:r>
            <w:r w:rsidR="00C17449" w:rsidRPr="000F6F77">
              <w:rPr>
                <w:webHidden/>
              </w:rPr>
              <w:tab/>
            </w:r>
            <w:r w:rsidR="00C81D33">
              <w:rPr>
                <w:webHidden/>
              </w:rPr>
              <w:t>15</w:t>
            </w:r>
          </w:hyperlink>
        </w:p>
        <w:p w14:paraId="677CEDC4" w14:textId="77777777" w:rsidR="00C17449" w:rsidRPr="000F6F77" w:rsidRDefault="00000000" w:rsidP="00C81D33">
          <w:pPr>
            <w:pStyle w:val="TOC3"/>
            <w:rPr>
              <w:rFonts w:eastAsiaTheme="minorEastAsia"/>
              <w:b/>
              <w:bCs/>
              <w:sz w:val="22"/>
              <w:szCs w:val="22"/>
            </w:rPr>
          </w:pPr>
          <w:hyperlink w:anchor="_Toc125156665" w:history="1">
            <w:r w:rsidR="00C17449" w:rsidRPr="000F6F77">
              <w:rPr>
                <w:rStyle w:val="Hyperlink"/>
                <w:color w:val="auto"/>
              </w:rPr>
              <w:t>1.5.2. Steel:</w:t>
            </w:r>
            <w:r w:rsidR="00C17449" w:rsidRPr="000F6F77">
              <w:rPr>
                <w:webHidden/>
              </w:rPr>
              <w:tab/>
            </w:r>
            <w:r w:rsidR="00C81D33">
              <w:rPr>
                <w:webHidden/>
              </w:rPr>
              <w:t>16</w:t>
            </w:r>
          </w:hyperlink>
        </w:p>
        <w:p w14:paraId="3EBA775B" w14:textId="77777777" w:rsidR="00C17449" w:rsidRPr="000F6F77" w:rsidRDefault="00000000" w:rsidP="00C81D33">
          <w:pPr>
            <w:pStyle w:val="TOC3"/>
            <w:rPr>
              <w:rFonts w:eastAsiaTheme="minorEastAsia"/>
              <w:b/>
              <w:bCs/>
              <w:sz w:val="22"/>
              <w:szCs w:val="22"/>
            </w:rPr>
          </w:pPr>
          <w:hyperlink w:anchor="_Toc125156666" w:history="1">
            <w:r w:rsidR="00C17449" w:rsidRPr="000F6F77">
              <w:rPr>
                <w:rStyle w:val="Hyperlink"/>
                <w:color w:val="auto"/>
              </w:rPr>
              <w:t xml:space="preserve">1.5.4:  </w:t>
            </w:r>
            <w:r w:rsidR="00CE7105" w:rsidRPr="000F6F77">
              <w:rPr>
                <w:rStyle w:val="Hyperlink"/>
                <w:color w:val="auto"/>
              </w:rPr>
              <w:t>other materials</w:t>
            </w:r>
            <w:r w:rsidR="00C17449" w:rsidRPr="000F6F77">
              <w:rPr>
                <w:webHidden/>
              </w:rPr>
              <w:tab/>
            </w:r>
            <w:r w:rsidR="00C81D33">
              <w:rPr>
                <w:webHidden/>
              </w:rPr>
              <w:t>17</w:t>
            </w:r>
          </w:hyperlink>
        </w:p>
        <w:p w14:paraId="1281C144"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67" w:history="1">
            <w:r w:rsidR="00C17449" w:rsidRPr="000F6F77">
              <w:rPr>
                <w:rStyle w:val="Hyperlink"/>
                <w:rFonts w:asciiTheme="majorBidi" w:hAnsiTheme="majorBidi" w:cstheme="majorBidi"/>
                <w:color w:val="auto"/>
              </w:rPr>
              <w:t>1.6. Methods of analysis and design:</w:t>
            </w:r>
            <w:r w:rsidR="00C17449" w:rsidRPr="000F6F77">
              <w:rPr>
                <w:rFonts w:asciiTheme="majorBidi" w:hAnsiTheme="majorBidi" w:cstheme="majorBidi"/>
                <w:webHidden/>
              </w:rPr>
              <w:tab/>
            </w:r>
            <w:r w:rsidR="00C81D33">
              <w:rPr>
                <w:rFonts w:asciiTheme="majorBidi" w:hAnsiTheme="majorBidi" w:cstheme="majorBidi"/>
                <w:webHidden/>
              </w:rPr>
              <w:t>18</w:t>
            </w:r>
          </w:hyperlink>
        </w:p>
        <w:p w14:paraId="16E01410"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68" w:history="1">
            <w:r w:rsidR="00C17449" w:rsidRPr="000F6F77">
              <w:rPr>
                <w:rStyle w:val="Hyperlink"/>
                <w:rFonts w:asciiTheme="majorBidi" w:hAnsiTheme="majorBidi" w:cstheme="majorBidi"/>
                <w:color w:val="auto"/>
              </w:rPr>
              <w:t>1.7. Load types and calculations:</w:t>
            </w:r>
            <w:r w:rsidR="00C17449" w:rsidRPr="000F6F77">
              <w:rPr>
                <w:rFonts w:asciiTheme="majorBidi" w:hAnsiTheme="majorBidi" w:cstheme="majorBidi"/>
                <w:webHidden/>
              </w:rPr>
              <w:tab/>
            </w:r>
            <w:r w:rsidR="00C81D33">
              <w:rPr>
                <w:rFonts w:asciiTheme="majorBidi" w:hAnsiTheme="majorBidi" w:cstheme="majorBidi"/>
                <w:webHidden/>
              </w:rPr>
              <w:t>18</w:t>
            </w:r>
          </w:hyperlink>
        </w:p>
        <w:p w14:paraId="2D6E72CB" w14:textId="77777777" w:rsidR="00C17449" w:rsidRPr="000F6F77" w:rsidRDefault="00000000" w:rsidP="00C81D33">
          <w:pPr>
            <w:pStyle w:val="TOC3"/>
            <w:rPr>
              <w:rFonts w:eastAsiaTheme="minorEastAsia"/>
              <w:b/>
              <w:bCs/>
              <w:sz w:val="22"/>
              <w:szCs w:val="22"/>
            </w:rPr>
          </w:pPr>
          <w:hyperlink w:anchor="_Toc125156669" w:history="1">
            <w:r w:rsidR="00C17449" w:rsidRPr="000F6F77">
              <w:rPr>
                <w:rStyle w:val="Hyperlink"/>
                <w:color w:val="auto"/>
              </w:rPr>
              <w:t>1.7.1 Dead loads:</w:t>
            </w:r>
            <w:r w:rsidR="00C17449" w:rsidRPr="000F6F77">
              <w:rPr>
                <w:webHidden/>
              </w:rPr>
              <w:tab/>
            </w:r>
            <w:r w:rsidR="00C81D33">
              <w:rPr>
                <w:webHidden/>
              </w:rPr>
              <w:t>18</w:t>
            </w:r>
          </w:hyperlink>
        </w:p>
        <w:p w14:paraId="0136AC71" w14:textId="77777777" w:rsidR="00C17449" w:rsidRPr="000F6F77" w:rsidRDefault="00000000" w:rsidP="00C81D33">
          <w:pPr>
            <w:pStyle w:val="TOC3"/>
            <w:rPr>
              <w:rFonts w:eastAsiaTheme="minorEastAsia"/>
              <w:b/>
              <w:bCs/>
              <w:sz w:val="22"/>
              <w:szCs w:val="22"/>
            </w:rPr>
          </w:pPr>
          <w:hyperlink w:anchor="_Toc125156670" w:history="1">
            <w:r w:rsidR="00C17449" w:rsidRPr="000F6F77">
              <w:rPr>
                <w:rStyle w:val="Hyperlink"/>
                <w:color w:val="auto"/>
              </w:rPr>
              <w:t>1.7.2 Live loads:</w:t>
            </w:r>
            <w:r w:rsidR="00C17449" w:rsidRPr="000F6F77">
              <w:rPr>
                <w:webHidden/>
              </w:rPr>
              <w:tab/>
            </w:r>
            <w:r w:rsidR="00C81D33">
              <w:rPr>
                <w:webHidden/>
              </w:rPr>
              <w:t>18</w:t>
            </w:r>
          </w:hyperlink>
        </w:p>
        <w:p w14:paraId="29822499" w14:textId="77777777" w:rsidR="00C17449" w:rsidRPr="000F6F77" w:rsidRDefault="00000000" w:rsidP="00C81D33">
          <w:pPr>
            <w:pStyle w:val="TOC3"/>
            <w:rPr>
              <w:rFonts w:eastAsiaTheme="minorEastAsia"/>
              <w:b/>
              <w:bCs/>
              <w:sz w:val="22"/>
              <w:szCs w:val="22"/>
            </w:rPr>
          </w:pPr>
          <w:hyperlink w:anchor="_Toc125156671" w:history="1">
            <w:r w:rsidR="00C17449" w:rsidRPr="000F6F77">
              <w:rPr>
                <w:rStyle w:val="Hyperlink"/>
                <w:color w:val="auto"/>
              </w:rPr>
              <w:t>1.7.3 Superimposed dead loads:</w:t>
            </w:r>
            <w:r w:rsidR="00C17449" w:rsidRPr="000F6F77">
              <w:rPr>
                <w:webHidden/>
              </w:rPr>
              <w:tab/>
            </w:r>
            <w:r w:rsidR="00C81D33">
              <w:rPr>
                <w:webHidden/>
              </w:rPr>
              <w:t>18</w:t>
            </w:r>
          </w:hyperlink>
        </w:p>
        <w:p w14:paraId="00C2C83F" w14:textId="77777777" w:rsidR="00C17449" w:rsidRPr="000F6F77" w:rsidRDefault="00000000" w:rsidP="00C81D33">
          <w:pPr>
            <w:pStyle w:val="TOC3"/>
            <w:rPr>
              <w:rFonts w:eastAsiaTheme="minorEastAsia"/>
              <w:b/>
              <w:bCs/>
              <w:sz w:val="22"/>
              <w:szCs w:val="22"/>
            </w:rPr>
          </w:pPr>
          <w:hyperlink w:anchor="_Toc125156672" w:history="1">
            <w:r w:rsidR="00C17449" w:rsidRPr="000F6F77">
              <w:rPr>
                <w:rStyle w:val="Hyperlink"/>
                <w:color w:val="auto"/>
              </w:rPr>
              <w:t>1.7.3.1 Floor superimposed dead load:</w:t>
            </w:r>
            <w:r w:rsidR="00C17449" w:rsidRPr="000F6F77">
              <w:rPr>
                <w:webHidden/>
              </w:rPr>
              <w:tab/>
            </w:r>
            <w:r w:rsidR="00C81D33">
              <w:rPr>
                <w:webHidden/>
              </w:rPr>
              <w:t>18</w:t>
            </w:r>
          </w:hyperlink>
        </w:p>
        <w:p w14:paraId="4B88BC84" w14:textId="77777777" w:rsidR="00C17449" w:rsidRDefault="00000000" w:rsidP="00C81D33">
          <w:pPr>
            <w:pStyle w:val="TOC2"/>
            <w:rPr>
              <w:rFonts w:asciiTheme="majorBidi" w:hAnsiTheme="majorBidi" w:cstheme="majorBidi"/>
            </w:rPr>
          </w:pPr>
          <w:hyperlink w:anchor="_Toc125156673" w:history="1">
            <w:r w:rsidR="00C17449" w:rsidRPr="000F6F77">
              <w:rPr>
                <w:rStyle w:val="Hyperlink"/>
                <w:rFonts w:asciiTheme="majorBidi" w:hAnsiTheme="majorBidi" w:cstheme="majorBidi"/>
                <w:color w:val="auto"/>
              </w:rPr>
              <w:t>1.8. Analyses and Design Principles:</w:t>
            </w:r>
            <w:r w:rsidR="00C17449" w:rsidRPr="000F6F77">
              <w:rPr>
                <w:rFonts w:asciiTheme="majorBidi" w:hAnsiTheme="majorBidi" w:cstheme="majorBidi"/>
                <w:webHidden/>
              </w:rPr>
              <w:tab/>
            </w:r>
            <w:r w:rsidR="00C81D33">
              <w:rPr>
                <w:rFonts w:asciiTheme="majorBidi" w:hAnsiTheme="majorBidi" w:cstheme="majorBidi"/>
                <w:webHidden/>
              </w:rPr>
              <w:t>19</w:t>
            </w:r>
          </w:hyperlink>
        </w:p>
        <w:p w14:paraId="57B4E8CF" w14:textId="77777777" w:rsidR="00C81D33" w:rsidRPr="00C81D33" w:rsidRDefault="00C81D33" w:rsidP="00C81D33"/>
        <w:p w14:paraId="52543A85" w14:textId="740A1C81" w:rsidR="00C17449" w:rsidRPr="000F6F77" w:rsidRDefault="00000000" w:rsidP="00C81D33">
          <w:pPr>
            <w:pStyle w:val="TOC1"/>
            <w:rPr>
              <w:rFonts w:eastAsiaTheme="minorEastAsia"/>
              <w:b w:val="0"/>
              <w:bCs w:val="0"/>
              <w:caps w:val="0"/>
              <w:sz w:val="22"/>
              <w:szCs w:val="22"/>
            </w:rPr>
          </w:pPr>
          <w:hyperlink w:anchor="_Toc125156674" w:history="1">
            <w:r w:rsidR="00C17449" w:rsidRPr="000F6F77">
              <w:rPr>
                <w:rStyle w:val="Hyperlink"/>
                <w:color w:val="auto"/>
              </w:rPr>
              <w:t>Chapter 2. Preliminary Dimensions:</w:t>
            </w:r>
            <w:r w:rsidR="00C17449" w:rsidRPr="000F6F77">
              <w:rPr>
                <w:webHidden/>
              </w:rPr>
              <w:tab/>
            </w:r>
            <w:r w:rsidR="00C81D33">
              <w:rPr>
                <w:webHidden/>
              </w:rPr>
              <w:t>20</w:t>
            </w:r>
          </w:hyperlink>
        </w:p>
        <w:p w14:paraId="0455DAAF"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75" w:history="1">
            <w:r w:rsidR="00C17449" w:rsidRPr="000F6F77">
              <w:rPr>
                <w:rStyle w:val="Hyperlink"/>
                <w:rFonts w:asciiTheme="majorBidi" w:hAnsiTheme="majorBidi" w:cstheme="majorBidi"/>
                <w:color w:val="auto"/>
              </w:rPr>
              <w:t>2.1. Purposes of The Chapter :</w:t>
            </w:r>
            <w:r w:rsidR="00C17449" w:rsidRPr="000F6F77">
              <w:rPr>
                <w:rFonts w:asciiTheme="majorBidi" w:hAnsiTheme="majorBidi" w:cstheme="majorBidi"/>
                <w:webHidden/>
              </w:rPr>
              <w:tab/>
            </w:r>
            <w:r w:rsidR="00C81D33">
              <w:rPr>
                <w:rFonts w:asciiTheme="majorBidi" w:hAnsiTheme="majorBidi" w:cstheme="majorBidi"/>
                <w:webHidden/>
              </w:rPr>
              <w:t>20</w:t>
            </w:r>
          </w:hyperlink>
        </w:p>
        <w:p w14:paraId="6CB3214C"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76" w:history="1">
            <w:r w:rsidR="00C17449" w:rsidRPr="000F6F77">
              <w:rPr>
                <w:rStyle w:val="Hyperlink"/>
                <w:rFonts w:asciiTheme="majorBidi" w:hAnsiTheme="majorBidi" w:cstheme="majorBidi"/>
                <w:color w:val="auto"/>
              </w:rPr>
              <w:t>2.2. Structural System:</w:t>
            </w:r>
            <w:r w:rsidR="00C17449" w:rsidRPr="000F6F77">
              <w:rPr>
                <w:rFonts w:asciiTheme="majorBidi" w:hAnsiTheme="majorBidi" w:cstheme="majorBidi"/>
                <w:webHidden/>
              </w:rPr>
              <w:tab/>
            </w:r>
            <w:r w:rsidR="00C81D33">
              <w:rPr>
                <w:rFonts w:asciiTheme="majorBidi" w:hAnsiTheme="majorBidi" w:cstheme="majorBidi"/>
                <w:webHidden/>
              </w:rPr>
              <w:t>20</w:t>
            </w:r>
          </w:hyperlink>
        </w:p>
        <w:p w14:paraId="2F114384"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77" w:history="1">
            <w:r w:rsidR="00C17449" w:rsidRPr="000F6F77">
              <w:rPr>
                <w:rStyle w:val="Hyperlink"/>
                <w:rFonts w:asciiTheme="majorBidi" w:hAnsiTheme="majorBidi" w:cstheme="majorBidi"/>
                <w:color w:val="auto"/>
              </w:rPr>
              <w:t>2.3. Types of Slab Systems:</w:t>
            </w:r>
            <w:r w:rsidR="00C17449" w:rsidRPr="000F6F77">
              <w:rPr>
                <w:rFonts w:asciiTheme="majorBidi" w:hAnsiTheme="majorBidi" w:cstheme="majorBidi"/>
                <w:webHidden/>
              </w:rPr>
              <w:tab/>
            </w:r>
            <w:r w:rsidR="00C81D33">
              <w:rPr>
                <w:rFonts w:asciiTheme="majorBidi" w:hAnsiTheme="majorBidi" w:cstheme="majorBidi"/>
                <w:webHidden/>
              </w:rPr>
              <w:t>23</w:t>
            </w:r>
          </w:hyperlink>
        </w:p>
        <w:p w14:paraId="4457EFCD" w14:textId="77777777" w:rsidR="00C17449" w:rsidRPr="000F6F77" w:rsidRDefault="00000000" w:rsidP="00C81D33">
          <w:pPr>
            <w:pStyle w:val="TOC3"/>
            <w:rPr>
              <w:rFonts w:eastAsiaTheme="minorEastAsia"/>
              <w:sz w:val="22"/>
              <w:szCs w:val="22"/>
            </w:rPr>
          </w:pPr>
          <w:hyperlink w:anchor="_Toc125156678" w:history="1">
            <w:r w:rsidR="00C17449" w:rsidRPr="000F6F77">
              <w:rPr>
                <w:rStyle w:val="Hyperlink"/>
                <w:color w:val="auto"/>
              </w:rPr>
              <w:t>2.3.1.Flat Slab:</w:t>
            </w:r>
            <w:r w:rsidR="00C17449" w:rsidRPr="000F6F77">
              <w:rPr>
                <w:webHidden/>
              </w:rPr>
              <w:tab/>
            </w:r>
            <w:r w:rsidR="00C81D33">
              <w:rPr>
                <w:webHidden/>
              </w:rPr>
              <w:t>23</w:t>
            </w:r>
          </w:hyperlink>
        </w:p>
        <w:p w14:paraId="7C9764EF" w14:textId="77777777" w:rsidR="00C17449" w:rsidRPr="000F6F77" w:rsidRDefault="00000000" w:rsidP="00C81D33">
          <w:pPr>
            <w:pStyle w:val="TOC3"/>
            <w:rPr>
              <w:rFonts w:eastAsiaTheme="minorEastAsia"/>
              <w:b/>
              <w:bCs/>
              <w:sz w:val="22"/>
              <w:szCs w:val="22"/>
            </w:rPr>
          </w:pPr>
          <w:hyperlink w:anchor="_Toc125156680" w:history="1">
            <w:r w:rsidR="00C17449" w:rsidRPr="000F6F77">
              <w:rPr>
                <w:rStyle w:val="Hyperlink"/>
                <w:color w:val="auto"/>
              </w:rPr>
              <w:t>2.3.2.Waffle Slab:</w:t>
            </w:r>
            <w:r w:rsidR="00C17449" w:rsidRPr="000F6F77">
              <w:rPr>
                <w:webHidden/>
              </w:rPr>
              <w:tab/>
            </w:r>
            <w:r w:rsidR="00C81D33">
              <w:rPr>
                <w:webHidden/>
              </w:rPr>
              <w:t>24</w:t>
            </w:r>
          </w:hyperlink>
        </w:p>
        <w:p w14:paraId="57082061" w14:textId="77777777" w:rsidR="00C17449" w:rsidRPr="000F6F77" w:rsidRDefault="00000000" w:rsidP="00C81D33">
          <w:pPr>
            <w:pStyle w:val="TOC3"/>
            <w:rPr>
              <w:rFonts w:eastAsiaTheme="minorEastAsia"/>
              <w:b/>
              <w:bCs/>
              <w:sz w:val="22"/>
              <w:szCs w:val="22"/>
            </w:rPr>
          </w:pPr>
          <w:hyperlink w:anchor="_Toc125156681" w:history="1">
            <w:r w:rsidR="00C17449" w:rsidRPr="000F6F77">
              <w:rPr>
                <w:rStyle w:val="Hyperlink"/>
                <w:color w:val="auto"/>
              </w:rPr>
              <w:t>2.3.3.Voided Slab:</w:t>
            </w:r>
            <w:r w:rsidR="00C17449" w:rsidRPr="000F6F77">
              <w:rPr>
                <w:webHidden/>
              </w:rPr>
              <w:tab/>
            </w:r>
            <w:r w:rsidR="00C81D33">
              <w:rPr>
                <w:webHidden/>
              </w:rPr>
              <w:t>25</w:t>
            </w:r>
          </w:hyperlink>
        </w:p>
        <w:p w14:paraId="6DCF174E"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82" w:history="1">
            <w:r w:rsidR="00C17449" w:rsidRPr="000F6F77">
              <w:rPr>
                <w:rStyle w:val="Hyperlink"/>
                <w:rFonts w:asciiTheme="majorBidi" w:hAnsiTheme="majorBidi" w:cstheme="majorBidi"/>
                <w:color w:val="auto"/>
              </w:rPr>
              <w:t>2.4. preliminary slabs thickness.</w:t>
            </w:r>
            <w:r w:rsidR="00C17449" w:rsidRPr="000F6F77">
              <w:rPr>
                <w:rFonts w:asciiTheme="majorBidi" w:hAnsiTheme="majorBidi" w:cstheme="majorBidi"/>
                <w:webHidden/>
              </w:rPr>
              <w:tab/>
            </w:r>
            <w:r w:rsidR="00C81D33">
              <w:rPr>
                <w:rFonts w:asciiTheme="majorBidi" w:hAnsiTheme="majorBidi" w:cstheme="majorBidi"/>
                <w:webHidden/>
              </w:rPr>
              <w:t>27</w:t>
            </w:r>
          </w:hyperlink>
        </w:p>
        <w:p w14:paraId="3CBE0505" w14:textId="77777777" w:rsidR="00C17449" w:rsidRPr="000F6F77" w:rsidRDefault="00000000" w:rsidP="00C81D33">
          <w:pPr>
            <w:pStyle w:val="TOC3"/>
            <w:rPr>
              <w:rFonts w:eastAsiaTheme="minorEastAsia"/>
              <w:b/>
              <w:bCs/>
              <w:sz w:val="22"/>
              <w:szCs w:val="22"/>
            </w:rPr>
          </w:pPr>
          <w:hyperlink w:anchor="_Toc125156683" w:history="1">
            <w:r w:rsidR="00C17449" w:rsidRPr="000F6F77">
              <w:rPr>
                <w:rStyle w:val="Hyperlink"/>
                <w:color w:val="auto"/>
              </w:rPr>
              <w:t>2.4.1. Flat Slab</w:t>
            </w:r>
            <w:r w:rsidR="00C17449" w:rsidRPr="000F6F77">
              <w:rPr>
                <w:webHidden/>
              </w:rPr>
              <w:tab/>
            </w:r>
            <w:r w:rsidR="00C81D33">
              <w:rPr>
                <w:webHidden/>
              </w:rPr>
              <w:t>27</w:t>
            </w:r>
          </w:hyperlink>
        </w:p>
        <w:p w14:paraId="60D36A0E" w14:textId="77777777" w:rsidR="00C17449" w:rsidRPr="000F6F77" w:rsidRDefault="00000000" w:rsidP="00C81D33">
          <w:pPr>
            <w:pStyle w:val="TOC3"/>
            <w:rPr>
              <w:rFonts w:eastAsiaTheme="minorEastAsia"/>
              <w:b/>
              <w:bCs/>
              <w:sz w:val="22"/>
              <w:szCs w:val="22"/>
            </w:rPr>
          </w:pPr>
          <w:hyperlink w:anchor="_Toc125156684" w:history="1">
            <w:r w:rsidR="00C17449" w:rsidRPr="000F6F77">
              <w:rPr>
                <w:rStyle w:val="Hyperlink"/>
                <w:color w:val="auto"/>
              </w:rPr>
              <w:t>2.4.2. Solid Slab</w:t>
            </w:r>
            <w:r w:rsidR="00C17449" w:rsidRPr="000F6F77">
              <w:rPr>
                <w:webHidden/>
              </w:rPr>
              <w:tab/>
            </w:r>
            <w:r w:rsidR="00C81D33">
              <w:rPr>
                <w:webHidden/>
              </w:rPr>
              <w:t>27</w:t>
            </w:r>
          </w:hyperlink>
        </w:p>
        <w:p w14:paraId="299881BD" w14:textId="77777777" w:rsidR="00C17449" w:rsidRPr="000F6F77" w:rsidRDefault="00000000" w:rsidP="00C81D33">
          <w:pPr>
            <w:pStyle w:val="TOC3"/>
            <w:rPr>
              <w:rFonts w:eastAsiaTheme="minorEastAsia"/>
              <w:b/>
              <w:bCs/>
              <w:sz w:val="22"/>
              <w:szCs w:val="22"/>
            </w:rPr>
          </w:pPr>
          <w:hyperlink w:anchor="_Toc125156685" w:history="1">
            <w:r w:rsidR="00C17449" w:rsidRPr="000F6F77">
              <w:rPr>
                <w:rStyle w:val="Hyperlink"/>
                <w:color w:val="auto"/>
              </w:rPr>
              <w:t>2.4.3. Voided Slab</w:t>
            </w:r>
            <w:r w:rsidR="00C17449" w:rsidRPr="000F6F77">
              <w:rPr>
                <w:webHidden/>
              </w:rPr>
              <w:tab/>
            </w:r>
            <w:r w:rsidR="00C81D33">
              <w:rPr>
                <w:webHidden/>
              </w:rPr>
              <w:t>27</w:t>
            </w:r>
          </w:hyperlink>
        </w:p>
        <w:p w14:paraId="5AB603A7" w14:textId="77777777" w:rsidR="00C17449" w:rsidRPr="000F6F77" w:rsidRDefault="00000000" w:rsidP="00C81D33">
          <w:pPr>
            <w:pStyle w:val="TOC3"/>
            <w:rPr>
              <w:rFonts w:eastAsiaTheme="minorEastAsia"/>
              <w:b/>
              <w:bCs/>
              <w:sz w:val="22"/>
              <w:szCs w:val="22"/>
            </w:rPr>
          </w:pPr>
          <w:hyperlink w:anchor="_Toc125156686" w:history="1">
            <w:r w:rsidR="00C17449" w:rsidRPr="000F6F77">
              <w:rPr>
                <w:rStyle w:val="Hyperlink"/>
                <w:color w:val="auto"/>
              </w:rPr>
              <w:t>2.4.4. Waffle Slab</w:t>
            </w:r>
            <w:r w:rsidR="00C17449" w:rsidRPr="000F6F77">
              <w:rPr>
                <w:webHidden/>
              </w:rPr>
              <w:tab/>
            </w:r>
            <w:r w:rsidR="00C81D33">
              <w:rPr>
                <w:webHidden/>
              </w:rPr>
              <w:t>27</w:t>
            </w:r>
          </w:hyperlink>
        </w:p>
        <w:p w14:paraId="13B70F43" w14:textId="77777777" w:rsidR="00C17449" w:rsidRPr="000F6F77" w:rsidRDefault="00000000" w:rsidP="00C81D33">
          <w:pPr>
            <w:pStyle w:val="TOC3"/>
            <w:rPr>
              <w:rFonts w:eastAsiaTheme="minorEastAsia"/>
              <w:b/>
              <w:bCs/>
              <w:sz w:val="22"/>
              <w:szCs w:val="22"/>
            </w:rPr>
          </w:pPr>
          <w:hyperlink w:anchor="_Toc125156687" w:history="1">
            <w:r w:rsidR="00C17449" w:rsidRPr="000F6F77">
              <w:rPr>
                <w:rStyle w:val="Hyperlink"/>
                <w:color w:val="auto"/>
              </w:rPr>
              <w:t>2.4.5. Ribbed slab</w:t>
            </w:r>
            <w:r w:rsidR="00C17449" w:rsidRPr="000F6F77">
              <w:rPr>
                <w:webHidden/>
              </w:rPr>
              <w:tab/>
            </w:r>
            <w:r w:rsidR="00C81D33">
              <w:rPr>
                <w:webHidden/>
              </w:rPr>
              <w:t>27</w:t>
            </w:r>
          </w:hyperlink>
        </w:p>
        <w:p w14:paraId="70D13EE6"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88" w:history="1">
            <w:r w:rsidR="00C17449" w:rsidRPr="000F6F77">
              <w:rPr>
                <w:rStyle w:val="Hyperlink"/>
                <w:rFonts w:asciiTheme="majorBidi" w:hAnsiTheme="majorBidi" w:cstheme="majorBidi"/>
                <w:color w:val="auto"/>
              </w:rPr>
              <w:t>2.6. Three-dimensional Modeling of the structure:</w:t>
            </w:r>
            <w:r w:rsidR="00C17449" w:rsidRPr="000F6F77">
              <w:rPr>
                <w:rFonts w:asciiTheme="majorBidi" w:hAnsiTheme="majorBidi" w:cstheme="majorBidi"/>
                <w:webHidden/>
              </w:rPr>
              <w:tab/>
            </w:r>
            <w:r w:rsidR="00C81D33">
              <w:rPr>
                <w:rFonts w:asciiTheme="majorBidi" w:hAnsiTheme="majorBidi" w:cstheme="majorBidi"/>
                <w:webHidden/>
              </w:rPr>
              <w:t>29</w:t>
            </w:r>
          </w:hyperlink>
        </w:p>
        <w:p w14:paraId="2666FB49" w14:textId="77777777" w:rsidR="00C17449" w:rsidRPr="000F6F77" w:rsidRDefault="00000000" w:rsidP="00C81D33">
          <w:pPr>
            <w:pStyle w:val="TOC3"/>
            <w:rPr>
              <w:rFonts w:eastAsiaTheme="minorEastAsia"/>
              <w:b/>
              <w:bCs/>
              <w:sz w:val="22"/>
              <w:szCs w:val="22"/>
            </w:rPr>
          </w:pPr>
          <w:hyperlink w:anchor="_Toc125156689" w:history="1">
            <w:r w:rsidR="00C17449" w:rsidRPr="000F6F77">
              <w:rPr>
                <w:rStyle w:val="Hyperlink"/>
                <w:color w:val="auto"/>
              </w:rPr>
              <w:t>2.6.1. Modling using ETABS:</w:t>
            </w:r>
            <w:r w:rsidR="00C17449" w:rsidRPr="000F6F77">
              <w:rPr>
                <w:webHidden/>
              </w:rPr>
              <w:tab/>
            </w:r>
            <w:r w:rsidR="00C81D33">
              <w:rPr>
                <w:webHidden/>
              </w:rPr>
              <w:t>29</w:t>
            </w:r>
          </w:hyperlink>
        </w:p>
        <w:p w14:paraId="57C2F191" w14:textId="77777777" w:rsidR="00C17449" w:rsidRPr="000F6F77" w:rsidRDefault="00000000" w:rsidP="00C81D33">
          <w:pPr>
            <w:pStyle w:val="TOC3"/>
            <w:rPr>
              <w:rFonts w:eastAsiaTheme="minorEastAsia"/>
              <w:b/>
              <w:bCs/>
              <w:sz w:val="22"/>
              <w:szCs w:val="22"/>
            </w:rPr>
          </w:pPr>
          <w:hyperlink w:anchor="_Toc125156690" w:history="1">
            <w:r w:rsidR="00C17449" w:rsidRPr="000F6F77">
              <w:rPr>
                <w:rStyle w:val="Hyperlink"/>
                <w:color w:val="auto"/>
              </w:rPr>
              <w:t>2.6.2. section proparties.</w:t>
            </w:r>
            <w:r w:rsidR="00C17449" w:rsidRPr="000F6F77">
              <w:rPr>
                <w:webHidden/>
              </w:rPr>
              <w:tab/>
            </w:r>
            <w:r w:rsidR="00C81D33">
              <w:rPr>
                <w:webHidden/>
              </w:rPr>
              <w:t>30</w:t>
            </w:r>
          </w:hyperlink>
        </w:p>
        <w:p w14:paraId="6CBA1D8B"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691" w:history="1">
            <w:r w:rsidR="00C17449" w:rsidRPr="000F6F77">
              <w:rPr>
                <w:rStyle w:val="Hyperlink"/>
                <w:rFonts w:asciiTheme="majorBidi" w:hAnsiTheme="majorBidi" w:cstheme="majorBidi"/>
                <w:color w:val="auto"/>
              </w:rPr>
              <w:t>2.7.Verification of Structural Analysis:</w:t>
            </w:r>
            <w:r w:rsidR="00C17449" w:rsidRPr="000F6F77">
              <w:rPr>
                <w:rFonts w:asciiTheme="majorBidi" w:hAnsiTheme="majorBidi" w:cstheme="majorBidi"/>
                <w:webHidden/>
              </w:rPr>
              <w:tab/>
            </w:r>
            <w:r w:rsidR="00C81D33">
              <w:rPr>
                <w:rFonts w:asciiTheme="majorBidi" w:hAnsiTheme="majorBidi" w:cstheme="majorBidi"/>
                <w:webHidden/>
              </w:rPr>
              <w:t>33</w:t>
            </w:r>
          </w:hyperlink>
        </w:p>
        <w:p w14:paraId="3B0C3D7B" w14:textId="77777777" w:rsidR="00C17449" w:rsidRPr="000F6F77" w:rsidRDefault="00000000" w:rsidP="00C81D33">
          <w:pPr>
            <w:pStyle w:val="TOC3"/>
            <w:rPr>
              <w:rFonts w:eastAsiaTheme="minorEastAsia"/>
              <w:b/>
              <w:bCs/>
              <w:sz w:val="22"/>
              <w:szCs w:val="22"/>
            </w:rPr>
          </w:pPr>
          <w:hyperlink w:anchor="_Toc125156692" w:history="1">
            <w:r w:rsidR="00C17449" w:rsidRPr="000F6F77">
              <w:rPr>
                <w:rStyle w:val="Hyperlink"/>
                <w:color w:val="auto"/>
              </w:rPr>
              <w:t>2.7.1.Compatability Check :</w:t>
            </w:r>
            <w:r w:rsidR="00C17449" w:rsidRPr="000F6F77">
              <w:rPr>
                <w:webHidden/>
              </w:rPr>
              <w:tab/>
            </w:r>
            <w:r w:rsidR="00C81D33">
              <w:rPr>
                <w:webHidden/>
              </w:rPr>
              <w:t>3</w:t>
            </w:r>
          </w:hyperlink>
          <w:r w:rsidR="00C81D33">
            <w:t>3</w:t>
          </w:r>
        </w:p>
        <w:p w14:paraId="5F9F6562" w14:textId="77777777" w:rsidR="00C17449" w:rsidRPr="000F6F77" w:rsidRDefault="00000000" w:rsidP="00C81D33">
          <w:pPr>
            <w:pStyle w:val="TOC3"/>
            <w:rPr>
              <w:rFonts w:eastAsiaTheme="minorEastAsia"/>
              <w:b/>
              <w:bCs/>
              <w:sz w:val="22"/>
              <w:szCs w:val="22"/>
            </w:rPr>
          </w:pPr>
          <w:hyperlink w:anchor="_Toc125156693" w:history="1">
            <w:r w:rsidR="00C17449" w:rsidRPr="000F6F77">
              <w:rPr>
                <w:rStyle w:val="Hyperlink"/>
                <w:color w:val="auto"/>
              </w:rPr>
              <w:t>2.7.2. Equilibrium Check:</w:t>
            </w:r>
            <w:r w:rsidR="00C17449" w:rsidRPr="000F6F77">
              <w:rPr>
                <w:webHidden/>
              </w:rPr>
              <w:tab/>
            </w:r>
            <w:r w:rsidR="00C81D33">
              <w:rPr>
                <w:webHidden/>
              </w:rPr>
              <w:t>34</w:t>
            </w:r>
          </w:hyperlink>
        </w:p>
        <w:p w14:paraId="0101484E" w14:textId="77777777" w:rsidR="00C17449" w:rsidRPr="000F6F77" w:rsidRDefault="00000000" w:rsidP="00C81D33">
          <w:pPr>
            <w:pStyle w:val="TOC3"/>
            <w:rPr>
              <w:rFonts w:eastAsiaTheme="minorEastAsia"/>
              <w:b/>
              <w:bCs/>
              <w:sz w:val="22"/>
              <w:szCs w:val="22"/>
            </w:rPr>
          </w:pPr>
          <w:hyperlink w:anchor="_Toc125156694" w:history="1">
            <w:r w:rsidR="00C17449" w:rsidRPr="000F6F77">
              <w:rPr>
                <w:rStyle w:val="Hyperlink"/>
                <w:color w:val="auto"/>
              </w:rPr>
              <w:t>2.7.3. Internal Force Check on slab :</w:t>
            </w:r>
            <w:r w:rsidR="00C17449" w:rsidRPr="000F6F77">
              <w:rPr>
                <w:webHidden/>
              </w:rPr>
              <w:tab/>
            </w:r>
            <w:r w:rsidR="00C81D33">
              <w:rPr>
                <w:webHidden/>
              </w:rPr>
              <w:t>35</w:t>
            </w:r>
          </w:hyperlink>
        </w:p>
        <w:p w14:paraId="293F9ACD" w14:textId="77777777" w:rsidR="00C17449" w:rsidRPr="000F6F77" w:rsidRDefault="00000000" w:rsidP="00C81D33">
          <w:pPr>
            <w:pStyle w:val="TOC3"/>
            <w:rPr>
              <w:rFonts w:eastAsiaTheme="minorEastAsia"/>
              <w:b/>
              <w:bCs/>
              <w:sz w:val="22"/>
              <w:szCs w:val="22"/>
            </w:rPr>
          </w:pPr>
          <w:hyperlink w:anchor="_Toc125156695" w:history="1">
            <w:r w:rsidR="00C17449" w:rsidRPr="000F6F77">
              <w:rPr>
                <w:rStyle w:val="Hyperlink"/>
                <w:color w:val="auto"/>
              </w:rPr>
              <w:t>2.7.4. Internal Force Check on beam :</w:t>
            </w:r>
            <w:r w:rsidR="00C17449" w:rsidRPr="000F6F77">
              <w:rPr>
                <w:webHidden/>
              </w:rPr>
              <w:tab/>
            </w:r>
            <w:r w:rsidR="00C81D33">
              <w:rPr>
                <w:webHidden/>
              </w:rPr>
              <w:t>38</w:t>
            </w:r>
          </w:hyperlink>
        </w:p>
        <w:p w14:paraId="08226260" w14:textId="77777777" w:rsidR="00C17449" w:rsidRPr="000F6F77" w:rsidRDefault="00000000" w:rsidP="00C81D33">
          <w:pPr>
            <w:pStyle w:val="TOC3"/>
            <w:rPr>
              <w:rFonts w:eastAsiaTheme="minorEastAsia"/>
              <w:b/>
              <w:bCs/>
              <w:sz w:val="22"/>
              <w:szCs w:val="22"/>
            </w:rPr>
          </w:pPr>
          <w:hyperlink w:anchor="_Toc125156696" w:history="1">
            <w:r w:rsidR="00C17449" w:rsidRPr="000F6F77">
              <w:rPr>
                <w:rStyle w:val="Hyperlink"/>
                <w:color w:val="auto"/>
              </w:rPr>
              <w:t>2.7.5. Internal force check for Columns :</w:t>
            </w:r>
            <w:r w:rsidR="00C17449" w:rsidRPr="000F6F77">
              <w:rPr>
                <w:webHidden/>
              </w:rPr>
              <w:tab/>
            </w:r>
            <w:r w:rsidR="00C81D33">
              <w:rPr>
                <w:webHidden/>
              </w:rPr>
              <w:t>42</w:t>
            </w:r>
          </w:hyperlink>
        </w:p>
        <w:p w14:paraId="2A24A8D2" w14:textId="7427EC4B" w:rsidR="00C17449" w:rsidRPr="000F6F77" w:rsidRDefault="00000000" w:rsidP="00C81D33">
          <w:pPr>
            <w:pStyle w:val="TOC1"/>
            <w:rPr>
              <w:rFonts w:eastAsiaTheme="minorEastAsia"/>
              <w:b w:val="0"/>
              <w:bCs w:val="0"/>
              <w:caps w:val="0"/>
              <w:sz w:val="22"/>
              <w:szCs w:val="22"/>
            </w:rPr>
          </w:pPr>
          <w:hyperlink w:anchor="_Toc125156697" w:history="1">
            <w:r w:rsidR="00C17449" w:rsidRPr="000F6F77">
              <w:rPr>
                <w:rStyle w:val="Hyperlink"/>
                <w:color w:val="auto"/>
              </w:rPr>
              <w:t xml:space="preserve">Chapter 3 : seismic </w:t>
            </w:r>
            <w:r w:rsidR="00C81D33">
              <w:rPr>
                <w:rStyle w:val="Hyperlink"/>
                <w:color w:val="auto"/>
              </w:rPr>
              <w:t>analysis</w:t>
            </w:r>
            <w:r w:rsidR="00C17449" w:rsidRPr="000F6F77">
              <w:rPr>
                <w:rStyle w:val="Hyperlink"/>
                <w:color w:val="auto"/>
              </w:rPr>
              <w:t>.</w:t>
            </w:r>
            <w:r w:rsidR="00C17449" w:rsidRPr="000F6F77">
              <w:rPr>
                <w:webHidden/>
              </w:rPr>
              <w:tab/>
            </w:r>
            <w:r w:rsidR="00C17449" w:rsidRPr="000F6F77">
              <w:rPr>
                <w:webHidden/>
              </w:rPr>
              <w:fldChar w:fldCharType="begin"/>
            </w:r>
            <w:r w:rsidR="00C17449" w:rsidRPr="000F6F77">
              <w:rPr>
                <w:webHidden/>
              </w:rPr>
              <w:instrText xml:space="preserve"> PAGEREF _Toc125156697 \h </w:instrText>
            </w:r>
            <w:r w:rsidR="00C17449" w:rsidRPr="000F6F77">
              <w:rPr>
                <w:webHidden/>
              </w:rPr>
            </w:r>
            <w:r w:rsidR="00C17449" w:rsidRPr="000F6F77">
              <w:rPr>
                <w:webHidden/>
              </w:rPr>
              <w:fldChar w:fldCharType="separate"/>
            </w:r>
            <w:r w:rsidR="006B0FE4">
              <w:rPr>
                <w:webHidden/>
              </w:rPr>
              <w:t>44</w:t>
            </w:r>
            <w:r w:rsidR="00C17449" w:rsidRPr="000F6F77">
              <w:rPr>
                <w:webHidden/>
              </w:rPr>
              <w:fldChar w:fldCharType="end"/>
            </w:r>
          </w:hyperlink>
        </w:p>
        <w:p w14:paraId="5B6D5B5D" w14:textId="48AECF37" w:rsidR="00C17449" w:rsidRPr="000F6F77" w:rsidRDefault="00000000" w:rsidP="00C81D33">
          <w:pPr>
            <w:pStyle w:val="TOC2"/>
            <w:rPr>
              <w:rFonts w:asciiTheme="majorBidi" w:eastAsiaTheme="minorEastAsia" w:hAnsiTheme="majorBidi" w:cstheme="majorBidi"/>
              <w:b w:val="0"/>
              <w:bCs w:val="0"/>
              <w:sz w:val="22"/>
              <w:szCs w:val="22"/>
            </w:rPr>
          </w:pPr>
          <w:hyperlink w:anchor="_Toc125156698" w:history="1">
            <w:r w:rsidR="00C17449" w:rsidRPr="000F6F77">
              <w:rPr>
                <w:rStyle w:val="Hyperlink"/>
                <w:rFonts w:asciiTheme="majorBidi" w:hAnsiTheme="majorBidi" w:cstheme="majorBidi"/>
                <w:color w:val="auto"/>
              </w:rPr>
              <w:t>3.1 Definition of Earthquake Engineering.</w:t>
            </w:r>
            <w:r w:rsidR="00C17449" w:rsidRPr="000F6F77">
              <w:rPr>
                <w:rFonts w:asciiTheme="majorBidi" w:hAnsiTheme="majorBidi" w:cstheme="majorBidi"/>
                <w:webHidden/>
              </w:rPr>
              <w:tab/>
            </w:r>
            <w:r w:rsidR="00C17449" w:rsidRPr="000F6F77">
              <w:rPr>
                <w:rFonts w:asciiTheme="majorBidi" w:hAnsiTheme="majorBidi" w:cstheme="majorBidi"/>
                <w:webHidden/>
              </w:rPr>
              <w:fldChar w:fldCharType="begin"/>
            </w:r>
            <w:r w:rsidR="00C17449" w:rsidRPr="000F6F77">
              <w:rPr>
                <w:rFonts w:asciiTheme="majorBidi" w:hAnsiTheme="majorBidi" w:cstheme="majorBidi"/>
                <w:webHidden/>
              </w:rPr>
              <w:instrText xml:space="preserve"> PAGEREF _Toc125156698 \h </w:instrText>
            </w:r>
            <w:r w:rsidR="00C17449" w:rsidRPr="000F6F77">
              <w:rPr>
                <w:rFonts w:asciiTheme="majorBidi" w:hAnsiTheme="majorBidi" w:cstheme="majorBidi"/>
                <w:webHidden/>
              </w:rPr>
            </w:r>
            <w:r w:rsidR="00C17449" w:rsidRPr="000F6F77">
              <w:rPr>
                <w:rFonts w:asciiTheme="majorBidi" w:hAnsiTheme="majorBidi" w:cstheme="majorBidi"/>
                <w:webHidden/>
              </w:rPr>
              <w:fldChar w:fldCharType="separate"/>
            </w:r>
            <w:r w:rsidR="006B0FE4">
              <w:rPr>
                <w:rFonts w:asciiTheme="majorBidi" w:hAnsiTheme="majorBidi" w:cstheme="majorBidi"/>
                <w:webHidden/>
              </w:rPr>
              <w:t>44</w:t>
            </w:r>
            <w:r w:rsidR="00C17449" w:rsidRPr="000F6F77">
              <w:rPr>
                <w:rFonts w:asciiTheme="majorBidi" w:hAnsiTheme="majorBidi" w:cstheme="majorBidi"/>
                <w:webHidden/>
              </w:rPr>
              <w:fldChar w:fldCharType="end"/>
            </w:r>
          </w:hyperlink>
        </w:p>
        <w:p w14:paraId="0D56E388" w14:textId="26B1B0AD" w:rsidR="00C17449" w:rsidRPr="000F6F77" w:rsidRDefault="00000000" w:rsidP="00C81D33">
          <w:pPr>
            <w:pStyle w:val="TOC2"/>
            <w:tabs>
              <w:tab w:val="left" w:pos="660"/>
            </w:tabs>
            <w:rPr>
              <w:rFonts w:asciiTheme="majorBidi" w:eastAsiaTheme="minorEastAsia" w:hAnsiTheme="majorBidi" w:cstheme="majorBidi"/>
              <w:b w:val="0"/>
              <w:bCs w:val="0"/>
              <w:sz w:val="22"/>
              <w:szCs w:val="22"/>
            </w:rPr>
          </w:pPr>
          <w:hyperlink w:anchor="_Toc125156699" w:history="1">
            <w:r w:rsidR="00C17449" w:rsidRPr="000F6F77">
              <w:rPr>
                <w:rStyle w:val="Hyperlink"/>
                <w:rFonts w:asciiTheme="majorBidi" w:hAnsiTheme="majorBidi" w:cstheme="majorBidi"/>
                <w:color w:val="auto"/>
              </w:rPr>
              <w:t>3.2</w:t>
            </w:r>
            <w:r w:rsidR="00EF175A" w:rsidRPr="000F6F77">
              <w:rPr>
                <w:rStyle w:val="Hyperlink"/>
                <w:rFonts w:asciiTheme="majorBidi" w:hAnsiTheme="majorBidi" w:cstheme="majorBidi"/>
                <w:color w:val="auto"/>
              </w:rPr>
              <w:t xml:space="preserve"> </w:t>
            </w:r>
            <w:r w:rsidR="00C17449" w:rsidRPr="000F6F77">
              <w:rPr>
                <w:rStyle w:val="Hyperlink"/>
                <w:rFonts w:asciiTheme="majorBidi" w:hAnsiTheme="majorBidi" w:cstheme="majorBidi"/>
                <w:color w:val="auto"/>
              </w:rPr>
              <w:t>Effects of Earthquake on Concrete Structures.</w:t>
            </w:r>
            <w:r w:rsidR="00C17449" w:rsidRPr="000F6F77">
              <w:rPr>
                <w:rFonts w:asciiTheme="majorBidi" w:hAnsiTheme="majorBidi" w:cstheme="majorBidi"/>
                <w:webHidden/>
              </w:rPr>
              <w:tab/>
            </w:r>
            <w:r w:rsidR="00C17449" w:rsidRPr="000F6F77">
              <w:rPr>
                <w:rFonts w:asciiTheme="majorBidi" w:hAnsiTheme="majorBidi" w:cstheme="majorBidi"/>
                <w:webHidden/>
              </w:rPr>
              <w:fldChar w:fldCharType="begin"/>
            </w:r>
            <w:r w:rsidR="00C17449" w:rsidRPr="000F6F77">
              <w:rPr>
                <w:rFonts w:asciiTheme="majorBidi" w:hAnsiTheme="majorBidi" w:cstheme="majorBidi"/>
                <w:webHidden/>
              </w:rPr>
              <w:instrText xml:space="preserve"> PAGEREF _Toc125156699 \h </w:instrText>
            </w:r>
            <w:r w:rsidR="00C17449" w:rsidRPr="000F6F77">
              <w:rPr>
                <w:rFonts w:asciiTheme="majorBidi" w:hAnsiTheme="majorBidi" w:cstheme="majorBidi"/>
                <w:webHidden/>
              </w:rPr>
            </w:r>
            <w:r w:rsidR="00C17449" w:rsidRPr="000F6F77">
              <w:rPr>
                <w:rFonts w:asciiTheme="majorBidi" w:hAnsiTheme="majorBidi" w:cstheme="majorBidi"/>
                <w:webHidden/>
              </w:rPr>
              <w:fldChar w:fldCharType="separate"/>
            </w:r>
            <w:r w:rsidR="006B0FE4">
              <w:rPr>
                <w:rFonts w:asciiTheme="majorBidi" w:hAnsiTheme="majorBidi" w:cstheme="majorBidi"/>
                <w:webHidden/>
              </w:rPr>
              <w:t>44</w:t>
            </w:r>
            <w:r w:rsidR="00C17449" w:rsidRPr="000F6F77">
              <w:rPr>
                <w:rFonts w:asciiTheme="majorBidi" w:hAnsiTheme="majorBidi" w:cstheme="majorBidi"/>
                <w:webHidden/>
              </w:rPr>
              <w:fldChar w:fldCharType="end"/>
            </w:r>
          </w:hyperlink>
        </w:p>
        <w:p w14:paraId="59638104"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700" w:history="1">
            <w:r w:rsidR="00C17449" w:rsidRPr="000F6F77">
              <w:rPr>
                <w:rStyle w:val="Hyperlink"/>
                <w:rFonts w:asciiTheme="majorBidi" w:hAnsiTheme="majorBidi" w:cstheme="majorBidi"/>
                <w:color w:val="auto"/>
              </w:rPr>
              <w:t>3.3: methods of analysis</w:t>
            </w:r>
            <w:r w:rsidR="00C17449" w:rsidRPr="000F6F77">
              <w:rPr>
                <w:rFonts w:asciiTheme="majorBidi" w:hAnsiTheme="majorBidi" w:cstheme="majorBidi"/>
                <w:webHidden/>
              </w:rPr>
              <w:tab/>
            </w:r>
            <w:r w:rsidR="00C81D33">
              <w:rPr>
                <w:rFonts w:asciiTheme="majorBidi" w:hAnsiTheme="majorBidi" w:cstheme="majorBidi"/>
                <w:webHidden/>
              </w:rPr>
              <w:t>46</w:t>
            </w:r>
          </w:hyperlink>
        </w:p>
        <w:p w14:paraId="59596186"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701" w:history="1">
            <w:r w:rsidR="00C17449" w:rsidRPr="000F6F77">
              <w:rPr>
                <w:rStyle w:val="Hyperlink"/>
                <w:rFonts w:asciiTheme="majorBidi" w:hAnsiTheme="majorBidi" w:cstheme="majorBidi"/>
                <w:color w:val="auto"/>
              </w:rPr>
              <w:t>3.4: Equivalent  static.</w:t>
            </w:r>
            <w:r w:rsidR="00C17449" w:rsidRPr="000F6F77">
              <w:rPr>
                <w:rFonts w:asciiTheme="majorBidi" w:hAnsiTheme="majorBidi" w:cstheme="majorBidi"/>
                <w:webHidden/>
              </w:rPr>
              <w:tab/>
            </w:r>
            <w:r w:rsidR="00C81D33">
              <w:rPr>
                <w:rFonts w:asciiTheme="majorBidi" w:hAnsiTheme="majorBidi" w:cstheme="majorBidi"/>
                <w:webHidden/>
              </w:rPr>
              <w:t>47</w:t>
            </w:r>
          </w:hyperlink>
        </w:p>
        <w:p w14:paraId="54FF412C" w14:textId="77777777" w:rsidR="00C17449" w:rsidRPr="000F6F77" w:rsidRDefault="00000000" w:rsidP="00C81D33">
          <w:pPr>
            <w:pStyle w:val="TOC2"/>
            <w:rPr>
              <w:rFonts w:asciiTheme="majorBidi" w:eastAsiaTheme="minorEastAsia" w:hAnsiTheme="majorBidi" w:cstheme="majorBidi"/>
              <w:b w:val="0"/>
              <w:bCs w:val="0"/>
              <w:sz w:val="22"/>
              <w:szCs w:val="22"/>
            </w:rPr>
          </w:pPr>
          <w:hyperlink w:anchor="_Toc125156702" w:history="1">
            <w:r w:rsidR="00C17449" w:rsidRPr="000F6F77">
              <w:rPr>
                <w:rStyle w:val="Hyperlink"/>
                <w:rFonts w:asciiTheme="majorBidi" w:hAnsiTheme="majorBidi" w:cstheme="majorBidi"/>
                <w:color w:val="auto"/>
              </w:rPr>
              <w:t>3.5 Response Spectrum method</w:t>
            </w:r>
            <w:r w:rsidR="00C17449" w:rsidRPr="000F6F77">
              <w:rPr>
                <w:rFonts w:asciiTheme="majorBidi" w:hAnsiTheme="majorBidi" w:cstheme="majorBidi"/>
                <w:webHidden/>
              </w:rPr>
              <w:tab/>
            </w:r>
            <w:r w:rsidR="00C81D33">
              <w:rPr>
                <w:rFonts w:asciiTheme="majorBidi" w:hAnsiTheme="majorBidi" w:cstheme="majorBidi"/>
                <w:webHidden/>
              </w:rPr>
              <w:t>51</w:t>
            </w:r>
          </w:hyperlink>
        </w:p>
        <w:p w14:paraId="5F74199D" w14:textId="1631BC5C" w:rsidR="00EF175A" w:rsidRPr="000F6F77" w:rsidRDefault="00000000" w:rsidP="00EF175A">
          <w:pPr>
            <w:pStyle w:val="TOC2"/>
            <w:rPr>
              <w:rStyle w:val="Hyperlink"/>
              <w:rFonts w:asciiTheme="majorBidi" w:hAnsiTheme="majorBidi" w:cstheme="majorBidi"/>
              <w:color w:val="auto"/>
            </w:rPr>
          </w:pPr>
          <w:hyperlink w:anchor="_Toc125156703" w:history="1">
            <w:r w:rsidR="00C17449" w:rsidRPr="000F6F77">
              <w:rPr>
                <w:rStyle w:val="Hyperlink"/>
                <w:rFonts w:asciiTheme="majorBidi" w:hAnsiTheme="majorBidi" w:cstheme="majorBidi"/>
                <w:color w:val="auto"/>
              </w:rPr>
              <w:t>3.6 Analysis results .</w:t>
            </w:r>
            <w:r w:rsidR="00C17449" w:rsidRPr="000F6F77">
              <w:rPr>
                <w:rFonts w:asciiTheme="majorBidi" w:hAnsiTheme="majorBidi" w:cstheme="majorBidi"/>
                <w:webHidden/>
              </w:rPr>
              <w:tab/>
            </w:r>
            <w:r w:rsidR="00C17449" w:rsidRPr="000F6F77">
              <w:rPr>
                <w:rFonts w:asciiTheme="majorBidi" w:hAnsiTheme="majorBidi" w:cstheme="majorBidi"/>
                <w:webHidden/>
              </w:rPr>
              <w:fldChar w:fldCharType="begin"/>
            </w:r>
            <w:r w:rsidR="00C17449" w:rsidRPr="000F6F77">
              <w:rPr>
                <w:rFonts w:asciiTheme="majorBidi" w:hAnsiTheme="majorBidi" w:cstheme="majorBidi"/>
                <w:webHidden/>
              </w:rPr>
              <w:instrText xml:space="preserve"> PAGEREF _Toc125156703 \h </w:instrText>
            </w:r>
            <w:r w:rsidR="00C17449" w:rsidRPr="000F6F77">
              <w:rPr>
                <w:rFonts w:asciiTheme="majorBidi" w:hAnsiTheme="majorBidi" w:cstheme="majorBidi"/>
                <w:webHidden/>
              </w:rPr>
            </w:r>
            <w:r w:rsidR="00C17449" w:rsidRPr="000F6F77">
              <w:rPr>
                <w:rFonts w:asciiTheme="majorBidi" w:hAnsiTheme="majorBidi" w:cstheme="majorBidi"/>
                <w:webHidden/>
              </w:rPr>
              <w:fldChar w:fldCharType="separate"/>
            </w:r>
            <w:r w:rsidR="006B0FE4">
              <w:rPr>
                <w:rFonts w:asciiTheme="majorBidi" w:hAnsiTheme="majorBidi" w:cstheme="majorBidi"/>
                <w:webHidden/>
              </w:rPr>
              <w:t>52</w:t>
            </w:r>
            <w:r w:rsidR="00C17449" w:rsidRPr="000F6F77">
              <w:rPr>
                <w:rFonts w:asciiTheme="majorBidi" w:hAnsiTheme="majorBidi" w:cstheme="majorBidi"/>
                <w:webHidden/>
              </w:rPr>
              <w:fldChar w:fldCharType="end"/>
            </w:r>
          </w:hyperlink>
        </w:p>
        <w:p w14:paraId="040773B5" w14:textId="77777777" w:rsidR="00EF175A" w:rsidRPr="000F6F77" w:rsidRDefault="00EF175A" w:rsidP="00C81D33">
          <w:pPr>
            <w:pStyle w:val="TOC3"/>
            <w:rPr>
              <w:rStyle w:val="Hyperlink"/>
              <w:color w:val="auto"/>
              <w:u w:val="none"/>
            </w:rPr>
          </w:pPr>
          <w:r w:rsidRPr="000F6F77">
            <w:rPr>
              <w:rStyle w:val="Hyperlink"/>
              <w:color w:val="auto"/>
              <w:u w:val="none"/>
            </w:rPr>
            <w:t>3.6.1 forces distribution :…………………………………………………………..</w:t>
          </w:r>
          <w:r w:rsidR="00C81D33">
            <w:rPr>
              <w:rStyle w:val="Hyperlink"/>
              <w:color w:val="auto"/>
              <w:u w:val="none"/>
            </w:rPr>
            <w:t>52</w:t>
          </w:r>
          <w:r w:rsidRPr="000F6F77">
            <w:rPr>
              <w:rStyle w:val="Hyperlink"/>
              <w:color w:val="auto"/>
              <w:u w:val="none"/>
            </w:rPr>
            <w:t xml:space="preserve"> </w:t>
          </w:r>
        </w:p>
        <w:p w14:paraId="2CEE87CC" w14:textId="0C74D97D" w:rsidR="00EF175A" w:rsidRDefault="00EF175A" w:rsidP="00C81D33">
          <w:pPr>
            <w:pStyle w:val="TOC3"/>
            <w:rPr>
              <w:rStyle w:val="Hyperlink"/>
              <w:color w:val="auto"/>
              <w:u w:val="none"/>
            </w:rPr>
          </w:pPr>
          <w:r w:rsidRPr="000F6F77">
            <w:rPr>
              <w:rStyle w:val="Hyperlink"/>
              <w:color w:val="auto"/>
              <w:u w:val="none"/>
            </w:rPr>
            <w:t>3.6.2 irregularity check :…………………………………………………………...</w:t>
          </w:r>
          <w:r w:rsidR="00C81D33">
            <w:rPr>
              <w:rStyle w:val="Hyperlink"/>
              <w:color w:val="auto"/>
              <w:u w:val="none"/>
            </w:rPr>
            <w:t>56</w:t>
          </w:r>
        </w:p>
        <w:p w14:paraId="79C846E1" w14:textId="135427F7" w:rsidR="00002284" w:rsidRDefault="00002284" w:rsidP="00002284"/>
        <w:p w14:paraId="1E8DFCE2" w14:textId="77777777" w:rsidR="00002284" w:rsidRPr="00002284" w:rsidRDefault="00002284" w:rsidP="00002284"/>
        <w:p w14:paraId="3810C6CC" w14:textId="60D17516" w:rsidR="00002284" w:rsidRPr="00002284" w:rsidRDefault="00000000" w:rsidP="00002284">
          <w:pPr>
            <w:pStyle w:val="TOC1"/>
          </w:pPr>
          <w:hyperlink w:anchor="_Toc125156697" w:history="1">
            <w:r w:rsidR="00002284" w:rsidRPr="000F6F77">
              <w:rPr>
                <w:rStyle w:val="Hyperlink"/>
                <w:color w:val="auto"/>
              </w:rPr>
              <w:t xml:space="preserve">Chapter </w:t>
            </w:r>
            <w:r w:rsidR="00002284">
              <w:rPr>
                <w:rStyle w:val="Hyperlink"/>
                <w:color w:val="auto"/>
              </w:rPr>
              <w:t>4</w:t>
            </w:r>
            <w:r w:rsidR="00002284" w:rsidRPr="000F6F77">
              <w:rPr>
                <w:rStyle w:val="Hyperlink"/>
                <w:color w:val="auto"/>
              </w:rPr>
              <w:t xml:space="preserve"> : </w:t>
            </w:r>
            <w:r w:rsidR="00002284">
              <w:rPr>
                <w:rStyle w:val="Hyperlink"/>
                <w:color w:val="auto"/>
              </w:rPr>
              <w:t>design check</w:t>
            </w:r>
            <w:r w:rsidR="00002284" w:rsidRPr="000F6F77">
              <w:rPr>
                <w:rStyle w:val="Hyperlink"/>
                <w:color w:val="auto"/>
              </w:rPr>
              <w:t>.</w:t>
            </w:r>
            <w:r w:rsidR="00002284" w:rsidRPr="000F6F77">
              <w:rPr>
                <w:webHidden/>
              </w:rPr>
              <w:tab/>
            </w:r>
            <w:r w:rsidR="00002284">
              <w:rPr>
                <w:webHidden/>
              </w:rPr>
              <w:t>70</w:t>
            </w:r>
          </w:hyperlink>
        </w:p>
        <w:p w14:paraId="5AE3843B" w14:textId="0607AAA5" w:rsidR="00002284" w:rsidRPr="00EE638F" w:rsidRDefault="00000000" w:rsidP="00002284">
          <w:pPr>
            <w:pStyle w:val="TOC2"/>
            <w:rPr>
              <w:rStyle w:val="Hyperlink"/>
              <w:rFonts w:asciiTheme="majorBidi" w:hAnsiTheme="majorBidi" w:cstheme="majorBidi"/>
              <w:color w:val="auto"/>
            </w:rPr>
          </w:pPr>
          <w:hyperlink w:anchor="_Toc125156698" w:history="1">
            <w:r w:rsidR="00002284" w:rsidRPr="00EE638F">
              <w:rPr>
                <w:rStyle w:val="Hyperlink"/>
                <w:rFonts w:asciiTheme="majorBidi" w:hAnsiTheme="majorBidi" w:cstheme="majorBidi"/>
                <w:color w:val="auto"/>
              </w:rPr>
              <w:t xml:space="preserve">4.1 </w:t>
            </w:r>
            <w:r w:rsidR="00EE638F" w:rsidRPr="00EE638F">
              <w:rPr>
                <w:rStyle w:val="Hyperlink"/>
                <w:rFonts w:asciiTheme="majorBidi" w:hAnsiTheme="majorBidi" w:cstheme="majorBidi"/>
                <w:color w:val="auto"/>
              </w:rPr>
              <w:t>Part To Be Designed</w:t>
            </w:r>
            <w:r w:rsidR="00002284" w:rsidRPr="00EE638F">
              <w:rPr>
                <w:rStyle w:val="Hyperlink"/>
                <w:rFonts w:asciiTheme="majorBidi" w:hAnsiTheme="majorBidi" w:cstheme="majorBidi"/>
                <w:webHidden/>
                <w:color w:val="auto"/>
              </w:rPr>
              <w:tab/>
              <w:t>70</w:t>
            </w:r>
          </w:hyperlink>
        </w:p>
        <w:p w14:paraId="3C32C60D" w14:textId="3E0E48B4" w:rsidR="00002284" w:rsidRPr="00EE638F" w:rsidRDefault="00000000" w:rsidP="00002284">
          <w:pPr>
            <w:pStyle w:val="TOC2"/>
            <w:rPr>
              <w:rStyle w:val="Hyperlink"/>
              <w:rFonts w:asciiTheme="majorBidi" w:hAnsiTheme="majorBidi" w:cstheme="majorBidi"/>
              <w:color w:val="auto"/>
            </w:rPr>
          </w:pPr>
          <w:hyperlink w:anchor="_Toc125156698" w:history="1">
            <w:r w:rsidR="00002284" w:rsidRPr="00EE638F">
              <w:rPr>
                <w:rStyle w:val="Hyperlink"/>
                <w:rFonts w:asciiTheme="majorBidi" w:hAnsiTheme="majorBidi" w:cstheme="majorBidi"/>
                <w:color w:val="auto"/>
              </w:rPr>
              <w:t>4.2</w:t>
            </w:r>
            <w:r w:rsidR="00EE638F" w:rsidRPr="00EE638F">
              <w:rPr>
                <w:rStyle w:val="Hyperlink"/>
                <w:rFonts w:asciiTheme="majorBidi" w:hAnsiTheme="majorBidi" w:cstheme="majorBidi"/>
                <w:color w:val="auto"/>
              </w:rPr>
              <w:t xml:space="preserve"> Part To Be Designed</w:t>
            </w:r>
            <w:r w:rsidR="00002284" w:rsidRPr="00EE638F">
              <w:rPr>
                <w:rStyle w:val="Hyperlink"/>
                <w:rFonts w:asciiTheme="majorBidi" w:hAnsiTheme="majorBidi" w:cstheme="majorBidi"/>
                <w:color w:val="auto"/>
              </w:rPr>
              <w:t>.</w:t>
            </w:r>
            <w:r w:rsidR="00002284" w:rsidRPr="00EE638F">
              <w:rPr>
                <w:rStyle w:val="Hyperlink"/>
                <w:rFonts w:asciiTheme="majorBidi" w:hAnsiTheme="majorBidi" w:cstheme="majorBidi"/>
                <w:webHidden/>
                <w:color w:val="auto"/>
              </w:rPr>
              <w:tab/>
              <w:t>70</w:t>
            </w:r>
          </w:hyperlink>
        </w:p>
        <w:p w14:paraId="02E4B04D" w14:textId="6BD27008" w:rsidR="00002284" w:rsidRPr="00EE638F" w:rsidRDefault="00000000" w:rsidP="00002284">
          <w:pPr>
            <w:pStyle w:val="TOC2"/>
            <w:rPr>
              <w:rFonts w:asciiTheme="majorBidi" w:eastAsiaTheme="minorEastAsia" w:hAnsiTheme="majorBidi" w:cstheme="majorBidi"/>
              <w:b w:val="0"/>
              <w:bCs w:val="0"/>
              <w:sz w:val="22"/>
              <w:szCs w:val="22"/>
            </w:rPr>
          </w:pPr>
          <w:hyperlink w:anchor="_Toc125156698" w:history="1">
            <w:r w:rsidR="00002284" w:rsidRPr="00EE638F">
              <w:rPr>
                <w:rStyle w:val="Hyperlink"/>
                <w:rFonts w:asciiTheme="majorBidi" w:hAnsiTheme="majorBidi" w:cstheme="majorBidi"/>
                <w:color w:val="auto"/>
              </w:rPr>
              <w:t xml:space="preserve">4.3 </w:t>
            </w:r>
            <w:r w:rsidR="00EE638F" w:rsidRPr="00EE638F">
              <w:rPr>
                <w:rStyle w:val="Hyperlink"/>
                <w:rFonts w:asciiTheme="majorBidi" w:hAnsiTheme="majorBidi" w:cstheme="majorBidi"/>
                <w:color w:val="auto"/>
              </w:rPr>
              <w:t>Properties Modifiers</w:t>
            </w:r>
            <w:r w:rsidR="00002284" w:rsidRPr="00EE638F">
              <w:rPr>
                <w:rStyle w:val="Hyperlink"/>
                <w:rFonts w:asciiTheme="majorBidi" w:hAnsiTheme="majorBidi" w:cstheme="majorBidi"/>
                <w:color w:val="auto"/>
              </w:rPr>
              <w:t>.</w:t>
            </w:r>
            <w:r w:rsidR="00002284" w:rsidRPr="00EE638F">
              <w:rPr>
                <w:rFonts w:asciiTheme="majorBidi" w:hAnsiTheme="majorBidi" w:cstheme="majorBidi"/>
                <w:webHidden/>
              </w:rPr>
              <w:tab/>
              <w:t>71</w:t>
            </w:r>
          </w:hyperlink>
        </w:p>
        <w:p w14:paraId="1A4C29B4" w14:textId="4290A0F0" w:rsidR="00002284" w:rsidRPr="00EE638F" w:rsidRDefault="00000000" w:rsidP="00002284">
          <w:pPr>
            <w:pStyle w:val="TOC2"/>
            <w:rPr>
              <w:rFonts w:asciiTheme="majorBidi" w:eastAsiaTheme="minorEastAsia" w:hAnsiTheme="majorBidi" w:cstheme="majorBidi"/>
              <w:b w:val="0"/>
              <w:bCs w:val="0"/>
              <w:sz w:val="22"/>
              <w:szCs w:val="22"/>
            </w:rPr>
          </w:pPr>
          <w:hyperlink w:anchor="_Toc125156698" w:history="1">
            <w:r w:rsidR="00002284" w:rsidRPr="00EE638F">
              <w:rPr>
                <w:rStyle w:val="Hyperlink"/>
                <w:rFonts w:asciiTheme="majorBidi" w:hAnsiTheme="majorBidi" w:cstheme="majorBidi"/>
                <w:color w:val="auto"/>
              </w:rPr>
              <w:t xml:space="preserve">4.4 </w:t>
            </w:r>
            <w:r w:rsidR="00EE638F" w:rsidRPr="00EE638F">
              <w:rPr>
                <w:rStyle w:val="Hyperlink"/>
                <w:rFonts w:asciiTheme="majorBidi" w:hAnsiTheme="majorBidi" w:cstheme="majorBidi"/>
                <w:color w:val="auto"/>
              </w:rPr>
              <w:t>Design Load Combinations</w:t>
            </w:r>
            <w:r w:rsidR="00002284" w:rsidRPr="00EE638F">
              <w:rPr>
                <w:rStyle w:val="Hyperlink"/>
                <w:rFonts w:asciiTheme="majorBidi" w:hAnsiTheme="majorBidi" w:cstheme="majorBidi"/>
                <w:color w:val="auto"/>
              </w:rPr>
              <w:t>.</w:t>
            </w:r>
            <w:r w:rsidR="00002284" w:rsidRPr="00EE638F">
              <w:rPr>
                <w:rFonts w:asciiTheme="majorBidi" w:hAnsiTheme="majorBidi" w:cstheme="majorBidi"/>
                <w:webHidden/>
              </w:rPr>
              <w:tab/>
              <w:t>74</w:t>
            </w:r>
          </w:hyperlink>
        </w:p>
        <w:p w14:paraId="76E8ACEA" w14:textId="1DFA1344" w:rsidR="00002284" w:rsidRPr="00EE638F" w:rsidRDefault="00000000" w:rsidP="00002284">
          <w:pPr>
            <w:pStyle w:val="TOC2"/>
            <w:rPr>
              <w:rFonts w:asciiTheme="majorBidi" w:eastAsiaTheme="minorEastAsia" w:hAnsiTheme="majorBidi" w:cstheme="majorBidi"/>
              <w:b w:val="0"/>
              <w:bCs w:val="0"/>
              <w:sz w:val="22"/>
              <w:szCs w:val="22"/>
            </w:rPr>
          </w:pPr>
          <w:hyperlink w:anchor="_Toc125156698" w:history="1">
            <w:r w:rsidR="00002284" w:rsidRPr="00EE638F">
              <w:rPr>
                <w:rStyle w:val="Hyperlink"/>
                <w:rFonts w:asciiTheme="majorBidi" w:hAnsiTheme="majorBidi" w:cstheme="majorBidi"/>
                <w:color w:val="auto"/>
              </w:rPr>
              <w:t xml:space="preserve">4.5 </w:t>
            </w:r>
            <w:r w:rsidR="00EE638F" w:rsidRPr="00EE638F">
              <w:rPr>
                <w:rStyle w:val="Hyperlink"/>
                <w:rFonts w:asciiTheme="majorBidi" w:hAnsiTheme="majorBidi" w:cstheme="majorBidi"/>
                <w:color w:val="auto"/>
              </w:rPr>
              <w:t>Slab Design</w:t>
            </w:r>
            <w:r w:rsidR="00002284" w:rsidRPr="00EE638F">
              <w:rPr>
                <w:rStyle w:val="Hyperlink"/>
                <w:rFonts w:asciiTheme="majorBidi" w:hAnsiTheme="majorBidi" w:cstheme="majorBidi"/>
                <w:color w:val="auto"/>
              </w:rPr>
              <w:t>.</w:t>
            </w:r>
            <w:r w:rsidR="00002284" w:rsidRPr="00EE638F">
              <w:rPr>
                <w:rFonts w:asciiTheme="majorBidi" w:hAnsiTheme="majorBidi" w:cstheme="majorBidi"/>
                <w:webHidden/>
              </w:rPr>
              <w:tab/>
              <w:t>75</w:t>
            </w:r>
          </w:hyperlink>
        </w:p>
        <w:p w14:paraId="573E8BA3" w14:textId="6465AF60" w:rsidR="00002284" w:rsidRPr="00EE638F" w:rsidRDefault="00000000" w:rsidP="00002284">
          <w:pPr>
            <w:pStyle w:val="TOC2"/>
            <w:rPr>
              <w:rFonts w:asciiTheme="majorBidi" w:eastAsiaTheme="minorEastAsia" w:hAnsiTheme="majorBidi" w:cstheme="majorBidi"/>
              <w:b w:val="0"/>
              <w:bCs w:val="0"/>
              <w:sz w:val="22"/>
              <w:szCs w:val="22"/>
            </w:rPr>
          </w:pPr>
          <w:hyperlink w:anchor="_Toc125156698" w:history="1">
            <w:r w:rsidR="00002284" w:rsidRPr="00EE638F">
              <w:rPr>
                <w:rStyle w:val="Hyperlink"/>
                <w:rFonts w:asciiTheme="majorBidi" w:hAnsiTheme="majorBidi" w:cstheme="majorBidi"/>
                <w:color w:val="auto"/>
              </w:rPr>
              <w:t xml:space="preserve">4.6 </w:t>
            </w:r>
            <w:r w:rsidR="00EE638F" w:rsidRPr="00EE638F">
              <w:rPr>
                <w:rStyle w:val="Hyperlink"/>
                <w:rFonts w:asciiTheme="majorBidi" w:hAnsiTheme="majorBidi" w:cstheme="majorBidi"/>
                <w:color w:val="auto"/>
              </w:rPr>
              <w:t>Beam Design</w:t>
            </w:r>
            <w:r w:rsidR="00002284" w:rsidRPr="00EE638F">
              <w:rPr>
                <w:rStyle w:val="Hyperlink"/>
                <w:rFonts w:asciiTheme="majorBidi" w:hAnsiTheme="majorBidi" w:cstheme="majorBidi"/>
                <w:color w:val="auto"/>
              </w:rPr>
              <w:t>.</w:t>
            </w:r>
            <w:r w:rsidR="00002284" w:rsidRPr="00EE638F">
              <w:rPr>
                <w:rFonts w:asciiTheme="majorBidi" w:hAnsiTheme="majorBidi" w:cstheme="majorBidi"/>
                <w:webHidden/>
              </w:rPr>
              <w:tab/>
            </w:r>
            <w:r w:rsidR="00EE638F" w:rsidRPr="00EE638F">
              <w:rPr>
                <w:rFonts w:asciiTheme="majorBidi" w:hAnsiTheme="majorBidi" w:cstheme="majorBidi"/>
                <w:webHidden/>
              </w:rPr>
              <w:t>82</w:t>
            </w:r>
          </w:hyperlink>
        </w:p>
        <w:p w14:paraId="157FC528" w14:textId="691023CE" w:rsidR="00002284" w:rsidRPr="00EE638F" w:rsidRDefault="00000000" w:rsidP="00002284">
          <w:pPr>
            <w:pStyle w:val="TOC2"/>
            <w:rPr>
              <w:rFonts w:asciiTheme="majorBidi" w:eastAsiaTheme="minorEastAsia" w:hAnsiTheme="majorBidi" w:cstheme="majorBidi"/>
              <w:b w:val="0"/>
              <w:bCs w:val="0"/>
              <w:sz w:val="22"/>
              <w:szCs w:val="22"/>
            </w:rPr>
          </w:pPr>
          <w:hyperlink w:anchor="_Toc125156698" w:history="1">
            <w:r w:rsidR="00002284" w:rsidRPr="00EE638F">
              <w:rPr>
                <w:rStyle w:val="Hyperlink"/>
                <w:rFonts w:asciiTheme="majorBidi" w:hAnsiTheme="majorBidi" w:cstheme="majorBidi"/>
                <w:color w:val="auto"/>
              </w:rPr>
              <w:t xml:space="preserve">4.7 </w:t>
            </w:r>
            <w:r w:rsidR="00EE638F" w:rsidRPr="00EE638F">
              <w:rPr>
                <w:rStyle w:val="Hyperlink"/>
                <w:rFonts w:asciiTheme="majorBidi" w:hAnsiTheme="majorBidi" w:cstheme="majorBidi"/>
                <w:color w:val="auto"/>
              </w:rPr>
              <w:t>Column Design</w:t>
            </w:r>
            <w:r w:rsidR="00002284" w:rsidRPr="00EE638F">
              <w:rPr>
                <w:rStyle w:val="Hyperlink"/>
                <w:rFonts w:asciiTheme="majorBidi" w:hAnsiTheme="majorBidi" w:cstheme="majorBidi"/>
                <w:color w:val="auto"/>
              </w:rPr>
              <w:t>.</w:t>
            </w:r>
            <w:r w:rsidR="00002284" w:rsidRPr="00EE638F">
              <w:rPr>
                <w:rFonts w:asciiTheme="majorBidi" w:hAnsiTheme="majorBidi" w:cstheme="majorBidi"/>
                <w:webHidden/>
              </w:rPr>
              <w:tab/>
            </w:r>
            <w:r w:rsidR="00EE638F" w:rsidRPr="00EE638F">
              <w:rPr>
                <w:rFonts w:asciiTheme="majorBidi" w:hAnsiTheme="majorBidi" w:cstheme="majorBidi"/>
                <w:webHidden/>
              </w:rPr>
              <w:t>92</w:t>
            </w:r>
          </w:hyperlink>
        </w:p>
        <w:p w14:paraId="61BB5A4F" w14:textId="75C38126" w:rsidR="00002284" w:rsidRPr="00EE638F" w:rsidRDefault="00000000" w:rsidP="00002284">
          <w:pPr>
            <w:pStyle w:val="TOC2"/>
            <w:rPr>
              <w:rFonts w:asciiTheme="majorBidi" w:eastAsiaTheme="minorEastAsia" w:hAnsiTheme="majorBidi" w:cstheme="majorBidi"/>
              <w:b w:val="0"/>
              <w:bCs w:val="0"/>
              <w:sz w:val="22"/>
              <w:szCs w:val="22"/>
            </w:rPr>
          </w:pPr>
          <w:hyperlink w:anchor="_Toc125156698" w:history="1">
            <w:r w:rsidR="00002284" w:rsidRPr="00EE638F">
              <w:rPr>
                <w:rStyle w:val="Hyperlink"/>
                <w:rFonts w:asciiTheme="majorBidi" w:hAnsiTheme="majorBidi" w:cstheme="majorBidi"/>
                <w:color w:val="auto"/>
              </w:rPr>
              <w:t xml:space="preserve">4.8 </w:t>
            </w:r>
            <w:r w:rsidR="00EE638F" w:rsidRPr="00EE638F">
              <w:rPr>
                <w:rStyle w:val="Hyperlink"/>
                <w:rFonts w:asciiTheme="majorBidi" w:hAnsiTheme="majorBidi" w:cstheme="majorBidi"/>
                <w:color w:val="auto"/>
              </w:rPr>
              <w:t>Shear Wall Design</w:t>
            </w:r>
            <w:r w:rsidR="00002284" w:rsidRPr="00EE638F">
              <w:rPr>
                <w:rStyle w:val="Hyperlink"/>
                <w:rFonts w:asciiTheme="majorBidi" w:hAnsiTheme="majorBidi" w:cstheme="majorBidi"/>
                <w:color w:val="auto"/>
              </w:rPr>
              <w:t>.</w:t>
            </w:r>
            <w:r w:rsidR="00002284" w:rsidRPr="00EE638F">
              <w:rPr>
                <w:rFonts w:asciiTheme="majorBidi" w:hAnsiTheme="majorBidi" w:cstheme="majorBidi"/>
                <w:webHidden/>
              </w:rPr>
              <w:tab/>
            </w:r>
            <w:r w:rsidR="00EE638F" w:rsidRPr="00EE638F">
              <w:rPr>
                <w:rFonts w:asciiTheme="majorBidi" w:hAnsiTheme="majorBidi" w:cstheme="majorBidi"/>
                <w:webHidden/>
              </w:rPr>
              <w:t>99</w:t>
            </w:r>
          </w:hyperlink>
        </w:p>
        <w:p w14:paraId="6CF66AEE" w14:textId="77777777" w:rsidR="00002284" w:rsidRPr="00EE638F" w:rsidRDefault="00002284" w:rsidP="00002284">
          <w:pPr>
            <w:rPr>
              <w:rFonts w:asciiTheme="majorBidi" w:hAnsiTheme="majorBidi" w:cstheme="majorBidi"/>
            </w:rPr>
          </w:pPr>
        </w:p>
        <w:p w14:paraId="55DC7AEB" w14:textId="29D523CE" w:rsidR="00C17449" w:rsidRPr="00EE638F" w:rsidRDefault="00000000" w:rsidP="00C81D33">
          <w:pPr>
            <w:pStyle w:val="TOC2"/>
            <w:rPr>
              <w:rFonts w:asciiTheme="majorBidi" w:eastAsiaTheme="minorEastAsia" w:hAnsiTheme="majorBidi" w:cstheme="majorBidi"/>
              <w:b w:val="0"/>
              <w:bCs w:val="0"/>
              <w:sz w:val="22"/>
              <w:szCs w:val="22"/>
            </w:rPr>
          </w:pPr>
          <w:hyperlink w:anchor="_Toc125156706" w:history="1">
            <w:r w:rsidR="00C17449" w:rsidRPr="00EE638F">
              <w:rPr>
                <w:rStyle w:val="Hyperlink"/>
                <w:rFonts w:asciiTheme="majorBidi" w:hAnsiTheme="majorBidi" w:cstheme="majorBidi"/>
                <w:color w:val="auto"/>
              </w:rPr>
              <w:t>References.</w:t>
            </w:r>
            <w:r w:rsidR="00C17449" w:rsidRPr="00EE638F">
              <w:rPr>
                <w:rFonts w:asciiTheme="majorBidi" w:hAnsiTheme="majorBidi" w:cstheme="majorBidi"/>
                <w:webHidden/>
              </w:rPr>
              <w:tab/>
            </w:r>
            <w:r w:rsidR="00EE638F" w:rsidRPr="00EE638F">
              <w:rPr>
                <w:rFonts w:asciiTheme="majorBidi" w:hAnsiTheme="majorBidi" w:cstheme="majorBidi"/>
                <w:webHidden/>
              </w:rPr>
              <w:t>100</w:t>
            </w:r>
          </w:hyperlink>
        </w:p>
        <w:p w14:paraId="06647319" w14:textId="77777777" w:rsidR="00EF175A" w:rsidRPr="000F6F77" w:rsidRDefault="00C17449" w:rsidP="00EF175A">
          <w:pPr>
            <w:rPr>
              <w:rFonts w:asciiTheme="majorBidi" w:hAnsiTheme="majorBidi" w:cstheme="majorBidi"/>
            </w:rPr>
          </w:pPr>
          <w:r w:rsidRPr="000F6F77">
            <w:rPr>
              <w:rFonts w:asciiTheme="majorBidi" w:hAnsiTheme="majorBidi" w:cstheme="majorBidi"/>
              <w:b/>
              <w:bCs/>
              <w:lang w:val="ar-SA"/>
            </w:rPr>
            <w:fldChar w:fldCharType="end"/>
          </w:r>
        </w:p>
        <w:p w14:paraId="56A044DF" w14:textId="77777777" w:rsidR="006A791C" w:rsidRPr="000F6F77" w:rsidRDefault="00000000" w:rsidP="00EF175A">
          <w:pPr>
            <w:rPr>
              <w:rFonts w:asciiTheme="majorBidi" w:hAnsiTheme="majorBidi" w:cstheme="majorBidi"/>
            </w:rPr>
          </w:pPr>
        </w:p>
      </w:sdtContent>
    </w:sdt>
    <w:p w14:paraId="5D7F0117" w14:textId="77777777" w:rsidR="006A791C" w:rsidRPr="000F6F77" w:rsidRDefault="006A791C" w:rsidP="006A791C">
      <w:pPr>
        <w:pStyle w:val="Heading1"/>
        <w:rPr>
          <w:b/>
          <w:bCs w:val="0"/>
          <w:color w:val="auto"/>
          <w:szCs w:val="28"/>
        </w:rPr>
      </w:pPr>
      <w:bookmarkStart w:id="2" w:name="_Toc125114345"/>
      <w:bookmarkStart w:id="3" w:name="_Toc125156648"/>
      <w:r w:rsidRPr="000F6F77">
        <w:rPr>
          <w:b/>
          <w:bCs w:val="0"/>
          <w:color w:val="auto"/>
          <w:szCs w:val="28"/>
        </w:rPr>
        <w:t>List of Tables:</w:t>
      </w:r>
      <w:bookmarkEnd w:id="2"/>
      <w:bookmarkEnd w:id="3"/>
    </w:p>
    <w:p w14:paraId="6C59C6A4" w14:textId="77777777" w:rsidR="006A791C" w:rsidRPr="000F6F77" w:rsidRDefault="006A791C" w:rsidP="006A791C"/>
    <w:p w14:paraId="4B266203" w14:textId="33BDF5E2" w:rsidR="006A791C" w:rsidRPr="000F6F77" w:rsidRDefault="006A791C" w:rsidP="00A34FFA">
      <w:pPr>
        <w:pStyle w:val="TableofFigures"/>
        <w:tabs>
          <w:tab w:val="right" w:leader="dot" w:pos="8296"/>
        </w:tabs>
        <w:bidi w:val="0"/>
        <w:rPr>
          <w:rFonts w:asciiTheme="majorBidi" w:eastAsiaTheme="minorEastAsia" w:hAnsiTheme="majorBidi" w:cstheme="majorBidi"/>
          <w:caps w:val="0"/>
          <w:noProof/>
          <w:sz w:val="24"/>
          <w:rtl/>
        </w:rPr>
      </w:pPr>
      <w:r w:rsidRPr="000F6F77">
        <w:rPr>
          <w:rFonts w:asciiTheme="majorBidi" w:hAnsiTheme="majorBidi" w:cstheme="majorBidi"/>
          <w:caps w:val="0"/>
          <w:sz w:val="24"/>
        </w:rPr>
        <w:fldChar w:fldCharType="begin"/>
      </w:r>
      <w:r w:rsidRPr="000F6F77">
        <w:rPr>
          <w:rFonts w:asciiTheme="majorBidi" w:hAnsiTheme="majorBidi" w:cstheme="majorBidi"/>
          <w:caps w:val="0"/>
          <w:sz w:val="24"/>
        </w:rPr>
        <w:instrText xml:space="preserve"> TOC \h \z \c "Table" </w:instrText>
      </w:r>
      <w:r w:rsidRPr="000F6F77">
        <w:rPr>
          <w:rFonts w:asciiTheme="majorBidi" w:hAnsiTheme="majorBidi" w:cstheme="majorBidi"/>
          <w:caps w:val="0"/>
          <w:sz w:val="24"/>
        </w:rPr>
        <w:fldChar w:fldCharType="separate"/>
      </w:r>
      <w:hyperlink w:anchor="_Toc73952443" w:history="1">
        <w:r w:rsidRPr="000F6F77">
          <w:rPr>
            <w:rStyle w:val="Hyperlink"/>
            <w:rFonts w:asciiTheme="majorBidi" w:hAnsiTheme="majorBidi" w:cstheme="majorBidi"/>
            <w:noProof/>
            <w:color w:val="auto"/>
            <w:sz w:val="24"/>
          </w:rPr>
          <w:t>Table1</w:t>
        </w:r>
        <w:r w:rsidR="00EF175A" w:rsidRPr="000F6F77">
          <w:rPr>
            <w:rStyle w:val="Hyperlink"/>
            <w:rFonts w:asciiTheme="majorBidi" w:hAnsiTheme="majorBidi" w:cstheme="majorBidi"/>
            <w:noProof/>
            <w:color w:val="auto"/>
            <w:sz w:val="24"/>
          </w:rPr>
          <w:t xml:space="preserve">.1  </w:t>
        </w:r>
        <w:r w:rsidRPr="000F6F77">
          <w:rPr>
            <w:rStyle w:val="Hyperlink"/>
            <w:rFonts w:asciiTheme="majorBidi" w:hAnsiTheme="majorBidi" w:cstheme="majorBidi"/>
            <w:noProof/>
            <w:color w:val="auto"/>
            <w:sz w:val="24"/>
          </w:rPr>
          <w:t>:</w:t>
        </w:r>
        <w:r w:rsidR="00EF175A" w:rsidRPr="000F6F77">
          <w:rPr>
            <w:rStyle w:val="Hyperlink"/>
            <w:rFonts w:asciiTheme="majorBidi" w:hAnsiTheme="majorBidi" w:cstheme="majorBidi"/>
            <w:noProof/>
            <w:color w:val="auto"/>
            <w:sz w:val="24"/>
          </w:rPr>
          <w:t xml:space="preserve"> </w:t>
        </w:r>
        <w:r w:rsidRPr="000F6F77">
          <w:rPr>
            <w:rStyle w:val="Hyperlink"/>
            <w:rFonts w:asciiTheme="majorBidi" w:hAnsiTheme="majorBidi" w:cstheme="majorBidi"/>
            <w:noProof/>
            <w:color w:val="auto"/>
            <w:sz w:val="24"/>
          </w:rPr>
          <w:t>Heights of Table 1floors table</w:t>
        </w:r>
        <w:r w:rsidRPr="000F6F77">
          <w:rPr>
            <w:rFonts w:asciiTheme="majorBidi" w:hAnsiTheme="majorBidi" w:cstheme="majorBidi"/>
            <w:noProof/>
            <w:webHidden/>
            <w:sz w:val="24"/>
            <w:rtl/>
          </w:rPr>
          <w:tab/>
        </w:r>
        <w:r w:rsidRPr="000F6F77">
          <w:rPr>
            <w:rStyle w:val="Hyperlink"/>
            <w:rFonts w:asciiTheme="majorBidi" w:hAnsiTheme="majorBidi" w:cstheme="majorBidi"/>
            <w:noProof/>
            <w:color w:val="auto"/>
            <w:sz w:val="24"/>
            <w:rtl/>
          </w:rPr>
          <w:fldChar w:fldCharType="begin"/>
        </w:r>
        <w:r w:rsidRPr="000F6F77">
          <w:rPr>
            <w:rFonts w:asciiTheme="majorBidi" w:hAnsiTheme="majorBidi" w:cstheme="majorBidi"/>
            <w:noProof/>
            <w:webHidden/>
            <w:sz w:val="24"/>
            <w:rtl/>
          </w:rPr>
          <w:instrText xml:space="preserve"> </w:instrText>
        </w:r>
        <w:r w:rsidRPr="000F6F77">
          <w:rPr>
            <w:rFonts w:asciiTheme="majorBidi" w:hAnsiTheme="majorBidi" w:cstheme="majorBidi"/>
            <w:noProof/>
            <w:webHidden/>
            <w:sz w:val="24"/>
          </w:rPr>
          <w:instrText>PAGEREF</w:instrText>
        </w:r>
        <w:r w:rsidRPr="000F6F77">
          <w:rPr>
            <w:rFonts w:asciiTheme="majorBidi" w:hAnsiTheme="majorBidi" w:cstheme="majorBidi"/>
            <w:noProof/>
            <w:webHidden/>
            <w:sz w:val="24"/>
            <w:rtl/>
          </w:rPr>
          <w:instrText xml:space="preserve"> _</w:instrText>
        </w:r>
        <w:r w:rsidRPr="000F6F77">
          <w:rPr>
            <w:rFonts w:asciiTheme="majorBidi" w:hAnsiTheme="majorBidi" w:cstheme="majorBidi"/>
            <w:noProof/>
            <w:webHidden/>
            <w:sz w:val="24"/>
          </w:rPr>
          <w:instrText>Toc73952443 \h</w:instrText>
        </w:r>
        <w:r w:rsidRPr="000F6F77">
          <w:rPr>
            <w:rFonts w:asciiTheme="majorBidi" w:hAnsiTheme="majorBidi" w:cstheme="majorBidi"/>
            <w:noProof/>
            <w:webHidden/>
            <w:sz w:val="24"/>
            <w:rtl/>
          </w:rPr>
          <w:instrText xml:space="preserve"> </w:instrText>
        </w:r>
        <w:r w:rsidRPr="000F6F77">
          <w:rPr>
            <w:rStyle w:val="Hyperlink"/>
            <w:rFonts w:asciiTheme="majorBidi" w:hAnsiTheme="majorBidi" w:cstheme="majorBidi"/>
            <w:noProof/>
            <w:color w:val="auto"/>
            <w:sz w:val="24"/>
            <w:rtl/>
          </w:rPr>
        </w:r>
        <w:r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hint="cs"/>
            <w:b/>
            <w:bCs/>
            <w:noProof/>
            <w:webHidden/>
            <w:sz w:val="24"/>
            <w:rtl/>
          </w:rPr>
          <w:t>خطأ! الإشارة المرجعية غير معرّفة.</w:t>
        </w:r>
        <w:r w:rsidRPr="000F6F77">
          <w:rPr>
            <w:rStyle w:val="Hyperlink"/>
            <w:rFonts w:asciiTheme="majorBidi" w:hAnsiTheme="majorBidi" w:cstheme="majorBidi"/>
            <w:noProof/>
            <w:color w:val="auto"/>
            <w:sz w:val="24"/>
            <w:rtl/>
          </w:rPr>
          <w:fldChar w:fldCharType="end"/>
        </w:r>
      </w:hyperlink>
    </w:p>
    <w:p w14:paraId="1A8ADE3D" w14:textId="130F0A9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44" w:history="1">
        <w:r w:rsidR="006A791C" w:rsidRPr="000F6F77">
          <w:rPr>
            <w:rStyle w:val="Hyperlink"/>
            <w:rFonts w:asciiTheme="majorBidi" w:hAnsiTheme="majorBidi" w:cstheme="majorBidi"/>
            <w:noProof/>
            <w:color w:val="auto"/>
            <w:sz w:val="24"/>
          </w:rPr>
          <w:t xml:space="preserve">Table </w:t>
        </w:r>
        <w:r w:rsidR="00EF175A" w:rsidRPr="000F6F77">
          <w:rPr>
            <w:rStyle w:val="Hyperlink"/>
            <w:rFonts w:asciiTheme="majorBidi" w:hAnsiTheme="majorBidi" w:cstheme="majorBidi"/>
            <w:noProof/>
            <w:color w:val="auto"/>
            <w:sz w:val="24"/>
          </w:rPr>
          <w:t>1.</w:t>
        </w:r>
        <w:r w:rsidR="006A791C" w:rsidRPr="000F6F77">
          <w:rPr>
            <w:rStyle w:val="Hyperlink"/>
            <w:rFonts w:asciiTheme="majorBidi" w:hAnsiTheme="majorBidi" w:cstheme="majorBidi"/>
            <w:noProof/>
            <w:color w:val="auto"/>
            <w:sz w:val="24"/>
          </w:rPr>
          <w:t>2</w:t>
        </w:r>
        <w:r w:rsidR="00EF175A" w:rsidRPr="000F6F77">
          <w:rPr>
            <w:rStyle w:val="Hyperlink"/>
            <w:rFonts w:asciiTheme="majorBidi" w:hAnsiTheme="majorBidi" w:cstheme="majorBidi"/>
            <w:noProof/>
            <w:color w:val="auto"/>
            <w:sz w:val="24"/>
          </w:rPr>
          <w:t xml:space="preserve"> </w:t>
        </w:r>
        <w:r w:rsidR="006A791C" w:rsidRPr="000F6F77">
          <w:rPr>
            <w:rStyle w:val="Hyperlink"/>
            <w:rFonts w:asciiTheme="majorBidi" w:hAnsiTheme="majorBidi" w:cstheme="majorBidi"/>
            <w:noProof/>
            <w:color w:val="auto"/>
            <w:sz w:val="24"/>
          </w:rPr>
          <w:t>: properties of concrete</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Toc73952444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noProof/>
            <w:webHidden/>
            <w:sz w:val="24"/>
          </w:rPr>
          <w:t>15</w:t>
        </w:r>
        <w:r w:rsidR="006A791C" w:rsidRPr="000F6F77">
          <w:rPr>
            <w:rStyle w:val="Hyperlink"/>
            <w:rFonts w:asciiTheme="majorBidi" w:hAnsiTheme="majorBidi" w:cstheme="majorBidi"/>
            <w:noProof/>
            <w:color w:val="auto"/>
            <w:sz w:val="24"/>
            <w:rtl/>
          </w:rPr>
          <w:fldChar w:fldCharType="end"/>
        </w:r>
      </w:hyperlink>
    </w:p>
    <w:p w14:paraId="5C7C9922" w14:textId="3B55FB09"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45" w:history="1">
        <w:r w:rsidR="006A791C" w:rsidRPr="000F6F77">
          <w:rPr>
            <w:rStyle w:val="Hyperlink"/>
            <w:rFonts w:asciiTheme="majorBidi" w:hAnsiTheme="majorBidi" w:cstheme="majorBidi"/>
            <w:noProof/>
            <w:color w:val="auto"/>
            <w:sz w:val="24"/>
          </w:rPr>
          <w:t xml:space="preserve">Table </w:t>
        </w:r>
        <w:r w:rsidR="00EF175A" w:rsidRPr="000F6F77">
          <w:rPr>
            <w:rStyle w:val="Hyperlink"/>
            <w:rFonts w:asciiTheme="majorBidi" w:hAnsiTheme="majorBidi" w:cstheme="majorBidi"/>
            <w:noProof/>
            <w:color w:val="auto"/>
            <w:sz w:val="24"/>
          </w:rPr>
          <w:t>1.</w:t>
        </w:r>
        <w:r w:rsidR="006A791C" w:rsidRPr="000F6F77">
          <w:rPr>
            <w:rStyle w:val="Hyperlink"/>
            <w:rFonts w:asciiTheme="majorBidi" w:hAnsiTheme="majorBidi" w:cstheme="majorBidi"/>
            <w:noProof/>
            <w:color w:val="auto"/>
            <w:sz w:val="24"/>
          </w:rPr>
          <w:t>3</w:t>
        </w:r>
        <w:r w:rsidR="00EF175A" w:rsidRPr="000F6F77">
          <w:rPr>
            <w:rStyle w:val="Hyperlink"/>
            <w:rFonts w:asciiTheme="majorBidi" w:hAnsiTheme="majorBidi" w:cstheme="majorBidi"/>
            <w:noProof/>
            <w:color w:val="auto"/>
            <w:sz w:val="24"/>
          </w:rPr>
          <w:t xml:space="preserve"> </w:t>
        </w:r>
        <w:r w:rsidR="006A791C" w:rsidRPr="000F6F77">
          <w:rPr>
            <w:rStyle w:val="Hyperlink"/>
            <w:rFonts w:asciiTheme="majorBidi" w:hAnsiTheme="majorBidi" w:cstheme="majorBidi"/>
            <w:noProof/>
            <w:color w:val="auto"/>
            <w:sz w:val="24"/>
          </w:rPr>
          <w:t>:</w:t>
        </w:r>
        <w:r w:rsidR="00EF175A" w:rsidRPr="000F6F77">
          <w:rPr>
            <w:rStyle w:val="Hyperlink"/>
            <w:rFonts w:asciiTheme="majorBidi" w:hAnsiTheme="majorBidi" w:cstheme="majorBidi"/>
            <w:noProof/>
            <w:color w:val="auto"/>
            <w:sz w:val="24"/>
          </w:rPr>
          <w:t xml:space="preserve"> </w:t>
        </w:r>
        <w:r w:rsidR="006A791C" w:rsidRPr="000F6F77">
          <w:rPr>
            <w:rStyle w:val="Hyperlink"/>
            <w:rFonts w:asciiTheme="majorBidi" w:hAnsiTheme="majorBidi" w:cstheme="majorBidi"/>
            <w:noProof/>
            <w:color w:val="auto"/>
            <w:sz w:val="24"/>
          </w:rPr>
          <w:t>Properties of steel 1.5.3: U-boot beton:</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Toc73952445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noProof/>
            <w:webHidden/>
            <w:sz w:val="24"/>
          </w:rPr>
          <w:t>17</w:t>
        </w:r>
        <w:r w:rsidR="006A791C" w:rsidRPr="000F6F77">
          <w:rPr>
            <w:rStyle w:val="Hyperlink"/>
            <w:rFonts w:asciiTheme="majorBidi" w:hAnsiTheme="majorBidi" w:cstheme="majorBidi"/>
            <w:noProof/>
            <w:color w:val="auto"/>
            <w:sz w:val="24"/>
            <w:rtl/>
          </w:rPr>
          <w:fldChar w:fldCharType="end"/>
        </w:r>
      </w:hyperlink>
    </w:p>
    <w:p w14:paraId="330B986D" w14:textId="60B95C8C"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46" w:history="1">
        <w:r w:rsidR="006A791C" w:rsidRPr="000F6F77">
          <w:rPr>
            <w:rStyle w:val="Hyperlink"/>
            <w:rFonts w:asciiTheme="majorBidi" w:hAnsiTheme="majorBidi" w:cstheme="majorBidi"/>
            <w:noProof/>
            <w:color w:val="auto"/>
            <w:sz w:val="24"/>
          </w:rPr>
          <w:t xml:space="preserve">Table </w:t>
        </w:r>
        <w:r w:rsidR="00EF175A" w:rsidRPr="000F6F77">
          <w:rPr>
            <w:rStyle w:val="Hyperlink"/>
            <w:rFonts w:asciiTheme="majorBidi" w:hAnsiTheme="majorBidi" w:cstheme="majorBidi"/>
            <w:noProof/>
            <w:color w:val="auto"/>
            <w:sz w:val="24"/>
          </w:rPr>
          <w:t>1.</w:t>
        </w:r>
        <w:r w:rsidR="006A791C" w:rsidRPr="000F6F77">
          <w:rPr>
            <w:rStyle w:val="Hyperlink"/>
            <w:rFonts w:asciiTheme="majorBidi" w:hAnsiTheme="majorBidi" w:cstheme="majorBidi"/>
            <w:noProof/>
            <w:color w:val="auto"/>
            <w:sz w:val="24"/>
          </w:rPr>
          <w:t>4</w:t>
        </w:r>
        <w:r w:rsidR="00EF175A" w:rsidRPr="000F6F77">
          <w:rPr>
            <w:rStyle w:val="Hyperlink"/>
            <w:rFonts w:asciiTheme="majorBidi" w:hAnsiTheme="majorBidi" w:cstheme="majorBidi"/>
            <w:noProof/>
            <w:color w:val="auto"/>
            <w:sz w:val="24"/>
          </w:rPr>
          <w:t xml:space="preserve"> </w:t>
        </w:r>
        <w:r w:rsidR="006A791C" w:rsidRPr="000F6F77">
          <w:rPr>
            <w:rStyle w:val="Hyperlink"/>
            <w:rFonts w:asciiTheme="majorBidi" w:hAnsiTheme="majorBidi" w:cstheme="majorBidi"/>
            <w:noProof/>
            <w:color w:val="auto"/>
            <w:sz w:val="24"/>
          </w:rPr>
          <w:t>: Density of Materials</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Toc73952446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noProof/>
            <w:webHidden/>
            <w:sz w:val="24"/>
          </w:rPr>
          <w:t>17</w:t>
        </w:r>
        <w:r w:rsidR="006A791C" w:rsidRPr="000F6F77">
          <w:rPr>
            <w:rStyle w:val="Hyperlink"/>
            <w:rFonts w:asciiTheme="majorBidi" w:hAnsiTheme="majorBidi" w:cstheme="majorBidi"/>
            <w:noProof/>
            <w:color w:val="auto"/>
            <w:sz w:val="24"/>
            <w:rtl/>
          </w:rPr>
          <w:fldChar w:fldCharType="end"/>
        </w:r>
      </w:hyperlink>
    </w:p>
    <w:p w14:paraId="5EE356BA" w14:textId="7777777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47" w:history="1">
        <w:r w:rsidR="006A791C" w:rsidRPr="000F6F77">
          <w:rPr>
            <w:rStyle w:val="Hyperlink"/>
            <w:rFonts w:asciiTheme="majorBidi" w:hAnsiTheme="majorBidi" w:cstheme="majorBidi"/>
            <w:noProof/>
            <w:color w:val="auto"/>
            <w:sz w:val="24"/>
          </w:rPr>
          <w:t xml:space="preserve">Table </w:t>
        </w:r>
        <w:r w:rsidR="00EF175A" w:rsidRPr="000F6F77">
          <w:rPr>
            <w:rStyle w:val="Hyperlink"/>
            <w:rFonts w:asciiTheme="majorBidi" w:hAnsiTheme="majorBidi" w:cstheme="majorBidi"/>
            <w:noProof/>
            <w:color w:val="auto"/>
            <w:sz w:val="24"/>
          </w:rPr>
          <w:t xml:space="preserve">2.1 </w:t>
        </w:r>
        <w:r w:rsidR="006A791C" w:rsidRPr="000F6F77">
          <w:rPr>
            <w:rStyle w:val="Hyperlink"/>
            <w:rFonts w:asciiTheme="majorBidi" w:hAnsiTheme="majorBidi" w:cstheme="majorBidi"/>
            <w:noProof/>
            <w:color w:val="auto"/>
            <w:sz w:val="24"/>
          </w:rPr>
          <w:t>: Comparison Between Design Alternatives</w:t>
        </w:r>
        <w:r w:rsidR="006A791C" w:rsidRPr="000F6F77">
          <w:rPr>
            <w:rFonts w:asciiTheme="majorBidi" w:hAnsiTheme="majorBidi" w:cstheme="majorBidi"/>
            <w:noProof/>
            <w:webHidden/>
            <w:sz w:val="24"/>
            <w:rtl/>
          </w:rPr>
          <w:tab/>
        </w:r>
        <w:r w:rsidR="00EF175A" w:rsidRPr="000F6F77">
          <w:rPr>
            <w:rStyle w:val="Hyperlink"/>
            <w:rFonts w:asciiTheme="majorBidi" w:hAnsiTheme="majorBidi" w:cstheme="majorBidi"/>
            <w:noProof/>
            <w:color w:val="auto"/>
            <w:sz w:val="24"/>
          </w:rPr>
          <w:t>2</w:t>
        </w:r>
        <w:r w:rsidR="00A34FFA">
          <w:rPr>
            <w:rStyle w:val="Hyperlink"/>
            <w:rFonts w:asciiTheme="majorBidi" w:hAnsiTheme="majorBidi" w:cstheme="majorBidi"/>
            <w:noProof/>
            <w:color w:val="auto"/>
            <w:sz w:val="24"/>
          </w:rPr>
          <w:t>8</w:t>
        </w:r>
      </w:hyperlink>
    </w:p>
    <w:p w14:paraId="52830233" w14:textId="7777777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48" w:history="1">
        <w:r w:rsidR="006A791C" w:rsidRPr="000F6F77">
          <w:rPr>
            <w:rStyle w:val="Hyperlink"/>
            <w:rFonts w:asciiTheme="majorBidi" w:hAnsiTheme="majorBidi" w:cstheme="majorBidi"/>
            <w:noProof/>
            <w:color w:val="auto"/>
            <w:sz w:val="24"/>
          </w:rPr>
          <w:t xml:space="preserve">Table </w:t>
        </w:r>
        <w:r w:rsidR="00EF175A" w:rsidRPr="000F6F77">
          <w:rPr>
            <w:rStyle w:val="Hyperlink"/>
            <w:rFonts w:asciiTheme="majorBidi" w:hAnsiTheme="majorBidi" w:cstheme="majorBidi"/>
            <w:noProof/>
            <w:color w:val="auto"/>
            <w:sz w:val="24"/>
          </w:rPr>
          <w:t xml:space="preserve">3.1 </w:t>
        </w:r>
        <w:r w:rsidR="006A791C" w:rsidRPr="000F6F77">
          <w:rPr>
            <w:rStyle w:val="Hyperlink"/>
            <w:rFonts w:asciiTheme="majorBidi" w:hAnsiTheme="majorBidi" w:cstheme="majorBidi"/>
            <w:noProof/>
            <w:color w:val="auto"/>
            <w:sz w:val="24"/>
          </w:rPr>
          <w:t xml:space="preserve">: </w:t>
        </w:r>
        <w:r w:rsidR="00EF175A" w:rsidRPr="000F6F77">
          <w:rPr>
            <w:rStyle w:val="Hyperlink"/>
            <w:rFonts w:asciiTheme="majorBidi" w:hAnsiTheme="majorBidi" w:cstheme="majorBidi"/>
            <w:noProof/>
            <w:color w:val="auto"/>
            <w:sz w:val="24"/>
          </w:rPr>
          <w:t xml:space="preserve">static equivlant forces result </w:t>
        </w:r>
        <w:r w:rsidR="006A791C" w:rsidRPr="000F6F77">
          <w:rPr>
            <w:rFonts w:asciiTheme="majorBidi" w:hAnsiTheme="majorBidi" w:cstheme="majorBidi"/>
            <w:noProof/>
            <w:webHidden/>
            <w:sz w:val="24"/>
            <w:rtl/>
          </w:rPr>
          <w:tab/>
        </w:r>
        <w:r w:rsidR="00A34FFA">
          <w:rPr>
            <w:rStyle w:val="Hyperlink"/>
            <w:rFonts w:asciiTheme="majorBidi" w:hAnsiTheme="majorBidi" w:cstheme="majorBidi"/>
            <w:noProof/>
            <w:color w:val="auto"/>
            <w:sz w:val="24"/>
          </w:rPr>
          <w:t>52</w:t>
        </w:r>
      </w:hyperlink>
    </w:p>
    <w:p w14:paraId="06F83632" w14:textId="1265F612"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49" w:history="1">
        <w:r w:rsidR="006A791C" w:rsidRPr="000F6F77">
          <w:rPr>
            <w:rStyle w:val="Hyperlink"/>
            <w:rFonts w:asciiTheme="majorBidi" w:hAnsiTheme="majorBidi" w:cstheme="majorBidi"/>
            <w:noProof/>
            <w:color w:val="auto"/>
            <w:sz w:val="24"/>
          </w:rPr>
          <w:t>Table</w:t>
        </w:r>
        <w:r w:rsidR="00EF175A" w:rsidRPr="000F6F77">
          <w:rPr>
            <w:rStyle w:val="Hyperlink"/>
            <w:rFonts w:asciiTheme="majorBidi" w:hAnsiTheme="majorBidi" w:cstheme="majorBidi"/>
            <w:noProof/>
            <w:color w:val="auto"/>
            <w:sz w:val="24"/>
          </w:rPr>
          <w:t xml:space="preserve"> 3.2 </w:t>
        </w:r>
        <w:r w:rsidR="006A791C" w:rsidRPr="000F6F77">
          <w:rPr>
            <w:rStyle w:val="Hyperlink"/>
            <w:rFonts w:asciiTheme="majorBidi" w:hAnsiTheme="majorBidi" w:cstheme="majorBidi"/>
            <w:noProof/>
            <w:color w:val="auto"/>
            <w:sz w:val="24"/>
          </w:rPr>
          <w:t xml:space="preserve">: </w:t>
        </w:r>
        <w:r w:rsidR="00EF175A" w:rsidRPr="000F6F77">
          <w:rPr>
            <w:rStyle w:val="Hyperlink"/>
            <w:rFonts w:asciiTheme="majorBidi" w:hAnsiTheme="majorBidi" w:cstheme="majorBidi"/>
            <w:noProof/>
            <w:color w:val="auto"/>
            <w:sz w:val="24"/>
          </w:rPr>
          <w:t>response spectrum forces result</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Toc73952449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hint="cs"/>
            <w:b/>
            <w:bCs/>
            <w:noProof/>
            <w:webHidden/>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7B43E391" w14:textId="01A200C1"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50" w:history="1">
        <w:r w:rsidR="006A791C" w:rsidRPr="000F6F77">
          <w:rPr>
            <w:rStyle w:val="Hyperlink"/>
            <w:rFonts w:asciiTheme="majorBidi" w:hAnsiTheme="majorBidi" w:cstheme="majorBidi"/>
            <w:noProof/>
            <w:color w:val="auto"/>
            <w:sz w:val="24"/>
          </w:rPr>
          <w:t xml:space="preserve">Table </w:t>
        </w:r>
        <w:r w:rsidR="00EF175A" w:rsidRPr="000F6F77">
          <w:rPr>
            <w:rStyle w:val="Hyperlink"/>
            <w:rFonts w:asciiTheme="majorBidi" w:hAnsiTheme="majorBidi" w:cstheme="majorBidi"/>
            <w:noProof/>
            <w:color w:val="auto"/>
            <w:sz w:val="24"/>
          </w:rPr>
          <w:t xml:space="preserve">3.3 </w:t>
        </w:r>
        <w:r w:rsidR="006A791C" w:rsidRPr="000F6F77">
          <w:rPr>
            <w:rStyle w:val="Hyperlink"/>
            <w:rFonts w:asciiTheme="majorBidi" w:hAnsiTheme="majorBidi" w:cstheme="majorBidi"/>
            <w:noProof/>
            <w:color w:val="auto"/>
            <w:sz w:val="24"/>
          </w:rPr>
          <w:t xml:space="preserve">: </w:t>
        </w:r>
        <w:r w:rsidR="00EF175A" w:rsidRPr="000F6F77">
          <w:rPr>
            <w:rFonts w:asciiTheme="majorBidi" w:hAnsiTheme="majorBidi" w:cstheme="majorBidi"/>
            <w:sz w:val="22"/>
            <w:szCs w:val="22"/>
          </w:rPr>
          <w:t>base shear distribution om the stories In x direction.</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Toc73952450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hint="cs"/>
            <w:b/>
            <w:bCs/>
            <w:noProof/>
            <w:webHidden/>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767E35D9" w14:textId="6E2F2501"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51" w:history="1">
        <w:r w:rsidR="006A791C" w:rsidRPr="000F6F77">
          <w:rPr>
            <w:rStyle w:val="Hyperlink"/>
            <w:rFonts w:asciiTheme="majorBidi" w:hAnsiTheme="majorBidi" w:cstheme="majorBidi"/>
            <w:noProof/>
            <w:color w:val="auto"/>
            <w:sz w:val="24"/>
          </w:rPr>
          <w:t xml:space="preserve">Table </w:t>
        </w:r>
        <w:r w:rsidR="00FD0E80" w:rsidRPr="000F6F77">
          <w:rPr>
            <w:rStyle w:val="Hyperlink"/>
            <w:rFonts w:asciiTheme="majorBidi" w:hAnsiTheme="majorBidi" w:cstheme="majorBidi"/>
            <w:noProof/>
            <w:color w:val="auto"/>
            <w:sz w:val="24"/>
          </w:rPr>
          <w:t xml:space="preserve">3.4 </w:t>
        </w:r>
        <w:r w:rsidR="006A791C" w:rsidRPr="000F6F77">
          <w:rPr>
            <w:rStyle w:val="Hyperlink"/>
            <w:rFonts w:asciiTheme="majorBidi" w:hAnsiTheme="majorBidi" w:cstheme="majorBidi"/>
            <w:noProof/>
            <w:color w:val="auto"/>
            <w:sz w:val="24"/>
          </w:rPr>
          <w:t>:</w:t>
        </w:r>
        <w:r w:rsidR="00FD0E80"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2"/>
            <w:szCs w:val="22"/>
          </w:rPr>
          <w:t>base shear distribution om the stories In y direction</w:t>
        </w:r>
        <w:r w:rsidR="006A791C" w:rsidRPr="000F6F77">
          <w:rPr>
            <w:rStyle w:val="Hyperlink"/>
            <w:rFonts w:asciiTheme="majorBidi" w:hAnsiTheme="majorBidi" w:cstheme="majorBidi"/>
            <w:noProof/>
            <w:color w:val="auto"/>
            <w:sz w:val="24"/>
          </w:rPr>
          <w:t>.</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Toc73952451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hint="cs"/>
            <w:b/>
            <w:bCs/>
            <w:noProof/>
            <w:webHidden/>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62E4AF8E" w14:textId="7777777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52" w:history="1">
        <w:r w:rsidR="006A791C" w:rsidRPr="000F6F77">
          <w:rPr>
            <w:rStyle w:val="Hyperlink"/>
            <w:rFonts w:asciiTheme="majorBidi" w:hAnsiTheme="majorBidi" w:cstheme="majorBidi"/>
            <w:noProof/>
            <w:color w:val="auto"/>
            <w:sz w:val="24"/>
          </w:rPr>
          <w:t xml:space="preserve">Table </w:t>
        </w:r>
        <w:r w:rsidR="00FD0E80" w:rsidRPr="000F6F77">
          <w:rPr>
            <w:rStyle w:val="Hyperlink"/>
            <w:rFonts w:asciiTheme="majorBidi" w:hAnsiTheme="majorBidi" w:cstheme="majorBidi"/>
            <w:noProof/>
            <w:color w:val="auto"/>
            <w:sz w:val="24"/>
          </w:rPr>
          <w:t xml:space="preserve">3.5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2"/>
            <w:szCs w:val="22"/>
          </w:rPr>
          <w:t>torsional irregularity in x direction</w:t>
        </w:r>
        <w:r w:rsidR="006A791C" w:rsidRPr="000F6F77">
          <w:rPr>
            <w:rFonts w:asciiTheme="majorBidi" w:hAnsiTheme="majorBidi" w:cstheme="majorBidi"/>
            <w:noProof/>
            <w:webHidden/>
            <w:sz w:val="24"/>
            <w:rtl/>
          </w:rPr>
          <w:tab/>
        </w:r>
        <w:r w:rsidR="00FD0E80" w:rsidRPr="000F6F77">
          <w:rPr>
            <w:rStyle w:val="Hyperlink"/>
            <w:rFonts w:asciiTheme="majorBidi" w:hAnsiTheme="majorBidi" w:cstheme="majorBidi"/>
            <w:noProof/>
            <w:color w:val="auto"/>
            <w:sz w:val="24"/>
          </w:rPr>
          <w:t>5</w:t>
        </w:r>
        <w:r w:rsidR="00A34FFA">
          <w:rPr>
            <w:rStyle w:val="Hyperlink"/>
            <w:rFonts w:asciiTheme="majorBidi" w:hAnsiTheme="majorBidi" w:cstheme="majorBidi"/>
            <w:noProof/>
            <w:color w:val="auto"/>
            <w:sz w:val="24"/>
          </w:rPr>
          <w:t>7</w:t>
        </w:r>
      </w:hyperlink>
    </w:p>
    <w:p w14:paraId="7A2FBFD0" w14:textId="62117ED3"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53" w:history="1">
        <w:r w:rsidR="006A791C" w:rsidRPr="000F6F77">
          <w:rPr>
            <w:rStyle w:val="Hyperlink"/>
            <w:rFonts w:asciiTheme="majorBidi" w:hAnsiTheme="majorBidi" w:cstheme="majorBidi"/>
            <w:noProof/>
            <w:color w:val="auto"/>
            <w:sz w:val="24"/>
          </w:rPr>
          <w:t xml:space="preserve">Table </w:t>
        </w:r>
        <w:r w:rsidR="00FD0E80" w:rsidRPr="000F6F77">
          <w:rPr>
            <w:rStyle w:val="Hyperlink"/>
            <w:rFonts w:asciiTheme="majorBidi" w:hAnsiTheme="majorBidi" w:cstheme="majorBidi"/>
            <w:noProof/>
            <w:color w:val="auto"/>
            <w:sz w:val="24"/>
          </w:rPr>
          <w:t xml:space="preserve">3.6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2"/>
            <w:szCs w:val="22"/>
          </w:rPr>
          <w:t>torsional irregularity in y direction.</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Toc73952453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hint="cs"/>
            <w:b/>
            <w:bCs/>
            <w:noProof/>
            <w:webHidden/>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14DE779D" w14:textId="4658854C"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54" w:history="1">
        <w:r w:rsidR="006A791C" w:rsidRPr="000F6F77">
          <w:rPr>
            <w:rStyle w:val="Hyperlink"/>
            <w:rFonts w:asciiTheme="majorBidi" w:hAnsiTheme="majorBidi" w:cstheme="majorBidi"/>
            <w:noProof/>
            <w:color w:val="auto"/>
            <w:sz w:val="24"/>
          </w:rPr>
          <w:t xml:space="preserve">Table </w:t>
        </w:r>
        <w:r w:rsidR="00FD0E80" w:rsidRPr="000F6F77">
          <w:rPr>
            <w:rStyle w:val="Hyperlink"/>
            <w:rFonts w:asciiTheme="majorBidi" w:hAnsiTheme="majorBidi" w:cstheme="majorBidi"/>
            <w:noProof/>
            <w:color w:val="auto"/>
            <w:sz w:val="24"/>
          </w:rPr>
          <w:t xml:space="preserve">3.7 </w:t>
        </w:r>
        <w:r w:rsidR="006A791C" w:rsidRPr="000F6F77">
          <w:rPr>
            <w:rStyle w:val="Hyperlink"/>
            <w:rFonts w:asciiTheme="majorBidi" w:hAnsiTheme="majorBidi" w:cstheme="majorBidi"/>
            <w:noProof/>
            <w:color w:val="auto"/>
            <w:sz w:val="24"/>
          </w:rPr>
          <w:t>:</w:t>
        </w:r>
        <w:r w:rsidR="00FD0E80"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2"/>
            <w:szCs w:val="22"/>
          </w:rPr>
          <w:t>the center of mass and rigidity</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Toc73952454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hint="cs"/>
            <w:b/>
            <w:bCs/>
            <w:noProof/>
            <w:webHidden/>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359F8EFD" w14:textId="77777777" w:rsidR="006A791C" w:rsidRPr="000F6F77" w:rsidRDefault="00000000" w:rsidP="00C81D33">
      <w:pPr>
        <w:pStyle w:val="TableofFigures"/>
        <w:tabs>
          <w:tab w:val="right" w:leader="dot" w:pos="8296"/>
        </w:tabs>
        <w:bidi w:val="0"/>
        <w:rPr>
          <w:rStyle w:val="Hyperlink"/>
          <w:rFonts w:asciiTheme="majorBidi" w:hAnsiTheme="majorBidi" w:cstheme="majorBidi"/>
          <w:noProof/>
          <w:color w:val="auto"/>
          <w:sz w:val="24"/>
        </w:rPr>
      </w:pPr>
      <w:hyperlink w:anchor="_Toc73952455" w:history="1">
        <w:r w:rsidR="006A791C" w:rsidRPr="000F6F77">
          <w:rPr>
            <w:rStyle w:val="Hyperlink"/>
            <w:rFonts w:asciiTheme="majorBidi" w:hAnsiTheme="majorBidi" w:cstheme="majorBidi"/>
            <w:noProof/>
            <w:color w:val="auto"/>
            <w:sz w:val="24"/>
          </w:rPr>
          <w:t xml:space="preserve">Table </w:t>
        </w:r>
        <w:r w:rsidR="00FD0E80" w:rsidRPr="000F6F77">
          <w:rPr>
            <w:rStyle w:val="Hyperlink"/>
            <w:rFonts w:asciiTheme="majorBidi" w:hAnsiTheme="majorBidi" w:cstheme="majorBidi"/>
            <w:noProof/>
            <w:color w:val="auto"/>
            <w:sz w:val="24"/>
          </w:rPr>
          <w:t xml:space="preserve">3.8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2"/>
            <w:szCs w:val="22"/>
          </w:rPr>
          <w:t>the eccentricity</w:t>
        </w:r>
        <w:r w:rsidR="006A791C" w:rsidRPr="000F6F77">
          <w:rPr>
            <w:rFonts w:asciiTheme="majorBidi" w:hAnsiTheme="majorBidi" w:cstheme="majorBidi"/>
            <w:noProof/>
            <w:webHidden/>
            <w:sz w:val="24"/>
            <w:rtl/>
          </w:rPr>
          <w:tab/>
        </w:r>
        <w:r w:rsidR="00A34FFA">
          <w:rPr>
            <w:rStyle w:val="Hyperlink"/>
            <w:rFonts w:asciiTheme="majorBidi" w:hAnsiTheme="majorBidi" w:cstheme="majorBidi"/>
            <w:noProof/>
            <w:color w:val="auto"/>
            <w:sz w:val="24"/>
          </w:rPr>
          <w:t>6</w:t>
        </w:r>
        <w:r w:rsidR="00C81D33">
          <w:rPr>
            <w:rStyle w:val="Hyperlink"/>
            <w:rFonts w:asciiTheme="majorBidi" w:hAnsiTheme="majorBidi" w:cstheme="majorBidi"/>
            <w:noProof/>
            <w:color w:val="auto"/>
            <w:sz w:val="24"/>
          </w:rPr>
          <w:t>1</w:t>
        </w:r>
      </w:hyperlink>
    </w:p>
    <w:p w14:paraId="453D484A" w14:textId="77777777" w:rsidR="00FD0E80" w:rsidRPr="000F6F77" w:rsidRDefault="00000000" w:rsidP="00C81D33">
      <w:pPr>
        <w:pStyle w:val="TableofFigures"/>
        <w:tabs>
          <w:tab w:val="right" w:leader="dot" w:pos="8296"/>
        </w:tabs>
        <w:bidi w:val="0"/>
        <w:rPr>
          <w:rStyle w:val="Hyperlink"/>
          <w:rFonts w:asciiTheme="majorBidi" w:hAnsiTheme="majorBidi" w:cstheme="majorBidi"/>
          <w:noProof/>
          <w:color w:val="auto"/>
          <w:sz w:val="24"/>
        </w:rPr>
      </w:pPr>
      <w:hyperlink w:anchor="_Toc73952455" w:history="1">
        <w:r w:rsidR="00FD0E80" w:rsidRPr="000F6F77">
          <w:rPr>
            <w:rStyle w:val="Hyperlink"/>
            <w:rFonts w:asciiTheme="majorBidi" w:hAnsiTheme="majorBidi" w:cstheme="majorBidi"/>
            <w:noProof/>
            <w:color w:val="auto"/>
            <w:sz w:val="24"/>
          </w:rPr>
          <w:t xml:space="preserve">Table 3.9 : </w:t>
        </w:r>
        <w:r w:rsidR="00FD0E80" w:rsidRPr="000F6F77">
          <w:rPr>
            <w:rFonts w:asciiTheme="majorBidi" w:hAnsiTheme="majorBidi" w:cstheme="majorBidi"/>
            <w:sz w:val="22"/>
            <w:szCs w:val="22"/>
          </w:rPr>
          <w:t>story drift in x direction</w:t>
        </w:r>
        <w:r w:rsidR="00FD0E80" w:rsidRPr="000F6F77">
          <w:rPr>
            <w:rFonts w:asciiTheme="majorBidi" w:hAnsiTheme="majorBidi" w:cstheme="majorBidi"/>
            <w:noProof/>
            <w:webHidden/>
            <w:sz w:val="24"/>
            <w:rtl/>
          </w:rPr>
          <w:tab/>
        </w:r>
        <w:r w:rsidR="00FD0E80" w:rsidRPr="000F6F77">
          <w:rPr>
            <w:rStyle w:val="Hyperlink"/>
            <w:rFonts w:asciiTheme="majorBidi" w:hAnsiTheme="majorBidi" w:cstheme="majorBidi"/>
            <w:noProof/>
            <w:color w:val="auto"/>
            <w:sz w:val="24"/>
          </w:rPr>
          <w:t>6</w:t>
        </w:r>
        <w:r w:rsidR="00C81D33">
          <w:rPr>
            <w:rStyle w:val="Hyperlink"/>
            <w:rFonts w:asciiTheme="majorBidi" w:hAnsiTheme="majorBidi" w:cstheme="majorBidi"/>
            <w:noProof/>
            <w:color w:val="auto"/>
            <w:sz w:val="24"/>
          </w:rPr>
          <w:t>3</w:t>
        </w:r>
      </w:hyperlink>
    </w:p>
    <w:p w14:paraId="5B0B2A8E" w14:textId="77777777" w:rsidR="00FD0E80" w:rsidRPr="000F6F77" w:rsidRDefault="00000000" w:rsidP="00C81D33">
      <w:pPr>
        <w:pStyle w:val="TableofFigures"/>
        <w:tabs>
          <w:tab w:val="right" w:leader="dot" w:pos="8296"/>
        </w:tabs>
        <w:bidi w:val="0"/>
        <w:rPr>
          <w:rStyle w:val="Hyperlink"/>
          <w:rFonts w:asciiTheme="majorBidi" w:hAnsiTheme="majorBidi" w:cstheme="majorBidi"/>
          <w:noProof/>
          <w:color w:val="auto"/>
          <w:sz w:val="24"/>
        </w:rPr>
      </w:pPr>
      <w:hyperlink w:anchor="_Toc73952455" w:history="1">
        <w:r w:rsidR="00FD0E80" w:rsidRPr="000F6F77">
          <w:rPr>
            <w:rStyle w:val="Hyperlink"/>
            <w:rFonts w:asciiTheme="majorBidi" w:hAnsiTheme="majorBidi" w:cstheme="majorBidi"/>
            <w:noProof/>
            <w:color w:val="auto"/>
            <w:sz w:val="24"/>
          </w:rPr>
          <w:t xml:space="preserve">Table 3.10 : </w:t>
        </w:r>
        <w:r w:rsidR="00FD0E80" w:rsidRPr="000F6F77">
          <w:rPr>
            <w:rFonts w:asciiTheme="majorBidi" w:hAnsiTheme="majorBidi" w:cstheme="majorBidi"/>
            <w:sz w:val="22"/>
            <w:szCs w:val="22"/>
          </w:rPr>
          <w:t>story drift in y direction</w:t>
        </w:r>
        <w:r w:rsidR="00FD0E80" w:rsidRPr="000F6F77">
          <w:rPr>
            <w:rFonts w:asciiTheme="majorBidi" w:hAnsiTheme="majorBidi" w:cstheme="majorBidi"/>
            <w:noProof/>
            <w:webHidden/>
            <w:sz w:val="24"/>
            <w:rtl/>
          </w:rPr>
          <w:tab/>
        </w:r>
        <w:r w:rsidR="00C81D33">
          <w:rPr>
            <w:rStyle w:val="Hyperlink"/>
            <w:rFonts w:asciiTheme="majorBidi" w:hAnsiTheme="majorBidi" w:cstheme="majorBidi"/>
            <w:noProof/>
            <w:color w:val="auto"/>
            <w:sz w:val="24"/>
          </w:rPr>
          <w:t>64</w:t>
        </w:r>
      </w:hyperlink>
    </w:p>
    <w:p w14:paraId="566C6419" w14:textId="77777777" w:rsidR="00FD0E80" w:rsidRPr="000F6F77" w:rsidRDefault="00000000" w:rsidP="00C81D33">
      <w:pPr>
        <w:pStyle w:val="TableofFigures"/>
        <w:tabs>
          <w:tab w:val="right" w:leader="dot" w:pos="8296"/>
        </w:tabs>
        <w:bidi w:val="0"/>
        <w:rPr>
          <w:rStyle w:val="Hyperlink"/>
          <w:rFonts w:asciiTheme="majorBidi" w:hAnsiTheme="majorBidi" w:cstheme="majorBidi"/>
          <w:noProof/>
          <w:color w:val="auto"/>
          <w:sz w:val="24"/>
        </w:rPr>
      </w:pPr>
      <w:hyperlink w:anchor="_Toc73952455" w:history="1">
        <w:r w:rsidR="00FD0E80" w:rsidRPr="000F6F77">
          <w:rPr>
            <w:rStyle w:val="Hyperlink"/>
            <w:rFonts w:asciiTheme="majorBidi" w:hAnsiTheme="majorBidi" w:cstheme="majorBidi"/>
            <w:noProof/>
            <w:color w:val="auto"/>
            <w:sz w:val="24"/>
          </w:rPr>
          <w:t xml:space="preserve">Table 3.11 : </w:t>
        </w:r>
        <w:r w:rsidR="00FD0E80" w:rsidRPr="000F6F77">
          <w:rPr>
            <w:rFonts w:asciiTheme="majorBidi" w:hAnsiTheme="majorBidi" w:cstheme="majorBidi"/>
            <w:sz w:val="22"/>
            <w:szCs w:val="22"/>
          </w:rPr>
          <w:t>p-delta in x direction</w:t>
        </w:r>
        <w:r w:rsidR="00FD0E80" w:rsidRPr="000F6F77">
          <w:rPr>
            <w:rFonts w:asciiTheme="majorBidi" w:hAnsiTheme="majorBidi" w:cstheme="majorBidi"/>
            <w:noProof/>
            <w:webHidden/>
            <w:sz w:val="24"/>
            <w:rtl/>
          </w:rPr>
          <w:tab/>
        </w:r>
        <w:r w:rsidR="00FD0E80" w:rsidRPr="000F6F77">
          <w:rPr>
            <w:rStyle w:val="Hyperlink"/>
            <w:rFonts w:asciiTheme="majorBidi" w:hAnsiTheme="majorBidi" w:cstheme="majorBidi"/>
            <w:noProof/>
            <w:color w:val="auto"/>
            <w:sz w:val="24"/>
          </w:rPr>
          <w:t>6</w:t>
        </w:r>
        <w:r w:rsidR="00C81D33">
          <w:rPr>
            <w:rStyle w:val="Hyperlink"/>
            <w:rFonts w:asciiTheme="majorBidi" w:hAnsiTheme="majorBidi" w:cstheme="majorBidi"/>
            <w:noProof/>
            <w:color w:val="auto"/>
            <w:sz w:val="24"/>
          </w:rPr>
          <w:t>5</w:t>
        </w:r>
      </w:hyperlink>
    </w:p>
    <w:p w14:paraId="1748FD1C" w14:textId="77777777" w:rsidR="00FD0E80" w:rsidRPr="000F6F77" w:rsidRDefault="00000000" w:rsidP="00C81D33">
      <w:pPr>
        <w:pStyle w:val="TableofFigures"/>
        <w:tabs>
          <w:tab w:val="right" w:leader="dot" w:pos="8296"/>
        </w:tabs>
        <w:bidi w:val="0"/>
        <w:rPr>
          <w:rStyle w:val="Hyperlink"/>
          <w:rFonts w:asciiTheme="majorBidi" w:hAnsiTheme="majorBidi" w:cstheme="majorBidi"/>
          <w:noProof/>
          <w:color w:val="auto"/>
          <w:sz w:val="24"/>
        </w:rPr>
      </w:pPr>
      <w:hyperlink w:anchor="_Toc73952455" w:history="1">
        <w:r w:rsidR="00FD0E80" w:rsidRPr="000F6F77">
          <w:rPr>
            <w:rStyle w:val="Hyperlink"/>
            <w:rFonts w:asciiTheme="majorBidi" w:hAnsiTheme="majorBidi" w:cstheme="majorBidi"/>
            <w:noProof/>
            <w:color w:val="auto"/>
            <w:sz w:val="24"/>
          </w:rPr>
          <w:t xml:space="preserve">Table 3.12 : </w:t>
        </w:r>
        <w:r w:rsidR="00FD0E80" w:rsidRPr="000F6F77">
          <w:rPr>
            <w:rFonts w:asciiTheme="majorBidi" w:hAnsiTheme="majorBidi" w:cstheme="majorBidi"/>
            <w:sz w:val="22"/>
            <w:szCs w:val="22"/>
          </w:rPr>
          <w:t>p-delta in y direction</w:t>
        </w:r>
        <w:r w:rsidR="00FD0E80" w:rsidRPr="000F6F77">
          <w:rPr>
            <w:rFonts w:asciiTheme="majorBidi" w:hAnsiTheme="majorBidi" w:cstheme="majorBidi"/>
            <w:noProof/>
            <w:webHidden/>
            <w:sz w:val="24"/>
            <w:rtl/>
          </w:rPr>
          <w:tab/>
        </w:r>
        <w:r w:rsidR="00FD0E80" w:rsidRPr="000F6F77">
          <w:rPr>
            <w:rStyle w:val="Hyperlink"/>
            <w:rFonts w:asciiTheme="majorBidi" w:hAnsiTheme="majorBidi" w:cstheme="majorBidi"/>
            <w:noProof/>
            <w:color w:val="auto"/>
            <w:sz w:val="24"/>
          </w:rPr>
          <w:t>6</w:t>
        </w:r>
        <w:r w:rsidR="00C81D33">
          <w:rPr>
            <w:rStyle w:val="Hyperlink"/>
            <w:rFonts w:asciiTheme="majorBidi" w:hAnsiTheme="majorBidi" w:cstheme="majorBidi"/>
            <w:noProof/>
            <w:color w:val="auto"/>
            <w:sz w:val="24"/>
          </w:rPr>
          <w:t>6</w:t>
        </w:r>
      </w:hyperlink>
    </w:p>
    <w:p w14:paraId="4E6DC7E5" w14:textId="5EB5694F" w:rsidR="00EE638F" w:rsidRPr="000F6F77" w:rsidRDefault="00000000" w:rsidP="00EE638F">
      <w:pPr>
        <w:pStyle w:val="TableofFigures"/>
        <w:tabs>
          <w:tab w:val="right" w:leader="dot" w:pos="8296"/>
        </w:tabs>
        <w:bidi w:val="0"/>
        <w:rPr>
          <w:rStyle w:val="Hyperlink"/>
          <w:rFonts w:asciiTheme="majorBidi" w:hAnsiTheme="majorBidi" w:cstheme="majorBidi"/>
          <w:noProof/>
          <w:color w:val="auto"/>
          <w:sz w:val="24"/>
        </w:rPr>
      </w:pPr>
      <w:hyperlink w:anchor="_Toc73952455" w:history="1">
        <w:r w:rsidR="00EE638F" w:rsidRPr="000F6F77">
          <w:rPr>
            <w:rStyle w:val="Hyperlink"/>
            <w:rFonts w:asciiTheme="majorBidi" w:hAnsiTheme="majorBidi" w:cstheme="majorBidi"/>
            <w:noProof/>
            <w:color w:val="auto"/>
            <w:sz w:val="24"/>
          </w:rPr>
          <w:t>Table</w:t>
        </w:r>
        <w:r w:rsidR="00EE638F">
          <w:rPr>
            <w:rStyle w:val="Hyperlink"/>
            <w:rFonts w:asciiTheme="majorBidi" w:hAnsiTheme="majorBidi" w:cstheme="majorBidi"/>
            <w:noProof/>
            <w:color w:val="auto"/>
            <w:sz w:val="24"/>
          </w:rPr>
          <w:t xml:space="preserve"> 4</w:t>
        </w:r>
        <w:r w:rsidR="00EE638F" w:rsidRPr="000F6F77">
          <w:rPr>
            <w:rStyle w:val="Hyperlink"/>
            <w:rFonts w:asciiTheme="majorBidi" w:hAnsiTheme="majorBidi" w:cstheme="majorBidi"/>
            <w:noProof/>
            <w:color w:val="auto"/>
            <w:sz w:val="24"/>
          </w:rPr>
          <w:t>.1</w:t>
        </w:r>
        <w:r w:rsidR="00EE638F">
          <w:rPr>
            <w:rStyle w:val="Hyperlink"/>
            <w:rFonts w:asciiTheme="majorBidi" w:hAnsiTheme="majorBidi" w:cstheme="majorBidi"/>
            <w:noProof/>
            <w:color w:val="auto"/>
            <w:sz w:val="24"/>
          </w:rPr>
          <w:t xml:space="preserve">   </w:t>
        </w:r>
        <w:r w:rsidR="00EE638F" w:rsidRPr="000F6F77">
          <w:rPr>
            <w:rStyle w:val="Hyperlink"/>
            <w:rFonts w:asciiTheme="majorBidi" w:hAnsiTheme="majorBidi" w:cstheme="majorBidi"/>
            <w:noProof/>
            <w:color w:val="auto"/>
            <w:sz w:val="24"/>
          </w:rPr>
          <w:t xml:space="preserve">: </w:t>
        </w:r>
        <w:r w:rsidR="00EE638F" w:rsidRPr="006A77AD">
          <w:rPr>
            <w:rFonts w:asciiTheme="majorBidi" w:hAnsiTheme="majorBidi" w:cstheme="majorBidi"/>
            <w:sz w:val="22"/>
            <w:szCs w:val="22"/>
          </w:rPr>
          <w:t>Properties dimensions</w:t>
        </w:r>
        <w:r w:rsidR="00EE638F" w:rsidRPr="000F6F77">
          <w:rPr>
            <w:rFonts w:asciiTheme="majorBidi" w:hAnsiTheme="majorBidi" w:cstheme="majorBidi"/>
            <w:noProof/>
            <w:webHidden/>
            <w:sz w:val="24"/>
            <w:rtl/>
          </w:rPr>
          <w:tab/>
        </w:r>
        <w:r w:rsidR="00EE638F">
          <w:rPr>
            <w:rStyle w:val="Hyperlink"/>
            <w:rFonts w:asciiTheme="majorBidi" w:hAnsiTheme="majorBidi" w:cstheme="majorBidi"/>
            <w:noProof/>
            <w:color w:val="auto"/>
            <w:sz w:val="24"/>
          </w:rPr>
          <w:t>70</w:t>
        </w:r>
      </w:hyperlink>
    </w:p>
    <w:p w14:paraId="607E268D" w14:textId="77777777" w:rsidR="00FD0E80" w:rsidRPr="000F6F77" w:rsidRDefault="00FD0E80" w:rsidP="00FD0E80"/>
    <w:p w14:paraId="6299E801" w14:textId="77777777" w:rsidR="00FD0E80" w:rsidRPr="000F6F77" w:rsidRDefault="00FD0E80" w:rsidP="00FD0E80"/>
    <w:p w14:paraId="45666713" w14:textId="77777777" w:rsidR="00FD0E80" w:rsidRPr="000F6F77" w:rsidRDefault="00FD0E80" w:rsidP="00FD0E80"/>
    <w:p w14:paraId="048D0F49" w14:textId="77777777" w:rsidR="00FD0E80" w:rsidRPr="000F6F77" w:rsidRDefault="00FD0E80" w:rsidP="00FD0E80"/>
    <w:p w14:paraId="32900CA8" w14:textId="77777777" w:rsidR="00FD0E80" w:rsidRPr="000F6F77" w:rsidRDefault="00FD0E80" w:rsidP="00FD0E80"/>
    <w:p w14:paraId="5B425827" w14:textId="77777777" w:rsidR="00FD0E80" w:rsidRPr="000F6F77" w:rsidRDefault="00FD0E80" w:rsidP="00FD0E80"/>
    <w:p w14:paraId="1B3CC92E" w14:textId="77777777" w:rsidR="00FD0E80" w:rsidRPr="000F6F77" w:rsidRDefault="00FD0E80" w:rsidP="00FD0E80"/>
    <w:p w14:paraId="05FEAA9A" w14:textId="77777777" w:rsidR="00FD0E80" w:rsidRPr="000F6F77" w:rsidRDefault="00FD0E80" w:rsidP="00FD0E80"/>
    <w:p w14:paraId="15E394F7" w14:textId="77777777" w:rsidR="00FD0E80" w:rsidRPr="000F6F77" w:rsidRDefault="00FD0E80" w:rsidP="00FD0E80"/>
    <w:p w14:paraId="56D671FD" w14:textId="77777777" w:rsidR="00FD0E80" w:rsidRPr="000F6F77" w:rsidRDefault="00FD0E80" w:rsidP="00FD0E80"/>
    <w:p w14:paraId="7BDFE1D4" w14:textId="77777777" w:rsidR="00FD0E80" w:rsidRPr="000F6F77" w:rsidRDefault="00FD0E80" w:rsidP="00FD0E80">
      <w:pPr>
        <w:rPr>
          <w:rtl/>
        </w:rPr>
      </w:pPr>
    </w:p>
    <w:p w14:paraId="0AD79F5D" w14:textId="2D41C716" w:rsidR="006A791C" w:rsidRPr="00EE638F" w:rsidRDefault="006A791C" w:rsidP="00EE638F">
      <w:pPr>
        <w:pStyle w:val="Mira"/>
      </w:pPr>
      <w:r w:rsidRPr="000F6F77">
        <w:rPr>
          <w:caps/>
        </w:rPr>
        <w:fldChar w:fldCharType="end"/>
      </w:r>
      <w:bookmarkStart w:id="4" w:name="_Toc125156650"/>
      <w:r w:rsidRPr="000F6F77">
        <w:rPr>
          <w:b/>
          <w:szCs w:val="28"/>
        </w:rPr>
        <w:t>List of Figures:</w:t>
      </w:r>
      <w:bookmarkEnd w:id="4"/>
      <w:r w:rsidRPr="000F6F77">
        <w:rPr>
          <w:b/>
          <w:szCs w:val="28"/>
        </w:rPr>
        <w:t xml:space="preserve"> </w:t>
      </w:r>
    </w:p>
    <w:p w14:paraId="0D096DD5" w14:textId="77777777" w:rsidR="006A791C" w:rsidRPr="00135ED6" w:rsidRDefault="006A791C" w:rsidP="00135ED6">
      <w:pPr>
        <w:pStyle w:val="TableofFigures"/>
        <w:tabs>
          <w:tab w:val="right" w:leader="dot" w:pos="8296"/>
        </w:tabs>
        <w:bidi w:val="0"/>
        <w:rPr>
          <w:rStyle w:val="Hyperlink"/>
          <w:noProof/>
          <w:color w:val="auto"/>
        </w:rPr>
      </w:pPr>
    </w:p>
    <w:p w14:paraId="3DC73CF3" w14:textId="5D695AEA" w:rsidR="006A791C" w:rsidRDefault="006A791C" w:rsidP="00A34FFA">
      <w:pPr>
        <w:pStyle w:val="TableofFigures"/>
        <w:tabs>
          <w:tab w:val="right" w:leader="dot" w:pos="8296"/>
        </w:tabs>
        <w:bidi w:val="0"/>
        <w:rPr>
          <w:rStyle w:val="Hyperlink"/>
          <w:rFonts w:asciiTheme="majorBidi" w:hAnsiTheme="majorBidi" w:cstheme="majorBidi"/>
          <w:noProof/>
          <w:color w:val="auto"/>
          <w:sz w:val="24"/>
        </w:rPr>
      </w:pPr>
      <w:r w:rsidRPr="000F6F77">
        <w:rPr>
          <w:rFonts w:asciiTheme="majorBidi" w:hAnsiTheme="majorBidi" w:cstheme="majorBidi"/>
          <w:b/>
          <w:bCs/>
          <w:sz w:val="24"/>
        </w:rPr>
        <w:fldChar w:fldCharType="begin"/>
      </w:r>
      <w:r w:rsidRPr="000F6F77">
        <w:rPr>
          <w:rFonts w:asciiTheme="majorBidi" w:hAnsiTheme="majorBidi" w:cstheme="majorBidi"/>
          <w:b/>
          <w:bCs/>
          <w:sz w:val="24"/>
        </w:rPr>
        <w:instrText xml:space="preserve"> TOC \h \z \c "Figure" </w:instrText>
      </w:r>
      <w:r w:rsidRPr="000F6F77">
        <w:rPr>
          <w:rFonts w:asciiTheme="majorBidi" w:hAnsiTheme="majorBidi" w:cstheme="majorBidi"/>
          <w:b/>
          <w:bCs/>
          <w:sz w:val="24"/>
        </w:rPr>
        <w:fldChar w:fldCharType="separate"/>
      </w:r>
      <w:hyperlink w:anchor="_Toc73952456" w:history="1">
        <w:r w:rsidRPr="000F6F77">
          <w:rPr>
            <w:rStyle w:val="Hyperlink"/>
            <w:rFonts w:asciiTheme="majorBidi" w:hAnsiTheme="majorBidi" w:cstheme="majorBidi"/>
            <w:noProof/>
            <w:color w:val="auto"/>
            <w:sz w:val="24"/>
          </w:rPr>
          <w:t>Figure 1</w:t>
        </w:r>
        <w:r w:rsidR="00FD0E80" w:rsidRPr="000F6F77">
          <w:rPr>
            <w:rStyle w:val="Hyperlink"/>
            <w:rFonts w:asciiTheme="majorBidi" w:hAnsiTheme="majorBidi" w:cstheme="majorBidi"/>
            <w:noProof/>
            <w:color w:val="auto"/>
            <w:sz w:val="24"/>
          </w:rPr>
          <w:t xml:space="preserve">.1  </w:t>
        </w:r>
        <w:r w:rsidRPr="000F6F77">
          <w:rPr>
            <w:rStyle w:val="Hyperlink"/>
            <w:rFonts w:asciiTheme="majorBidi" w:hAnsiTheme="majorBidi" w:cstheme="majorBidi"/>
            <w:noProof/>
            <w:color w:val="auto"/>
            <w:sz w:val="24"/>
          </w:rPr>
          <w:t xml:space="preserve">: </w:t>
        </w:r>
        <w:r w:rsidR="00135ED6">
          <w:rPr>
            <w:rFonts w:asciiTheme="majorBidi" w:hAnsiTheme="majorBidi" w:cstheme="majorBidi"/>
            <w:sz w:val="24"/>
          </w:rPr>
          <w:t xml:space="preserve">ammar tower </w:t>
        </w:r>
        <w:r w:rsidRPr="000F6F77">
          <w:rPr>
            <w:rStyle w:val="Hyperlink"/>
            <w:rFonts w:asciiTheme="majorBidi" w:hAnsiTheme="majorBidi" w:cstheme="majorBidi"/>
            <w:noProof/>
            <w:color w:val="auto"/>
            <w:sz w:val="24"/>
          </w:rPr>
          <w:t>.</w:t>
        </w:r>
        <w:r w:rsidRPr="000F6F77">
          <w:rPr>
            <w:rStyle w:val="Hyperlink"/>
            <w:rFonts w:asciiTheme="majorBidi" w:hAnsiTheme="majorBidi" w:cstheme="majorBidi"/>
            <w:webHidden/>
            <w:color w:val="auto"/>
            <w:sz w:val="24"/>
            <w:rtl/>
          </w:rPr>
          <w:tab/>
        </w:r>
        <w:r w:rsidRPr="000F6F77">
          <w:rPr>
            <w:rStyle w:val="Hyperlink"/>
            <w:rFonts w:asciiTheme="majorBidi" w:hAnsiTheme="majorBidi" w:cstheme="majorBidi"/>
            <w:noProof/>
            <w:color w:val="auto"/>
            <w:sz w:val="24"/>
            <w:rtl/>
          </w:rPr>
          <w:fldChar w:fldCharType="begin"/>
        </w:r>
        <w:r w:rsidRPr="000F6F77">
          <w:rPr>
            <w:rStyle w:val="Hyperlink"/>
            <w:rFonts w:asciiTheme="majorBidi" w:hAnsiTheme="majorBidi" w:cstheme="majorBidi"/>
            <w:webHidden/>
            <w:color w:val="auto"/>
            <w:sz w:val="24"/>
            <w:rtl/>
          </w:rPr>
          <w:instrText xml:space="preserve"> </w:instrText>
        </w:r>
        <w:r w:rsidRPr="000F6F77">
          <w:rPr>
            <w:rStyle w:val="Hyperlink"/>
            <w:rFonts w:asciiTheme="majorBidi" w:hAnsiTheme="majorBidi" w:cstheme="majorBidi"/>
            <w:webHidden/>
            <w:color w:val="auto"/>
            <w:sz w:val="24"/>
          </w:rPr>
          <w:instrText>PAGEREF</w:instrText>
        </w:r>
        <w:r w:rsidRPr="000F6F77">
          <w:rPr>
            <w:rStyle w:val="Hyperlink"/>
            <w:rFonts w:asciiTheme="majorBidi" w:hAnsiTheme="majorBidi" w:cstheme="majorBidi"/>
            <w:webHidden/>
            <w:color w:val="auto"/>
            <w:sz w:val="24"/>
            <w:rtl/>
          </w:rPr>
          <w:instrText xml:space="preserve"> _</w:instrText>
        </w:r>
        <w:r w:rsidRPr="000F6F77">
          <w:rPr>
            <w:rStyle w:val="Hyperlink"/>
            <w:rFonts w:asciiTheme="majorBidi" w:hAnsiTheme="majorBidi" w:cstheme="majorBidi"/>
            <w:webHidden/>
            <w:color w:val="auto"/>
            <w:sz w:val="24"/>
          </w:rPr>
          <w:instrText>Toc73952456 \h</w:instrText>
        </w:r>
        <w:r w:rsidRPr="000F6F77">
          <w:rPr>
            <w:rStyle w:val="Hyperlink"/>
            <w:rFonts w:asciiTheme="majorBidi" w:hAnsiTheme="majorBidi" w:cstheme="majorBidi"/>
            <w:webHidden/>
            <w:color w:val="auto"/>
            <w:sz w:val="24"/>
            <w:rtl/>
          </w:rPr>
          <w:instrText xml:space="preserve"> </w:instrText>
        </w:r>
        <w:r w:rsidRPr="000F6F77">
          <w:rPr>
            <w:rStyle w:val="Hyperlink"/>
            <w:rFonts w:asciiTheme="majorBidi" w:hAnsiTheme="majorBidi" w:cstheme="majorBidi"/>
            <w:noProof/>
            <w:color w:val="auto"/>
            <w:sz w:val="24"/>
            <w:rtl/>
          </w:rPr>
        </w:r>
        <w:r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16</w:t>
        </w:r>
        <w:r w:rsidRPr="000F6F77">
          <w:rPr>
            <w:rStyle w:val="Hyperlink"/>
            <w:rFonts w:asciiTheme="majorBidi" w:hAnsiTheme="majorBidi" w:cstheme="majorBidi"/>
            <w:noProof/>
            <w:color w:val="auto"/>
            <w:sz w:val="24"/>
            <w:rtl/>
          </w:rPr>
          <w:fldChar w:fldCharType="end"/>
        </w:r>
      </w:hyperlink>
    </w:p>
    <w:p w14:paraId="1F7A1570" w14:textId="5CE5893A" w:rsidR="00135ED6" w:rsidRDefault="00000000" w:rsidP="00A34FFA">
      <w:pPr>
        <w:pStyle w:val="TableofFigures"/>
        <w:tabs>
          <w:tab w:val="right" w:leader="dot" w:pos="8296"/>
        </w:tabs>
        <w:bidi w:val="0"/>
        <w:rPr>
          <w:rStyle w:val="Hyperlink"/>
          <w:rFonts w:asciiTheme="majorBidi" w:hAnsiTheme="majorBidi" w:cstheme="majorBidi"/>
          <w:noProof/>
          <w:color w:val="auto"/>
          <w:sz w:val="24"/>
        </w:rPr>
      </w:pPr>
      <w:hyperlink w:anchor="_Toc73952456" w:history="1">
        <w:r w:rsidR="00135ED6" w:rsidRPr="000F6F77">
          <w:rPr>
            <w:rStyle w:val="Hyperlink"/>
            <w:rFonts w:asciiTheme="majorBidi" w:hAnsiTheme="majorBidi" w:cstheme="majorBidi"/>
            <w:noProof/>
            <w:color w:val="auto"/>
            <w:sz w:val="24"/>
          </w:rPr>
          <w:t>Figure 1.</w:t>
        </w:r>
        <w:r w:rsidR="00A34FFA">
          <w:rPr>
            <w:rStyle w:val="Hyperlink"/>
            <w:rFonts w:asciiTheme="majorBidi" w:hAnsiTheme="majorBidi" w:cstheme="majorBidi"/>
            <w:noProof/>
            <w:color w:val="auto"/>
            <w:sz w:val="24"/>
          </w:rPr>
          <w:t>2</w:t>
        </w:r>
        <w:r w:rsidR="00135ED6" w:rsidRPr="000F6F77">
          <w:rPr>
            <w:rStyle w:val="Hyperlink"/>
            <w:rFonts w:asciiTheme="majorBidi" w:hAnsiTheme="majorBidi" w:cstheme="majorBidi"/>
            <w:noProof/>
            <w:color w:val="auto"/>
            <w:sz w:val="24"/>
          </w:rPr>
          <w:t xml:space="preserve">  : </w:t>
        </w:r>
        <w:r w:rsidR="00A34FFA">
          <w:rPr>
            <w:rFonts w:asciiTheme="majorBidi" w:hAnsiTheme="majorBidi" w:cstheme="majorBidi"/>
            <w:sz w:val="24"/>
          </w:rPr>
          <w:t>basement floor plan view</w:t>
        </w:r>
        <w:r w:rsidR="00135ED6" w:rsidRPr="000F6F77">
          <w:rPr>
            <w:rStyle w:val="Hyperlink"/>
            <w:rFonts w:asciiTheme="majorBidi" w:hAnsiTheme="majorBidi" w:cstheme="majorBidi"/>
            <w:noProof/>
            <w:color w:val="auto"/>
            <w:sz w:val="24"/>
          </w:rPr>
          <w:t>.</w:t>
        </w:r>
        <w:r w:rsidR="00135ED6" w:rsidRPr="000F6F77">
          <w:rPr>
            <w:rStyle w:val="Hyperlink"/>
            <w:rFonts w:asciiTheme="majorBidi" w:hAnsiTheme="majorBidi" w:cstheme="majorBidi"/>
            <w:webHidden/>
            <w:color w:val="auto"/>
            <w:sz w:val="24"/>
            <w:rtl/>
          </w:rPr>
          <w:tab/>
        </w:r>
        <w:r w:rsidR="00135ED6" w:rsidRPr="000F6F77">
          <w:rPr>
            <w:rStyle w:val="Hyperlink"/>
            <w:rFonts w:asciiTheme="majorBidi" w:hAnsiTheme="majorBidi" w:cstheme="majorBidi"/>
            <w:noProof/>
            <w:color w:val="auto"/>
            <w:sz w:val="24"/>
            <w:rtl/>
          </w:rPr>
          <w:fldChar w:fldCharType="begin"/>
        </w:r>
        <w:r w:rsidR="00135ED6" w:rsidRPr="000F6F77">
          <w:rPr>
            <w:rStyle w:val="Hyperlink"/>
            <w:rFonts w:asciiTheme="majorBidi" w:hAnsiTheme="majorBidi" w:cstheme="majorBidi"/>
            <w:webHidden/>
            <w:color w:val="auto"/>
            <w:sz w:val="24"/>
            <w:rtl/>
          </w:rPr>
          <w:instrText xml:space="preserve"> </w:instrText>
        </w:r>
        <w:r w:rsidR="00135ED6" w:rsidRPr="000F6F77">
          <w:rPr>
            <w:rStyle w:val="Hyperlink"/>
            <w:rFonts w:asciiTheme="majorBidi" w:hAnsiTheme="majorBidi" w:cstheme="majorBidi"/>
            <w:webHidden/>
            <w:color w:val="auto"/>
            <w:sz w:val="24"/>
          </w:rPr>
          <w:instrText>PAGEREF</w:instrText>
        </w:r>
        <w:r w:rsidR="00135ED6" w:rsidRPr="000F6F77">
          <w:rPr>
            <w:rStyle w:val="Hyperlink"/>
            <w:rFonts w:asciiTheme="majorBidi" w:hAnsiTheme="majorBidi" w:cstheme="majorBidi"/>
            <w:webHidden/>
            <w:color w:val="auto"/>
            <w:sz w:val="24"/>
            <w:rtl/>
          </w:rPr>
          <w:instrText xml:space="preserve"> _</w:instrText>
        </w:r>
        <w:r w:rsidR="00135ED6" w:rsidRPr="000F6F77">
          <w:rPr>
            <w:rStyle w:val="Hyperlink"/>
            <w:rFonts w:asciiTheme="majorBidi" w:hAnsiTheme="majorBidi" w:cstheme="majorBidi"/>
            <w:webHidden/>
            <w:color w:val="auto"/>
            <w:sz w:val="24"/>
          </w:rPr>
          <w:instrText>Toc73952456 \h</w:instrText>
        </w:r>
        <w:r w:rsidR="00135ED6" w:rsidRPr="000F6F77">
          <w:rPr>
            <w:rStyle w:val="Hyperlink"/>
            <w:rFonts w:asciiTheme="majorBidi" w:hAnsiTheme="majorBidi" w:cstheme="majorBidi"/>
            <w:webHidden/>
            <w:color w:val="auto"/>
            <w:sz w:val="24"/>
            <w:rtl/>
          </w:rPr>
          <w:instrText xml:space="preserve"> </w:instrText>
        </w:r>
        <w:r w:rsidR="00135ED6" w:rsidRPr="000F6F77">
          <w:rPr>
            <w:rStyle w:val="Hyperlink"/>
            <w:rFonts w:asciiTheme="majorBidi" w:hAnsiTheme="majorBidi" w:cstheme="majorBidi"/>
            <w:noProof/>
            <w:color w:val="auto"/>
            <w:sz w:val="24"/>
            <w:rtl/>
          </w:rPr>
        </w:r>
        <w:r w:rsidR="00135ED6"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16</w:t>
        </w:r>
        <w:r w:rsidR="00135ED6" w:rsidRPr="000F6F77">
          <w:rPr>
            <w:rStyle w:val="Hyperlink"/>
            <w:rFonts w:asciiTheme="majorBidi" w:hAnsiTheme="majorBidi" w:cstheme="majorBidi"/>
            <w:noProof/>
            <w:color w:val="auto"/>
            <w:sz w:val="24"/>
            <w:rtl/>
          </w:rPr>
          <w:fldChar w:fldCharType="end"/>
        </w:r>
      </w:hyperlink>
    </w:p>
    <w:p w14:paraId="29953764" w14:textId="4529894B" w:rsidR="00A34FFA"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56" w:history="1">
        <w:r w:rsidR="00A34FFA" w:rsidRPr="000F6F77">
          <w:rPr>
            <w:rStyle w:val="Hyperlink"/>
            <w:rFonts w:asciiTheme="majorBidi" w:hAnsiTheme="majorBidi" w:cstheme="majorBidi"/>
            <w:noProof/>
            <w:color w:val="auto"/>
            <w:sz w:val="24"/>
          </w:rPr>
          <w:t>Figure 1.</w:t>
        </w:r>
        <w:r w:rsidR="00A34FFA">
          <w:rPr>
            <w:rStyle w:val="Hyperlink"/>
            <w:rFonts w:asciiTheme="majorBidi" w:hAnsiTheme="majorBidi" w:cstheme="majorBidi"/>
            <w:noProof/>
            <w:color w:val="auto"/>
            <w:sz w:val="24"/>
          </w:rPr>
          <w:t>3</w:t>
        </w:r>
        <w:r w:rsidR="00A34FFA" w:rsidRPr="000F6F77">
          <w:rPr>
            <w:rStyle w:val="Hyperlink"/>
            <w:rFonts w:asciiTheme="majorBidi" w:hAnsiTheme="majorBidi" w:cstheme="majorBidi"/>
            <w:noProof/>
            <w:color w:val="auto"/>
            <w:sz w:val="24"/>
          </w:rPr>
          <w:t xml:space="preserve">  : </w:t>
        </w:r>
        <w:r w:rsidR="00A34FFA">
          <w:rPr>
            <w:rFonts w:asciiTheme="majorBidi" w:hAnsiTheme="majorBidi" w:cstheme="majorBidi"/>
            <w:sz w:val="24"/>
          </w:rPr>
          <w:t>ground floor plan view</w:t>
        </w:r>
        <w:r w:rsidR="00A34FFA" w:rsidRPr="000F6F77">
          <w:rPr>
            <w:rStyle w:val="Hyperlink"/>
            <w:rFonts w:asciiTheme="majorBidi" w:hAnsiTheme="majorBidi" w:cstheme="majorBidi"/>
            <w:noProof/>
            <w:color w:val="auto"/>
            <w:sz w:val="24"/>
          </w:rPr>
          <w:t>.</w:t>
        </w:r>
        <w:r w:rsidR="00A34FFA" w:rsidRPr="000F6F77">
          <w:rPr>
            <w:rStyle w:val="Hyperlink"/>
            <w:rFonts w:asciiTheme="majorBidi" w:hAnsiTheme="majorBidi" w:cstheme="majorBidi"/>
            <w:webHidden/>
            <w:color w:val="auto"/>
            <w:sz w:val="24"/>
            <w:rtl/>
          </w:rPr>
          <w:tab/>
        </w:r>
        <w:r w:rsidR="00A34FFA" w:rsidRPr="000F6F77">
          <w:rPr>
            <w:rStyle w:val="Hyperlink"/>
            <w:rFonts w:asciiTheme="majorBidi" w:hAnsiTheme="majorBidi" w:cstheme="majorBidi"/>
            <w:noProof/>
            <w:color w:val="auto"/>
            <w:sz w:val="24"/>
            <w:rtl/>
          </w:rPr>
          <w:fldChar w:fldCharType="begin"/>
        </w:r>
        <w:r w:rsidR="00A34FFA" w:rsidRPr="000F6F77">
          <w:rPr>
            <w:rStyle w:val="Hyperlink"/>
            <w:rFonts w:asciiTheme="majorBidi" w:hAnsiTheme="majorBidi" w:cstheme="majorBidi"/>
            <w:webHidden/>
            <w:color w:val="auto"/>
            <w:sz w:val="24"/>
            <w:rtl/>
          </w:rPr>
          <w:instrText xml:space="preserve"> </w:instrText>
        </w:r>
        <w:r w:rsidR="00A34FFA" w:rsidRPr="000F6F77">
          <w:rPr>
            <w:rStyle w:val="Hyperlink"/>
            <w:rFonts w:asciiTheme="majorBidi" w:hAnsiTheme="majorBidi" w:cstheme="majorBidi"/>
            <w:webHidden/>
            <w:color w:val="auto"/>
            <w:sz w:val="24"/>
          </w:rPr>
          <w:instrText>PAGEREF</w:instrText>
        </w:r>
        <w:r w:rsidR="00A34FFA" w:rsidRPr="000F6F77">
          <w:rPr>
            <w:rStyle w:val="Hyperlink"/>
            <w:rFonts w:asciiTheme="majorBidi" w:hAnsiTheme="majorBidi" w:cstheme="majorBidi"/>
            <w:webHidden/>
            <w:color w:val="auto"/>
            <w:sz w:val="24"/>
            <w:rtl/>
          </w:rPr>
          <w:instrText xml:space="preserve"> _</w:instrText>
        </w:r>
        <w:r w:rsidR="00A34FFA" w:rsidRPr="000F6F77">
          <w:rPr>
            <w:rStyle w:val="Hyperlink"/>
            <w:rFonts w:asciiTheme="majorBidi" w:hAnsiTheme="majorBidi" w:cstheme="majorBidi"/>
            <w:webHidden/>
            <w:color w:val="auto"/>
            <w:sz w:val="24"/>
          </w:rPr>
          <w:instrText>Toc73952456 \h</w:instrText>
        </w:r>
        <w:r w:rsidR="00A34FFA" w:rsidRPr="000F6F77">
          <w:rPr>
            <w:rStyle w:val="Hyperlink"/>
            <w:rFonts w:asciiTheme="majorBidi" w:hAnsiTheme="majorBidi" w:cstheme="majorBidi"/>
            <w:webHidden/>
            <w:color w:val="auto"/>
            <w:sz w:val="24"/>
            <w:rtl/>
          </w:rPr>
          <w:instrText xml:space="preserve"> </w:instrText>
        </w:r>
        <w:r w:rsidR="00A34FFA" w:rsidRPr="000F6F77">
          <w:rPr>
            <w:rStyle w:val="Hyperlink"/>
            <w:rFonts w:asciiTheme="majorBidi" w:hAnsiTheme="majorBidi" w:cstheme="majorBidi"/>
            <w:noProof/>
            <w:color w:val="auto"/>
            <w:sz w:val="24"/>
            <w:rtl/>
          </w:rPr>
        </w:r>
        <w:r w:rsidR="00A34FFA"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16</w:t>
        </w:r>
        <w:r w:rsidR="00A34FFA" w:rsidRPr="000F6F77">
          <w:rPr>
            <w:rStyle w:val="Hyperlink"/>
            <w:rFonts w:asciiTheme="majorBidi" w:hAnsiTheme="majorBidi" w:cstheme="majorBidi"/>
            <w:noProof/>
            <w:color w:val="auto"/>
            <w:sz w:val="24"/>
            <w:rtl/>
          </w:rPr>
          <w:fldChar w:fldCharType="end"/>
        </w:r>
      </w:hyperlink>
    </w:p>
    <w:p w14:paraId="5C7AB8AA" w14:textId="3751EEC4" w:rsidR="00A34FFA"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56" w:history="1">
        <w:r w:rsidR="00A34FFA" w:rsidRPr="000F6F77">
          <w:rPr>
            <w:rStyle w:val="Hyperlink"/>
            <w:rFonts w:asciiTheme="majorBidi" w:hAnsiTheme="majorBidi" w:cstheme="majorBidi"/>
            <w:noProof/>
            <w:color w:val="auto"/>
            <w:sz w:val="24"/>
          </w:rPr>
          <w:t>Figure 1.</w:t>
        </w:r>
        <w:r w:rsidR="00A34FFA">
          <w:rPr>
            <w:rStyle w:val="Hyperlink"/>
            <w:rFonts w:asciiTheme="majorBidi" w:hAnsiTheme="majorBidi" w:cstheme="majorBidi"/>
            <w:noProof/>
            <w:color w:val="auto"/>
            <w:sz w:val="24"/>
          </w:rPr>
          <w:t>4</w:t>
        </w:r>
        <w:r w:rsidR="00A34FFA" w:rsidRPr="000F6F77">
          <w:rPr>
            <w:rStyle w:val="Hyperlink"/>
            <w:rFonts w:asciiTheme="majorBidi" w:hAnsiTheme="majorBidi" w:cstheme="majorBidi"/>
            <w:noProof/>
            <w:color w:val="auto"/>
            <w:sz w:val="24"/>
          </w:rPr>
          <w:t xml:space="preserve">  : </w:t>
        </w:r>
        <w:r w:rsidR="00A34FFA">
          <w:rPr>
            <w:rFonts w:asciiTheme="majorBidi" w:hAnsiTheme="majorBidi" w:cstheme="majorBidi"/>
            <w:sz w:val="24"/>
          </w:rPr>
          <w:t>fifth floor plan view</w:t>
        </w:r>
        <w:r w:rsidR="00A34FFA" w:rsidRPr="000F6F77">
          <w:rPr>
            <w:rStyle w:val="Hyperlink"/>
            <w:rFonts w:asciiTheme="majorBidi" w:hAnsiTheme="majorBidi" w:cstheme="majorBidi"/>
            <w:noProof/>
            <w:color w:val="auto"/>
            <w:sz w:val="24"/>
          </w:rPr>
          <w:t>.</w:t>
        </w:r>
        <w:r w:rsidR="00A34FFA" w:rsidRPr="000F6F77">
          <w:rPr>
            <w:rStyle w:val="Hyperlink"/>
            <w:rFonts w:asciiTheme="majorBidi" w:hAnsiTheme="majorBidi" w:cstheme="majorBidi"/>
            <w:webHidden/>
            <w:color w:val="auto"/>
            <w:sz w:val="24"/>
            <w:rtl/>
          </w:rPr>
          <w:tab/>
        </w:r>
        <w:r w:rsidR="00A34FFA" w:rsidRPr="000F6F77">
          <w:rPr>
            <w:rStyle w:val="Hyperlink"/>
            <w:rFonts w:asciiTheme="majorBidi" w:hAnsiTheme="majorBidi" w:cstheme="majorBidi"/>
            <w:noProof/>
            <w:color w:val="auto"/>
            <w:sz w:val="24"/>
            <w:rtl/>
          </w:rPr>
          <w:fldChar w:fldCharType="begin"/>
        </w:r>
        <w:r w:rsidR="00A34FFA" w:rsidRPr="000F6F77">
          <w:rPr>
            <w:rStyle w:val="Hyperlink"/>
            <w:rFonts w:asciiTheme="majorBidi" w:hAnsiTheme="majorBidi" w:cstheme="majorBidi"/>
            <w:webHidden/>
            <w:color w:val="auto"/>
            <w:sz w:val="24"/>
            <w:rtl/>
          </w:rPr>
          <w:instrText xml:space="preserve"> </w:instrText>
        </w:r>
        <w:r w:rsidR="00A34FFA" w:rsidRPr="000F6F77">
          <w:rPr>
            <w:rStyle w:val="Hyperlink"/>
            <w:rFonts w:asciiTheme="majorBidi" w:hAnsiTheme="majorBidi" w:cstheme="majorBidi"/>
            <w:webHidden/>
            <w:color w:val="auto"/>
            <w:sz w:val="24"/>
          </w:rPr>
          <w:instrText>PAGEREF</w:instrText>
        </w:r>
        <w:r w:rsidR="00A34FFA" w:rsidRPr="000F6F77">
          <w:rPr>
            <w:rStyle w:val="Hyperlink"/>
            <w:rFonts w:asciiTheme="majorBidi" w:hAnsiTheme="majorBidi" w:cstheme="majorBidi"/>
            <w:webHidden/>
            <w:color w:val="auto"/>
            <w:sz w:val="24"/>
            <w:rtl/>
          </w:rPr>
          <w:instrText xml:space="preserve"> _</w:instrText>
        </w:r>
        <w:r w:rsidR="00A34FFA" w:rsidRPr="000F6F77">
          <w:rPr>
            <w:rStyle w:val="Hyperlink"/>
            <w:rFonts w:asciiTheme="majorBidi" w:hAnsiTheme="majorBidi" w:cstheme="majorBidi"/>
            <w:webHidden/>
            <w:color w:val="auto"/>
            <w:sz w:val="24"/>
          </w:rPr>
          <w:instrText>Toc73952456 \h</w:instrText>
        </w:r>
        <w:r w:rsidR="00A34FFA" w:rsidRPr="000F6F77">
          <w:rPr>
            <w:rStyle w:val="Hyperlink"/>
            <w:rFonts w:asciiTheme="majorBidi" w:hAnsiTheme="majorBidi" w:cstheme="majorBidi"/>
            <w:webHidden/>
            <w:color w:val="auto"/>
            <w:sz w:val="24"/>
            <w:rtl/>
          </w:rPr>
          <w:instrText xml:space="preserve"> </w:instrText>
        </w:r>
        <w:r w:rsidR="00A34FFA" w:rsidRPr="000F6F77">
          <w:rPr>
            <w:rStyle w:val="Hyperlink"/>
            <w:rFonts w:asciiTheme="majorBidi" w:hAnsiTheme="majorBidi" w:cstheme="majorBidi"/>
            <w:noProof/>
            <w:color w:val="auto"/>
            <w:sz w:val="24"/>
            <w:rtl/>
          </w:rPr>
        </w:r>
        <w:r w:rsidR="00A34FFA"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16</w:t>
        </w:r>
        <w:r w:rsidR="00A34FFA" w:rsidRPr="000F6F77">
          <w:rPr>
            <w:rStyle w:val="Hyperlink"/>
            <w:rFonts w:asciiTheme="majorBidi" w:hAnsiTheme="majorBidi" w:cstheme="majorBidi"/>
            <w:noProof/>
            <w:color w:val="auto"/>
            <w:sz w:val="24"/>
            <w:rtl/>
          </w:rPr>
          <w:fldChar w:fldCharType="end"/>
        </w:r>
      </w:hyperlink>
    </w:p>
    <w:p w14:paraId="6B0B3A95" w14:textId="39D9E235" w:rsidR="00A34FFA" w:rsidRPr="00A34FFA" w:rsidRDefault="00000000" w:rsidP="00A34FFA">
      <w:pPr>
        <w:pStyle w:val="TableofFigures"/>
        <w:tabs>
          <w:tab w:val="right" w:leader="dot" w:pos="8296"/>
        </w:tabs>
        <w:bidi w:val="0"/>
        <w:rPr>
          <w:rFonts w:asciiTheme="majorBidi" w:hAnsiTheme="majorBidi" w:cstheme="majorBidi"/>
          <w:sz w:val="24"/>
          <w:u w:val="single"/>
          <w:rtl/>
        </w:rPr>
      </w:pPr>
      <w:hyperlink w:anchor="_Toc73952456" w:history="1">
        <w:r w:rsidR="00A34FFA" w:rsidRPr="000F6F77">
          <w:rPr>
            <w:rStyle w:val="Hyperlink"/>
            <w:rFonts w:asciiTheme="majorBidi" w:hAnsiTheme="majorBidi" w:cstheme="majorBidi"/>
            <w:noProof/>
            <w:color w:val="auto"/>
            <w:sz w:val="24"/>
          </w:rPr>
          <w:t>Figure 1.</w:t>
        </w:r>
        <w:r w:rsidR="00A34FFA">
          <w:rPr>
            <w:rStyle w:val="Hyperlink"/>
            <w:rFonts w:asciiTheme="majorBidi" w:hAnsiTheme="majorBidi" w:cstheme="majorBidi"/>
            <w:noProof/>
            <w:color w:val="auto"/>
            <w:sz w:val="24"/>
          </w:rPr>
          <w:t>5</w:t>
        </w:r>
        <w:r w:rsidR="00A34FFA" w:rsidRPr="000F6F77">
          <w:rPr>
            <w:rStyle w:val="Hyperlink"/>
            <w:rFonts w:asciiTheme="majorBidi" w:hAnsiTheme="majorBidi" w:cstheme="majorBidi"/>
            <w:noProof/>
            <w:color w:val="auto"/>
            <w:sz w:val="24"/>
          </w:rPr>
          <w:t xml:space="preserve">  : </w:t>
        </w:r>
        <w:r w:rsidR="00A34FFA" w:rsidRPr="000F6F77">
          <w:rPr>
            <w:rFonts w:asciiTheme="majorBidi" w:hAnsiTheme="majorBidi" w:cstheme="majorBidi"/>
            <w:sz w:val="24"/>
          </w:rPr>
          <w:t>concrete stress strain curve</w:t>
        </w:r>
        <w:r w:rsidR="00A34FFA" w:rsidRPr="000F6F77">
          <w:rPr>
            <w:rStyle w:val="Hyperlink"/>
            <w:rFonts w:asciiTheme="majorBidi" w:hAnsiTheme="majorBidi" w:cstheme="majorBidi"/>
            <w:noProof/>
            <w:color w:val="auto"/>
            <w:sz w:val="24"/>
          </w:rPr>
          <w:t>.</w:t>
        </w:r>
        <w:r w:rsidR="00A34FFA" w:rsidRPr="000F6F77">
          <w:rPr>
            <w:rStyle w:val="Hyperlink"/>
            <w:rFonts w:asciiTheme="majorBidi" w:hAnsiTheme="majorBidi" w:cstheme="majorBidi"/>
            <w:webHidden/>
            <w:color w:val="auto"/>
            <w:sz w:val="24"/>
            <w:rtl/>
          </w:rPr>
          <w:tab/>
        </w:r>
        <w:r w:rsidR="00A34FFA" w:rsidRPr="000F6F77">
          <w:rPr>
            <w:rStyle w:val="Hyperlink"/>
            <w:rFonts w:asciiTheme="majorBidi" w:hAnsiTheme="majorBidi" w:cstheme="majorBidi"/>
            <w:noProof/>
            <w:color w:val="auto"/>
            <w:sz w:val="24"/>
            <w:rtl/>
          </w:rPr>
          <w:fldChar w:fldCharType="begin"/>
        </w:r>
        <w:r w:rsidR="00A34FFA" w:rsidRPr="000F6F77">
          <w:rPr>
            <w:rStyle w:val="Hyperlink"/>
            <w:rFonts w:asciiTheme="majorBidi" w:hAnsiTheme="majorBidi" w:cstheme="majorBidi"/>
            <w:webHidden/>
            <w:color w:val="auto"/>
            <w:sz w:val="24"/>
            <w:rtl/>
          </w:rPr>
          <w:instrText xml:space="preserve"> </w:instrText>
        </w:r>
        <w:r w:rsidR="00A34FFA" w:rsidRPr="000F6F77">
          <w:rPr>
            <w:rStyle w:val="Hyperlink"/>
            <w:rFonts w:asciiTheme="majorBidi" w:hAnsiTheme="majorBidi" w:cstheme="majorBidi"/>
            <w:webHidden/>
            <w:color w:val="auto"/>
            <w:sz w:val="24"/>
          </w:rPr>
          <w:instrText>PAGEREF</w:instrText>
        </w:r>
        <w:r w:rsidR="00A34FFA" w:rsidRPr="000F6F77">
          <w:rPr>
            <w:rStyle w:val="Hyperlink"/>
            <w:rFonts w:asciiTheme="majorBidi" w:hAnsiTheme="majorBidi" w:cstheme="majorBidi"/>
            <w:webHidden/>
            <w:color w:val="auto"/>
            <w:sz w:val="24"/>
            <w:rtl/>
          </w:rPr>
          <w:instrText xml:space="preserve"> _</w:instrText>
        </w:r>
        <w:r w:rsidR="00A34FFA" w:rsidRPr="000F6F77">
          <w:rPr>
            <w:rStyle w:val="Hyperlink"/>
            <w:rFonts w:asciiTheme="majorBidi" w:hAnsiTheme="majorBidi" w:cstheme="majorBidi"/>
            <w:webHidden/>
            <w:color w:val="auto"/>
            <w:sz w:val="24"/>
          </w:rPr>
          <w:instrText>Toc73952456 \h</w:instrText>
        </w:r>
        <w:r w:rsidR="00A34FFA" w:rsidRPr="000F6F77">
          <w:rPr>
            <w:rStyle w:val="Hyperlink"/>
            <w:rFonts w:asciiTheme="majorBidi" w:hAnsiTheme="majorBidi" w:cstheme="majorBidi"/>
            <w:webHidden/>
            <w:color w:val="auto"/>
            <w:sz w:val="24"/>
            <w:rtl/>
          </w:rPr>
          <w:instrText xml:space="preserve"> </w:instrText>
        </w:r>
        <w:r w:rsidR="00A34FFA" w:rsidRPr="000F6F77">
          <w:rPr>
            <w:rStyle w:val="Hyperlink"/>
            <w:rFonts w:asciiTheme="majorBidi" w:hAnsiTheme="majorBidi" w:cstheme="majorBidi"/>
            <w:noProof/>
            <w:color w:val="auto"/>
            <w:sz w:val="24"/>
            <w:rtl/>
          </w:rPr>
        </w:r>
        <w:r w:rsidR="00A34FFA"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16</w:t>
        </w:r>
        <w:r w:rsidR="00A34FFA" w:rsidRPr="000F6F77">
          <w:rPr>
            <w:rStyle w:val="Hyperlink"/>
            <w:rFonts w:asciiTheme="majorBidi" w:hAnsiTheme="majorBidi" w:cstheme="majorBidi"/>
            <w:noProof/>
            <w:color w:val="auto"/>
            <w:sz w:val="24"/>
            <w:rtl/>
          </w:rPr>
          <w:fldChar w:fldCharType="end"/>
        </w:r>
      </w:hyperlink>
    </w:p>
    <w:p w14:paraId="28D34464" w14:textId="6B0639E9"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57"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1.</w:t>
        </w:r>
        <w:r w:rsidR="00A34FFA">
          <w:rPr>
            <w:rStyle w:val="Hyperlink"/>
            <w:rFonts w:asciiTheme="majorBidi" w:hAnsiTheme="majorBidi" w:cstheme="majorBidi"/>
            <w:noProof/>
            <w:color w:val="auto"/>
            <w:sz w:val="24"/>
          </w:rPr>
          <w:t>6</w:t>
        </w:r>
        <w:r w:rsidR="00FD0E80" w:rsidRPr="000F6F77">
          <w:rPr>
            <w:rStyle w:val="Hyperlink"/>
            <w:rFonts w:asciiTheme="majorBidi" w:hAnsiTheme="majorBidi" w:cstheme="majorBidi"/>
            <w:noProof/>
            <w:color w:val="auto"/>
            <w:sz w:val="24"/>
          </w:rPr>
          <w:t xml:space="preserve">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Steel Stress Strain curve</w:t>
        </w:r>
        <w:r w:rsidR="006A791C" w:rsidRPr="000F6F77">
          <w:rPr>
            <w:rStyle w:val="Hyperlink"/>
            <w:rFonts w:asciiTheme="majorBidi" w:hAnsiTheme="majorBidi" w:cstheme="majorBidi"/>
            <w:noProof/>
            <w:color w:val="auto"/>
            <w:sz w:val="24"/>
          </w:rPr>
          <w:t>.</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Toc73952457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16</w:t>
        </w:r>
        <w:r w:rsidR="006A791C" w:rsidRPr="000F6F77">
          <w:rPr>
            <w:rStyle w:val="Hyperlink"/>
            <w:rFonts w:asciiTheme="majorBidi" w:hAnsiTheme="majorBidi" w:cstheme="majorBidi"/>
            <w:noProof/>
            <w:color w:val="auto"/>
            <w:sz w:val="24"/>
            <w:rtl/>
          </w:rPr>
          <w:fldChar w:fldCharType="end"/>
        </w:r>
      </w:hyperlink>
    </w:p>
    <w:p w14:paraId="4BF37749" w14:textId="3B834508"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58"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1.</w:t>
        </w:r>
        <w:r w:rsidR="00A34FFA">
          <w:rPr>
            <w:rStyle w:val="Hyperlink"/>
            <w:rFonts w:asciiTheme="majorBidi" w:hAnsiTheme="majorBidi" w:cstheme="majorBidi"/>
            <w:noProof/>
            <w:color w:val="auto"/>
            <w:sz w:val="24"/>
          </w:rPr>
          <w:t>7</w:t>
        </w:r>
        <w:r w:rsidR="00FD0E80" w:rsidRPr="000F6F77">
          <w:rPr>
            <w:rStyle w:val="Hyperlink"/>
            <w:rFonts w:asciiTheme="majorBidi" w:hAnsiTheme="majorBidi" w:cstheme="majorBidi"/>
            <w:noProof/>
            <w:color w:val="auto"/>
            <w:sz w:val="24"/>
          </w:rPr>
          <w:t xml:space="preserve">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Modified Stress Strain Curve for steel.</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Toc73952458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20</w:t>
        </w:r>
        <w:r w:rsidR="006A791C" w:rsidRPr="000F6F77">
          <w:rPr>
            <w:rStyle w:val="Hyperlink"/>
            <w:rFonts w:asciiTheme="majorBidi" w:hAnsiTheme="majorBidi" w:cstheme="majorBidi"/>
            <w:noProof/>
            <w:color w:val="auto"/>
            <w:sz w:val="24"/>
            <w:rtl/>
          </w:rPr>
          <w:fldChar w:fldCharType="end"/>
        </w:r>
      </w:hyperlink>
    </w:p>
    <w:p w14:paraId="563405E2" w14:textId="2592089A"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59"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1.</w:t>
        </w:r>
        <w:r w:rsidR="00A34FFA">
          <w:rPr>
            <w:rStyle w:val="Hyperlink"/>
            <w:rFonts w:asciiTheme="majorBidi" w:hAnsiTheme="majorBidi" w:cstheme="majorBidi"/>
            <w:noProof/>
            <w:color w:val="auto"/>
            <w:sz w:val="24"/>
          </w:rPr>
          <w:t>8</w:t>
        </w:r>
        <w:r w:rsidR="00FD0E80" w:rsidRPr="000F6F77">
          <w:rPr>
            <w:rStyle w:val="Hyperlink"/>
            <w:rFonts w:asciiTheme="majorBidi" w:hAnsiTheme="majorBidi" w:cstheme="majorBidi"/>
            <w:noProof/>
            <w:color w:val="auto"/>
            <w:sz w:val="24"/>
          </w:rPr>
          <w:t xml:space="preserve">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floor section</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Toc73952459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21</w:t>
        </w:r>
        <w:r w:rsidR="006A791C" w:rsidRPr="000F6F77">
          <w:rPr>
            <w:rStyle w:val="Hyperlink"/>
            <w:rFonts w:asciiTheme="majorBidi" w:hAnsiTheme="majorBidi" w:cstheme="majorBidi"/>
            <w:noProof/>
            <w:color w:val="auto"/>
            <w:sz w:val="24"/>
            <w:rtl/>
          </w:rPr>
          <w:fldChar w:fldCharType="end"/>
        </w:r>
      </w:hyperlink>
    </w:p>
    <w:p w14:paraId="24D28B31"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0"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 xml:space="preserve">2.1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Dual System Structure</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20</w:t>
        </w:r>
      </w:hyperlink>
    </w:p>
    <w:p w14:paraId="3C329358"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1"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 xml:space="preserve">2.2  </w:t>
        </w:r>
        <w:r w:rsidR="006A791C" w:rsidRPr="000F6F77">
          <w:rPr>
            <w:rStyle w:val="Hyperlink"/>
            <w:rFonts w:asciiTheme="majorBidi" w:hAnsiTheme="majorBidi" w:cstheme="majorBidi"/>
            <w:noProof/>
            <w:color w:val="auto"/>
            <w:sz w:val="24"/>
          </w:rPr>
          <w:t xml:space="preserve">: </w:t>
        </w:r>
        <w:r w:rsidR="00FD0E80" w:rsidRPr="000F6F77">
          <w:rPr>
            <w:rStyle w:val="Hyperlink"/>
            <w:rFonts w:asciiTheme="majorBidi" w:hAnsiTheme="majorBidi" w:cstheme="majorBidi"/>
            <w:noProof/>
            <w:color w:val="auto"/>
            <w:sz w:val="24"/>
          </w:rPr>
          <w:t>Shear Wall structure</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21</w:t>
        </w:r>
      </w:hyperlink>
    </w:p>
    <w:p w14:paraId="7B4B67D0"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2"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 xml:space="preserve">2.3  </w:t>
        </w:r>
        <w:r w:rsidR="006A791C" w:rsidRPr="000F6F77">
          <w:rPr>
            <w:rStyle w:val="Hyperlink"/>
            <w:rFonts w:asciiTheme="majorBidi" w:hAnsiTheme="majorBidi" w:cstheme="majorBidi"/>
            <w:noProof/>
            <w:color w:val="auto"/>
            <w:sz w:val="24"/>
          </w:rPr>
          <w:t xml:space="preserve">: </w:t>
        </w:r>
        <w:r w:rsidR="00FD0E80" w:rsidRPr="000F6F77">
          <w:rPr>
            <w:rStyle w:val="Hyperlink"/>
            <w:rFonts w:asciiTheme="majorBidi" w:hAnsiTheme="majorBidi" w:cstheme="majorBidi"/>
            <w:noProof/>
            <w:color w:val="auto"/>
            <w:sz w:val="24"/>
          </w:rPr>
          <w:t>frame  system</w:t>
        </w:r>
        <w:r w:rsidR="006A791C" w:rsidRPr="000F6F77">
          <w:rPr>
            <w:rStyle w:val="Hyperlink"/>
            <w:rFonts w:asciiTheme="majorBidi" w:hAnsiTheme="majorBidi" w:cstheme="majorBidi"/>
            <w:noProof/>
            <w:color w:val="auto"/>
            <w:sz w:val="24"/>
          </w:rPr>
          <w:t>.</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22</w:t>
        </w:r>
      </w:hyperlink>
    </w:p>
    <w:p w14:paraId="16DA9665"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3"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 xml:space="preserve">2.4  </w:t>
        </w:r>
        <w:r w:rsidR="006A791C" w:rsidRPr="000F6F77">
          <w:rPr>
            <w:rStyle w:val="Hyperlink"/>
            <w:rFonts w:asciiTheme="majorBidi" w:hAnsiTheme="majorBidi" w:cstheme="majorBidi"/>
            <w:noProof/>
            <w:color w:val="auto"/>
            <w:sz w:val="24"/>
          </w:rPr>
          <w:t>:</w:t>
        </w:r>
        <w:r w:rsidR="00FD0E80"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Flat Slab</w:t>
        </w:r>
        <w:r w:rsidR="006A791C" w:rsidRPr="000F6F77">
          <w:rPr>
            <w:rStyle w:val="Hyperlink"/>
            <w:rFonts w:asciiTheme="majorBidi" w:hAnsiTheme="majorBidi" w:cstheme="majorBidi"/>
            <w:webHidden/>
            <w:color w:val="auto"/>
            <w:sz w:val="24"/>
            <w:rtl/>
          </w:rPr>
          <w:tab/>
        </w:r>
        <w:r w:rsidR="00FD0E80" w:rsidRPr="000F6F77">
          <w:rPr>
            <w:rStyle w:val="Hyperlink"/>
            <w:rFonts w:asciiTheme="majorBidi" w:hAnsiTheme="majorBidi" w:cstheme="majorBidi"/>
            <w:noProof/>
            <w:color w:val="auto"/>
            <w:sz w:val="24"/>
          </w:rPr>
          <w:t>2</w:t>
        </w:r>
        <w:r w:rsidR="00A34FFA">
          <w:rPr>
            <w:rStyle w:val="Hyperlink"/>
            <w:rFonts w:asciiTheme="majorBidi" w:hAnsiTheme="majorBidi" w:cstheme="majorBidi"/>
            <w:noProof/>
            <w:color w:val="auto"/>
            <w:sz w:val="24"/>
          </w:rPr>
          <w:t>3</w:t>
        </w:r>
      </w:hyperlink>
    </w:p>
    <w:p w14:paraId="5AC84FAC"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4"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 xml:space="preserve">2.5  </w:t>
        </w:r>
        <w:r w:rsidR="006A791C" w:rsidRPr="000F6F77">
          <w:rPr>
            <w:rStyle w:val="Hyperlink"/>
            <w:rFonts w:asciiTheme="majorBidi" w:hAnsiTheme="majorBidi" w:cstheme="majorBidi"/>
            <w:noProof/>
            <w:color w:val="auto"/>
            <w:sz w:val="24"/>
          </w:rPr>
          <w:t xml:space="preserve">: </w:t>
        </w:r>
        <w:r w:rsidR="00FD0E80" w:rsidRPr="000F6F77">
          <w:rPr>
            <w:rStyle w:val="Hyperlink"/>
            <w:rFonts w:asciiTheme="majorBidi" w:hAnsiTheme="majorBidi" w:cstheme="majorBidi"/>
            <w:noProof/>
            <w:color w:val="auto"/>
            <w:sz w:val="24"/>
          </w:rPr>
          <w:t>waffle slab</w:t>
        </w:r>
        <w:r w:rsidR="006A791C" w:rsidRPr="000F6F77">
          <w:rPr>
            <w:rStyle w:val="Hyperlink"/>
            <w:rFonts w:asciiTheme="majorBidi" w:hAnsiTheme="majorBidi" w:cstheme="majorBidi"/>
            <w:webHidden/>
            <w:color w:val="auto"/>
            <w:sz w:val="24"/>
            <w:rtl/>
          </w:rPr>
          <w:tab/>
        </w:r>
        <w:r w:rsidR="00FD0E80" w:rsidRPr="000F6F77">
          <w:rPr>
            <w:rStyle w:val="Hyperlink"/>
            <w:rFonts w:asciiTheme="majorBidi" w:hAnsiTheme="majorBidi" w:cstheme="majorBidi"/>
            <w:noProof/>
            <w:color w:val="auto"/>
            <w:sz w:val="24"/>
          </w:rPr>
          <w:t>2</w:t>
        </w:r>
        <w:r w:rsidR="00A34FFA">
          <w:rPr>
            <w:rStyle w:val="Hyperlink"/>
            <w:rFonts w:asciiTheme="majorBidi" w:hAnsiTheme="majorBidi" w:cstheme="majorBidi"/>
            <w:noProof/>
            <w:color w:val="auto"/>
            <w:sz w:val="24"/>
          </w:rPr>
          <w:t>4</w:t>
        </w:r>
      </w:hyperlink>
    </w:p>
    <w:p w14:paraId="51A54F0D" w14:textId="110253B5"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5" w:history="1">
        <w:r w:rsidR="006A791C" w:rsidRPr="000F6F77">
          <w:rPr>
            <w:rStyle w:val="Hyperlink"/>
            <w:rFonts w:asciiTheme="majorBidi" w:hAnsiTheme="majorBidi" w:cstheme="majorBidi"/>
            <w:noProof/>
            <w:color w:val="auto"/>
            <w:sz w:val="24"/>
          </w:rPr>
          <w:t>Figure</w:t>
        </w:r>
        <w:r w:rsidR="006A791C" w:rsidRPr="000F6F77">
          <w:rPr>
            <w:rStyle w:val="Hyperlink"/>
            <w:rFonts w:asciiTheme="majorBidi" w:hAnsiTheme="majorBidi" w:cstheme="majorBidi"/>
            <w:noProof/>
            <w:color w:val="auto"/>
            <w:sz w:val="24"/>
            <w:rtl/>
          </w:rPr>
          <w:t xml:space="preserve"> </w:t>
        </w:r>
        <w:r w:rsidR="00FD0E80" w:rsidRPr="000F6F77">
          <w:rPr>
            <w:rStyle w:val="Hyperlink"/>
            <w:rFonts w:asciiTheme="majorBidi" w:hAnsiTheme="majorBidi" w:cstheme="majorBidi"/>
            <w:noProof/>
            <w:color w:val="auto"/>
            <w:sz w:val="24"/>
          </w:rPr>
          <w:t xml:space="preserve">2.6  </w:t>
        </w:r>
        <w:r w:rsidR="006A791C" w:rsidRPr="000F6F77">
          <w:rPr>
            <w:rStyle w:val="Hyperlink"/>
            <w:rFonts w:asciiTheme="majorBidi" w:hAnsiTheme="majorBidi" w:cstheme="majorBidi"/>
            <w:noProof/>
            <w:color w:val="auto"/>
            <w:sz w:val="24"/>
          </w:rPr>
          <w:t>:</w:t>
        </w:r>
        <w:r w:rsidR="00FD0E80" w:rsidRPr="000F6F77">
          <w:rPr>
            <w:rFonts w:asciiTheme="majorBidi" w:hAnsiTheme="majorBidi" w:cstheme="majorBidi"/>
            <w:sz w:val="24"/>
          </w:rPr>
          <w:t xml:space="preserve"> Cobiax System</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Toc73952465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30</w:t>
        </w:r>
        <w:r w:rsidR="006A791C" w:rsidRPr="000F6F77">
          <w:rPr>
            <w:rStyle w:val="Hyperlink"/>
            <w:rFonts w:asciiTheme="majorBidi" w:hAnsiTheme="majorBidi" w:cstheme="majorBidi"/>
            <w:noProof/>
            <w:color w:val="auto"/>
            <w:sz w:val="24"/>
            <w:rtl/>
          </w:rPr>
          <w:fldChar w:fldCharType="end"/>
        </w:r>
      </w:hyperlink>
    </w:p>
    <w:p w14:paraId="4DD69032" w14:textId="625DEB11"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6"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 xml:space="preserve">2.7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U-Boot System</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Toc73952466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31</w:t>
        </w:r>
        <w:r w:rsidR="006A791C" w:rsidRPr="000F6F77">
          <w:rPr>
            <w:rStyle w:val="Hyperlink"/>
            <w:rFonts w:asciiTheme="majorBidi" w:hAnsiTheme="majorBidi" w:cstheme="majorBidi"/>
            <w:noProof/>
            <w:color w:val="auto"/>
            <w:sz w:val="24"/>
            <w:rtl/>
          </w:rPr>
          <w:fldChar w:fldCharType="end"/>
        </w:r>
      </w:hyperlink>
    </w:p>
    <w:p w14:paraId="3B66AC46"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7"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 xml:space="preserve">2.8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3d view for structure.</w:t>
        </w:r>
        <w:r w:rsidR="006A791C" w:rsidRPr="000F6F77">
          <w:rPr>
            <w:rStyle w:val="Hyperlink"/>
            <w:rFonts w:asciiTheme="majorBidi" w:hAnsiTheme="majorBidi" w:cstheme="majorBidi"/>
            <w:noProof/>
            <w:color w:val="auto"/>
            <w:sz w:val="24"/>
          </w:rPr>
          <w:t>.</w:t>
        </w:r>
        <w:r w:rsidR="006A791C" w:rsidRPr="000F6F77">
          <w:rPr>
            <w:rStyle w:val="Hyperlink"/>
            <w:rFonts w:asciiTheme="majorBidi" w:hAnsiTheme="majorBidi" w:cstheme="majorBidi"/>
            <w:webHidden/>
            <w:color w:val="auto"/>
            <w:sz w:val="24"/>
            <w:rtl/>
          </w:rPr>
          <w:tab/>
        </w:r>
        <w:r w:rsidR="00FD0E80" w:rsidRPr="000F6F77">
          <w:rPr>
            <w:rStyle w:val="Hyperlink"/>
            <w:rFonts w:asciiTheme="majorBidi" w:hAnsiTheme="majorBidi" w:cstheme="majorBidi"/>
            <w:noProof/>
            <w:color w:val="auto"/>
            <w:sz w:val="24"/>
          </w:rPr>
          <w:t>2</w:t>
        </w:r>
        <w:r w:rsidR="00A34FFA">
          <w:rPr>
            <w:rStyle w:val="Hyperlink"/>
            <w:rFonts w:asciiTheme="majorBidi" w:hAnsiTheme="majorBidi" w:cstheme="majorBidi"/>
            <w:noProof/>
            <w:color w:val="auto"/>
            <w:sz w:val="24"/>
          </w:rPr>
          <w:t>9</w:t>
        </w:r>
      </w:hyperlink>
    </w:p>
    <w:p w14:paraId="6CEBD8A9"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8"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 xml:space="preserve">2.9  </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materials used in structure</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30</w:t>
        </w:r>
      </w:hyperlink>
    </w:p>
    <w:p w14:paraId="2EE3C66E"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69"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2.10</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section of beams</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30</w:t>
        </w:r>
      </w:hyperlink>
    </w:p>
    <w:p w14:paraId="73402753"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0"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2.11</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section of columns</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31</w:t>
        </w:r>
      </w:hyperlink>
    </w:p>
    <w:p w14:paraId="7F319249"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1" w:history="1">
        <w:r w:rsidR="00FD0E80" w:rsidRPr="000F6F77">
          <w:rPr>
            <w:rStyle w:val="Hyperlink"/>
            <w:rFonts w:asciiTheme="majorBidi" w:hAnsiTheme="majorBidi" w:cstheme="majorBidi"/>
            <w:noProof/>
            <w:color w:val="auto"/>
            <w:sz w:val="24"/>
          </w:rPr>
          <w:t>Figure 2.12</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section of shear walls</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31</w:t>
        </w:r>
      </w:hyperlink>
    </w:p>
    <w:p w14:paraId="2BC5F388"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2" w:history="1">
        <w:r w:rsidR="006A791C" w:rsidRPr="000F6F77">
          <w:rPr>
            <w:rStyle w:val="Hyperlink"/>
            <w:rFonts w:asciiTheme="majorBidi" w:hAnsiTheme="majorBidi" w:cstheme="majorBidi"/>
            <w:noProof/>
            <w:color w:val="auto"/>
            <w:sz w:val="24"/>
          </w:rPr>
          <w:t xml:space="preserve">Figure </w:t>
        </w:r>
        <w:r w:rsidR="00FD0E80" w:rsidRPr="000F6F77">
          <w:rPr>
            <w:rStyle w:val="Hyperlink"/>
            <w:rFonts w:asciiTheme="majorBidi" w:hAnsiTheme="majorBidi" w:cstheme="majorBidi"/>
            <w:noProof/>
            <w:color w:val="auto"/>
            <w:sz w:val="24"/>
          </w:rPr>
          <w:t>2.13</w:t>
        </w:r>
        <w:r w:rsidR="006A791C" w:rsidRPr="000F6F77">
          <w:rPr>
            <w:rStyle w:val="Hyperlink"/>
            <w:rFonts w:asciiTheme="majorBidi" w:hAnsiTheme="majorBidi" w:cstheme="majorBidi"/>
            <w:noProof/>
            <w:color w:val="auto"/>
            <w:sz w:val="24"/>
          </w:rPr>
          <w:t xml:space="preserve">: </w:t>
        </w:r>
        <w:r w:rsidR="00FD0E80" w:rsidRPr="000F6F77">
          <w:rPr>
            <w:rFonts w:asciiTheme="majorBidi" w:hAnsiTheme="majorBidi" w:cstheme="majorBidi"/>
            <w:sz w:val="24"/>
          </w:rPr>
          <w:t>section of retaining walls</w:t>
        </w:r>
        <w:r w:rsidR="006A791C" w:rsidRPr="000F6F77">
          <w:rPr>
            <w:rStyle w:val="Hyperlink"/>
            <w:rFonts w:asciiTheme="majorBidi" w:hAnsiTheme="majorBidi" w:cstheme="majorBidi"/>
            <w:noProof/>
            <w:color w:val="auto"/>
            <w:sz w:val="24"/>
          </w:rPr>
          <w:t>:</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32</w:t>
        </w:r>
      </w:hyperlink>
    </w:p>
    <w:p w14:paraId="641C695E" w14:textId="0AA65A0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3"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2.14</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4"/>
          </w:rPr>
          <w:t>Compatibility Check</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Toc73952473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3103277F" w14:textId="149136D8"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4"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2.15</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4"/>
          </w:rPr>
          <w:t>Compatibility Check</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Toc73952474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610EFFA3" w14:textId="53F8D548"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5"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2.16</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4"/>
          </w:rPr>
          <w:t>Etabs results</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Toc73952475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1771FB84" w14:textId="7AE5C06A"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6" w:history="1">
        <w:r w:rsidR="008031D7" w:rsidRPr="000F6F77">
          <w:rPr>
            <w:rStyle w:val="Hyperlink"/>
            <w:rFonts w:asciiTheme="majorBidi" w:hAnsiTheme="majorBidi" w:cstheme="majorBidi"/>
            <w:noProof/>
            <w:color w:val="auto"/>
            <w:sz w:val="24"/>
          </w:rPr>
          <w:t>Figure 2.17</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 xml:space="preserve">interior span used  </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Toc73952476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0ACAAEA1" w14:textId="3E96C1F8"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7" w:history="1">
        <w:r w:rsidR="006A791C" w:rsidRPr="000F6F77">
          <w:rPr>
            <w:rStyle w:val="Hyperlink"/>
            <w:rFonts w:asciiTheme="majorBidi" w:hAnsiTheme="majorBidi" w:cstheme="majorBidi"/>
            <w:noProof/>
            <w:color w:val="auto"/>
            <w:sz w:val="24"/>
          </w:rPr>
          <w:t>Figure 2</w:t>
        </w:r>
        <w:r w:rsidR="008031D7" w:rsidRPr="000F6F77">
          <w:rPr>
            <w:rStyle w:val="Hyperlink"/>
            <w:rFonts w:asciiTheme="majorBidi" w:hAnsiTheme="majorBidi" w:cstheme="majorBidi"/>
            <w:noProof/>
            <w:color w:val="auto"/>
            <w:sz w:val="24"/>
          </w:rPr>
          <w:t>.18</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Moment left on Slab</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Toc73952477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1C9A0865" w14:textId="41DCA325"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8"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2.19</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Moment right on Slab</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Toc73952478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5C40BD1E"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79"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2.20</w:t>
        </w:r>
        <w:r w:rsidR="006A791C" w:rsidRPr="000F6F77">
          <w:rPr>
            <w:rStyle w:val="Hyperlink"/>
            <w:rFonts w:asciiTheme="majorBidi" w:hAnsiTheme="majorBidi" w:cstheme="majorBidi"/>
            <w:noProof/>
            <w:color w:val="auto"/>
            <w:sz w:val="24"/>
          </w:rPr>
          <w:t>:</w:t>
        </w:r>
        <w:r w:rsidR="008031D7" w:rsidRPr="000F6F77">
          <w:rPr>
            <w:rFonts w:asciiTheme="majorBidi" w:hAnsiTheme="majorBidi" w:cstheme="majorBidi"/>
            <w:sz w:val="22"/>
            <w:szCs w:val="22"/>
          </w:rPr>
          <w:t xml:space="preserve"> Moment positive on Slab</w:t>
        </w:r>
        <w:r w:rsidR="006A791C" w:rsidRPr="000F6F77">
          <w:rPr>
            <w:rStyle w:val="Hyperlink"/>
            <w:rFonts w:asciiTheme="majorBidi" w:hAnsiTheme="majorBidi" w:cstheme="majorBidi"/>
            <w:webHidden/>
            <w:color w:val="auto"/>
            <w:sz w:val="24"/>
            <w:rtl/>
          </w:rPr>
          <w:tab/>
        </w:r>
        <w:r w:rsidR="008031D7" w:rsidRPr="000F6F77">
          <w:rPr>
            <w:rStyle w:val="Hyperlink"/>
            <w:rFonts w:asciiTheme="majorBidi" w:hAnsiTheme="majorBidi" w:cstheme="majorBidi"/>
            <w:noProof/>
            <w:color w:val="auto"/>
            <w:sz w:val="24"/>
          </w:rPr>
          <w:t>3</w:t>
        </w:r>
        <w:r w:rsidR="00A34FFA">
          <w:rPr>
            <w:rStyle w:val="Hyperlink"/>
            <w:rFonts w:asciiTheme="majorBidi" w:hAnsiTheme="majorBidi" w:cstheme="majorBidi"/>
            <w:noProof/>
            <w:color w:val="auto"/>
            <w:sz w:val="24"/>
          </w:rPr>
          <w:t>6</w:t>
        </w:r>
      </w:hyperlink>
    </w:p>
    <w:p w14:paraId="3AA40B1B" w14:textId="2976841B"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0" w:history="1">
        <w:r w:rsidR="008031D7" w:rsidRPr="000F6F77">
          <w:rPr>
            <w:rStyle w:val="Hyperlink"/>
            <w:rFonts w:asciiTheme="majorBidi" w:hAnsiTheme="majorBidi" w:cstheme="majorBidi"/>
            <w:noProof/>
            <w:color w:val="auto"/>
            <w:sz w:val="24"/>
          </w:rPr>
          <w:t xml:space="preserve">Figure </w:t>
        </w:r>
        <w:r w:rsidR="008031D7" w:rsidRPr="000F6F77">
          <w:rPr>
            <w:rFonts w:asciiTheme="majorBidi" w:hAnsiTheme="majorBidi" w:cstheme="majorBidi"/>
            <w:sz w:val="24"/>
          </w:rPr>
          <w:t>2.21 : beam used</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Toc73952480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424AD12B" w14:textId="77FCF2B0"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1"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 xml:space="preserve">2.22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Moment left negative on beam</w:t>
        </w:r>
        <w:r w:rsidR="006A791C" w:rsidRPr="000F6F77">
          <w:rPr>
            <w:rStyle w:val="Hyperlink"/>
            <w:rFonts w:asciiTheme="majorBidi" w:hAnsiTheme="majorBidi" w:cstheme="majorBidi"/>
            <w:noProof/>
            <w:color w:val="auto"/>
            <w:sz w:val="24"/>
          </w:rPr>
          <w:t xml:space="preserve">  </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Toc73952481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36</w:t>
        </w:r>
        <w:r w:rsidR="006A791C" w:rsidRPr="000F6F77">
          <w:rPr>
            <w:rStyle w:val="Hyperlink"/>
            <w:rFonts w:asciiTheme="majorBidi" w:hAnsiTheme="majorBidi" w:cstheme="majorBidi"/>
            <w:noProof/>
            <w:color w:val="auto"/>
            <w:sz w:val="24"/>
            <w:rtl/>
          </w:rPr>
          <w:fldChar w:fldCharType="end"/>
        </w:r>
      </w:hyperlink>
    </w:p>
    <w:p w14:paraId="4B47279A" w14:textId="4ED94762"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2" w:history="1">
        <w:r w:rsidR="006A791C" w:rsidRPr="000F6F77">
          <w:rPr>
            <w:rStyle w:val="Hyperlink"/>
            <w:rFonts w:asciiTheme="majorBidi" w:hAnsiTheme="majorBidi" w:cstheme="majorBidi"/>
            <w:noProof/>
            <w:color w:val="auto"/>
            <w:sz w:val="24"/>
          </w:rPr>
          <w:t>Figure 2</w:t>
        </w:r>
        <w:r w:rsidR="008031D7" w:rsidRPr="000F6F77">
          <w:rPr>
            <w:rStyle w:val="Hyperlink"/>
            <w:rFonts w:asciiTheme="majorBidi" w:hAnsiTheme="majorBidi" w:cstheme="majorBidi"/>
            <w:noProof/>
            <w:color w:val="auto"/>
            <w:sz w:val="24"/>
          </w:rPr>
          <w:t xml:space="preserve">.23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Moment right negative on beam</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Toc73952482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36</w:t>
        </w:r>
        <w:r w:rsidR="006A791C" w:rsidRPr="000F6F77">
          <w:rPr>
            <w:rStyle w:val="Hyperlink"/>
            <w:rFonts w:asciiTheme="majorBidi" w:hAnsiTheme="majorBidi" w:cstheme="majorBidi"/>
            <w:noProof/>
            <w:color w:val="auto"/>
            <w:sz w:val="24"/>
            <w:rtl/>
          </w:rPr>
          <w:fldChar w:fldCharType="end"/>
        </w:r>
      </w:hyperlink>
    </w:p>
    <w:p w14:paraId="03C715A4" w14:textId="1508D4DA"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3"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 xml:space="preserve">2.24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Moment right negative on beam</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Toc73952483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0795EE20"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4"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 xml:space="preserve">2.25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rPr>
          <w:t>Portion of Interior Negative Mu in Column Strip</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40</w:t>
        </w:r>
      </w:hyperlink>
    </w:p>
    <w:p w14:paraId="1DDD0849"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5" w:history="1">
        <w:r w:rsidR="008031D7" w:rsidRPr="000F6F77">
          <w:rPr>
            <w:rStyle w:val="Hyperlink"/>
            <w:rFonts w:asciiTheme="majorBidi" w:hAnsiTheme="majorBidi" w:cstheme="majorBidi"/>
            <w:noProof/>
            <w:color w:val="auto"/>
            <w:sz w:val="24"/>
          </w:rPr>
          <w:t xml:space="preserve">Figure 2.26 </w:t>
        </w:r>
        <w:r w:rsidR="006A791C" w:rsidRPr="000F6F77">
          <w:rPr>
            <w:rStyle w:val="Hyperlink"/>
            <w:rFonts w:asciiTheme="majorBidi" w:hAnsiTheme="majorBidi" w:cstheme="majorBidi"/>
            <w:noProof/>
            <w:color w:val="auto"/>
            <w:sz w:val="24"/>
          </w:rPr>
          <w:t>:</w:t>
        </w:r>
        <w:r w:rsidR="008031D7" w:rsidRPr="000F6F77">
          <w:rPr>
            <w:rFonts w:asciiTheme="majorBidi" w:hAnsiTheme="majorBidi" w:cstheme="majorBidi"/>
          </w:rPr>
          <w:t xml:space="preserve"> Portion of Exterior Negative Mu in Column Strip</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40</w:t>
        </w:r>
      </w:hyperlink>
    </w:p>
    <w:p w14:paraId="43939703"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6"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 xml:space="preserve">2.27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rPr>
          <w:t>Portion of Positive Mu in Column Strip</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40</w:t>
        </w:r>
      </w:hyperlink>
    </w:p>
    <w:p w14:paraId="1015144D"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7"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 xml:space="preserve">2.28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Portion of Column Strip Moment in Beams.</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41</w:t>
        </w:r>
      </w:hyperlink>
    </w:p>
    <w:p w14:paraId="13B88905"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8"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2.29</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rPr>
          <w:t>Column L25 Tributary area</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42</w:t>
        </w:r>
      </w:hyperlink>
    </w:p>
    <w:p w14:paraId="296D3D64"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89"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2.30</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Axial force on column</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42</w:t>
        </w:r>
      </w:hyperlink>
    </w:p>
    <w:p w14:paraId="5ED8DE1F" w14:textId="6A393B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90"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 xml:space="preserve">3.1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rPr>
          <w:t>direction of inertia forces</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Toc73952490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noProof/>
            <w:webHidden/>
            <w:color w:val="auto"/>
            <w:sz w:val="24"/>
          </w:rPr>
          <w:t>42</w:t>
        </w:r>
        <w:r w:rsidR="006A791C" w:rsidRPr="000F6F77">
          <w:rPr>
            <w:rStyle w:val="Hyperlink"/>
            <w:rFonts w:asciiTheme="majorBidi" w:hAnsiTheme="majorBidi" w:cstheme="majorBidi"/>
            <w:noProof/>
            <w:color w:val="auto"/>
            <w:sz w:val="24"/>
            <w:rtl/>
          </w:rPr>
          <w:fldChar w:fldCharType="end"/>
        </w:r>
      </w:hyperlink>
    </w:p>
    <w:p w14:paraId="40CE3F53" w14:textId="5E24CCF9"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91" w:history="1">
        <w:r w:rsidR="006A791C" w:rsidRPr="000F6F77">
          <w:rPr>
            <w:rStyle w:val="Hyperlink"/>
            <w:rFonts w:asciiTheme="majorBidi" w:hAnsiTheme="majorBidi" w:cstheme="majorBidi"/>
            <w:noProof/>
            <w:color w:val="auto"/>
            <w:sz w:val="24"/>
          </w:rPr>
          <w:t>Figure 3</w:t>
        </w:r>
        <w:r w:rsidR="008031D7" w:rsidRPr="000F6F77">
          <w:rPr>
            <w:rStyle w:val="Hyperlink"/>
            <w:rFonts w:asciiTheme="majorBidi" w:hAnsiTheme="majorBidi" w:cstheme="majorBidi"/>
            <w:noProof/>
            <w:color w:val="auto"/>
            <w:sz w:val="24"/>
          </w:rPr>
          <w:t xml:space="preserve">.2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rPr>
          <w:t>deformation on structure</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Toc73952491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43603ADA" w14:textId="0DE9206F"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92" w:history="1">
        <w:r w:rsidR="006A791C" w:rsidRPr="000F6F77">
          <w:rPr>
            <w:rStyle w:val="Hyperlink"/>
            <w:rFonts w:asciiTheme="majorBidi" w:hAnsiTheme="majorBidi" w:cstheme="majorBidi"/>
            <w:noProof/>
            <w:color w:val="auto"/>
            <w:sz w:val="24"/>
          </w:rPr>
          <w:t>Figure 3</w:t>
        </w:r>
        <w:r w:rsidR="008031D7" w:rsidRPr="000F6F77">
          <w:rPr>
            <w:rStyle w:val="Hyperlink"/>
            <w:rFonts w:asciiTheme="majorBidi" w:hAnsiTheme="majorBidi" w:cstheme="majorBidi"/>
            <w:noProof/>
            <w:color w:val="auto"/>
            <w:sz w:val="24"/>
          </w:rPr>
          <w:t xml:space="preserve">.3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acceleration parameters map</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Toc73952492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5DBEA605" w14:textId="5650695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93"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 xml:space="preserve">3.4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Cs w:val="20"/>
          </w:rPr>
          <w:t>occupancy category table</w:t>
        </w:r>
        <w:r w:rsidR="006A791C" w:rsidRPr="000F6F77">
          <w:rPr>
            <w:rStyle w:val="Hyperlink"/>
            <w:rFonts w:asciiTheme="majorBidi" w:hAnsiTheme="majorBidi" w:cstheme="majorBidi"/>
            <w:webHidden/>
            <w:color w:val="auto"/>
            <w:sz w:val="24"/>
            <w:rtl/>
          </w:rPr>
          <w:tab/>
        </w:r>
        <w:r w:rsidR="006A791C" w:rsidRPr="000F6F77">
          <w:rPr>
            <w:rStyle w:val="Hyperlink"/>
            <w:rFonts w:asciiTheme="majorBidi" w:hAnsiTheme="majorBidi" w:cstheme="majorBidi"/>
            <w:noProof/>
            <w:color w:val="auto"/>
            <w:sz w:val="24"/>
            <w:rtl/>
          </w:rPr>
          <w:fldChar w:fldCharType="begin"/>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webHidden/>
            <w:color w:val="auto"/>
            <w:sz w:val="24"/>
          </w:rPr>
          <w:instrText>PAGEREF</w:instrText>
        </w:r>
        <w:r w:rsidR="006A791C" w:rsidRPr="000F6F77">
          <w:rPr>
            <w:rStyle w:val="Hyperlink"/>
            <w:rFonts w:asciiTheme="majorBidi" w:hAnsiTheme="majorBidi" w:cstheme="majorBidi"/>
            <w:webHidden/>
            <w:color w:val="auto"/>
            <w:sz w:val="24"/>
            <w:rtl/>
          </w:rPr>
          <w:instrText xml:space="preserve"> _</w:instrText>
        </w:r>
        <w:r w:rsidR="006A791C" w:rsidRPr="000F6F77">
          <w:rPr>
            <w:rStyle w:val="Hyperlink"/>
            <w:rFonts w:asciiTheme="majorBidi" w:hAnsiTheme="majorBidi" w:cstheme="majorBidi"/>
            <w:webHidden/>
            <w:color w:val="auto"/>
            <w:sz w:val="24"/>
          </w:rPr>
          <w:instrText>Toc73952493 \h</w:instrText>
        </w:r>
        <w:r w:rsidR="006A791C" w:rsidRPr="000F6F77">
          <w:rPr>
            <w:rStyle w:val="Hyperlink"/>
            <w:rFonts w:asciiTheme="majorBidi" w:hAnsiTheme="majorBidi" w:cstheme="majorBidi"/>
            <w:webHidden/>
            <w:color w:val="auto"/>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Style w:val="Hyperlink"/>
            <w:rFonts w:asciiTheme="majorBidi" w:hAnsiTheme="majorBidi" w:cstheme="majorBidi" w:hint="cs"/>
            <w:b/>
            <w:bCs/>
            <w:noProof/>
            <w:webHidden/>
            <w:color w:val="auto"/>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75F3EC13"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94"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 xml:space="preserve">3.5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Cs w:val="20"/>
          </w:rPr>
          <w:t>seismic importance factors table</w:t>
        </w:r>
        <w:r w:rsidR="006A791C" w:rsidRPr="000F6F77">
          <w:rPr>
            <w:rStyle w:val="Hyperlink"/>
            <w:rFonts w:asciiTheme="majorBidi" w:hAnsiTheme="majorBidi" w:cstheme="majorBidi"/>
            <w:noProof/>
            <w:color w:val="auto"/>
            <w:sz w:val="24"/>
          </w:rPr>
          <w:t>.</w:t>
        </w:r>
        <w:r w:rsidR="006A791C" w:rsidRPr="000F6F77">
          <w:rPr>
            <w:rStyle w:val="Hyperlink"/>
            <w:rFonts w:asciiTheme="majorBidi" w:hAnsiTheme="majorBidi" w:cstheme="majorBidi"/>
            <w:webHidden/>
            <w:color w:val="auto"/>
            <w:sz w:val="24"/>
            <w:rtl/>
          </w:rPr>
          <w:tab/>
        </w:r>
        <w:r w:rsidR="008031D7" w:rsidRPr="000F6F77">
          <w:rPr>
            <w:rStyle w:val="Hyperlink"/>
            <w:rFonts w:asciiTheme="majorBidi" w:hAnsiTheme="majorBidi" w:cstheme="majorBidi"/>
            <w:noProof/>
            <w:color w:val="auto"/>
            <w:sz w:val="24"/>
          </w:rPr>
          <w:t>4</w:t>
        </w:r>
        <w:r w:rsidR="00A34FFA">
          <w:rPr>
            <w:rStyle w:val="Hyperlink"/>
            <w:rFonts w:asciiTheme="majorBidi" w:hAnsiTheme="majorBidi" w:cstheme="majorBidi"/>
            <w:noProof/>
            <w:color w:val="auto"/>
            <w:sz w:val="24"/>
          </w:rPr>
          <w:t>8</w:t>
        </w:r>
      </w:hyperlink>
    </w:p>
    <w:p w14:paraId="29B48213" w14:textId="77777777" w:rsidR="006A791C" w:rsidRPr="000F6F77" w:rsidRDefault="00000000" w:rsidP="00A34FFA">
      <w:pPr>
        <w:pStyle w:val="TableofFigures"/>
        <w:tabs>
          <w:tab w:val="right" w:leader="dot" w:pos="8296"/>
        </w:tabs>
        <w:bidi w:val="0"/>
        <w:rPr>
          <w:rStyle w:val="Hyperlink"/>
          <w:rFonts w:asciiTheme="majorBidi" w:hAnsiTheme="majorBidi" w:cstheme="majorBidi"/>
          <w:color w:val="auto"/>
          <w:sz w:val="24"/>
          <w:rtl/>
        </w:rPr>
      </w:pPr>
      <w:hyperlink w:anchor="_Toc73952495"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 xml:space="preserve">3.6 </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Cs w:val="20"/>
          </w:rPr>
          <w:t>soil classification table</w:t>
        </w:r>
        <w:r w:rsidR="006A791C" w:rsidRPr="000F6F77">
          <w:rPr>
            <w:rStyle w:val="Hyperlink"/>
            <w:rFonts w:asciiTheme="majorBidi" w:hAnsiTheme="majorBidi" w:cstheme="majorBidi"/>
            <w:noProof/>
            <w:color w:val="auto"/>
            <w:sz w:val="24"/>
          </w:rPr>
          <w:t>.</w:t>
        </w:r>
        <w:r w:rsidR="006A791C" w:rsidRPr="000F6F77">
          <w:rPr>
            <w:rStyle w:val="Hyperlink"/>
            <w:rFonts w:asciiTheme="majorBidi" w:hAnsiTheme="majorBidi" w:cstheme="majorBidi"/>
            <w:webHidden/>
            <w:color w:val="auto"/>
            <w:sz w:val="24"/>
            <w:rtl/>
          </w:rPr>
          <w:tab/>
        </w:r>
        <w:r w:rsidR="008031D7" w:rsidRPr="000F6F77">
          <w:rPr>
            <w:rStyle w:val="Hyperlink"/>
            <w:rFonts w:asciiTheme="majorBidi" w:hAnsiTheme="majorBidi" w:cstheme="majorBidi"/>
            <w:noProof/>
            <w:color w:val="auto"/>
            <w:sz w:val="24"/>
          </w:rPr>
          <w:t>4</w:t>
        </w:r>
        <w:r w:rsidR="00A34FFA">
          <w:rPr>
            <w:rStyle w:val="Hyperlink"/>
            <w:rFonts w:asciiTheme="majorBidi" w:hAnsiTheme="majorBidi" w:cstheme="majorBidi"/>
            <w:noProof/>
            <w:color w:val="auto"/>
            <w:sz w:val="24"/>
          </w:rPr>
          <w:t>9</w:t>
        </w:r>
      </w:hyperlink>
    </w:p>
    <w:p w14:paraId="0CEEDF68" w14:textId="7777777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96"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3.7</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Cs w:val="20"/>
          </w:rPr>
          <w:t>Design Coefficients and Factors for Seismic</w:t>
        </w:r>
        <w:r w:rsidR="006A791C" w:rsidRPr="000F6F77">
          <w:rPr>
            <w:rStyle w:val="Hyperlink"/>
            <w:rFonts w:asciiTheme="majorBidi" w:hAnsiTheme="majorBidi" w:cstheme="majorBidi"/>
            <w:webHidden/>
            <w:color w:val="auto"/>
            <w:sz w:val="24"/>
            <w:rtl/>
          </w:rPr>
          <w:tab/>
        </w:r>
        <w:r w:rsidR="00A34FFA">
          <w:rPr>
            <w:rStyle w:val="Hyperlink"/>
            <w:rFonts w:asciiTheme="majorBidi" w:hAnsiTheme="majorBidi" w:cstheme="majorBidi"/>
            <w:noProof/>
            <w:color w:val="auto"/>
            <w:sz w:val="24"/>
          </w:rPr>
          <w:t>50</w:t>
        </w:r>
      </w:hyperlink>
    </w:p>
    <w:p w14:paraId="42FD5DB7" w14:textId="7777777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97"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3.8</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rPr>
          <w:t>ASCE 7-16  seismic loading</w:t>
        </w:r>
        <w:r w:rsidR="006A791C" w:rsidRPr="000F6F77">
          <w:rPr>
            <w:rFonts w:asciiTheme="majorBidi" w:hAnsiTheme="majorBidi" w:cstheme="majorBidi"/>
            <w:noProof/>
            <w:webHidden/>
            <w:sz w:val="24"/>
            <w:rtl/>
          </w:rPr>
          <w:tab/>
        </w:r>
        <w:r w:rsidR="00A34FFA">
          <w:rPr>
            <w:rStyle w:val="Hyperlink"/>
            <w:rFonts w:asciiTheme="majorBidi" w:hAnsiTheme="majorBidi" w:cstheme="majorBidi"/>
            <w:noProof/>
            <w:color w:val="auto"/>
            <w:sz w:val="24"/>
          </w:rPr>
          <w:t>50</w:t>
        </w:r>
      </w:hyperlink>
    </w:p>
    <w:p w14:paraId="0D011385" w14:textId="7777777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98"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3.9</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Cs w:val="20"/>
          </w:rPr>
          <w:t>ASCE 7-16 function definition</w:t>
        </w:r>
        <w:r w:rsidR="006A791C" w:rsidRPr="000F6F77">
          <w:rPr>
            <w:rFonts w:asciiTheme="majorBidi" w:hAnsiTheme="majorBidi" w:cstheme="majorBidi"/>
            <w:noProof/>
            <w:webHidden/>
            <w:sz w:val="24"/>
            <w:rtl/>
          </w:rPr>
          <w:tab/>
        </w:r>
        <w:r w:rsidR="00A34FFA">
          <w:rPr>
            <w:rStyle w:val="Hyperlink"/>
            <w:rFonts w:asciiTheme="majorBidi" w:hAnsiTheme="majorBidi" w:cstheme="majorBidi"/>
            <w:noProof/>
            <w:color w:val="auto"/>
            <w:sz w:val="24"/>
          </w:rPr>
          <w:t>51</w:t>
        </w:r>
      </w:hyperlink>
    </w:p>
    <w:p w14:paraId="7D568737" w14:textId="7777777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499"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3.10</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modal participation mass ratio</w:t>
        </w:r>
        <w:r w:rsidR="006A791C" w:rsidRPr="000F6F77">
          <w:rPr>
            <w:rFonts w:asciiTheme="majorBidi" w:hAnsiTheme="majorBidi" w:cstheme="majorBidi"/>
            <w:noProof/>
            <w:webHidden/>
            <w:sz w:val="24"/>
            <w:rtl/>
          </w:rPr>
          <w:tab/>
        </w:r>
        <w:r w:rsidR="008031D7" w:rsidRPr="000F6F77">
          <w:rPr>
            <w:rStyle w:val="Hyperlink"/>
            <w:rFonts w:asciiTheme="majorBidi" w:hAnsiTheme="majorBidi" w:cstheme="majorBidi"/>
            <w:noProof/>
            <w:color w:val="auto"/>
            <w:sz w:val="24"/>
          </w:rPr>
          <w:t>5</w:t>
        </w:r>
        <w:r w:rsidR="00A34FFA">
          <w:rPr>
            <w:rStyle w:val="Hyperlink"/>
            <w:rFonts w:asciiTheme="majorBidi" w:hAnsiTheme="majorBidi" w:cstheme="majorBidi"/>
            <w:noProof/>
            <w:color w:val="auto"/>
            <w:sz w:val="24"/>
          </w:rPr>
          <w:t>6</w:t>
        </w:r>
      </w:hyperlink>
    </w:p>
    <w:p w14:paraId="7B8E4821" w14:textId="7777777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500" w:history="1">
        <w:r w:rsidR="006A791C" w:rsidRPr="000F6F77">
          <w:rPr>
            <w:rStyle w:val="Hyperlink"/>
            <w:rFonts w:asciiTheme="majorBidi" w:hAnsiTheme="majorBidi" w:cstheme="majorBidi"/>
            <w:noProof/>
            <w:color w:val="auto"/>
            <w:sz w:val="24"/>
          </w:rPr>
          <w:t xml:space="preserve">Figure </w:t>
        </w:r>
        <w:r w:rsidR="008031D7" w:rsidRPr="000F6F77">
          <w:rPr>
            <w:rStyle w:val="Hyperlink"/>
            <w:rFonts w:asciiTheme="majorBidi" w:hAnsiTheme="majorBidi" w:cstheme="majorBidi"/>
            <w:noProof/>
            <w:color w:val="auto"/>
            <w:sz w:val="24"/>
          </w:rPr>
          <w:t>3.11</w:t>
        </w:r>
        <w:r w:rsidR="006A791C" w:rsidRPr="000F6F77">
          <w:rPr>
            <w:rStyle w:val="Hyperlink"/>
            <w:rFonts w:asciiTheme="majorBidi" w:hAnsiTheme="majorBidi" w:cstheme="majorBidi"/>
            <w:noProof/>
            <w:color w:val="auto"/>
            <w:sz w:val="24"/>
          </w:rPr>
          <w:t xml:space="preserve">: </w:t>
        </w:r>
        <w:r w:rsidR="008031D7" w:rsidRPr="000F6F77">
          <w:rPr>
            <w:rFonts w:asciiTheme="majorBidi" w:hAnsiTheme="majorBidi" w:cstheme="majorBidi"/>
            <w:sz w:val="22"/>
            <w:szCs w:val="22"/>
          </w:rPr>
          <w:t>allowable story drift</w:t>
        </w:r>
        <w:r w:rsidR="006A791C" w:rsidRPr="000F6F77">
          <w:rPr>
            <w:rFonts w:asciiTheme="majorBidi" w:hAnsiTheme="majorBidi" w:cstheme="majorBidi"/>
            <w:noProof/>
            <w:webHidden/>
            <w:sz w:val="24"/>
            <w:rtl/>
          </w:rPr>
          <w:tab/>
        </w:r>
        <w:r w:rsidR="00A34FFA">
          <w:rPr>
            <w:rStyle w:val="Hyperlink"/>
            <w:rFonts w:asciiTheme="majorBidi" w:hAnsiTheme="majorBidi" w:cstheme="majorBidi"/>
            <w:noProof/>
            <w:color w:val="auto"/>
            <w:sz w:val="24"/>
          </w:rPr>
          <w:t>62</w:t>
        </w:r>
      </w:hyperlink>
    </w:p>
    <w:p w14:paraId="1C7223A2" w14:textId="346802D8"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501" w:history="1">
        <w:r w:rsidR="006A791C" w:rsidRPr="000F6F77">
          <w:rPr>
            <w:rStyle w:val="Hyperlink"/>
            <w:rFonts w:asciiTheme="majorBidi" w:hAnsiTheme="majorBidi" w:cstheme="majorBidi"/>
            <w:noProof/>
            <w:color w:val="auto"/>
            <w:sz w:val="24"/>
          </w:rPr>
          <w:t xml:space="preserve">Figure </w:t>
        </w:r>
        <w:r w:rsidR="005B0CE5" w:rsidRPr="000F6F77">
          <w:rPr>
            <w:rStyle w:val="Hyperlink"/>
            <w:rFonts w:asciiTheme="majorBidi" w:hAnsiTheme="majorBidi" w:cstheme="majorBidi"/>
            <w:noProof/>
            <w:color w:val="auto"/>
            <w:sz w:val="24"/>
          </w:rPr>
          <w:t>3.12</w:t>
        </w:r>
        <w:r w:rsidR="006A791C" w:rsidRPr="000F6F77">
          <w:rPr>
            <w:rStyle w:val="Hyperlink"/>
            <w:rFonts w:asciiTheme="majorBidi" w:hAnsiTheme="majorBidi" w:cstheme="majorBidi"/>
            <w:noProof/>
            <w:color w:val="auto"/>
            <w:sz w:val="24"/>
          </w:rPr>
          <w:t xml:space="preserve">: </w:t>
        </w:r>
        <w:r w:rsidR="005B0CE5" w:rsidRPr="000F6F77">
          <w:rPr>
            <w:rFonts w:asciiTheme="majorBidi" w:hAnsiTheme="majorBidi" w:cstheme="majorBidi"/>
            <w:sz w:val="22"/>
            <w:szCs w:val="22"/>
          </w:rPr>
          <w:t>vertical structural irregularities</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Toc73952501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hint="cs"/>
            <w:b/>
            <w:bCs/>
            <w:noProof/>
            <w:webHidden/>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61CDCB40" w14:textId="450201B0"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502" w:history="1">
        <w:r w:rsidR="006A791C" w:rsidRPr="000F6F77">
          <w:rPr>
            <w:rStyle w:val="Hyperlink"/>
            <w:rFonts w:asciiTheme="majorBidi" w:hAnsiTheme="majorBidi" w:cstheme="majorBidi"/>
            <w:noProof/>
            <w:color w:val="auto"/>
            <w:sz w:val="24"/>
          </w:rPr>
          <w:t xml:space="preserve">Figure </w:t>
        </w:r>
        <w:r w:rsidR="005B0CE5" w:rsidRPr="000F6F77">
          <w:rPr>
            <w:rStyle w:val="Hyperlink"/>
            <w:rFonts w:asciiTheme="majorBidi" w:hAnsiTheme="majorBidi" w:cstheme="majorBidi"/>
            <w:noProof/>
            <w:color w:val="auto"/>
            <w:sz w:val="24"/>
          </w:rPr>
          <w:t>3.13</w:t>
        </w:r>
        <w:r w:rsidR="006A791C" w:rsidRPr="000F6F77">
          <w:rPr>
            <w:rStyle w:val="Hyperlink"/>
            <w:rFonts w:asciiTheme="majorBidi" w:hAnsiTheme="majorBidi" w:cstheme="majorBidi"/>
            <w:noProof/>
            <w:color w:val="auto"/>
            <w:sz w:val="24"/>
          </w:rPr>
          <w:t>:</w:t>
        </w:r>
        <w:r w:rsidR="005B0CE5" w:rsidRPr="000F6F77">
          <w:rPr>
            <w:rFonts w:asciiTheme="majorBidi" w:hAnsiTheme="majorBidi" w:cstheme="majorBidi"/>
            <w:sz w:val="22"/>
            <w:szCs w:val="22"/>
          </w:rPr>
          <w:t xml:space="preserve"> story stiffness in x direction</w:t>
        </w:r>
        <w:r w:rsidR="006A791C" w:rsidRPr="000F6F77">
          <w:rPr>
            <w:rFonts w:asciiTheme="majorBidi" w:hAnsiTheme="majorBidi" w:cstheme="majorBidi"/>
            <w:noProof/>
            <w:webHidden/>
            <w:sz w:val="24"/>
            <w:rtl/>
          </w:rPr>
          <w:tab/>
        </w:r>
        <w:r w:rsidR="006A791C" w:rsidRPr="000F6F77">
          <w:rPr>
            <w:rStyle w:val="Hyperlink"/>
            <w:rFonts w:asciiTheme="majorBidi" w:hAnsiTheme="majorBidi" w:cstheme="majorBidi"/>
            <w:noProof/>
            <w:color w:val="auto"/>
            <w:sz w:val="24"/>
            <w:rtl/>
          </w:rPr>
          <w:fldChar w:fldCharType="begin"/>
        </w:r>
        <w:r w:rsidR="006A791C" w:rsidRPr="000F6F77">
          <w:rPr>
            <w:rFonts w:asciiTheme="majorBidi" w:hAnsiTheme="majorBidi" w:cstheme="majorBidi"/>
            <w:noProof/>
            <w:webHidden/>
            <w:sz w:val="24"/>
            <w:rtl/>
          </w:rPr>
          <w:instrText xml:space="preserve"> </w:instrText>
        </w:r>
        <w:r w:rsidR="006A791C" w:rsidRPr="000F6F77">
          <w:rPr>
            <w:rFonts w:asciiTheme="majorBidi" w:hAnsiTheme="majorBidi" w:cstheme="majorBidi"/>
            <w:noProof/>
            <w:webHidden/>
            <w:sz w:val="24"/>
          </w:rPr>
          <w:instrText>PAGEREF</w:instrText>
        </w:r>
        <w:r w:rsidR="006A791C" w:rsidRPr="000F6F77">
          <w:rPr>
            <w:rFonts w:asciiTheme="majorBidi" w:hAnsiTheme="majorBidi" w:cstheme="majorBidi"/>
            <w:noProof/>
            <w:webHidden/>
            <w:sz w:val="24"/>
            <w:rtl/>
          </w:rPr>
          <w:instrText xml:space="preserve"> _</w:instrText>
        </w:r>
        <w:r w:rsidR="006A791C" w:rsidRPr="000F6F77">
          <w:rPr>
            <w:rFonts w:asciiTheme="majorBidi" w:hAnsiTheme="majorBidi" w:cstheme="majorBidi"/>
            <w:noProof/>
            <w:webHidden/>
            <w:sz w:val="24"/>
          </w:rPr>
          <w:instrText>Toc73952502 \h</w:instrText>
        </w:r>
        <w:r w:rsidR="006A791C" w:rsidRPr="000F6F77">
          <w:rPr>
            <w:rFonts w:asciiTheme="majorBidi" w:hAnsiTheme="majorBidi" w:cstheme="majorBidi"/>
            <w:noProof/>
            <w:webHidden/>
            <w:sz w:val="24"/>
            <w:rtl/>
          </w:rPr>
          <w:instrText xml:space="preserve"> </w:instrText>
        </w:r>
        <w:r w:rsidR="006A791C" w:rsidRPr="000F6F77">
          <w:rPr>
            <w:rStyle w:val="Hyperlink"/>
            <w:rFonts w:asciiTheme="majorBidi" w:hAnsiTheme="majorBidi" w:cstheme="majorBidi"/>
            <w:noProof/>
            <w:color w:val="auto"/>
            <w:sz w:val="24"/>
            <w:rtl/>
          </w:rPr>
        </w:r>
        <w:r w:rsidR="006A791C" w:rsidRPr="000F6F77">
          <w:rPr>
            <w:rStyle w:val="Hyperlink"/>
            <w:rFonts w:asciiTheme="majorBidi" w:hAnsiTheme="majorBidi" w:cstheme="majorBidi"/>
            <w:noProof/>
            <w:color w:val="auto"/>
            <w:sz w:val="24"/>
            <w:rtl/>
          </w:rPr>
          <w:fldChar w:fldCharType="separate"/>
        </w:r>
        <w:r w:rsidR="006B0FE4">
          <w:rPr>
            <w:rFonts w:asciiTheme="majorBidi" w:hAnsiTheme="majorBidi" w:cstheme="majorBidi" w:hint="cs"/>
            <w:b/>
            <w:bCs/>
            <w:noProof/>
            <w:webHidden/>
            <w:sz w:val="24"/>
            <w:rtl/>
          </w:rPr>
          <w:t>خطأ! الإشارة المرجعية غير معرّفة.</w:t>
        </w:r>
        <w:r w:rsidR="006A791C" w:rsidRPr="000F6F77">
          <w:rPr>
            <w:rStyle w:val="Hyperlink"/>
            <w:rFonts w:asciiTheme="majorBidi" w:hAnsiTheme="majorBidi" w:cstheme="majorBidi"/>
            <w:noProof/>
            <w:color w:val="auto"/>
            <w:sz w:val="24"/>
            <w:rtl/>
          </w:rPr>
          <w:fldChar w:fldCharType="end"/>
        </w:r>
      </w:hyperlink>
    </w:p>
    <w:p w14:paraId="2EFB4871" w14:textId="77777777" w:rsidR="006A791C" w:rsidRPr="000F6F77" w:rsidRDefault="00000000" w:rsidP="00A34FFA">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6A791C" w:rsidRPr="000F6F77">
          <w:rPr>
            <w:rStyle w:val="Hyperlink"/>
            <w:rFonts w:asciiTheme="majorBidi" w:hAnsiTheme="majorBidi" w:cstheme="majorBidi"/>
            <w:noProof/>
            <w:color w:val="auto"/>
            <w:sz w:val="24"/>
          </w:rPr>
          <w:t xml:space="preserve">Figure </w:t>
        </w:r>
        <w:r w:rsidR="005B0CE5" w:rsidRPr="000F6F77">
          <w:rPr>
            <w:rStyle w:val="Hyperlink"/>
            <w:rFonts w:asciiTheme="majorBidi" w:hAnsiTheme="majorBidi" w:cstheme="majorBidi"/>
            <w:noProof/>
            <w:color w:val="auto"/>
            <w:sz w:val="24"/>
          </w:rPr>
          <w:t>3.14</w:t>
        </w:r>
        <w:r w:rsidR="006A791C" w:rsidRPr="000F6F77">
          <w:rPr>
            <w:rStyle w:val="Hyperlink"/>
            <w:rFonts w:asciiTheme="majorBidi" w:hAnsiTheme="majorBidi" w:cstheme="majorBidi"/>
            <w:noProof/>
            <w:color w:val="auto"/>
            <w:sz w:val="24"/>
          </w:rPr>
          <w:t>:</w:t>
        </w:r>
        <w:r w:rsidR="005B0CE5" w:rsidRPr="000F6F77">
          <w:rPr>
            <w:rStyle w:val="Hyperlink"/>
            <w:rFonts w:asciiTheme="majorBidi" w:hAnsiTheme="majorBidi" w:cstheme="majorBidi"/>
            <w:noProof/>
            <w:color w:val="auto"/>
            <w:sz w:val="24"/>
          </w:rPr>
          <w:t xml:space="preserve"> </w:t>
        </w:r>
        <w:r w:rsidR="006A791C" w:rsidRPr="000F6F77">
          <w:rPr>
            <w:rStyle w:val="Hyperlink"/>
            <w:rFonts w:asciiTheme="majorBidi" w:hAnsiTheme="majorBidi" w:cstheme="majorBidi"/>
            <w:noProof/>
            <w:color w:val="auto"/>
            <w:sz w:val="24"/>
          </w:rPr>
          <w:t>Beam Cross Section</w:t>
        </w:r>
        <w:r w:rsidR="006A791C" w:rsidRPr="000F6F77">
          <w:rPr>
            <w:rFonts w:asciiTheme="majorBidi" w:hAnsiTheme="majorBidi" w:cstheme="majorBidi"/>
            <w:noProof/>
            <w:webHidden/>
            <w:sz w:val="24"/>
            <w:rtl/>
          </w:rPr>
          <w:tab/>
        </w:r>
        <w:r w:rsidR="005B0CE5" w:rsidRPr="000F6F77">
          <w:rPr>
            <w:rStyle w:val="Hyperlink"/>
            <w:rFonts w:asciiTheme="majorBidi" w:hAnsiTheme="majorBidi" w:cstheme="majorBidi"/>
            <w:noProof/>
            <w:color w:val="auto"/>
            <w:sz w:val="24"/>
          </w:rPr>
          <w:t>6</w:t>
        </w:r>
        <w:r w:rsidR="00A34FFA">
          <w:rPr>
            <w:rStyle w:val="Hyperlink"/>
            <w:rFonts w:asciiTheme="majorBidi" w:hAnsiTheme="majorBidi" w:cstheme="majorBidi"/>
            <w:noProof/>
            <w:color w:val="auto"/>
            <w:sz w:val="24"/>
          </w:rPr>
          <w:t>8</w:t>
        </w:r>
      </w:hyperlink>
    </w:p>
    <w:p w14:paraId="6E20379B" w14:textId="583EEF87" w:rsidR="00EE638F" w:rsidRPr="008462F1" w:rsidRDefault="006A791C" w:rsidP="00EE638F">
      <w:pPr>
        <w:pStyle w:val="TableofFigures"/>
        <w:tabs>
          <w:tab w:val="right" w:leader="dot" w:pos="8296"/>
        </w:tabs>
        <w:bidi w:val="0"/>
        <w:rPr>
          <w:rFonts w:asciiTheme="majorBidi" w:eastAsiaTheme="minorEastAsia" w:hAnsiTheme="majorBidi" w:cstheme="majorBidi"/>
          <w:caps w:val="0"/>
          <w:noProof/>
          <w:sz w:val="24"/>
          <w:rtl/>
        </w:rPr>
      </w:pPr>
      <w:r w:rsidRPr="000F6F77">
        <w:rPr>
          <w:b/>
          <w:bCs/>
        </w:rPr>
        <w:fldChar w:fldCharType="end"/>
      </w:r>
      <w:hyperlink w:anchor="_Toc73952503" w:history="1">
        <w:r w:rsidR="00EE638F" w:rsidRPr="008462F1">
          <w:rPr>
            <w:rStyle w:val="Hyperlink"/>
            <w:rFonts w:asciiTheme="majorBidi" w:hAnsiTheme="majorBidi" w:cstheme="majorBidi"/>
            <w:noProof/>
            <w:color w:val="auto"/>
            <w:sz w:val="24"/>
            <w:u w:val="none"/>
          </w:rPr>
          <w:t xml:space="preserve">Figure 4.1  : </w:t>
        </w:r>
        <w:r w:rsidR="008462F1" w:rsidRPr="008462F1">
          <w:rPr>
            <w:rFonts w:asciiTheme="majorBidi" w:hAnsiTheme="majorBidi" w:cstheme="majorBidi"/>
            <w:sz w:val="22"/>
            <w:szCs w:val="22"/>
          </w:rPr>
          <w:t>Part to be designed</w:t>
        </w:r>
        <w:r w:rsidR="00EE638F" w:rsidRPr="008462F1">
          <w:rPr>
            <w:rFonts w:asciiTheme="majorBidi" w:hAnsiTheme="majorBidi" w:cstheme="majorBidi"/>
            <w:noProof/>
            <w:webHidden/>
            <w:sz w:val="24"/>
            <w:rtl/>
          </w:rPr>
          <w:tab/>
        </w:r>
        <w:r w:rsidR="008462F1" w:rsidRPr="008462F1">
          <w:rPr>
            <w:rStyle w:val="Hyperlink"/>
            <w:rFonts w:asciiTheme="majorBidi" w:hAnsiTheme="majorBidi" w:cstheme="majorBidi"/>
            <w:noProof/>
            <w:color w:val="auto"/>
            <w:sz w:val="24"/>
            <w:u w:val="none"/>
          </w:rPr>
          <w:t>70</w:t>
        </w:r>
      </w:hyperlink>
    </w:p>
    <w:p w14:paraId="1DB817C6" w14:textId="310C34F1"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4.2  : </w:t>
        </w:r>
        <w:r w:rsidR="008462F1" w:rsidRPr="006A77AD">
          <w:rPr>
            <w:rFonts w:asciiTheme="majorBidi" w:hAnsiTheme="majorBidi" w:cstheme="majorBidi"/>
            <w:sz w:val="22"/>
            <w:szCs w:val="22"/>
          </w:rPr>
          <w:t>verification of stress strain check</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71</w:t>
        </w:r>
      </w:hyperlink>
    </w:p>
    <w:p w14:paraId="3A74D18F" w14:textId="3613E79B"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4.3  : </w:t>
        </w:r>
        <w:r w:rsidR="008462F1" w:rsidRPr="006A77AD">
          <w:rPr>
            <w:rFonts w:asciiTheme="majorBidi" w:hAnsiTheme="majorBidi" w:cstheme="majorBidi"/>
            <w:sz w:val="22"/>
            <w:szCs w:val="22"/>
          </w:rPr>
          <w:t>Beam modifiers</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71</w:t>
        </w:r>
      </w:hyperlink>
    </w:p>
    <w:p w14:paraId="2E98317E" w14:textId="59574671"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4.4  : </w:t>
        </w:r>
        <w:r w:rsidR="008462F1">
          <w:rPr>
            <w:rFonts w:asciiTheme="majorBidi" w:hAnsiTheme="majorBidi" w:cstheme="majorBidi"/>
            <w:sz w:val="22"/>
            <w:szCs w:val="22"/>
          </w:rPr>
          <w:t>column</w:t>
        </w:r>
        <w:r w:rsidR="008462F1" w:rsidRPr="006A77AD">
          <w:rPr>
            <w:rFonts w:asciiTheme="majorBidi" w:hAnsiTheme="majorBidi" w:cstheme="majorBidi"/>
            <w:sz w:val="22"/>
            <w:szCs w:val="22"/>
          </w:rPr>
          <w:t xml:space="preserve"> modifiers</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72</w:t>
        </w:r>
      </w:hyperlink>
    </w:p>
    <w:p w14:paraId="1FAF80BF" w14:textId="526F10EA"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4.5  : </w:t>
        </w:r>
        <w:r w:rsidR="008462F1">
          <w:rPr>
            <w:rFonts w:asciiTheme="majorBidi" w:hAnsiTheme="majorBidi" w:cstheme="majorBidi"/>
            <w:sz w:val="22"/>
            <w:szCs w:val="22"/>
          </w:rPr>
          <w:t>slab</w:t>
        </w:r>
        <w:r w:rsidR="008462F1" w:rsidRPr="006A77AD">
          <w:rPr>
            <w:rFonts w:asciiTheme="majorBidi" w:hAnsiTheme="majorBidi" w:cstheme="majorBidi"/>
            <w:sz w:val="22"/>
            <w:szCs w:val="22"/>
          </w:rPr>
          <w:t xml:space="preserve"> modifiers</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73</w:t>
        </w:r>
      </w:hyperlink>
    </w:p>
    <w:p w14:paraId="2AEAEE4A" w14:textId="69DC013D"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4.6  : </w:t>
        </w:r>
        <w:r w:rsidR="008462F1">
          <w:rPr>
            <w:rFonts w:asciiTheme="majorBidi" w:hAnsiTheme="majorBidi" w:cstheme="majorBidi"/>
            <w:sz w:val="22"/>
            <w:szCs w:val="22"/>
          </w:rPr>
          <w:t>shear wall</w:t>
        </w:r>
        <w:r w:rsidR="008462F1" w:rsidRPr="006A77AD">
          <w:rPr>
            <w:rFonts w:asciiTheme="majorBidi" w:hAnsiTheme="majorBidi" w:cstheme="majorBidi"/>
            <w:sz w:val="22"/>
            <w:szCs w:val="22"/>
          </w:rPr>
          <w:t xml:space="preserve"> modifiers</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74</w:t>
        </w:r>
      </w:hyperlink>
    </w:p>
    <w:p w14:paraId="11C44AA0" w14:textId="286E1670"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4.7  : </w:t>
        </w:r>
        <w:r w:rsidR="008462F1" w:rsidRPr="008462F1">
          <w:rPr>
            <w:rStyle w:val="Hyperlink"/>
            <w:rFonts w:asciiTheme="majorBidi" w:hAnsiTheme="majorBidi" w:cstheme="majorBidi"/>
            <w:noProof/>
            <w:color w:val="auto"/>
            <w:sz w:val="24"/>
            <w:u w:val="none"/>
          </w:rPr>
          <w:t>Top rebar in direction 1</w:t>
        </w:r>
        <w:r w:rsidR="00EE638F" w:rsidRPr="008462F1">
          <w:rPr>
            <w:rFonts w:asciiTheme="majorBidi" w:hAnsiTheme="majorBidi" w:cstheme="majorBidi"/>
            <w:noProof/>
            <w:webHidden/>
            <w:sz w:val="24"/>
            <w:rtl/>
          </w:rPr>
          <w:tab/>
        </w:r>
        <w:r w:rsidR="008462F1" w:rsidRPr="008462F1">
          <w:rPr>
            <w:rStyle w:val="Hyperlink"/>
            <w:rFonts w:asciiTheme="majorBidi" w:hAnsiTheme="majorBidi" w:cstheme="majorBidi"/>
            <w:noProof/>
            <w:color w:val="auto"/>
            <w:sz w:val="24"/>
            <w:u w:val="none"/>
          </w:rPr>
          <w:t>75</w:t>
        </w:r>
      </w:hyperlink>
    </w:p>
    <w:p w14:paraId="326FA961" w14:textId="567A1E7D"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4.8  : </w:t>
        </w:r>
        <w:r w:rsidR="008462F1">
          <w:rPr>
            <w:rStyle w:val="Hyperlink"/>
            <w:rFonts w:asciiTheme="majorBidi" w:hAnsiTheme="majorBidi" w:cstheme="majorBidi"/>
            <w:noProof/>
            <w:color w:val="auto"/>
            <w:sz w:val="24"/>
            <w:u w:val="none"/>
          </w:rPr>
          <w:t>bottom</w:t>
        </w:r>
        <w:r w:rsidR="008462F1" w:rsidRPr="008462F1">
          <w:rPr>
            <w:rStyle w:val="Hyperlink"/>
            <w:rFonts w:asciiTheme="majorBidi" w:hAnsiTheme="majorBidi" w:cstheme="majorBidi"/>
            <w:noProof/>
            <w:color w:val="auto"/>
            <w:sz w:val="24"/>
            <w:u w:val="none"/>
          </w:rPr>
          <w:t xml:space="preserve"> rebar in direction 1</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76</w:t>
        </w:r>
      </w:hyperlink>
    </w:p>
    <w:p w14:paraId="00C1AC22" w14:textId="3E151461"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4.9  : </w:t>
        </w:r>
        <w:r w:rsidR="008462F1" w:rsidRPr="008462F1">
          <w:rPr>
            <w:rStyle w:val="Hyperlink"/>
            <w:rFonts w:asciiTheme="majorBidi" w:hAnsiTheme="majorBidi" w:cstheme="majorBidi"/>
            <w:noProof/>
            <w:color w:val="auto"/>
            <w:sz w:val="24"/>
            <w:u w:val="none"/>
          </w:rPr>
          <w:t xml:space="preserve">Top rebar in direction </w:t>
        </w:r>
        <w:r w:rsidR="008462F1">
          <w:rPr>
            <w:rStyle w:val="Hyperlink"/>
            <w:rFonts w:asciiTheme="majorBidi" w:hAnsiTheme="majorBidi" w:cstheme="majorBidi"/>
            <w:noProof/>
            <w:color w:val="auto"/>
            <w:sz w:val="24"/>
            <w:u w:val="none"/>
          </w:rPr>
          <w:t>2</w:t>
        </w:r>
        <w:r w:rsidR="00EE638F" w:rsidRPr="008462F1">
          <w:rPr>
            <w:rStyle w:val="Hyperlink"/>
            <w:rFonts w:asciiTheme="majorBidi" w:hAnsiTheme="majorBidi" w:cstheme="majorBidi"/>
            <w:webHidden/>
            <w:color w:val="auto"/>
            <w:u w:val="none"/>
            <w:rtl/>
          </w:rPr>
          <w:tab/>
        </w:r>
        <w:r w:rsidR="008462F1" w:rsidRPr="008462F1">
          <w:rPr>
            <w:rStyle w:val="Hyperlink"/>
            <w:rFonts w:asciiTheme="majorBidi" w:hAnsiTheme="majorBidi" w:cstheme="majorBidi"/>
            <w:noProof/>
            <w:color w:val="auto"/>
            <w:sz w:val="24"/>
            <w:u w:val="none"/>
          </w:rPr>
          <w:t>76</w:t>
        </w:r>
      </w:hyperlink>
    </w:p>
    <w:p w14:paraId="20F5492E" w14:textId="71BB8EE7"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4.10: </w:t>
        </w:r>
        <w:r w:rsidR="008462F1" w:rsidRPr="008462F1">
          <w:rPr>
            <w:rStyle w:val="Hyperlink"/>
            <w:rFonts w:asciiTheme="majorBidi" w:hAnsiTheme="majorBidi" w:cstheme="majorBidi"/>
            <w:noProof/>
            <w:color w:val="auto"/>
            <w:sz w:val="24"/>
            <w:u w:val="none"/>
          </w:rPr>
          <w:t xml:space="preserve">bottom rebar in direction </w:t>
        </w:r>
        <w:r w:rsidR="008462F1">
          <w:rPr>
            <w:rStyle w:val="Hyperlink"/>
            <w:rFonts w:asciiTheme="majorBidi" w:hAnsiTheme="majorBidi" w:cstheme="majorBidi"/>
            <w:noProof/>
            <w:color w:val="auto"/>
            <w:sz w:val="24"/>
            <w:u w:val="none"/>
          </w:rPr>
          <w:t>2</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77</w:t>
        </w:r>
      </w:hyperlink>
    </w:p>
    <w:p w14:paraId="7D051F5B" w14:textId="303DC40D" w:rsidR="00EE638F" w:rsidRPr="008462F1" w:rsidRDefault="00000000" w:rsidP="00EE638F">
      <w:pPr>
        <w:pStyle w:val="TableofFigures"/>
        <w:tabs>
          <w:tab w:val="right" w:leader="dot" w:pos="8296"/>
        </w:tabs>
        <w:bidi w:val="0"/>
        <w:rPr>
          <w:rStyle w:val="Hyperlink"/>
          <w:rFonts w:asciiTheme="majorBidi" w:hAnsiTheme="majorBidi" w:cstheme="majorBidi"/>
          <w:color w:val="auto"/>
          <w:u w:val="none"/>
          <w:rtl/>
        </w:rPr>
      </w:pPr>
      <w:hyperlink w:anchor="_Toc73952503" w:history="1">
        <w:r w:rsidR="00EE638F" w:rsidRPr="008462F1">
          <w:rPr>
            <w:rStyle w:val="Hyperlink"/>
            <w:rFonts w:asciiTheme="majorBidi" w:hAnsiTheme="majorBidi" w:cstheme="majorBidi"/>
            <w:noProof/>
            <w:color w:val="auto"/>
            <w:sz w:val="24"/>
            <w:u w:val="none"/>
          </w:rPr>
          <w:t xml:space="preserve">Figure 4.11: </w:t>
        </w:r>
        <w:r w:rsidR="008462F1" w:rsidRPr="008462F1">
          <w:rPr>
            <w:rStyle w:val="Hyperlink"/>
            <w:rFonts w:asciiTheme="majorBidi" w:hAnsiTheme="majorBidi" w:cstheme="majorBidi"/>
            <w:noProof/>
            <w:color w:val="auto"/>
            <w:sz w:val="24"/>
            <w:u w:val="none"/>
          </w:rPr>
          <w:t>Slab V13</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78</w:t>
        </w:r>
      </w:hyperlink>
    </w:p>
    <w:p w14:paraId="4890F3DC" w14:textId="12B26F0B" w:rsidR="00EE638F" w:rsidRPr="008462F1" w:rsidRDefault="00000000" w:rsidP="00EE638F">
      <w:pPr>
        <w:pStyle w:val="TableofFigures"/>
        <w:tabs>
          <w:tab w:val="right" w:leader="dot" w:pos="8296"/>
        </w:tabs>
        <w:bidi w:val="0"/>
        <w:rPr>
          <w:rStyle w:val="Hyperlink"/>
          <w:rFonts w:asciiTheme="majorBidi" w:hAnsiTheme="majorBidi" w:cstheme="majorBidi"/>
          <w:color w:val="auto"/>
          <w:u w:val="none"/>
          <w:rtl/>
        </w:rPr>
      </w:pPr>
      <w:hyperlink w:anchor="_Toc73952503" w:history="1">
        <w:r w:rsidR="00EE638F" w:rsidRPr="008462F1">
          <w:rPr>
            <w:rStyle w:val="Hyperlink"/>
            <w:rFonts w:asciiTheme="majorBidi" w:hAnsiTheme="majorBidi" w:cstheme="majorBidi"/>
            <w:noProof/>
            <w:color w:val="auto"/>
            <w:sz w:val="24"/>
            <w:u w:val="none"/>
          </w:rPr>
          <w:t xml:space="preserve">Figure 4.12: </w:t>
        </w:r>
        <w:r w:rsidR="008462F1" w:rsidRPr="008462F1">
          <w:rPr>
            <w:rStyle w:val="Hyperlink"/>
            <w:rFonts w:asciiTheme="majorBidi" w:hAnsiTheme="majorBidi" w:cstheme="majorBidi"/>
            <w:noProof/>
            <w:color w:val="auto"/>
            <w:sz w:val="24"/>
            <w:u w:val="none"/>
          </w:rPr>
          <w:t>Slab V23</w:t>
        </w:r>
        <w:r w:rsidR="00EE638F" w:rsidRPr="008462F1">
          <w:rPr>
            <w:rStyle w:val="Hyperlink"/>
            <w:rFonts w:asciiTheme="majorBidi" w:hAnsiTheme="majorBidi" w:cstheme="majorBidi"/>
            <w:webHidden/>
            <w:color w:val="auto"/>
            <w:u w:val="none"/>
            <w:rtl/>
          </w:rPr>
          <w:tab/>
        </w:r>
        <w:r w:rsidR="008462F1" w:rsidRPr="008462F1">
          <w:rPr>
            <w:rStyle w:val="Hyperlink"/>
            <w:rFonts w:asciiTheme="majorBidi" w:hAnsiTheme="majorBidi" w:cstheme="majorBidi"/>
            <w:noProof/>
            <w:color w:val="auto"/>
            <w:sz w:val="24"/>
            <w:u w:val="none"/>
          </w:rPr>
          <w:t>79</w:t>
        </w:r>
      </w:hyperlink>
    </w:p>
    <w:p w14:paraId="7BE822A6" w14:textId="72F1D510"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4.13: </w:t>
        </w:r>
        <w:r w:rsidR="008462F1">
          <w:rPr>
            <w:rStyle w:val="Hyperlink"/>
            <w:rFonts w:asciiTheme="majorBidi" w:hAnsiTheme="majorBidi" w:cstheme="majorBidi"/>
            <w:noProof/>
            <w:color w:val="auto"/>
            <w:sz w:val="24"/>
            <w:u w:val="none"/>
          </w:rPr>
          <w:t>interior beam</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82</w:t>
        </w:r>
      </w:hyperlink>
    </w:p>
    <w:p w14:paraId="13863172" w14:textId="70AEA93A"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4.14: </w:t>
        </w:r>
        <w:r w:rsidR="008462F1">
          <w:rPr>
            <w:rStyle w:val="Hyperlink"/>
            <w:rFonts w:asciiTheme="majorBidi" w:hAnsiTheme="majorBidi" w:cstheme="majorBidi"/>
            <w:noProof/>
            <w:color w:val="auto"/>
            <w:sz w:val="24"/>
            <w:u w:val="none"/>
          </w:rPr>
          <w:t>exterior beam</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84</w:t>
        </w:r>
      </w:hyperlink>
    </w:p>
    <w:p w14:paraId="1E238EB3" w14:textId="4715BF35"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4.15: </w:t>
        </w:r>
        <w:r w:rsidR="008462F1">
          <w:rPr>
            <w:rStyle w:val="Hyperlink"/>
            <w:rFonts w:asciiTheme="majorBidi" w:hAnsiTheme="majorBidi" w:cstheme="majorBidi"/>
            <w:noProof/>
            <w:color w:val="auto"/>
            <w:sz w:val="24"/>
            <w:u w:val="none"/>
          </w:rPr>
          <w:t>m1 on column</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93</w:t>
        </w:r>
      </w:hyperlink>
    </w:p>
    <w:p w14:paraId="552629EA" w14:textId="4203316D"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4.16: </w:t>
        </w:r>
        <w:r w:rsidR="008462F1">
          <w:rPr>
            <w:rStyle w:val="Hyperlink"/>
            <w:rFonts w:asciiTheme="majorBidi" w:hAnsiTheme="majorBidi" w:cstheme="majorBidi"/>
            <w:noProof/>
            <w:color w:val="auto"/>
            <w:sz w:val="24"/>
            <w:u w:val="none"/>
          </w:rPr>
          <w:t>m2 on column</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93</w:t>
        </w:r>
      </w:hyperlink>
    </w:p>
    <w:p w14:paraId="3422DB63" w14:textId="5A410DC5"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4.17: </w:t>
        </w:r>
        <w:r w:rsidR="008462F1">
          <w:rPr>
            <w:rStyle w:val="Hyperlink"/>
            <w:rFonts w:asciiTheme="majorBidi" w:hAnsiTheme="majorBidi" w:cstheme="majorBidi"/>
            <w:noProof/>
            <w:color w:val="auto"/>
            <w:sz w:val="24"/>
            <w:u w:val="none"/>
          </w:rPr>
          <w:t>repar precantage</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94</w:t>
        </w:r>
      </w:hyperlink>
    </w:p>
    <w:p w14:paraId="38473597" w14:textId="65766DB0"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4.18: </w:t>
        </w:r>
        <w:r w:rsidR="008462F1">
          <w:rPr>
            <w:rStyle w:val="Hyperlink"/>
            <w:rFonts w:asciiTheme="majorBidi" w:hAnsiTheme="majorBidi" w:cstheme="majorBidi"/>
            <w:noProof/>
            <w:color w:val="auto"/>
            <w:sz w:val="24"/>
            <w:u w:val="none"/>
          </w:rPr>
          <w:t>interaction diagram</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95</w:t>
        </w:r>
      </w:hyperlink>
    </w:p>
    <w:p w14:paraId="1EDFA66B" w14:textId="0F63359D" w:rsidR="00EE638F" w:rsidRPr="008462F1" w:rsidRDefault="00000000" w:rsidP="00EE638F">
      <w:pPr>
        <w:pStyle w:val="TableofFigures"/>
        <w:tabs>
          <w:tab w:val="right" w:leader="dot" w:pos="8296"/>
        </w:tabs>
        <w:bidi w:val="0"/>
        <w:rPr>
          <w:rStyle w:val="Hyperlink"/>
          <w:rFonts w:asciiTheme="majorBidi" w:hAnsiTheme="majorBidi" w:cstheme="majorBidi"/>
          <w:color w:val="auto"/>
          <w:u w:val="none"/>
          <w:rtl/>
        </w:rPr>
      </w:pPr>
      <w:hyperlink w:anchor="_Toc73952503" w:history="1">
        <w:r w:rsidR="00EE638F" w:rsidRPr="008462F1">
          <w:rPr>
            <w:rStyle w:val="Hyperlink"/>
            <w:rFonts w:asciiTheme="majorBidi" w:hAnsiTheme="majorBidi" w:cstheme="majorBidi"/>
            <w:noProof/>
            <w:color w:val="auto"/>
            <w:sz w:val="24"/>
            <w:u w:val="none"/>
          </w:rPr>
          <w:t xml:space="preserve">Figure 4.19: </w:t>
        </w:r>
        <w:r w:rsidR="008462F1" w:rsidRPr="008462F1">
          <w:rPr>
            <w:rStyle w:val="Hyperlink"/>
            <w:rFonts w:asciiTheme="majorBidi" w:hAnsiTheme="majorBidi" w:cstheme="majorBidi"/>
            <w:noProof/>
            <w:color w:val="auto"/>
            <w:sz w:val="24"/>
            <w:u w:val="none"/>
          </w:rPr>
          <w:t>Shear walls layout</w:t>
        </w:r>
        <w:r w:rsidR="00EE638F" w:rsidRPr="008462F1">
          <w:rPr>
            <w:rStyle w:val="Hyperlink"/>
            <w:rFonts w:asciiTheme="majorBidi" w:hAnsiTheme="majorBidi" w:cstheme="majorBidi"/>
            <w:webHidden/>
            <w:color w:val="auto"/>
            <w:u w:val="none"/>
            <w:rtl/>
          </w:rPr>
          <w:tab/>
        </w:r>
        <w:r w:rsidR="008462F1" w:rsidRPr="008462F1">
          <w:rPr>
            <w:rStyle w:val="Hyperlink"/>
            <w:rFonts w:asciiTheme="majorBidi" w:hAnsiTheme="majorBidi" w:cstheme="majorBidi"/>
            <w:noProof/>
            <w:color w:val="auto"/>
            <w:sz w:val="24"/>
            <w:u w:val="none"/>
          </w:rPr>
          <w:t>99</w:t>
        </w:r>
      </w:hyperlink>
    </w:p>
    <w:p w14:paraId="05001212" w14:textId="56FA9D7E" w:rsidR="00EE638F" w:rsidRPr="008462F1" w:rsidRDefault="00000000" w:rsidP="00EE638F">
      <w:pPr>
        <w:pStyle w:val="TableofFigures"/>
        <w:tabs>
          <w:tab w:val="right" w:leader="dot" w:pos="8296"/>
        </w:tabs>
        <w:bidi w:val="0"/>
        <w:rPr>
          <w:rStyle w:val="Hyperlink"/>
          <w:rFonts w:asciiTheme="majorBidi" w:hAnsiTheme="majorBidi" w:cstheme="majorBidi"/>
          <w:noProof/>
          <w:color w:val="auto"/>
          <w:sz w:val="24"/>
          <w:u w:val="none"/>
          <w:rtl/>
        </w:rPr>
      </w:pPr>
      <w:hyperlink w:anchor="_Toc73952503" w:history="1">
        <w:r w:rsidR="00EE638F" w:rsidRPr="008462F1">
          <w:rPr>
            <w:rStyle w:val="Hyperlink"/>
            <w:rFonts w:asciiTheme="majorBidi" w:hAnsiTheme="majorBidi" w:cstheme="majorBidi"/>
            <w:noProof/>
            <w:color w:val="auto"/>
            <w:sz w:val="24"/>
            <w:u w:val="none"/>
          </w:rPr>
          <w:t xml:space="preserve">Figure 4.20: </w:t>
        </w:r>
        <w:r w:rsidR="008462F1" w:rsidRPr="008462F1">
          <w:rPr>
            <w:rStyle w:val="Hyperlink"/>
            <w:rFonts w:asciiTheme="majorBidi" w:hAnsiTheme="majorBidi" w:cstheme="majorBidi"/>
            <w:noProof/>
            <w:color w:val="auto"/>
            <w:sz w:val="24"/>
            <w:u w:val="none"/>
          </w:rPr>
          <w:t>Pier labels definition</w:t>
        </w:r>
        <w:r w:rsidR="00EE638F" w:rsidRPr="008462F1">
          <w:rPr>
            <w:rStyle w:val="Hyperlink"/>
            <w:rFonts w:asciiTheme="majorBidi" w:hAnsiTheme="majorBidi" w:cstheme="majorBidi"/>
            <w:noProof/>
            <w:webHidden/>
            <w:color w:val="auto"/>
            <w:sz w:val="24"/>
            <w:u w:val="none"/>
            <w:rtl/>
          </w:rPr>
          <w:tab/>
        </w:r>
        <w:r w:rsidR="008462F1" w:rsidRPr="008462F1">
          <w:rPr>
            <w:rStyle w:val="Hyperlink"/>
            <w:rFonts w:asciiTheme="majorBidi" w:hAnsiTheme="majorBidi" w:cstheme="majorBidi"/>
            <w:noProof/>
            <w:color w:val="auto"/>
            <w:sz w:val="24"/>
            <w:u w:val="none"/>
          </w:rPr>
          <w:t>99</w:t>
        </w:r>
      </w:hyperlink>
    </w:p>
    <w:p w14:paraId="6EC1DCAE" w14:textId="01D2BE9A"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4.21: </w:t>
        </w:r>
        <w:r w:rsidR="008462F1" w:rsidRPr="008462F1">
          <w:rPr>
            <w:rStyle w:val="Hyperlink"/>
            <w:rFonts w:asciiTheme="majorBidi" w:hAnsiTheme="majorBidi" w:cstheme="majorBidi"/>
            <w:noProof/>
            <w:color w:val="auto"/>
            <w:sz w:val="24"/>
            <w:u w:val="none"/>
          </w:rPr>
          <w:t>Pier</w:t>
        </w:r>
        <w:r w:rsidR="00022EE5">
          <w:rPr>
            <w:rStyle w:val="Hyperlink"/>
            <w:rFonts w:asciiTheme="majorBidi" w:hAnsiTheme="majorBidi" w:cstheme="majorBidi"/>
            <w:noProof/>
            <w:color w:val="auto"/>
            <w:sz w:val="24"/>
            <w:u w:val="none"/>
          </w:rPr>
          <w:t xml:space="preserve"> 13</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100</w:t>
        </w:r>
      </w:hyperlink>
    </w:p>
    <w:p w14:paraId="1E3BFC7E" w14:textId="0F38BE55"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4.22: </w:t>
        </w:r>
        <w:r w:rsidR="008462F1">
          <w:rPr>
            <w:rStyle w:val="Hyperlink"/>
            <w:rFonts w:asciiTheme="majorBidi" w:hAnsiTheme="majorBidi" w:cstheme="majorBidi"/>
            <w:noProof/>
            <w:color w:val="auto"/>
            <w:sz w:val="24"/>
            <w:u w:val="none"/>
          </w:rPr>
          <w:t>shear wall details</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101</w:t>
        </w:r>
      </w:hyperlink>
    </w:p>
    <w:p w14:paraId="7E523C38" w14:textId="02976489"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4.23: </w:t>
        </w:r>
        <w:r w:rsidR="008462F1">
          <w:rPr>
            <w:rStyle w:val="Hyperlink"/>
            <w:rFonts w:asciiTheme="majorBidi" w:hAnsiTheme="majorBidi" w:cstheme="majorBidi"/>
            <w:noProof/>
            <w:color w:val="auto"/>
            <w:sz w:val="24"/>
            <w:u w:val="none"/>
          </w:rPr>
          <w:t>interaction diagram</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102</w:t>
        </w:r>
      </w:hyperlink>
    </w:p>
    <w:p w14:paraId="33DD375E" w14:textId="78E822DF" w:rsidR="00EE638F" w:rsidRPr="008462F1" w:rsidRDefault="00000000" w:rsidP="00EE638F">
      <w:pPr>
        <w:pStyle w:val="TableofFigures"/>
        <w:tabs>
          <w:tab w:val="right" w:leader="dot" w:pos="8296"/>
        </w:tabs>
        <w:bidi w:val="0"/>
        <w:rPr>
          <w:rFonts w:asciiTheme="majorBidi" w:eastAsiaTheme="minorEastAsia" w:hAnsiTheme="majorBidi" w:cstheme="majorBidi"/>
          <w:caps w:val="0"/>
          <w:noProof/>
          <w:sz w:val="24"/>
          <w:rtl/>
        </w:rPr>
      </w:pPr>
      <w:hyperlink w:anchor="_Toc73952503" w:history="1">
        <w:r w:rsidR="00EE638F" w:rsidRPr="008462F1">
          <w:rPr>
            <w:rStyle w:val="Hyperlink"/>
            <w:rFonts w:asciiTheme="majorBidi" w:hAnsiTheme="majorBidi" w:cstheme="majorBidi"/>
            <w:noProof/>
            <w:color w:val="auto"/>
            <w:sz w:val="24"/>
            <w:u w:val="none"/>
          </w:rPr>
          <w:t xml:space="preserve">Figure 4.24: </w:t>
        </w:r>
        <w:r w:rsidR="008462F1">
          <w:rPr>
            <w:rStyle w:val="Hyperlink"/>
            <w:rFonts w:asciiTheme="majorBidi" w:hAnsiTheme="majorBidi" w:cstheme="majorBidi"/>
            <w:noProof/>
            <w:color w:val="auto"/>
            <w:sz w:val="24"/>
            <w:u w:val="none"/>
          </w:rPr>
          <w:t>p13 details</w:t>
        </w:r>
        <w:r w:rsidR="00EE638F" w:rsidRPr="008462F1">
          <w:rPr>
            <w:rFonts w:asciiTheme="majorBidi" w:hAnsiTheme="majorBidi" w:cstheme="majorBidi"/>
            <w:noProof/>
            <w:webHidden/>
            <w:sz w:val="24"/>
            <w:rtl/>
          </w:rPr>
          <w:tab/>
        </w:r>
        <w:r w:rsidR="008462F1">
          <w:rPr>
            <w:rStyle w:val="Hyperlink"/>
            <w:rFonts w:asciiTheme="majorBidi" w:hAnsiTheme="majorBidi" w:cstheme="majorBidi"/>
            <w:noProof/>
            <w:color w:val="auto"/>
            <w:sz w:val="24"/>
            <w:u w:val="none"/>
          </w:rPr>
          <w:t>103</w:t>
        </w:r>
      </w:hyperlink>
    </w:p>
    <w:p w14:paraId="7916E9FE" w14:textId="650220FB" w:rsidR="006A791C" w:rsidRPr="008462F1" w:rsidRDefault="006A791C" w:rsidP="006A791C">
      <w:pPr>
        <w:pStyle w:val="Mira"/>
        <w:rPr>
          <w:b/>
          <w:bCs/>
        </w:rPr>
      </w:pPr>
    </w:p>
    <w:p w14:paraId="7F1BB865" w14:textId="77777777" w:rsidR="006A791C" w:rsidRPr="000F6F77" w:rsidRDefault="006A791C" w:rsidP="006A791C">
      <w:pPr>
        <w:pStyle w:val="Heading1"/>
        <w:rPr>
          <w:color w:val="auto"/>
        </w:rPr>
      </w:pPr>
    </w:p>
    <w:p w14:paraId="657DF619" w14:textId="77777777" w:rsidR="006A791C" w:rsidRPr="000F6F77" w:rsidRDefault="006A791C" w:rsidP="006A791C">
      <w:pPr>
        <w:pStyle w:val="Heading1"/>
        <w:rPr>
          <w:color w:val="auto"/>
        </w:rPr>
      </w:pPr>
    </w:p>
    <w:p w14:paraId="2C56FD37" w14:textId="77777777" w:rsidR="006A791C" w:rsidRPr="000F6F77" w:rsidRDefault="006A791C" w:rsidP="006A791C">
      <w:pPr>
        <w:pStyle w:val="Heading1"/>
        <w:rPr>
          <w:color w:val="auto"/>
        </w:rPr>
      </w:pPr>
    </w:p>
    <w:p w14:paraId="203D028C" w14:textId="77777777" w:rsidR="006A791C" w:rsidRPr="000F6F77" w:rsidRDefault="006A791C" w:rsidP="006A791C">
      <w:pPr>
        <w:pStyle w:val="Heading1"/>
        <w:rPr>
          <w:color w:val="auto"/>
        </w:rPr>
      </w:pPr>
    </w:p>
    <w:p w14:paraId="5F9766FC" w14:textId="77777777" w:rsidR="006A791C" w:rsidRPr="000F6F77" w:rsidRDefault="006A791C" w:rsidP="006A791C"/>
    <w:p w14:paraId="4E56BF3E" w14:textId="77777777" w:rsidR="006A791C" w:rsidRPr="000F6F77" w:rsidRDefault="006A791C" w:rsidP="006A791C"/>
    <w:p w14:paraId="70F3845D" w14:textId="77777777" w:rsidR="006A791C" w:rsidRPr="000F6F77" w:rsidRDefault="006A791C" w:rsidP="006A791C"/>
    <w:p w14:paraId="4929D1A1" w14:textId="77777777" w:rsidR="006A791C" w:rsidRPr="000F6F77" w:rsidRDefault="006A791C" w:rsidP="006A791C"/>
    <w:p w14:paraId="645BF26A" w14:textId="77777777" w:rsidR="006A791C" w:rsidRPr="000F6F77" w:rsidRDefault="006A791C" w:rsidP="006A791C"/>
    <w:p w14:paraId="366FC00C" w14:textId="77777777" w:rsidR="006A791C" w:rsidRPr="000F6F77" w:rsidRDefault="006A791C" w:rsidP="006A791C"/>
    <w:p w14:paraId="782769A4" w14:textId="77777777" w:rsidR="006A791C" w:rsidRPr="000F6F77" w:rsidRDefault="006A791C" w:rsidP="006A791C">
      <w:pPr>
        <w:pStyle w:val="Heading1"/>
        <w:rPr>
          <w:color w:val="auto"/>
        </w:rPr>
      </w:pPr>
    </w:p>
    <w:p w14:paraId="1B0CBE41" w14:textId="77777777" w:rsidR="006A791C" w:rsidRPr="000F6F77" w:rsidRDefault="006A791C" w:rsidP="006A791C">
      <w:pPr>
        <w:pStyle w:val="Heading1"/>
        <w:rPr>
          <w:color w:val="auto"/>
        </w:rPr>
      </w:pPr>
    </w:p>
    <w:p w14:paraId="52EB78E3" w14:textId="77777777" w:rsidR="006A791C" w:rsidRPr="000F6F77" w:rsidRDefault="006A791C" w:rsidP="006A791C">
      <w:pPr>
        <w:pStyle w:val="Heading1"/>
        <w:rPr>
          <w:color w:val="auto"/>
        </w:rPr>
      </w:pPr>
    </w:p>
    <w:p w14:paraId="2E897BED" w14:textId="77777777" w:rsidR="006A791C" w:rsidRPr="000F6F77" w:rsidRDefault="006A791C" w:rsidP="006A791C">
      <w:pPr>
        <w:pStyle w:val="Heading1"/>
        <w:rPr>
          <w:color w:val="auto"/>
        </w:rPr>
      </w:pPr>
    </w:p>
    <w:p w14:paraId="6B63F64E" w14:textId="77777777" w:rsidR="006A791C" w:rsidRPr="000F6F77" w:rsidRDefault="006A791C" w:rsidP="006A791C">
      <w:pPr>
        <w:pStyle w:val="Mira"/>
      </w:pPr>
    </w:p>
    <w:p w14:paraId="74ED0BEA" w14:textId="77777777" w:rsidR="006A791C" w:rsidRPr="000F6F77" w:rsidRDefault="006A791C" w:rsidP="006A791C">
      <w:pPr>
        <w:pStyle w:val="Mira"/>
      </w:pPr>
    </w:p>
    <w:p w14:paraId="44EEFA55" w14:textId="77777777" w:rsidR="006A791C" w:rsidRPr="000F6F77" w:rsidRDefault="006A791C" w:rsidP="006A791C">
      <w:pPr>
        <w:pStyle w:val="Mira"/>
      </w:pPr>
    </w:p>
    <w:p w14:paraId="1F065F21" w14:textId="77777777" w:rsidR="005B0CE5" w:rsidRPr="000F6F77" w:rsidRDefault="005B0CE5" w:rsidP="006A791C">
      <w:pPr>
        <w:pStyle w:val="Mira"/>
      </w:pPr>
    </w:p>
    <w:p w14:paraId="527C3D12" w14:textId="77777777" w:rsidR="005B0CE5" w:rsidRPr="000F6F77" w:rsidRDefault="005B0CE5" w:rsidP="006A791C">
      <w:pPr>
        <w:pStyle w:val="Mira"/>
      </w:pPr>
    </w:p>
    <w:p w14:paraId="4D63FE14" w14:textId="77777777" w:rsidR="00EE638F" w:rsidRDefault="00EE638F" w:rsidP="006A791C">
      <w:pPr>
        <w:pStyle w:val="Heading1"/>
        <w:rPr>
          <w:b/>
          <w:bCs w:val="0"/>
          <w:color w:val="auto"/>
          <w:szCs w:val="28"/>
        </w:rPr>
      </w:pPr>
      <w:bookmarkStart w:id="5" w:name="_Toc125156651"/>
    </w:p>
    <w:p w14:paraId="033FAB57" w14:textId="1BA2BE1C" w:rsidR="006A791C" w:rsidRPr="000F6F77" w:rsidRDefault="006A791C" w:rsidP="006A791C">
      <w:pPr>
        <w:pStyle w:val="Heading1"/>
        <w:rPr>
          <w:b/>
          <w:bCs w:val="0"/>
          <w:color w:val="auto"/>
          <w:szCs w:val="28"/>
        </w:rPr>
      </w:pPr>
      <w:r w:rsidRPr="000F6F77">
        <w:rPr>
          <w:b/>
          <w:bCs w:val="0"/>
          <w:color w:val="auto"/>
          <w:szCs w:val="28"/>
        </w:rPr>
        <w:t>Abstract:</w:t>
      </w:r>
      <w:bookmarkEnd w:id="5"/>
    </w:p>
    <w:p w14:paraId="3C9CED3E" w14:textId="77777777" w:rsidR="006A791C" w:rsidRPr="000F6F77" w:rsidRDefault="006A791C" w:rsidP="006A791C"/>
    <w:p w14:paraId="6B4625AF" w14:textId="77777777" w:rsidR="00502FDC" w:rsidRPr="00E4371C" w:rsidRDefault="00502FDC" w:rsidP="00502FDC">
      <w:pPr>
        <w:pStyle w:val="Mira"/>
        <w:jc w:val="both"/>
      </w:pPr>
      <w:r w:rsidRPr="00E4371C">
        <w:t>This</w:t>
      </w:r>
      <w:r>
        <w:t xml:space="preserve"> </w:t>
      </w:r>
      <w:r w:rsidRPr="00E4371C">
        <w:t>project presents a commercial center being constructed in Ramallah, it consists of 19 floors, but in this project, the number of floors is 25 floors including three</w:t>
      </w:r>
      <w:r>
        <w:t xml:space="preserve"> </w:t>
      </w:r>
      <w:r w:rsidRPr="00E4371C">
        <w:t>floor</w:t>
      </w:r>
      <w:r>
        <w:t>s</w:t>
      </w:r>
      <w:r w:rsidRPr="00E4371C">
        <w:t xml:space="preserve"> to be used as garage</w:t>
      </w:r>
      <w:r>
        <w:t>s</w:t>
      </w:r>
      <w:r w:rsidRPr="00E4371C">
        <w:t xml:space="preserve"> and they would be explained through this project. </w:t>
      </w:r>
    </w:p>
    <w:p w14:paraId="7D20AA53" w14:textId="77777777" w:rsidR="00502FDC" w:rsidRPr="00E4371C" w:rsidRDefault="00502FDC" w:rsidP="00502FDC">
      <w:pPr>
        <w:pStyle w:val="Mira"/>
        <w:jc w:val="both"/>
      </w:pPr>
      <w:r w:rsidRPr="00E4371C">
        <w:t xml:space="preserve">The project aims to present </w:t>
      </w:r>
      <w:r>
        <w:t>the analysis</w:t>
      </w:r>
      <w:r w:rsidRPr="00E4371C">
        <w:t xml:space="preserve"> </w:t>
      </w:r>
      <w:r>
        <w:t xml:space="preserve">of </w:t>
      </w:r>
      <w:r w:rsidRPr="00E4371C">
        <w:t>this commercial center. Starting with analyzing the structure under the effect of the gravity and earthquake loads to determine the most suitable structural system to be used. The project</w:t>
      </w:r>
      <w:r>
        <w:t xml:space="preserve"> </w:t>
      </w:r>
      <w:r w:rsidRPr="00E4371C">
        <w:t xml:space="preserve">is </w:t>
      </w:r>
      <w:r>
        <w:t>analyzed</w:t>
      </w:r>
      <w:r w:rsidRPr="00E4371C">
        <w:t xml:space="preserve"> with some challenges</w:t>
      </w:r>
      <w:r>
        <w:t>,</w:t>
      </w:r>
      <w:r w:rsidRPr="00E4371C">
        <w:t xml:space="preserve"> for example the live load on the last floor is very high to consider the weight of the water tanks, in addition to its height, with 100.6 meters height, there will be a special consideration during the </w:t>
      </w:r>
      <w:r>
        <w:t>analysis</w:t>
      </w:r>
      <w:r w:rsidRPr="00E4371C">
        <w:t xml:space="preserve"> process. </w:t>
      </w:r>
    </w:p>
    <w:p w14:paraId="693326D0" w14:textId="77777777" w:rsidR="00502FDC" w:rsidRPr="00E4371C" w:rsidRDefault="00502FDC" w:rsidP="00502FDC">
      <w:pPr>
        <w:pStyle w:val="Mira"/>
        <w:jc w:val="both"/>
      </w:pPr>
      <w:r>
        <w:t>The a</w:t>
      </w:r>
      <w:r w:rsidRPr="00E4371C">
        <w:t>nalysis</w:t>
      </w:r>
      <w:r>
        <w:t xml:space="preserve"> of </w:t>
      </w:r>
      <w:r w:rsidRPr="00E4371C">
        <w:t xml:space="preserve">this building will be according to </w:t>
      </w:r>
      <w:r>
        <w:t xml:space="preserve">ASCE 7-16 </w:t>
      </w:r>
      <w:r w:rsidRPr="00E4371C">
        <w:t>and the ACI-318-19</w:t>
      </w:r>
      <w:r>
        <w:t xml:space="preserve"> to calculate the preliminary dimensions</w:t>
      </w:r>
      <w:r w:rsidRPr="00E4371C">
        <w:t>. The layout of column</w:t>
      </w:r>
      <w:r>
        <w:t xml:space="preserve"> and walls</w:t>
      </w:r>
      <w:r w:rsidRPr="00E4371C">
        <w:t xml:space="preserve"> and will be provided based on architectural requirements</w:t>
      </w:r>
      <w:r>
        <w:t>.</w:t>
      </w:r>
      <w:r w:rsidRPr="00E4371C">
        <w:t xml:space="preserve"> </w:t>
      </w:r>
    </w:p>
    <w:p w14:paraId="6DA5BFBB" w14:textId="77777777" w:rsidR="00BA3E91" w:rsidRDefault="00502FDC" w:rsidP="00BA3E91">
      <w:pPr>
        <w:pStyle w:val="Mira"/>
        <w:jc w:val="both"/>
      </w:pPr>
      <w:r w:rsidRPr="00E4371C">
        <w:t>The project outline will be as follows: first, introduction about the project including details about the architectural design, materials properties and the loads that the building is subjected to. Second, preliminary dimensions according   to ACI 318-19 and the grav</w:t>
      </w:r>
      <w:r>
        <w:t xml:space="preserve">ity loads values obtained from </w:t>
      </w:r>
      <w:r w:rsidRPr="00680388">
        <w:t>ASCE</w:t>
      </w:r>
      <w:r>
        <w:t xml:space="preserve"> 7-16 </w:t>
      </w:r>
      <w:r w:rsidRPr="00E4371C">
        <w:t>code. Third the analysis of the earth quakes loads using the equivalent static method and the response spectrum</w:t>
      </w:r>
      <w:r w:rsidR="00BE7575">
        <w:t xml:space="preserve"> and the design of the structural elements of the building</w:t>
      </w:r>
      <w:r w:rsidR="00BA3E91">
        <w:t xml:space="preserve"> </w:t>
      </w:r>
    </w:p>
    <w:p w14:paraId="6A64F2B8" w14:textId="0E50077E" w:rsidR="00502FDC" w:rsidRPr="00E4371C" w:rsidRDefault="00502FDC" w:rsidP="00BA3E91">
      <w:pPr>
        <w:pStyle w:val="Mira"/>
        <w:jc w:val="both"/>
      </w:pPr>
      <w:r w:rsidRPr="00E4371C">
        <w:t xml:space="preserve">The methodology of making checks at results comparing Etabs and </w:t>
      </w:r>
      <w:r>
        <w:t>manual</w:t>
      </w:r>
      <w:r w:rsidRPr="00E4371C">
        <w:t xml:space="preserve"> </w:t>
      </w:r>
      <w:r>
        <w:t>results</w:t>
      </w:r>
      <w:r w:rsidRPr="00E4371C">
        <w:t xml:space="preserve">. This project is important because it deals with a real, large and existing facility, which is expected to receive a lot of people every day. </w:t>
      </w:r>
    </w:p>
    <w:p w14:paraId="3DC07208" w14:textId="44F9127D" w:rsidR="00502FDC" w:rsidRPr="00E4371C" w:rsidRDefault="00502FDC" w:rsidP="00502FDC">
      <w:pPr>
        <w:pStyle w:val="Mira"/>
        <w:jc w:val="both"/>
      </w:pPr>
      <w:r w:rsidRPr="00E4371C">
        <w:t xml:space="preserve"> </w:t>
      </w:r>
    </w:p>
    <w:p w14:paraId="1AE37A0B" w14:textId="77777777" w:rsidR="006A791C" w:rsidRPr="000F6F77" w:rsidRDefault="006A791C" w:rsidP="00AB02B2">
      <w:r w:rsidRPr="000F6F77">
        <w:br w:type="page"/>
      </w:r>
    </w:p>
    <w:p w14:paraId="23CDC95F" w14:textId="77777777" w:rsidR="006A791C" w:rsidRPr="000F6F77" w:rsidRDefault="006A791C" w:rsidP="006A791C">
      <w:pPr>
        <w:pStyle w:val="Heading1"/>
        <w:rPr>
          <w:b/>
          <w:bCs w:val="0"/>
          <w:color w:val="auto"/>
          <w:szCs w:val="28"/>
        </w:rPr>
      </w:pPr>
      <w:bookmarkStart w:id="6" w:name="_Toc73858856"/>
      <w:bookmarkStart w:id="7" w:name="_Toc125156652"/>
      <w:r w:rsidRPr="000F6F77">
        <w:rPr>
          <w:b/>
          <w:bCs w:val="0"/>
          <w:color w:val="auto"/>
          <w:szCs w:val="28"/>
        </w:rPr>
        <w:lastRenderedPageBreak/>
        <w:t xml:space="preserve">Chapter </w:t>
      </w:r>
      <w:r w:rsidR="000F6F77" w:rsidRPr="000F6F77">
        <w:rPr>
          <w:b/>
          <w:bCs w:val="0"/>
          <w:color w:val="auto"/>
          <w:szCs w:val="28"/>
        </w:rPr>
        <w:t>1. Introduction</w:t>
      </w:r>
      <w:r w:rsidRPr="000F6F77">
        <w:rPr>
          <w:b/>
          <w:bCs w:val="0"/>
          <w:color w:val="auto"/>
          <w:szCs w:val="28"/>
        </w:rPr>
        <w:t>:</w:t>
      </w:r>
      <w:bookmarkEnd w:id="6"/>
      <w:bookmarkEnd w:id="7"/>
      <w:r w:rsidRPr="000F6F77">
        <w:rPr>
          <w:b/>
          <w:bCs w:val="0"/>
          <w:color w:val="auto"/>
          <w:szCs w:val="28"/>
        </w:rPr>
        <w:t xml:space="preserve"> </w:t>
      </w:r>
    </w:p>
    <w:p w14:paraId="28B2FF08" w14:textId="77777777" w:rsidR="006A791C" w:rsidRPr="000F6F77" w:rsidRDefault="006A791C" w:rsidP="006A791C"/>
    <w:p w14:paraId="75EE8E40" w14:textId="77777777" w:rsidR="006A791C" w:rsidRPr="000F6F77" w:rsidRDefault="006A791C" w:rsidP="006A791C">
      <w:pPr>
        <w:pStyle w:val="Heading2"/>
        <w:rPr>
          <w:b/>
          <w:bCs/>
          <w:color w:val="auto"/>
          <w:sz w:val="28"/>
          <w:szCs w:val="28"/>
        </w:rPr>
      </w:pPr>
      <w:r w:rsidRPr="000F6F77">
        <w:rPr>
          <w:b/>
          <w:bCs/>
          <w:color w:val="auto"/>
          <w:sz w:val="28"/>
          <w:szCs w:val="28"/>
        </w:rPr>
        <w:t xml:space="preserve"> </w:t>
      </w:r>
      <w:bookmarkStart w:id="8" w:name="_Toc73783229"/>
      <w:bookmarkStart w:id="9" w:name="_Toc73858857"/>
      <w:bookmarkStart w:id="10" w:name="_Toc125156653"/>
      <w:r w:rsidRPr="000F6F77">
        <w:rPr>
          <w:b/>
          <w:bCs/>
          <w:color w:val="auto"/>
          <w:sz w:val="28"/>
          <w:szCs w:val="28"/>
        </w:rPr>
        <w:t>1:1: General Background:</w:t>
      </w:r>
      <w:bookmarkEnd w:id="8"/>
      <w:bookmarkEnd w:id="9"/>
      <w:bookmarkEnd w:id="10"/>
    </w:p>
    <w:p w14:paraId="5BD41DDE" w14:textId="77777777" w:rsidR="006A791C" w:rsidRPr="000F6F77" w:rsidRDefault="006A791C" w:rsidP="006A791C"/>
    <w:p w14:paraId="738AA7C9" w14:textId="77777777" w:rsidR="0050374D" w:rsidRPr="00E4371C" w:rsidRDefault="0050374D" w:rsidP="0050374D">
      <w:pPr>
        <w:pStyle w:val="Mira"/>
        <w:jc w:val="both"/>
      </w:pPr>
      <w:r w:rsidRPr="00E4371C">
        <w:t xml:space="preserve">Now days, Ramallah is considered the financial and political center of the west bank, and it can be noticed that the private sector companies and firm’s investments are very active in this governorate. </w:t>
      </w:r>
    </w:p>
    <w:p w14:paraId="2953B791" w14:textId="77777777" w:rsidR="0050374D" w:rsidRPr="00E4371C" w:rsidRDefault="0050374D" w:rsidP="0050374D">
      <w:pPr>
        <w:pStyle w:val="Mira"/>
        <w:jc w:val="both"/>
      </w:pPr>
      <w:r w:rsidRPr="00E4371C">
        <w:t>One of these companies is Amaar group, it’s a real estate investment company, and considered as one of the biggest companies in that field.</w:t>
      </w:r>
    </w:p>
    <w:p w14:paraId="0BB5FEBC" w14:textId="77777777" w:rsidR="0050374D" w:rsidRPr="00E4371C" w:rsidRDefault="0050374D" w:rsidP="0050374D">
      <w:pPr>
        <w:pStyle w:val="Mira"/>
        <w:jc w:val="both"/>
      </w:pPr>
      <w:r w:rsidRPr="00E4371C">
        <w:t xml:space="preserve">In order for Amaar to stand out as one of the most common real estate investment groups, the moderators of the group decided to build a special and unique building that represents their vision and goals. </w:t>
      </w:r>
    </w:p>
    <w:p w14:paraId="5FFA2998" w14:textId="77777777" w:rsidR="0050374D" w:rsidRPr="00E4371C" w:rsidRDefault="0050374D" w:rsidP="0050374D">
      <w:pPr>
        <w:pStyle w:val="Mira"/>
        <w:jc w:val="both"/>
      </w:pPr>
      <w:r w:rsidRPr="00E4371C">
        <w:t>For that purpose, the engineers came up with a unique architectural design for a tower that has a rare un famous shape in Palestine.</w:t>
      </w:r>
    </w:p>
    <w:p w14:paraId="1B1A8802" w14:textId="77777777" w:rsidR="0050374D" w:rsidRPr="00E4371C" w:rsidRDefault="0050374D" w:rsidP="0050374D">
      <w:pPr>
        <w:pStyle w:val="Mira"/>
        <w:jc w:val="both"/>
        <w:rPr>
          <w:lang w:bidi="ar-JO"/>
        </w:rPr>
      </w:pPr>
      <w:r w:rsidRPr="00E4371C">
        <w:rPr>
          <w:lang w:bidi="ar-JO"/>
        </w:rPr>
        <w:t>In reality, the building is consisting of 19 stories, 3 basements and 16 floors.</w:t>
      </w:r>
    </w:p>
    <w:p w14:paraId="63E07BC2" w14:textId="77777777" w:rsidR="006A791C" w:rsidRPr="000F6F77" w:rsidRDefault="006A791C" w:rsidP="006A791C">
      <w:pPr>
        <w:pStyle w:val="Mira"/>
        <w:jc w:val="both"/>
        <w:rPr>
          <w:lang w:bidi="ar-JO"/>
        </w:rPr>
      </w:pPr>
    </w:p>
    <w:p w14:paraId="35F8A2CF" w14:textId="77777777" w:rsidR="006A791C" w:rsidRPr="000F6F77" w:rsidRDefault="006A791C" w:rsidP="006A791C">
      <w:pPr>
        <w:pStyle w:val="Heading2"/>
        <w:rPr>
          <w:color w:val="auto"/>
          <w:sz w:val="28"/>
          <w:szCs w:val="28"/>
        </w:rPr>
      </w:pPr>
      <w:bookmarkStart w:id="11" w:name="_Toc70015509"/>
      <w:bookmarkStart w:id="12" w:name="_Toc70015546"/>
      <w:bookmarkStart w:id="13" w:name="_Toc73783230"/>
      <w:bookmarkStart w:id="14" w:name="_Toc73858858"/>
      <w:bookmarkStart w:id="15" w:name="_Toc125156654"/>
      <w:r w:rsidRPr="000F6F77">
        <w:rPr>
          <w:b/>
          <w:bCs/>
          <w:color w:val="auto"/>
          <w:sz w:val="28"/>
          <w:szCs w:val="28"/>
        </w:rPr>
        <w:t>1.2</w:t>
      </w:r>
      <w:r w:rsidRPr="000F6F77">
        <w:rPr>
          <w:b/>
          <w:bCs/>
          <w:color w:val="auto"/>
          <w:sz w:val="28"/>
          <w:szCs w:val="28"/>
          <w:rtl/>
        </w:rPr>
        <w:t xml:space="preserve">. </w:t>
      </w:r>
      <w:r w:rsidRPr="000F6F77">
        <w:rPr>
          <w:b/>
          <w:bCs/>
          <w:color w:val="auto"/>
          <w:sz w:val="28"/>
          <w:szCs w:val="28"/>
        </w:rPr>
        <w:t>Objectives of the Project</w:t>
      </w:r>
      <w:r w:rsidRPr="000F6F77">
        <w:rPr>
          <w:color w:val="auto"/>
          <w:sz w:val="28"/>
          <w:szCs w:val="28"/>
          <w:rtl/>
        </w:rPr>
        <w:t>:</w:t>
      </w:r>
      <w:bookmarkEnd w:id="11"/>
      <w:bookmarkEnd w:id="12"/>
      <w:bookmarkEnd w:id="13"/>
      <w:bookmarkEnd w:id="14"/>
      <w:bookmarkEnd w:id="15"/>
      <w:r w:rsidRPr="000F6F77">
        <w:rPr>
          <w:color w:val="auto"/>
          <w:sz w:val="28"/>
          <w:szCs w:val="28"/>
          <w:rtl/>
        </w:rPr>
        <w:t xml:space="preserve">     </w:t>
      </w:r>
    </w:p>
    <w:p w14:paraId="1E8AB72B" w14:textId="77777777" w:rsidR="006A791C" w:rsidRPr="000F6F77" w:rsidRDefault="006A791C" w:rsidP="006A791C">
      <w:pPr>
        <w:pStyle w:val="Heading3"/>
        <w:rPr>
          <w:color w:val="auto"/>
        </w:rPr>
      </w:pPr>
      <w:r w:rsidRPr="000F6F77">
        <w:rPr>
          <w:color w:val="auto"/>
          <w:rtl/>
        </w:rPr>
        <w:t xml:space="preserve">     </w:t>
      </w:r>
      <w:bookmarkStart w:id="16" w:name="_Toc70015510"/>
      <w:bookmarkStart w:id="17" w:name="_Toc70015547"/>
      <w:bookmarkStart w:id="18" w:name="_Toc73783231"/>
      <w:bookmarkStart w:id="19" w:name="_Toc73858859"/>
      <w:bookmarkStart w:id="20" w:name="_Toc125156655"/>
      <w:r w:rsidRPr="000F6F77">
        <w:rPr>
          <w:color w:val="auto"/>
        </w:rPr>
        <w:t>1.2.1</w:t>
      </w:r>
      <w:r w:rsidRPr="000F6F77">
        <w:rPr>
          <w:color w:val="auto"/>
          <w:rtl/>
        </w:rPr>
        <w:t xml:space="preserve"> </w:t>
      </w:r>
      <w:r w:rsidRPr="000F6F77">
        <w:rPr>
          <w:color w:val="auto"/>
        </w:rPr>
        <w:t>Main Objective</w:t>
      </w:r>
      <w:r w:rsidRPr="000F6F77">
        <w:rPr>
          <w:color w:val="auto"/>
          <w:rtl/>
        </w:rPr>
        <w:t>:</w:t>
      </w:r>
      <w:bookmarkEnd w:id="16"/>
      <w:bookmarkEnd w:id="17"/>
      <w:bookmarkEnd w:id="18"/>
      <w:bookmarkEnd w:id="19"/>
      <w:bookmarkEnd w:id="20"/>
      <w:r w:rsidRPr="000F6F77">
        <w:rPr>
          <w:color w:val="auto"/>
          <w:rtl/>
        </w:rPr>
        <w:t xml:space="preserve"> </w:t>
      </w:r>
    </w:p>
    <w:p w14:paraId="4AA1A98A" w14:textId="77777777" w:rsidR="006A791C" w:rsidRPr="000F6F77" w:rsidRDefault="006A791C" w:rsidP="006A791C"/>
    <w:p w14:paraId="36F1E076" w14:textId="77777777" w:rsidR="006A791C" w:rsidRPr="000F6F77" w:rsidRDefault="006A791C" w:rsidP="006A791C">
      <w:pPr>
        <w:pStyle w:val="Mira"/>
        <w:jc w:val="both"/>
      </w:pPr>
      <w:r w:rsidRPr="000F6F77">
        <w:t>The main objective of this project is to analyze and design Am</w:t>
      </w:r>
      <w:r w:rsidR="000F6F77">
        <w:t>m</w:t>
      </w:r>
      <w:r w:rsidRPr="000F6F77">
        <w:t xml:space="preserve">ar tower for gravity and lateral loads </w:t>
      </w:r>
      <w:r w:rsidR="000F6F77" w:rsidRPr="000F6F77">
        <w:t>as 19</w:t>
      </w:r>
      <w:r w:rsidRPr="000F6F77">
        <w:t xml:space="preserve"> stories with additional 6 stories </w:t>
      </w:r>
      <w:r w:rsidR="000F6F77" w:rsidRPr="000F6F77">
        <w:t>building,</w:t>
      </w:r>
      <w:r w:rsidRPr="000F6F77">
        <w:t xml:space="preserve"> with different slab systems and compare the results with each other to figure out the best alternative.</w:t>
      </w:r>
    </w:p>
    <w:p w14:paraId="783CD3B9" w14:textId="77777777" w:rsidR="006A791C" w:rsidRPr="000F6F77" w:rsidRDefault="006A791C" w:rsidP="006A791C">
      <w:pPr>
        <w:pStyle w:val="Mira"/>
        <w:jc w:val="both"/>
      </w:pPr>
    </w:p>
    <w:p w14:paraId="50935DA3" w14:textId="77777777" w:rsidR="006A791C" w:rsidRPr="000F6F77" w:rsidRDefault="006A791C" w:rsidP="006A791C">
      <w:pPr>
        <w:pStyle w:val="Heading3"/>
        <w:rPr>
          <w:color w:val="auto"/>
        </w:rPr>
      </w:pPr>
      <w:r w:rsidRPr="000F6F77">
        <w:rPr>
          <w:color w:val="auto"/>
          <w:rtl/>
        </w:rPr>
        <w:t xml:space="preserve">     </w:t>
      </w:r>
      <w:bookmarkStart w:id="21" w:name="_Toc70015511"/>
      <w:bookmarkStart w:id="22" w:name="_Toc70015548"/>
      <w:bookmarkStart w:id="23" w:name="_Toc73783232"/>
      <w:bookmarkStart w:id="24" w:name="_Toc73858860"/>
      <w:bookmarkStart w:id="25" w:name="_Toc125156656"/>
      <w:r w:rsidRPr="000F6F77">
        <w:rPr>
          <w:color w:val="auto"/>
        </w:rPr>
        <w:t>1.2.2</w:t>
      </w:r>
      <w:r w:rsidRPr="000F6F77">
        <w:rPr>
          <w:color w:val="auto"/>
          <w:rtl/>
        </w:rPr>
        <w:t xml:space="preserve"> </w:t>
      </w:r>
      <w:r w:rsidRPr="000F6F77">
        <w:rPr>
          <w:color w:val="auto"/>
        </w:rPr>
        <w:t>Specific Objectives</w:t>
      </w:r>
      <w:r w:rsidRPr="000F6F77">
        <w:rPr>
          <w:color w:val="auto"/>
          <w:rtl/>
        </w:rPr>
        <w:t>:</w:t>
      </w:r>
      <w:bookmarkEnd w:id="21"/>
      <w:bookmarkEnd w:id="22"/>
      <w:bookmarkEnd w:id="23"/>
      <w:bookmarkEnd w:id="24"/>
      <w:bookmarkEnd w:id="25"/>
      <w:r w:rsidRPr="000F6F77">
        <w:rPr>
          <w:color w:val="auto"/>
          <w:rtl/>
        </w:rPr>
        <w:t xml:space="preserve"> </w:t>
      </w:r>
    </w:p>
    <w:p w14:paraId="407C12C0" w14:textId="77777777" w:rsidR="006A791C" w:rsidRPr="000F6F77" w:rsidRDefault="006A791C" w:rsidP="006A791C"/>
    <w:p w14:paraId="72E83619" w14:textId="77777777" w:rsidR="006A791C" w:rsidRPr="000F6F77" w:rsidRDefault="006A791C" w:rsidP="006A791C">
      <w:pPr>
        <w:pStyle w:val="Mira"/>
        <w:numPr>
          <w:ilvl w:val="0"/>
          <w:numId w:val="1"/>
        </w:numPr>
        <w:jc w:val="both"/>
      </w:pPr>
      <w:r w:rsidRPr="000F6F77">
        <w:t>Analyze the structure using ETAB</w:t>
      </w:r>
      <w:r w:rsidRPr="000F6F77">
        <w:rPr>
          <w:rtl/>
        </w:rPr>
        <w:t xml:space="preserve">. </w:t>
      </w:r>
    </w:p>
    <w:p w14:paraId="517061EE" w14:textId="77777777" w:rsidR="006A791C" w:rsidRPr="000F6F77" w:rsidRDefault="006A791C" w:rsidP="006A791C">
      <w:pPr>
        <w:pStyle w:val="Mira"/>
        <w:numPr>
          <w:ilvl w:val="0"/>
          <w:numId w:val="1"/>
        </w:numPr>
        <w:jc w:val="both"/>
      </w:pPr>
      <w:r w:rsidRPr="000F6F77">
        <w:t>Validate the result by comparing between the manual and the software results</w:t>
      </w:r>
      <w:r w:rsidRPr="000F6F77">
        <w:rPr>
          <w:rtl/>
        </w:rPr>
        <w:t xml:space="preserve">. </w:t>
      </w:r>
    </w:p>
    <w:p w14:paraId="5F69C33F" w14:textId="77777777" w:rsidR="006A791C" w:rsidRPr="000F6F77" w:rsidRDefault="006A791C" w:rsidP="006A791C">
      <w:pPr>
        <w:pStyle w:val="Mira"/>
        <w:numPr>
          <w:ilvl w:val="0"/>
          <w:numId w:val="1"/>
        </w:numPr>
        <w:jc w:val="both"/>
      </w:pPr>
      <w:r w:rsidRPr="000F6F77">
        <w:t>Redesign the structure using several alternatives would be discussed and explained. Assumptions of new dimensions for slabs, columns and beams, and the new modifiers and design.</w:t>
      </w:r>
    </w:p>
    <w:p w14:paraId="77743547" w14:textId="77777777" w:rsidR="006A791C" w:rsidRPr="000F6F77" w:rsidRDefault="006A791C" w:rsidP="006A791C">
      <w:pPr>
        <w:pStyle w:val="Mira"/>
        <w:numPr>
          <w:ilvl w:val="0"/>
          <w:numId w:val="1"/>
        </w:numPr>
        <w:jc w:val="both"/>
      </w:pPr>
      <w:r w:rsidRPr="000F6F77">
        <w:t>Reinforce all structure with appropriate reinforcement</w:t>
      </w:r>
    </w:p>
    <w:p w14:paraId="402CEC7D" w14:textId="77777777" w:rsidR="006A791C" w:rsidRPr="000F6F77" w:rsidRDefault="006A791C" w:rsidP="00AB02B2">
      <w:pPr>
        <w:pStyle w:val="Mira"/>
        <w:numPr>
          <w:ilvl w:val="0"/>
          <w:numId w:val="1"/>
        </w:numPr>
        <w:jc w:val="both"/>
      </w:pPr>
      <w:r w:rsidRPr="000F6F77">
        <w:t>Compare our results of the design selected (alternative)with the original structural design of the tower.</w:t>
      </w:r>
      <w:bookmarkStart w:id="26" w:name="_Toc73783233"/>
      <w:bookmarkStart w:id="27" w:name="_Toc73858861"/>
    </w:p>
    <w:p w14:paraId="16794F74" w14:textId="77777777" w:rsidR="006A791C" w:rsidRPr="000F6F77" w:rsidRDefault="006A791C" w:rsidP="006A791C">
      <w:pPr>
        <w:pStyle w:val="Heading2"/>
        <w:rPr>
          <w:b/>
          <w:bCs/>
          <w:color w:val="auto"/>
          <w:sz w:val="28"/>
          <w:szCs w:val="28"/>
        </w:rPr>
      </w:pPr>
      <w:bookmarkStart w:id="28" w:name="_Toc125156657"/>
      <w:r w:rsidRPr="000F6F77">
        <w:rPr>
          <w:b/>
          <w:bCs/>
          <w:color w:val="auto"/>
          <w:sz w:val="28"/>
          <w:szCs w:val="28"/>
        </w:rPr>
        <w:lastRenderedPageBreak/>
        <w:t>1.3. Project Description:</w:t>
      </w:r>
      <w:bookmarkEnd w:id="26"/>
      <w:bookmarkEnd w:id="27"/>
      <w:bookmarkEnd w:id="28"/>
    </w:p>
    <w:p w14:paraId="46E9D907" w14:textId="77777777" w:rsidR="006A791C" w:rsidRPr="000F6F77" w:rsidRDefault="006A791C" w:rsidP="006A791C">
      <w:pPr>
        <w:pStyle w:val="Heading3"/>
        <w:rPr>
          <w:color w:val="auto"/>
        </w:rPr>
      </w:pPr>
      <w:r w:rsidRPr="000F6F77">
        <w:rPr>
          <w:color w:val="auto"/>
        </w:rPr>
        <w:t xml:space="preserve">     </w:t>
      </w:r>
      <w:bookmarkStart w:id="29" w:name="_Toc73783234"/>
      <w:bookmarkStart w:id="30" w:name="_Toc73858862"/>
      <w:bookmarkStart w:id="31" w:name="_Toc125156658"/>
      <w:r w:rsidRPr="000F6F77">
        <w:rPr>
          <w:color w:val="auto"/>
        </w:rPr>
        <w:t>1.3.1. Project Name:</w:t>
      </w:r>
      <w:bookmarkEnd w:id="29"/>
      <w:bookmarkEnd w:id="30"/>
      <w:bookmarkEnd w:id="31"/>
    </w:p>
    <w:p w14:paraId="1437AAC0" w14:textId="77777777" w:rsidR="006A791C" w:rsidRPr="000F6F77" w:rsidRDefault="006A791C" w:rsidP="006A791C"/>
    <w:p w14:paraId="369E4CFC" w14:textId="77777777" w:rsidR="006A791C" w:rsidRDefault="006A791C" w:rsidP="006A791C">
      <w:pPr>
        <w:pStyle w:val="Mira"/>
      </w:pPr>
      <w:r w:rsidRPr="000F6F77">
        <w:t>The project's Name Am</w:t>
      </w:r>
      <w:r w:rsidR="000F6F77">
        <w:t>m</w:t>
      </w:r>
      <w:r w:rsidRPr="000F6F77">
        <w:t>ar tower.</w:t>
      </w:r>
      <w:r w:rsidR="0050374D">
        <w:t xml:space="preserve"> </w:t>
      </w:r>
    </w:p>
    <w:p w14:paraId="71FC3317" w14:textId="77777777" w:rsidR="0050374D" w:rsidRDefault="0050374D" w:rsidP="0050374D">
      <w:pPr>
        <w:pStyle w:val="Mira"/>
        <w:jc w:val="center"/>
      </w:pPr>
      <w:r>
        <w:rPr>
          <w:noProof/>
        </w:rPr>
        <w:drawing>
          <wp:inline distT="0" distB="0" distL="0" distR="0" wp14:anchorId="269FC283" wp14:editId="59F5F487">
            <wp:extent cx="6000750" cy="4069715"/>
            <wp:effectExtent l="0" t="0" r="0" b="6985"/>
            <wp:docPr id="51" name="صورة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4354931_481428227490614_6350719405893252189_n.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000750" cy="4069715"/>
                    </a:xfrm>
                    <a:prstGeom prst="rect">
                      <a:avLst/>
                    </a:prstGeom>
                  </pic:spPr>
                </pic:pic>
              </a:graphicData>
            </a:graphic>
          </wp:inline>
        </w:drawing>
      </w:r>
    </w:p>
    <w:p w14:paraId="7340E77F" w14:textId="77777777" w:rsidR="0050374D" w:rsidRPr="0050374D" w:rsidRDefault="0050374D" w:rsidP="0050374D">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1.1: </w:t>
      </w:r>
      <w:r>
        <w:rPr>
          <w:rFonts w:asciiTheme="majorBidi" w:hAnsiTheme="majorBidi" w:cstheme="majorBidi"/>
          <w:color w:val="auto"/>
          <w:sz w:val="22"/>
          <w:szCs w:val="22"/>
        </w:rPr>
        <w:t>ammar tower</w:t>
      </w:r>
      <w:r w:rsidRPr="000F6F77">
        <w:rPr>
          <w:rFonts w:asciiTheme="majorBidi" w:hAnsiTheme="majorBidi" w:cstheme="majorBidi"/>
          <w:color w:val="auto"/>
          <w:sz w:val="22"/>
          <w:szCs w:val="22"/>
        </w:rPr>
        <w:t>.</w:t>
      </w:r>
    </w:p>
    <w:p w14:paraId="1BFDF3F1" w14:textId="77777777" w:rsidR="006A791C" w:rsidRPr="000F6F77" w:rsidRDefault="006A791C" w:rsidP="006A791C">
      <w:pPr>
        <w:pStyle w:val="Heading3"/>
        <w:rPr>
          <w:color w:val="auto"/>
        </w:rPr>
      </w:pPr>
      <w:r w:rsidRPr="000F6F77">
        <w:rPr>
          <w:color w:val="auto"/>
        </w:rPr>
        <w:t xml:space="preserve">    </w:t>
      </w:r>
      <w:bookmarkStart w:id="32" w:name="_Toc73783235"/>
      <w:bookmarkStart w:id="33" w:name="_Toc73858863"/>
      <w:bookmarkStart w:id="34" w:name="_Toc125156659"/>
      <w:r w:rsidRPr="000F6F77">
        <w:rPr>
          <w:color w:val="auto"/>
        </w:rPr>
        <w:t>1.3.2. Location:</w:t>
      </w:r>
      <w:bookmarkEnd w:id="32"/>
      <w:bookmarkEnd w:id="33"/>
      <w:bookmarkEnd w:id="34"/>
    </w:p>
    <w:p w14:paraId="78842151" w14:textId="77777777" w:rsidR="006A791C" w:rsidRPr="000F6F77" w:rsidRDefault="006A791C" w:rsidP="006A791C"/>
    <w:p w14:paraId="7FFF062D" w14:textId="77777777" w:rsidR="006A791C" w:rsidRPr="000F6F77" w:rsidRDefault="006A791C" w:rsidP="006A791C">
      <w:pPr>
        <w:pStyle w:val="Mira"/>
        <w:jc w:val="both"/>
      </w:pPr>
      <w:r w:rsidRPr="000F6F77">
        <w:t xml:space="preserve"> It's located at Al-ersal center in Al-</w:t>
      </w:r>
      <w:r w:rsidR="000F6F77" w:rsidRPr="000F6F77">
        <w:t>biereh,</w:t>
      </w:r>
      <w:r w:rsidRPr="000F6F77">
        <w:t xml:space="preserve"> serve as a commercial </w:t>
      </w:r>
      <w:r w:rsidR="000F6F77" w:rsidRPr="000F6F77">
        <w:t>building</w:t>
      </w:r>
      <w:r w:rsidRPr="000F6F77">
        <w:t xml:space="preserve">, </w:t>
      </w:r>
      <w:r w:rsidR="000F6F77" w:rsidRPr="000F6F77">
        <w:t>it</w:t>
      </w:r>
      <w:r w:rsidRPr="000F6F77">
        <w:t xml:space="preserve"> locates at elevation of 870m above Mean Sea Level (MSL).</w:t>
      </w:r>
    </w:p>
    <w:p w14:paraId="759CDFF6" w14:textId="77777777" w:rsidR="006A791C" w:rsidRDefault="006A791C" w:rsidP="006A791C">
      <w:pPr>
        <w:pStyle w:val="Mira"/>
        <w:rPr>
          <w:b/>
          <w:bCs/>
        </w:rPr>
      </w:pPr>
    </w:p>
    <w:p w14:paraId="1E48C4B3" w14:textId="77777777" w:rsidR="0050374D" w:rsidRDefault="0050374D" w:rsidP="006A791C">
      <w:pPr>
        <w:pStyle w:val="Mira"/>
        <w:rPr>
          <w:b/>
          <w:bCs/>
        </w:rPr>
      </w:pPr>
    </w:p>
    <w:p w14:paraId="68AEC2E5" w14:textId="77777777" w:rsidR="0050374D" w:rsidRDefault="0050374D" w:rsidP="006A791C">
      <w:pPr>
        <w:pStyle w:val="Mira"/>
        <w:rPr>
          <w:b/>
          <w:bCs/>
        </w:rPr>
      </w:pPr>
    </w:p>
    <w:p w14:paraId="1377AA0E" w14:textId="77777777" w:rsidR="0050374D" w:rsidRDefault="0050374D" w:rsidP="006A791C">
      <w:pPr>
        <w:pStyle w:val="Mira"/>
        <w:rPr>
          <w:b/>
          <w:bCs/>
        </w:rPr>
      </w:pPr>
    </w:p>
    <w:p w14:paraId="70C38CE9" w14:textId="77777777" w:rsidR="0050374D" w:rsidRDefault="0050374D" w:rsidP="006A791C">
      <w:pPr>
        <w:pStyle w:val="Mira"/>
        <w:rPr>
          <w:b/>
          <w:bCs/>
        </w:rPr>
      </w:pPr>
    </w:p>
    <w:p w14:paraId="1901BED5" w14:textId="77777777" w:rsidR="0050374D" w:rsidRPr="000F6F77" w:rsidRDefault="0050374D" w:rsidP="006A791C">
      <w:pPr>
        <w:pStyle w:val="Mira"/>
        <w:rPr>
          <w:b/>
          <w:bCs/>
        </w:rPr>
      </w:pPr>
    </w:p>
    <w:p w14:paraId="7302B257" w14:textId="77777777" w:rsidR="006A791C" w:rsidRPr="000F6F77" w:rsidRDefault="006A791C" w:rsidP="006A791C">
      <w:pPr>
        <w:pStyle w:val="Heading3"/>
        <w:rPr>
          <w:color w:val="auto"/>
        </w:rPr>
      </w:pPr>
      <w:r w:rsidRPr="000F6F77">
        <w:rPr>
          <w:color w:val="auto"/>
        </w:rPr>
        <w:lastRenderedPageBreak/>
        <w:t xml:space="preserve">    </w:t>
      </w:r>
      <w:bookmarkStart w:id="35" w:name="_Toc73783236"/>
      <w:bookmarkStart w:id="36" w:name="_Toc73858864"/>
      <w:bookmarkStart w:id="37" w:name="_Toc125156660"/>
      <w:r w:rsidRPr="000F6F77">
        <w:rPr>
          <w:color w:val="auto"/>
        </w:rPr>
        <w:t>1.3.3. Specifications:</w:t>
      </w:r>
      <w:bookmarkEnd w:id="35"/>
      <w:bookmarkEnd w:id="36"/>
      <w:bookmarkEnd w:id="37"/>
      <w:r w:rsidRPr="000F6F77">
        <w:rPr>
          <w:color w:val="auto"/>
        </w:rPr>
        <w:t xml:space="preserve"> </w:t>
      </w:r>
    </w:p>
    <w:p w14:paraId="49809FF4" w14:textId="77777777" w:rsidR="006A791C" w:rsidRPr="000F6F77" w:rsidRDefault="006A791C" w:rsidP="006A791C"/>
    <w:p w14:paraId="6685204A" w14:textId="77777777" w:rsidR="006A791C" w:rsidRDefault="006A791C" w:rsidP="006A791C">
      <w:pPr>
        <w:pStyle w:val="Mira"/>
        <w:jc w:val="both"/>
      </w:pPr>
      <w:r w:rsidRPr="000F6F77">
        <w:t xml:space="preserve"> The tower consists of 25 floors including a 3 basement floors for parking, the first 3 floors are used as </w:t>
      </w:r>
      <w:r w:rsidRPr="000F6F77">
        <w:rPr>
          <w:lang w:bidi="ar-JO"/>
        </w:rPr>
        <w:t>shops and stores</w:t>
      </w:r>
      <w:r w:rsidRPr="000F6F77">
        <w:t>, and the rest of the floors serve as offices.</w:t>
      </w:r>
    </w:p>
    <w:p w14:paraId="1C34B01F" w14:textId="77777777" w:rsidR="0050374D" w:rsidRDefault="0050374D" w:rsidP="006A791C">
      <w:pPr>
        <w:pStyle w:val="Mira"/>
        <w:jc w:val="both"/>
      </w:pPr>
    </w:p>
    <w:p w14:paraId="2C5544B1" w14:textId="77777777" w:rsidR="0050374D" w:rsidRPr="000F6F77" w:rsidRDefault="00084A46" w:rsidP="00084A46">
      <w:pPr>
        <w:pStyle w:val="Mira"/>
        <w:jc w:val="center"/>
      </w:pPr>
      <w:r w:rsidRPr="00084A46">
        <w:rPr>
          <w:noProof/>
        </w:rPr>
        <w:drawing>
          <wp:inline distT="0" distB="0" distL="0" distR="0" wp14:anchorId="4BB2D02F" wp14:editId="25E97F8E">
            <wp:extent cx="5486400" cy="4466590"/>
            <wp:effectExtent l="0" t="0" r="0" b="0"/>
            <wp:docPr id="54" name="صورة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486400" cy="4466590"/>
                    </a:xfrm>
                    <a:prstGeom prst="rect">
                      <a:avLst/>
                    </a:prstGeom>
                  </pic:spPr>
                </pic:pic>
              </a:graphicData>
            </a:graphic>
          </wp:inline>
        </w:drawing>
      </w:r>
    </w:p>
    <w:p w14:paraId="5E391350" w14:textId="77777777" w:rsidR="00084A46" w:rsidRPr="0050374D" w:rsidRDefault="00084A46" w:rsidP="00135ED6">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Figure 1.</w:t>
      </w:r>
      <w:r w:rsidR="00135ED6">
        <w:rPr>
          <w:rFonts w:asciiTheme="majorBidi" w:hAnsiTheme="majorBidi" w:cstheme="majorBidi"/>
          <w:color w:val="auto"/>
          <w:sz w:val="22"/>
          <w:szCs w:val="22"/>
        </w:rPr>
        <w:t>2</w:t>
      </w:r>
      <w:r w:rsidRPr="000F6F77">
        <w:rPr>
          <w:rFonts w:asciiTheme="majorBidi" w:hAnsiTheme="majorBidi" w:cstheme="majorBidi"/>
          <w:color w:val="auto"/>
          <w:sz w:val="22"/>
          <w:szCs w:val="22"/>
        </w:rPr>
        <w:t xml:space="preserve">: </w:t>
      </w:r>
      <w:r>
        <w:rPr>
          <w:rFonts w:asciiTheme="majorBidi" w:hAnsiTheme="majorBidi" w:cstheme="majorBidi"/>
          <w:color w:val="auto"/>
          <w:sz w:val="22"/>
          <w:szCs w:val="22"/>
        </w:rPr>
        <w:t>basement plan view</w:t>
      </w:r>
      <w:r w:rsidRPr="000F6F77">
        <w:rPr>
          <w:rFonts w:asciiTheme="majorBidi" w:hAnsiTheme="majorBidi" w:cstheme="majorBidi"/>
          <w:color w:val="auto"/>
          <w:sz w:val="22"/>
          <w:szCs w:val="22"/>
        </w:rPr>
        <w:t>.</w:t>
      </w:r>
    </w:p>
    <w:p w14:paraId="4EA6DC2C" w14:textId="77777777" w:rsidR="00084A46" w:rsidRDefault="00084A46" w:rsidP="00084A46">
      <w:pPr>
        <w:pStyle w:val="Heading3"/>
        <w:rPr>
          <w:color w:val="auto"/>
        </w:rPr>
      </w:pPr>
      <w:r w:rsidRPr="00084A46">
        <w:rPr>
          <w:color w:val="auto"/>
        </w:rPr>
        <w:t>Note:</w:t>
      </w:r>
      <w:r>
        <w:rPr>
          <w:color w:val="auto"/>
        </w:rPr>
        <w:t xml:space="preserve"> the left part </w:t>
      </w:r>
      <w:r w:rsidRPr="00084A46">
        <w:rPr>
          <w:color w:val="auto"/>
        </w:rPr>
        <w:t xml:space="preserve">It </w:t>
      </w:r>
      <w:r>
        <w:rPr>
          <w:color w:val="auto"/>
        </w:rPr>
        <w:t>was</w:t>
      </w:r>
      <w:r w:rsidRPr="00084A46">
        <w:rPr>
          <w:color w:val="auto"/>
        </w:rPr>
        <w:t xml:space="preserve"> not implemented</w:t>
      </w:r>
      <w:r>
        <w:rPr>
          <w:color w:val="auto"/>
        </w:rPr>
        <w:t xml:space="preserve"> in reality. </w:t>
      </w:r>
    </w:p>
    <w:p w14:paraId="72596457" w14:textId="77777777" w:rsidR="00084A46" w:rsidRPr="00084A46" w:rsidRDefault="00084A46" w:rsidP="00084A46">
      <w:pPr>
        <w:jc w:val="center"/>
        <w:rPr>
          <w:rtl/>
          <w:lang w:bidi="ar-JO"/>
        </w:rPr>
      </w:pPr>
      <w:r w:rsidRPr="00084A46">
        <w:rPr>
          <w:noProof/>
          <w:lang w:bidi="ar-JO"/>
        </w:rPr>
        <w:lastRenderedPageBreak/>
        <w:drawing>
          <wp:inline distT="0" distB="0" distL="0" distR="0" wp14:anchorId="09CF3452" wp14:editId="6D16D712">
            <wp:extent cx="4296375" cy="5668166"/>
            <wp:effectExtent l="0" t="0" r="9525" b="0"/>
            <wp:docPr id="59" name="صورة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296375" cy="5668166"/>
                    </a:xfrm>
                    <a:prstGeom prst="rect">
                      <a:avLst/>
                    </a:prstGeom>
                  </pic:spPr>
                </pic:pic>
              </a:graphicData>
            </a:graphic>
          </wp:inline>
        </w:drawing>
      </w:r>
    </w:p>
    <w:p w14:paraId="6A6B4E12" w14:textId="77777777" w:rsidR="00084A46" w:rsidRPr="0050374D" w:rsidRDefault="006A791C" w:rsidP="00135ED6">
      <w:pPr>
        <w:pStyle w:val="Caption"/>
        <w:rPr>
          <w:rFonts w:asciiTheme="majorBidi" w:hAnsiTheme="majorBidi" w:cstheme="majorBidi"/>
          <w:color w:val="auto"/>
          <w:sz w:val="22"/>
          <w:szCs w:val="22"/>
        </w:rPr>
      </w:pPr>
      <w:r w:rsidRPr="000F6F77">
        <w:rPr>
          <w:color w:val="auto"/>
        </w:rPr>
        <w:t xml:space="preserve">    </w:t>
      </w:r>
      <w:r w:rsidR="00084A46" w:rsidRPr="000F6F77">
        <w:rPr>
          <w:rFonts w:asciiTheme="majorBidi" w:hAnsiTheme="majorBidi" w:cstheme="majorBidi"/>
          <w:color w:val="auto"/>
          <w:sz w:val="22"/>
          <w:szCs w:val="22"/>
        </w:rPr>
        <w:t>Figure 1.</w:t>
      </w:r>
      <w:r w:rsidR="00084A46">
        <w:rPr>
          <w:rFonts w:asciiTheme="majorBidi" w:hAnsiTheme="majorBidi" w:cstheme="majorBidi"/>
          <w:color w:val="auto"/>
          <w:sz w:val="22"/>
          <w:szCs w:val="22"/>
        </w:rPr>
        <w:t>3</w:t>
      </w:r>
      <w:r w:rsidR="00084A46" w:rsidRPr="000F6F77">
        <w:rPr>
          <w:rFonts w:asciiTheme="majorBidi" w:hAnsiTheme="majorBidi" w:cstheme="majorBidi"/>
          <w:color w:val="auto"/>
          <w:sz w:val="22"/>
          <w:szCs w:val="22"/>
        </w:rPr>
        <w:t xml:space="preserve">: </w:t>
      </w:r>
      <w:r w:rsidR="00135ED6">
        <w:rPr>
          <w:rFonts w:asciiTheme="majorBidi" w:hAnsiTheme="majorBidi" w:cstheme="majorBidi"/>
          <w:color w:val="auto"/>
          <w:sz w:val="22"/>
          <w:szCs w:val="22"/>
        </w:rPr>
        <w:t>ground floor</w:t>
      </w:r>
      <w:r w:rsidR="00084A46">
        <w:rPr>
          <w:rFonts w:asciiTheme="majorBidi" w:hAnsiTheme="majorBidi" w:cstheme="majorBidi"/>
          <w:color w:val="auto"/>
          <w:sz w:val="22"/>
          <w:szCs w:val="22"/>
        </w:rPr>
        <w:t xml:space="preserve"> plan view</w:t>
      </w:r>
      <w:r w:rsidR="00084A46" w:rsidRPr="000F6F77">
        <w:rPr>
          <w:rFonts w:asciiTheme="majorBidi" w:hAnsiTheme="majorBidi" w:cstheme="majorBidi"/>
          <w:color w:val="auto"/>
          <w:sz w:val="22"/>
          <w:szCs w:val="22"/>
        </w:rPr>
        <w:t>.</w:t>
      </w:r>
    </w:p>
    <w:p w14:paraId="319EFB1B" w14:textId="77777777" w:rsidR="00084A46" w:rsidRDefault="00135ED6" w:rsidP="00135ED6">
      <w:pPr>
        <w:pStyle w:val="Heading3"/>
        <w:rPr>
          <w:color w:val="auto"/>
        </w:rPr>
      </w:pPr>
      <w:r w:rsidRPr="00135ED6">
        <w:rPr>
          <w:color w:val="auto"/>
        </w:rPr>
        <w:t xml:space="preserve">Note : the ground floor , first floor , second floor , third floor and fourth floor have the same plan view. </w:t>
      </w:r>
    </w:p>
    <w:p w14:paraId="3B140A3C" w14:textId="77777777" w:rsidR="00135ED6" w:rsidRDefault="00135ED6" w:rsidP="00135ED6">
      <w:pPr>
        <w:jc w:val="center"/>
        <w:rPr>
          <w:lang w:bidi="ar-JO"/>
        </w:rPr>
      </w:pPr>
    </w:p>
    <w:p w14:paraId="0AD967F5" w14:textId="77777777" w:rsidR="00135ED6" w:rsidRDefault="00135ED6" w:rsidP="00135ED6">
      <w:pPr>
        <w:jc w:val="center"/>
        <w:rPr>
          <w:lang w:bidi="ar-JO"/>
        </w:rPr>
      </w:pPr>
    </w:p>
    <w:p w14:paraId="5175D268" w14:textId="77777777" w:rsidR="00135ED6" w:rsidRPr="00135ED6" w:rsidRDefault="00135ED6" w:rsidP="00135ED6">
      <w:pPr>
        <w:jc w:val="center"/>
        <w:rPr>
          <w:lang w:bidi="ar-JO"/>
        </w:rPr>
      </w:pPr>
      <w:r w:rsidRPr="00135ED6">
        <w:rPr>
          <w:noProof/>
          <w:lang w:bidi="ar-JO"/>
        </w:rPr>
        <w:lastRenderedPageBreak/>
        <w:drawing>
          <wp:inline distT="0" distB="0" distL="0" distR="0" wp14:anchorId="2045D0F7" wp14:editId="316E5E49">
            <wp:extent cx="4544059" cy="6039693"/>
            <wp:effectExtent l="0" t="0" r="9525" b="0"/>
            <wp:docPr id="60" name="صورة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544059" cy="6039693"/>
                    </a:xfrm>
                    <a:prstGeom prst="rect">
                      <a:avLst/>
                    </a:prstGeom>
                  </pic:spPr>
                </pic:pic>
              </a:graphicData>
            </a:graphic>
          </wp:inline>
        </w:drawing>
      </w:r>
    </w:p>
    <w:p w14:paraId="3015C6A9" w14:textId="77777777" w:rsidR="00135ED6" w:rsidRPr="0050374D" w:rsidRDefault="00135ED6" w:rsidP="00135ED6">
      <w:pPr>
        <w:pStyle w:val="Caption"/>
        <w:rPr>
          <w:rFonts w:asciiTheme="majorBidi" w:hAnsiTheme="majorBidi" w:cstheme="majorBidi"/>
          <w:color w:val="auto"/>
          <w:sz w:val="22"/>
          <w:szCs w:val="22"/>
        </w:rPr>
      </w:pPr>
      <w:r w:rsidRPr="000F6F77">
        <w:rPr>
          <w:color w:val="auto"/>
        </w:rPr>
        <w:t xml:space="preserve">    </w:t>
      </w:r>
      <w:r w:rsidRPr="000F6F77">
        <w:rPr>
          <w:rFonts w:asciiTheme="majorBidi" w:hAnsiTheme="majorBidi" w:cstheme="majorBidi"/>
          <w:color w:val="auto"/>
          <w:sz w:val="22"/>
          <w:szCs w:val="22"/>
        </w:rPr>
        <w:t>Figure 1.</w:t>
      </w:r>
      <w:r>
        <w:rPr>
          <w:rFonts w:asciiTheme="majorBidi" w:hAnsiTheme="majorBidi" w:cstheme="majorBidi"/>
          <w:color w:val="auto"/>
          <w:sz w:val="22"/>
          <w:szCs w:val="22"/>
        </w:rPr>
        <w:t>4</w:t>
      </w:r>
      <w:r w:rsidRPr="000F6F77">
        <w:rPr>
          <w:rFonts w:asciiTheme="majorBidi" w:hAnsiTheme="majorBidi" w:cstheme="majorBidi"/>
          <w:color w:val="auto"/>
          <w:sz w:val="22"/>
          <w:szCs w:val="22"/>
        </w:rPr>
        <w:t xml:space="preserve">: </w:t>
      </w:r>
      <w:r>
        <w:rPr>
          <w:rFonts w:asciiTheme="majorBidi" w:hAnsiTheme="majorBidi" w:cstheme="majorBidi"/>
          <w:color w:val="auto"/>
          <w:sz w:val="22"/>
          <w:szCs w:val="22"/>
        </w:rPr>
        <w:t>fifth floor plan view</w:t>
      </w:r>
      <w:r w:rsidRPr="000F6F77">
        <w:rPr>
          <w:rFonts w:asciiTheme="majorBidi" w:hAnsiTheme="majorBidi" w:cstheme="majorBidi"/>
          <w:color w:val="auto"/>
          <w:sz w:val="22"/>
          <w:szCs w:val="22"/>
        </w:rPr>
        <w:t>.</w:t>
      </w:r>
    </w:p>
    <w:p w14:paraId="4E7303EE" w14:textId="77777777" w:rsidR="00135ED6" w:rsidRDefault="00135ED6" w:rsidP="006A791C">
      <w:pPr>
        <w:pStyle w:val="Heading3"/>
        <w:rPr>
          <w:color w:val="auto"/>
        </w:rPr>
      </w:pPr>
      <w:r>
        <w:rPr>
          <w:color w:val="auto"/>
        </w:rPr>
        <w:t>Note : the fifth floor up to the roof have the same plan view.</w:t>
      </w:r>
    </w:p>
    <w:p w14:paraId="2D6AA6B1" w14:textId="77777777" w:rsidR="00135ED6" w:rsidRPr="00135ED6" w:rsidRDefault="00135ED6" w:rsidP="00135ED6"/>
    <w:p w14:paraId="6F8996FC" w14:textId="77777777" w:rsidR="006A791C" w:rsidRPr="000F6F77" w:rsidRDefault="006A791C" w:rsidP="006A791C">
      <w:pPr>
        <w:pStyle w:val="Heading3"/>
        <w:rPr>
          <w:color w:val="auto"/>
        </w:rPr>
      </w:pPr>
      <w:r w:rsidRPr="000F6F77">
        <w:rPr>
          <w:color w:val="auto"/>
        </w:rPr>
        <w:t xml:space="preserve"> </w:t>
      </w:r>
      <w:bookmarkStart w:id="38" w:name="_Toc73783237"/>
      <w:bookmarkStart w:id="39" w:name="_Toc73858865"/>
      <w:bookmarkStart w:id="40" w:name="_Toc125156661"/>
      <w:r w:rsidRPr="000F6F77">
        <w:rPr>
          <w:color w:val="auto"/>
        </w:rPr>
        <w:t>1.3.4 Floors Heights</w:t>
      </w:r>
      <w:bookmarkEnd w:id="38"/>
      <w:bookmarkEnd w:id="39"/>
      <w:bookmarkEnd w:id="40"/>
    </w:p>
    <w:p w14:paraId="0C7234B7" w14:textId="77777777" w:rsidR="006A791C" w:rsidRPr="000F6F77" w:rsidRDefault="006A791C" w:rsidP="006A791C"/>
    <w:p w14:paraId="145D0B01" w14:textId="77777777" w:rsidR="006A791C" w:rsidRPr="000F6F77" w:rsidRDefault="006A791C" w:rsidP="00135ED6">
      <w:pPr>
        <w:pStyle w:val="Mira"/>
        <w:jc w:val="both"/>
      </w:pPr>
      <w:r w:rsidRPr="000F6F77">
        <w:t>The following table summarize the heights of each floor</w:t>
      </w:r>
      <w:r w:rsidR="00135ED6">
        <w:t>.</w:t>
      </w:r>
    </w:p>
    <w:p w14:paraId="507BD385" w14:textId="77777777" w:rsidR="00135ED6" w:rsidRDefault="00135ED6" w:rsidP="00FD0E80">
      <w:pPr>
        <w:pStyle w:val="Caption"/>
        <w:rPr>
          <w:rFonts w:asciiTheme="majorBidi" w:hAnsiTheme="majorBidi" w:cstheme="majorBidi"/>
          <w:color w:val="auto"/>
          <w:sz w:val="24"/>
          <w:szCs w:val="24"/>
        </w:rPr>
      </w:pPr>
    </w:p>
    <w:p w14:paraId="396E6AF6" w14:textId="77777777" w:rsidR="006A791C" w:rsidRPr="000F6F77" w:rsidRDefault="006A791C" w:rsidP="00FD0E80">
      <w:pPr>
        <w:pStyle w:val="Caption"/>
        <w:rPr>
          <w:rFonts w:asciiTheme="majorBidi" w:hAnsiTheme="majorBidi" w:cstheme="majorBidi"/>
          <w:color w:val="auto"/>
          <w:sz w:val="24"/>
          <w:szCs w:val="24"/>
        </w:rPr>
      </w:pPr>
      <w:r w:rsidRPr="000F6F77">
        <w:rPr>
          <w:rFonts w:asciiTheme="majorBidi" w:hAnsiTheme="majorBidi" w:cstheme="majorBidi"/>
          <w:color w:val="auto"/>
          <w:sz w:val="24"/>
          <w:szCs w:val="24"/>
        </w:rPr>
        <w:t xml:space="preserve">                </w:t>
      </w:r>
    </w:p>
    <w:p w14:paraId="5C0A2A72" w14:textId="45D9C668" w:rsidR="006A791C" w:rsidRPr="000F6F77" w:rsidRDefault="006A791C" w:rsidP="006A791C">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lastRenderedPageBreak/>
        <w:t>Table1</w:t>
      </w:r>
      <w:r w:rsidR="00EF175A" w:rsidRPr="000F6F77">
        <w:rPr>
          <w:rFonts w:asciiTheme="majorBidi" w:hAnsiTheme="majorBidi" w:cstheme="majorBidi"/>
          <w:color w:val="auto"/>
          <w:sz w:val="22"/>
          <w:szCs w:val="22"/>
        </w:rPr>
        <w:t>.</w:t>
      </w:r>
      <w:r w:rsidR="000F6F77" w:rsidRPr="000F6F77">
        <w:rPr>
          <w:rFonts w:asciiTheme="majorBidi" w:hAnsiTheme="majorBidi" w:cstheme="majorBidi"/>
          <w:color w:val="auto"/>
          <w:sz w:val="22"/>
          <w:szCs w:val="22"/>
        </w:rPr>
        <w:t>1: Heights</w:t>
      </w:r>
      <w:r w:rsidRPr="000F6F77">
        <w:rPr>
          <w:rFonts w:asciiTheme="majorBidi" w:hAnsiTheme="majorBidi" w:cstheme="majorBidi"/>
          <w:color w:val="auto"/>
          <w:sz w:val="22"/>
          <w:szCs w:val="22"/>
        </w:rPr>
        <w:t xml:space="preserve"> of Table </w:t>
      </w:r>
      <w:r w:rsidRPr="000F6F77">
        <w:rPr>
          <w:rFonts w:asciiTheme="majorBidi" w:hAnsiTheme="majorBidi" w:cstheme="majorBidi"/>
          <w:color w:val="auto"/>
          <w:sz w:val="22"/>
          <w:szCs w:val="22"/>
        </w:rPr>
        <w:fldChar w:fldCharType="begin"/>
      </w:r>
      <w:r w:rsidRPr="000F6F77">
        <w:rPr>
          <w:rFonts w:asciiTheme="majorBidi" w:hAnsiTheme="majorBidi" w:cstheme="majorBidi"/>
          <w:color w:val="auto"/>
          <w:sz w:val="22"/>
          <w:szCs w:val="22"/>
        </w:rPr>
        <w:instrText xml:space="preserve"> SEQ Table \* ARABIC </w:instrText>
      </w:r>
      <w:r w:rsidRPr="000F6F77">
        <w:rPr>
          <w:rFonts w:asciiTheme="majorBidi" w:hAnsiTheme="majorBidi" w:cstheme="majorBidi"/>
          <w:color w:val="auto"/>
          <w:sz w:val="22"/>
          <w:szCs w:val="22"/>
        </w:rPr>
        <w:fldChar w:fldCharType="separate"/>
      </w:r>
      <w:r w:rsidR="006B0FE4">
        <w:rPr>
          <w:rFonts w:asciiTheme="majorBidi" w:hAnsiTheme="majorBidi" w:cstheme="majorBidi"/>
          <w:noProof/>
          <w:color w:val="auto"/>
          <w:sz w:val="22"/>
          <w:szCs w:val="22"/>
        </w:rPr>
        <w:t>1</w:t>
      </w:r>
      <w:r w:rsidRPr="000F6F77">
        <w:rPr>
          <w:rFonts w:asciiTheme="majorBidi" w:hAnsiTheme="majorBidi" w:cstheme="majorBidi"/>
          <w:color w:val="auto"/>
          <w:sz w:val="22"/>
          <w:szCs w:val="22"/>
        </w:rPr>
        <w:fldChar w:fldCharType="end"/>
      </w:r>
      <w:r w:rsidRPr="000F6F77">
        <w:rPr>
          <w:rFonts w:asciiTheme="majorBidi" w:hAnsiTheme="majorBidi" w:cstheme="majorBidi"/>
          <w:color w:val="auto"/>
          <w:sz w:val="22"/>
          <w:szCs w:val="22"/>
        </w:rPr>
        <w:t xml:space="preserve"> floors table. </w:t>
      </w:r>
    </w:p>
    <w:tbl>
      <w:tblPr>
        <w:tblStyle w:val="LightGrid-Accent5"/>
        <w:tblW w:w="0" w:type="auto"/>
        <w:jc w:val="center"/>
        <w:tblLook w:val="04A0" w:firstRow="1" w:lastRow="0" w:firstColumn="1" w:lastColumn="0" w:noHBand="0" w:noVBand="1"/>
      </w:tblPr>
      <w:tblGrid>
        <w:gridCol w:w="2386"/>
        <w:gridCol w:w="2386"/>
      </w:tblGrid>
      <w:tr w:rsidR="000F6F77" w:rsidRPr="000F6F77" w14:paraId="380709B1" w14:textId="77777777" w:rsidTr="006A791C">
        <w:trPr>
          <w:cnfStyle w:val="100000000000" w:firstRow="1" w:lastRow="0" w:firstColumn="0" w:lastColumn="0" w:oddVBand="0" w:evenVBand="0" w:oddHBand="0"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2386" w:type="dxa"/>
          </w:tcPr>
          <w:p w14:paraId="0D0B3168" w14:textId="77777777" w:rsidR="006A791C" w:rsidRPr="000F6F77" w:rsidRDefault="006A791C" w:rsidP="006A791C">
            <w:pPr>
              <w:pStyle w:val="Mira"/>
            </w:pPr>
            <w:r w:rsidRPr="000F6F77">
              <w:t>Floor</w:t>
            </w:r>
          </w:p>
        </w:tc>
        <w:tc>
          <w:tcPr>
            <w:tcW w:w="2386" w:type="dxa"/>
          </w:tcPr>
          <w:p w14:paraId="01731C08" w14:textId="77777777" w:rsidR="006A791C" w:rsidRPr="000F6F77" w:rsidRDefault="006A791C" w:rsidP="006A791C">
            <w:pPr>
              <w:pStyle w:val="Mira"/>
              <w:cnfStyle w:val="100000000000" w:firstRow="1" w:lastRow="0" w:firstColumn="0" w:lastColumn="0" w:oddVBand="0" w:evenVBand="0" w:oddHBand="0" w:evenHBand="0" w:firstRowFirstColumn="0" w:firstRowLastColumn="0" w:lastRowFirstColumn="0" w:lastRowLastColumn="0"/>
            </w:pPr>
            <w:r w:rsidRPr="000F6F77">
              <w:t>Height(m)</w:t>
            </w:r>
          </w:p>
        </w:tc>
      </w:tr>
      <w:tr w:rsidR="000F6F77" w:rsidRPr="000F6F77" w14:paraId="36969C35" w14:textId="77777777" w:rsidTr="006A791C">
        <w:trPr>
          <w:cnfStyle w:val="000000100000" w:firstRow="0" w:lastRow="0" w:firstColumn="0" w:lastColumn="0" w:oddVBand="0" w:evenVBand="0" w:oddHBand="1"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2386" w:type="dxa"/>
          </w:tcPr>
          <w:p w14:paraId="010B9A48" w14:textId="77777777" w:rsidR="006A791C" w:rsidRPr="000F6F77" w:rsidRDefault="006A791C" w:rsidP="006A791C">
            <w:pPr>
              <w:pStyle w:val="Mira"/>
            </w:pPr>
            <w:r w:rsidRPr="000F6F77">
              <w:t>Basement 3</w:t>
            </w:r>
          </w:p>
        </w:tc>
        <w:tc>
          <w:tcPr>
            <w:tcW w:w="2386" w:type="dxa"/>
          </w:tcPr>
          <w:p w14:paraId="352A65F8"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3.5</w:t>
            </w:r>
          </w:p>
        </w:tc>
      </w:tr>
      <w:tr w:rsidR="000F6F77" w:rsidRPr="000F6F77" w14:paraId="584E27A3"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4AF37CAD" w14:textId="77777777" w:rsidR="006A791C" w:rsidRPr="000F6F77" w:rsidRDefault="006A791C" w:rsidP="006A791C">
            <w:pPr>
              <w:pStyle w:val="Mira"/>
            </w:pPr>
            <w:r w:rsidRPr="000F6F77">
              <w:t>Basement 2</w:t>
            </w:r>
          </w:p>
        </w:tc>
        <w:tc>
          <w:tcPr>
            <w:tcW w:w="2386" w:type="dxa"/>
          </w:tcPr>
          <w:p w14:paraId="7A02CBB7"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3.5</w:t>
            </w:r>
          </w:p>
        </w:tc>
      </w:tr>
      <w:tr w:rsidR="000F6F77" w:rsidRPr="000F6F77" w14:paraId="133F4CF6"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4953714E" w14:textId="77777777" w:rsidR="006A791C" w:rsidRPr="000F6F77" w:rsidRDefault="006A791C" w:rsidP="006A791C">
            <w:pPr>
              <w:pStyle w:val="Mira"/>
            </w:pPr>
            <w:r w:rsidRPr="000F6F77">
              <w:t>Basement 1</w:t>
            </w:r>
          </w:p>
        </w:tc>
        <w:tc>
          <w:tcPr>
            <w:tcW w:w="2386" w:type="dxa"/>
          </w:tcPr>
          <w:p w14:paraId="212E960E"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5.1</w:t>
            </w:r>
          </w:p>
        </w:tc>
      </w:tr>
      <w:tr w:rsidR="000F6F77" w:rsidRPr="000F6F77" w14:paraId="46E436FA"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7E7843D8" w14:textId="77777777" w:rsidR="006A791C" w:rsidRPr="000F6F77" w:rsidRDefault="006A791C" w:rsidP="006A791C">
            <w:pPr>
              <w:pStyle w:val="Mira"/>
            </w:pPr>
            <w:r w:rsidRPr="000F6F77">
              <w:t>Ground floor</w:t>
            </w:r>
          </w:p>
        </w:tc>
        <w:tc>
          <w:tcPr>
            <w:tcW w:w="2386" w:type="dxa"/>
          </w:tcPr>
          <w:p w14:paraId="66CFA46F"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5C4AA574"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3C1DE9F0" w14:textId="77777777" w:rsidR="006A791C" w:rsidRPr="000F6F77" w:rsidRDefault="006A791C" w:rsidP="006A791C">
            <w:pPr>
              <w:pStyle w:val="Mira"/>
            </w:pPr>
            <w:r w:rsidRPr="000F6F77">
              <w:t>F1</w:t>
            </w:r>
          </w:p>
        </w:tc>
        <w:tc>
          <w:tcPr>
            <w:tcW w:w="2386" w:type="dxa"/>
          </w:tcPr>
          <w:p w14:paraId="62A48336"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r w:rsidR="000F6F77" w:rsidRPr="000F6F77" w14:paraId="4F098C5B"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36BA3021" w14:textId="77777777" w:rsidR="006A791C" w:rsidRPr="000F6F77" w:rsidRDefault="006A791C" w:rsidP="006A791C">
            <w:pPr>
              <w:pStyle w:val="Mira"/>
            </w:pPr>
            <w:r w:rsidRPr="000F6F77">
              <w:t>F2</w:t>
            </w:r>
          </w:p>
        </w:tc>
        <w:tc>
          <w:tcPr>
            <w:tcW w:w="2386" w:type="dxa"/>
          </w:tcPr>
          <w:p w14:paraId="1FD5256D"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6F20E772"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3C5A5D05" w14:textId="77777777" w:rsidR="006A791C" w:rsidRPr="000F6F77" w:rsidRDefault="006A791C" w:rsidP="006A791C">
            <w:pPr>
              <w:pStyle w:val="Mira"/>
            </w:pPr>
            <w:r w:rsidRPr="000F6F77">
              <w:t>F3</w:t>
            </w:r>
          </w:p>
        </w:tc>
        <w:tc>
          <w:tcPr>
            <w:tcW w:w="2386" w:type="dxa"/>
          </w:tcPr>
          <w:p w14:paraId="71AF5A1C"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4.5</w:t>
            </w:r>
          </w:p>
        </w:tc>
      </w:tr>
      <w:tr w:rsidR="000F6F77" w:rsidRPr="000F6F77" w14:paraId="769869A8"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5C5BE33E" w14:textId="77777777" w:rsidR="006A791C" w:rsidRPr="000F6F77" w:rsidRDefault="006A791C" w:rsidP="006A791C">
            <w:pPr>
              <w:pStyle w:val="Mira"/>
            </w:pPr>
            <w:r w:rsidRPr="000F6F77">
              <w:t>F4</w:t>
            </w:r>
          </w:p>
        </w:tc>
        <w:tc>
          <w:tcPr>
            <w:tcW w:w="2386" w:type="dxa"/>
          </w:tcPr>
          <w:p w14:paraId="4C29B1D7"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226DD332"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501A4917" w14:textId="77777777" w:rsidR="006A791C" w:rsidRPr="000F6F77" w:rsidRDefault="006A791C" w:rsidP="006A791C">
            <w:pPr>
              <w:pStyle w:val="Mira"/>
            </w:pPr>
            <w:r w:rsidRPr="000F6F77">
              <w:t>F5</w:t>
            </w:r>
          </w:p>
        </w:tc>
        <w:tc>
          <w:tcPr>
            <w:tcW w:w="2386" w:type="dxa"/>
          </w:tcPr>
          <w:p w14:paraId="1B72E953"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r w:rsidR="000F6F77" w:rsidRPr="000F6F77" w14:paraId="00CB1B57"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6A4BE7EC" w14:textId="77777777" w:rsidR="006A791C" w:rsidRPr="000F6F77" w:rsidRDefault="006A791C" w:rsidP="006A791C">
            <w:pPr>
              <w:pStyle w:val="Mira"/>
            </w:pPr>
            <w:r w:rsidRPr="000F6F77">
              <w:t>F6</w:t>
            </w:r>
          </w:p>
        </w:tc>
        <w:tc>
          <w:tcPr>
            <w:tcW w:w="2386" w:type="dxa"/>
          </w:tcPr>
          <w:p w14:paraId="7D0D42DD"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7BE7BB23"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0AE4803F" w14:textId="77777777" w:rsidR="006A791C" w:rsidRPr="000F6F77" w:rsidRDefault="006A791C" w:rsidP="006A791C">
            <w:pPr>
              <w:pStyle w:val="Mira"/>
            </w:pPr>
            <w:r w:rsidRPr="000F6F77">
              <w:t>F7</w:t>
            </w:r>
          </w:p>
        </w:tc>
        <w:tc>
          <w:tcPr>
            <w:tcW w:w="2386" w:type="dxa"/>
          </w:tcPr>
          <w:p w14:paraId="7B18A7BB"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r w:rsidR="000F6F77" w:rsidRPr="000F6F77" w14:paraId="05A85B10"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04031C3D" w14:textId="77777777" w:rsidR="006A791C" w:rsidRPr="000F6F77" w:rsidRDefault="006A791C" w:rsidP="006A791C">
            <w:pPr>
              <w:pStyle w:val="Mira"/>
            </w:pPr>
            <w:r w:rsidRPr="000F6F77">
              <w:t>F8</w:t>
            </w:r>
          </w:p>
        </w:tc>
        <w:tc>
          <w:tcPr>
            <w:tcW w:w="2386" w:type="dxa"/>
          </w:tcPr>
          <w:p w14:paraId="065F00A5"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131B3504"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26BA333B" w14:textId="77777777" w:rsidR="006A791C" w:rsidRPr="000F6F77" w:rsidRDefault="006A791C" w:rsidP="006A791C">
            <w:pPr>
              <w:pStyle w:val="Mira"/>
            </w:pPr>
            <w:r w:rsidRPr="000F6F77">
              <w:t>F9</w:t>
            </w:r>
          </w:p>
        </w:tc>
        <w:tc>
          <w:tcPr>
            <w:tcW w:w="2386" w:type="dxa"/>
          </w:tcPr>
          <w:p w14:paraId="504C1DAC"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r w:rsidR="000F6F77" w:rsidRPr="000F6F77" w14:paraId="63E7C1DA"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15CD92A7" w14:textId="77777777" w:rsidR="006A791C" w:rsidRPr="000F6F77" w:rsidRDefault="006A791C" w:rsidP="006A791C">
            <w:pPr>
              <w:pStyle w:val="Mira"/>
            </w:pPr>
            <w:r w:rsidRPr="000F6F77">
              <w:t>F10</w:t>
            </w:r>
          </w:p>
        </w:tc>
        <w:tc>
          <w:tcPr>
            <w:tcW w:w="2386" w:type="dxa"/>
          </w:tcPr>
          <w:p w14:paraId="0A7FCCFD"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37D19972"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4D04AE06" w14:textId="77777777" w:rsidR="006A791C" w:rsidRPr="000F6F77" w:rsidRDefault="006A791C" w:rsidP="006A791C">
            <w:pPr>
              <w:pStyle w:val="Mira"/>
            </w:pPr>
            <w:r w:rsidRPr="000F6F77">
              <w:t>F11</w:t>
            </w:r>
          </w:p>
        </w:tc>
        <w:tc>
          <w:tcPr>
            <w:tcW w:w="2386" w:type="dxa"/>
          </w:tcPr>
          <w:p w14:paraId="4794F040"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r w:rsidR="000F6F77" w:rsidRPr="000F6F77" w14:paraId="3CAC6471"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7EF88E37" w14:textId="77777777" w:rsidR="006A791C" w:rsidRPr="000F6F77" w:rsidRDefault="006A791C" w:rsidP="006A791C">
            <w:pPr>
              <w:pStyle w:val="Mira"/>
            </w:pPr>
            <w:r w:rsidRPr="000F6F77">
              <w:t>F12</w:t>
            </w:r>
          </w:p>
        </w:tc>
        <w:tc>
          <w:tcPr>
            <w:tcW w:w="2386" w:type="dxa"/>
          </w:tcPr>
          <w:p w14:paraId="2074D216"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702933F0"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3C9623B5" w14:textId="77777777" w:rsidR="006A791C" w:rsidRPr="000F6F77" w:rsidRDefault="006A791C" w:rsidP="006A791C">
            <w:pPr>
              <w:pStyle w:val="Mira"/>
            </w:pPr>
            <w:r w:rsidRPr="000F6F77">
              <w:t>F13</w:t>
            </w:r>
          </w:p>
        </w:tc>
        <w:tc>
          <w:tcPr>
            <w:tcW w:w="2386" w:type="dxa"/>
          </w:tcPr>
          <w:p w14:paraId="66E4BCBB"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r w:rsidR="000F6F77" w:rsidRPr="000F6F77" w14:paraId="74E0CC83"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77BA6E80" w14:textId="77777777" w:rsidR="006A791C" w:rsidRPr="000F6F77" w:rsidRDefault="006A791C" w:rsidP="006A791C">
            <w:pPr>
              <w:pStyle w:val="Mira"/>
            </w:pPr>
            <w:r w:rsidRPr="000F6F77">
              <w:t>F14</w:t>
            </w:r>
          </w:p>
        </w:tc>
        <w:tc>
          <w:tcPr>
            <w:tcW w:w="2386" w:type="dxa"/>
          </w:tcPr>
          <w:p w14:paraId="462E2F7E"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0B0FE6CF"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6F12B253" w14:textId="77777777" w:rsidR="006A791C" w:rsidRPr="000F6F77" w:rsidRDefault="006A791C" w:rsidP="006A791C">
            <w:pPr>
              <w:pStyle w:val="Mira"/>
            </w:pPr>
            <w:r w:rsidRPr="000F6F77">
              <w:t>F15</w:t>
            </w:r>
          </w:p>
        </w:tc>
        <w:tc>
          <w:tcPr>
            <w:tcW w:w="2386" w:type="dxa"/>
          </w:tcPr>
          <w:p w14:paraId="3B501A5B"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r w:rsidR="000F6F77" w:rsidRPr="000F6F77" w14:paraId="4B80C045"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7C164D31" w14:textId="77777777" w:rsidR="006A791C" w:rsidRPr="000F6F77" w:rsidRDefault="006A791C" w:rsidP="006A791C">
            <w:pPr>
              <w:pStyle w:val="Mira"/>
            </w:pPr>
            <w:r w:rsidRPr="000F6F77">
              <w:t>F16</w:t>
            </w:r>
          </w:p>
        </w:tc>
        <w:tc>
          <w:tcPr>
            <w:tcW w:w="2386" w:type="dxa"/>
          </w:tcPr>
          <w:p w14:paraId="7E9C4144"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1CCBE61F"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255CE691" w14:textId="77777777" w:rsidR="006A791C" w:rsidRPr="000F6F77" w:rsidRDefault="006A791C" w:rsidP="006A791C">
            <w:pPr>
              <w:pStyle w:val="Mira"/>
            </w:pPr>
            <w:r w:rsidRPr="000F6F77">
              <w:t>F17</w:t>
            </w:r>
          </w:p>
        </w:tc>
        <w:tc>
          <w:tcPr>
            <w:tcW w:w="2386" w:type="dxa"/>
          </w:tcPr>
          <w:p w14:paraId="780617CC"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r w:rsidR="000F6F77" w:rsidRPr="000F6F77" w14:paraId="4227B497"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5547F439" w14:textId="77777777" w:rsidR="006A791C" w:rsidRPr="000F6F77" w:rsidRDefault="006A791C" w:rsidP="006A791C">
            <w:pPr>
              <w:pStyle w:val="Mira"/>
            </w:pPr>
            <w:r w:rsidRPr="000F6F77">
              <w:t>F18</w:t>
            </w:r>
          </w:p>
        </w:tc>
        <w:tc>
          <w:tcPr>
            <w:tcW w:w="2386" w:type="dxa"/>
          </w:tcPr>
          <w:p w14:paraId="44711B0E"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57BC6923"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0847C9CB" w14:textId="77777777" w:rsidR="006A791C" w:rsidRPr="000F6F77" w:rsidRDefault="006A791C" w:rsidP="006A791C">
            <w:pPr>
              <w:pStyle w:val="Mira"/>
            </w:pPr>
            <w:r w:rsidRPr="000F6F77">
              <w:t>F19</w:t>
            </w:r>
          </w:p>
        </w:tc>
        <w:tc>
          <w:tcPr>
            <w:tcW w:w="2386" w:type="dxa"/>
          </w:tcPr>
          <w:p w14:paraId="4515286B"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r w:rsidR="000F6F77" w:rsidRPr="000F6F77" w14:paraId="76F8ECE5" w14:textId="77777777" w:rsidTr="006A791C">
        <w:trPr>
          <w:cnfStyle w:val="000000010000" w:firstRow="0" w:lastRow="0" w:firstColumn="0" w:lastColumn="0" w:oddVBand="0" w:evenVBand="0" w:oddHBand="0" w:evenHBand="1"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721A3C81" w14:textId="77777777" w:rsidR="006A791C" w:rsidRPr="000F6F77" w:rsidRDefault="006A791C" w:rsidP="006A791C">
            <w:pPr>
              <w:pStyle w:val="Mira"/>
            </w:pPr>
            <w:r w:rsidRPr="000F6F77">
              <w:t>F20</w:t>
            </w:r>
          </w:p>
        </w:tc>
        <w:tc>
          <w:tcPr>
            <w:tcW w:w="2386" w:type="dxa"/>
          </w:tcPr>
          <w:p w14:paraId="73900411"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4</w:t>
            </w:r>
          </w:p>
        </w:tc>
      </w:tr>
      <w:tr w:rsidR="000F6F77" w:rsidRPr="000F6F77" w14:paraId="2210DA8A" w14:textId="77777777" w:rsidTr="006A791C">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386" w:type="dxa"/>
          </w:tcPr>
          <w:p w14:paraId="46A4FC9C" w14:textId="77777777" w:rsidR="006A791C" w:rsidRPr="000F6F77" w:rsidRDefault="006A791C" w:rsidP="006A791C">
            <w:pPr>
              <w:pStyle w:val="Mira"/>
            </w:pPr>
            <w:r w:rsidRPr="000F6F77">
              <w:t>F21</w:t>
            </w:r>
          </w:p>
        </w:tc>
        <w:tc>
          <w:tcPr>
            <w:tcW w:w="2386" w:type="dxa"/>
          </w:tcPr>
          <w:p w14:paraId="427BCA68"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w:t>
            </w:r>
          </w:p>
        </w:tc>
      </w:tr>
    </w:tbl>
    <w:p w14:paraId="7B9CA30A" w14:textId="77777777" w:rsidR="006A791C" w:rsidRPr="000F6F77" w:rsidRDefault="006A791C" w:rsidP="006A791C">
      <w:pPr>
        <w:pStyle w:val="Heading2"/>
        <w:rPr>
          <w:b/>
          <w:bCs/>
          <w:color w:val="auto"/>
          <w:sz w:val="28"/>
          <w:szCs w:val="28"/>
        </w:rPr>
      </w:pPr>
      <w:bookmarkStart w:id="41" w:name="_Toc512947131"/>
      <w:bookmarkStart w:id="42" w:name="_Toc513071266"/>
      <w:bookmarkStart w:id="43" w:name="_Toc513401793"/>
      <w:bookmarkStart w:id="44" w:name="_Toc70015512"/>
      <w:bookmarkStart w:id="45" w:name="_Toc70015549"/>
      <w:bookmarkStart w:id="46" w:name="_Toc73783238"/>
      <w:bookmarkStart w:id="47" w:name="_Toc73858866"/>
      <w:bookmarkStart w:id="48" w:name="_Toc125156662"/>
      <w:r w:rsidRPr="000F6F77">
        <w:rPr>
          <w:b/>
          <w:bCs/>
          <w:color w:val="auto"/>
          <w:sz w:val="28"/>
          <w:szCs w:val="28"/>
        </w:rPr>
        <w:lastRenderedPageBreak/>
        <w:t>1.4. Design building codes:</w:t>
      </w:r>
      <w:bookmarkEnd w:id="41"/>
      <w:bookmarkEnd w:id="42"/>
      <w:bookmarkEnd w:id="43"/>
      <w:bookmarkEnd w:id="44"/>
      <w:bookmarkEnd w:id="45"/>
      <w:bookmarkEnd w:id="46"/>
      <w:bookmarkEnd w:id="47"/>
      <w:bookmarkEnd w:id="48"/>
    </w:p>
    <w:p w14:paraId="4327BEB4" w14:textId="77777777" w:rsidR="006A791C" w:rsidRPr="000F6F77" w:rsidRDefault="006A791C" w:rsidP="006A791C"/>
    <w:p w14:paraId="66CBD3D5" w14:textId="77777777" w:rsidR="006A791C" w:rsidRPr="000F6F77" w:rsidRDefault="006A791C" w:rsidP="006A791C">
      <w:pPr>
        <w:pStyle w:val="Mira"/>
        <w:jc w:val="both"/>
      </w:pPr>
      <w:r w:rsidRPr="000F6F77">
        <w:rPr>
          <w:b/>
          <w:bCs/>
        </w:rPr>
        <w:t xml:space="preserve">• </w:t>
      </w:r>
      <w:r w:rsidRPr="000F6F77">
        <w:t>For materials → American Society for Testing and Materials (ASTM)</w:t>
      </w:r>
    </w:p>
    <w:p w14:paraId="348A876B" w14:textId="77777777" w:rsidR="006A791C" w:rsidRPr="000F6F77" w:rsidRDefault="006A791C" w:rsidP="00E70739">
      <w:pPr>
        <w:pStyle w:val="Mira"/>
        <w:jc w:val="both"/>
      </w:pPr>
      <w:r w:rsidRPr="000F6F77">
        <w:t xml:space="preserve"> • For design → American </w:t>
      </w:r>
      <w:r w:rsidR="00E70739" w:rsidRPr="000F6F77">
        <w:t>Concrete Institute (ACI 318-19)</w:t>
      </w:r>
    </w:p>
    <w:p w14:paraId="4179E312" w14:textId="77777777" w:rsidR="00E70739" w:rsidRPr="000F6F77" w:rsidRDefault="00E70739" w:rsidP="00E70739">
      <w:pPr>
        <w:pStyle w:val="Mira"/>
        <w:jc w:val="both"/>
      </w:pPr>
    </w:p>
    <w:p w14:paraId="7C090326" w14:textId="77777777" w:rsidR="006A791C" w:rsidRPr="000F6F77" w:rsidRDefault="006A791C" w:rsidP="006A791C">
      <w:pPr>
        <w:pStyle w:val="Heading2"/>
        <w:rPr>
          <w:b/>
          <w:bCs/>
          <w:color w:val="auto"/>
          <w:sz w:val="28"/>
          <w:szCs w:val="28"/>
        </w:rPr>
      </w:pPr>
      <w:bookmarkStart w:id="49" w:name="_Toc512947132"/>
      <w:bookmarkStart w:id="50" w:name="_Toc513071267"/>
      <w:bookmarkStart w:id="51" w:name="_Toc513401794"/>
      <w:bookmarkStart w:id="52" w:name="_Toc70015513"/>
      <w:bookmarkStart w:id="53" w:name="_Toc70015550"/>
      <w:bookmarkStart w:id="54" w:name="_Toc73783239"/>
      <w:bookmarkStart w:id="55" w:name="_Toc73858867"/>
      <w:bookmarkStart w:id="56" w:name="_Toc125156663"/>
      <w:r w:rsidRPr="000F6F77">
        <w:rPr>
          <w:b/>
          <w:bCs/>
          <w:color w:val="auto"/>
          <w:sz w:val="28"/>
          <w:szCs w:val="28"/>
        </w:rPr>
        <w:t>1.5. Materials:</w:t>
      </w:r>
      <w:bookmarkEnd w:id="49"/>
      <w:bookmarkEnd w:id="50"/>
      <w:bookmarkEnd w:id="51"/>
      <w:bookmarkEnd w:id="52"/>
      <w:bookmarkEnd w:id="53"/>
      <w:bookmarkEnd w:id="54"/>
      <w:bookmarkEnd w:id="55"/>
      <w:bookmarkEnd w:id="56"/>
    </w:p>
    <w:p w14:paraId="00CAD24D" w14:textId="77777777" w:rsidR="006A791C" w:rsidRPr="000F6F77" w:rsidRDefault="006A791C" w:rsidP="006A791C">
      <w:pPr>
        <w:pStyle w:val="Heading3"/>
        <w:rPr>
          <w:b/>
          <w:bCs w:val="0"/>
          <w:color w:val="auto"/>
        </w:rPr>
      </w:pPr>
      <w:r w:rsidRPr="000F6F77">
        <w:rPr>
          <w:b/>
          <w:bCs w:val="0"/>
          <w:color w:val="auto"/>
        </w:rPr>
        <w:t xml:space="preserve">     </w:t>
      </w:r>
      <w:bookmarkStart w:id="57" w:name="_Toc512947133"/>
      <w:bookmarkStart w:id="58" w:name="_Toc513071268"/>
      <w:bookmarkStart w:id="59" w:name="_Toc513401795"/>
      <w:bookmarkStart w:id="60" w:name="_Toc70015514"/>
      <w:bookmarkStart w:id="61" w:name="_Toc70015551"/>
      <w:bookmarkStart w:id="62" w:name="_Toc73783240"/>
      <w:bookmarkStart w:id="63" w:name="_Toc73858868"/>
      <w:bookmarkStart w:id="64" w:name="_Toc125156664"/>
      <w:r w:rsidRPr="000F6F77">
        <w:rPr>
          <w:b/>
          <w:bCs w:val="0"/>
          <w:color w:val="auto"/>
        </w:rPr>
        <w:t>1.5.1. Concrete:</w:t>
      </w:r>
      <w:bookmarkEnd w:id="57"/>
      <w:bookmarkEnd w:id="58"/>
      <w:bookmarkEnd w:id="59"/>
      <w:bookmarkEnd w:id="60"/>
      <w:bookmarkEnd w:id="61"/>
      <w:bookmarkEnd w:id="62"/>
      <w:bookmarkEnd w:id="63"/>
      <w:bookmarkEnd w:id="64"/>
    </w:p>
    <w:p w14:paraId="7FF2936F" w14:textId="77777777" w:rsidR="006A791C" w:rsidRPr="000F6F77" w:rsidRDefault="006A791C" w:rsidP="006A791C"/>
    <w:p w14:paraId="180F03C3" w14:textId="77777777" w:rsidR="006A791C" w:rsidRPr="000F6F77" w:rsidRDefault="006A791C" w:rsidP="006A791C">
      <w:pPr>
        <w:pStyle w:val="Mira"/>
        <w:jc w:val="both"/>
      </w:pPr>
      <w:r w:rsidRPr="000F6F77">
        <w:t>It is basically a combination of sand, aggregate, water and cement. concrete has a broad range of strengths. Concrete has different stress-strain curves for different strength. However, figure below shows the typical stress-strain curve for concrete under compression. As shown in the figure, the relation between stress and strain in concrete start by being linear, where concrete can be considered to behave in elastic manner, but then it tends gradually to behave plastically.</w:t>
      </w:r>
    </w:p>
    <w:p w14:paraId="13100737" w14:textId="77777777" w:rsidR="006A791C" w:rsidRPr="000F6F77" w:rsidRDefault="006A791C" w:rsidP="006A791C">
      <w:pPr>
        <w:pStyle w:val="Mira"/>
        <w:jc w:val="center"/>
        <w:rPr>
          <w:rtl/>
        </w:rPr>
      </w:pPr>
      <w:r w:rsidRPr="000F6F77">
        <w:rPr>
          <w:noProof/>
        </w:rPr>
        <w:drawing>
          <wp:inline distT="0" distB="0" distL="0" distR="0" wp14:anchorId="7223E617" wp14:editId="663EFCCF">
            <wp:extent cx="3814135" cy="1854200"/>
            <wp:effectExtent l="0" t="0" r="0" b="0"/>
            <wp:docPr id="2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38802" cy="1866192"/>
                    </a:xfrm>
                    <a:prstGeom prst="rect">
                      <a:avLst/>
                    </a:prstGeom>
                    <a:noFill/>
                    <a:ln>
                      <a:noFill/>
                    </a:ln>
                  </pic:spPr>
                </pic:pic>
              </a:graphicData>
            </a:graphic>
          </wp:inline>
        </w:drawing>
      </w:r>
    </w:p>
    <w:p w14:paraId="68F1855F" w14:textId="77777777" w:rsidR="006A791C" w:rsidRPr="00135ED6" w:rsidRDefault="000F6F77" w:rsidP="00C81D33">
      <w:pPr>
        <w:pStyle w:val="Caption"/>
        <w:tabs>
          <w:tab w:val="left" w:pos="2790"/>
        </w:tabs>
        <w:rPr>
          <w:rFonts w:asciiTheme="majorBidi" w:hAnsiTheme="majorBidi" w:cstheme="majorBidi"/>
          <w:color w:val="auto"/>
          <w:sz w:val="22"/>
          <w:szCs w:val="22"/>
        </w:rPr>
      </w:pPr>
      <w:bookmarkStart w:id="65" w:name="_Toc513414726"/>
      <w:r w:rsidRPr="000F6F77">
        <w:rPr>
          <w:rFonts w:asciiTheme="majorBidi" w:hAnsiTheme="majorBidi" w:cstheme="majorBidi"/>
          <w:color w:val="auto"/>
          <w:sz w:val="22"/>
          <w:szCs w:val="22"/>
        </w:rPr>
        <w:t>Figure 1.</w:t>
      </w:r>
      <w:r w:rsidR="00135ED6">
        <w:rPr>
          <w:rFonts w:asciiTheme="majorBidi" w:hAnsiTheme="majorBidi" w:cstheme="majorBidi"/>
          <w:color w:val="auto"/>
          <w:sz w:val="22"/>
          <w:szCs w:val="22"/>
        </w:rPr>
        <w:t>5</w:t>
      </w:r>
      <w:r w:rsidRPr="000F6F77">
        <w:rPr>
          <w:rFonts w:asciiTheme="majorBidi" w:hAnsiTheme="majorBidi" w:cstheme="majorBidi"/>
          <w:color w:val="auto"/>
          <w:sz w:val="22"/>
          <w:szCs w:val="22"/>
        </w:rPr>
        <w:t>:</w:t>
      </w:r>
      <w:r w:rsidR="006A791C" w:rsidRPr="000F6F77">
        <w:rPr>
          <w:rFonts w:asciiTheme="majorBidi" w:hAnsiTheme="majorBidi" w:cstheme="majorBidi"/>
          <w:color w:val="auto"/>
          <w:sz w:val="22"/>
          <w:szCs w:val="22"/>
        </w:rPr>
        <w:t xml:space="preserve"> concrete stress strain curve.</w:t>
      </w:r>
      <w:bookmarkEnd w:id="65"/>
    </w:p>
    <w:p w14:paraId="149676CA" w14:textId="77777777" w:rsidR="00135ED6" w:rsidRPr="00135ED6" w:rsidRDefault="006A791C" w:rsidP="00135ED6">
      <w:pPr>
        <w:pStyle w:val="Mira"/>
        <w:jc w:val="both"/>
        <w:rPr>
          <w:rFonts w:eastAsiaTheme="minorEastAsia"/>
          <w:sz w:val="22"/>
          <w:szCs w:val="22"/>
        </w:rPr>
      </w:pPr>
      <w:r w:rsidRPr="000F6F77">
        <w:rPr>
          <w:sz w:val="22"/>
          <w:szCs w:val="22"/>
        </w:rPr>
        <w:t xml:space="preserve">Concrete used has compressive strength </w:t>
      </w:r>
      <m:oMath>
        <m:sSubSup>
          <m:sSubSupPr>
            <m:ctrlPr>
              <w:rPr>
                <w:rFonts w:ascii="Cambria Math" w:hAnsi="Cambria Math"/>
                <w:sz w:val="22"/>
                <w:szCs w:val="22"/>
              </w:rPr>
            </m:ctrlPr>
          </m:sSubSupPr>
          <m:e>
            <m:r>
              <w:rPr>
                <w:rFonts w:ascii="Cambria Math" w:hAnsi="Cambria Math"/>
                <w:sz w:val="22"/>
                <w:szCs w:val="22"/>
              </w:rPr>
              <m:t>f</m:t>
            </m:r>
          </m:e>
          <m:sub>
            <m:r>
              <w:rPr>
                <w:rFonts w:ascii="Cambria Math" w:hAnsi="Cambria Math"/>
                <w:sz w:val="22"/>
                <w:szCs w:val="22"/>
              </w:rPr>
              <m:t>c</m:t>
            </m:r>
          </m:sub>
          <m:sup>
            <m:r>
              <m:rPr>
                <m:sty m:val="p"/>
              </m:rPr>
              <w:rPr>
                <w:rFonts w:ascii="Cambria Math" w:hAnsi="Cambria Math"/>
                <w:sz w:val="22"/>
                <w:szCs w:val="22"/>
              </w:rPr>
              <m:t>/</m:t>
            </m:r>
          </m:sup>
        </m:sSubSup>
        <m:r>
          <m:rPr>
            <m:sty m:val="p"/>
          </m:rPr>
          <w:rPr>
            <w:rFonts w:ascii="Cambria Math" w:hAnsi="Cambria Math"/>
            <w:sz w:val="22"/>
            <w:szCs w:val="22"/>
          </w:rPr>
          <m:t xml:space="preserve">=28 </m:t>
        </m:r>
        <m:r>
          <w:rPr>
            <w:rFonts w:ascii="Cambria Math" w:hAnsi="Cambria Math"/>
            <w:sz w:val="22"/>
            <w:szCs w:val="22"/>
          </w:rPr>
          <m:t>MPa</m:t>
        </m:r>
        <m:r>
          <m:rPr>
            <m:sty m:val="p"/>
          </m:rPr>
          <w:rPr>
            <w:rFonts w:ascii="Cambria Math" w:hAnsi="Cambria Math"/>
            <w:sz w:val="22"/>
            <w:szCs w:val="22"/>
          </w:rPr>
          <m:t xml:space="preserve"> </m:t>
        </m:r>
        <m:d>
          <m:dPr>
            <m:ctrlPr>
              <w:rPr>
                <w:rFonts w:ascii="Cambria Math" w:hAnsi="Cambria Math"/>
                <w:sz w:val="22"/>
                <w:szCs w:val="22"/>
              </w:rPr>
            </m:ctrlPr>
          </m:dPr>
          <m:e>
            <m:r>
              <w:rPr>
                <w:rFonts w:ascii="Cambria Math" w:hAnsi="Cambria Math"/>
                <w:sz w:val="22"/>
                <w:szCs w:val="22"/>
              </w:rPr>
              <m:t>B</m:t>
            </m:r>
            <m:r>
              <m:rPr>
                <m:sty m:val="p"/>
              </m:rPr>
              <w:rPr>
                <w:rFonts w:ascii="Cambria Math" w:hAnsi="Cambria Math"/>
                <w:sz w:val="22"/>
                <w:szCs w:val="22"/>
              </w:rPr>
              <m:t xml:space="preserve"> 350</m:t>
            </m:r>
          </m:e>
        </m:d>
        <m:r>
          <m:rPr>
            <m:sty m:val="p"/>
          </m:rPr>
          <w:rPr>
            <w:rFonts w:ascii="Cambria Math" w:hAnsi="Cambria Math"/>
            <w:sz w:val="22"/>
            <w:szCs w:val="22"/>
          </w:rPr>
          <m:t xml:space="preserve"> </m:t>
        </m:r>
      </m:oMath>
      <w:r w:rsidRPr="000F6F77">
        <w:rPr>
          <w:sz w:val="22"/>
          <w:szCs w:val="22"/>
        </w:rPr>
        <w:t>for all elements in the structure.</w:t>
      </w:r>
      <m:oMath>
        <m:r>
          <w:rPr>
            <w:rFonts w:ascii="Cambria Math" w:hAnsi="Cambria Math"/>
            <w:sz w:val="22"/>
            <w:szCs w:val="22"/>
          </w:rPr>
          <m:t>Linear</m:t>
        </m:r>
        <m:r>
          <m:rPr>
            <m:sty m:val="p"/>
          </m:rPr>
          <w:rPr>
            <w:rFonts w:ascii="Cambria Math" w:hAnsi="Cambria Math"/>
            <w:sz w:val="22"/>
            <w:szCs w:val="22"/>
          </w:rPr>
          <m:t xml:space="preserve"> </m:t>
        </m:r>
        <m:r>
          <w:rPr>
            <w:rFonts w:ascii="Cambria Math" w:hAnsi="Cambria Math"/>
            <w:sz w:val="22"/>
            <w:szCs w:val="22"/>
          </w:rPr>
          <m:t>Modulus</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Elastisity</m:t>
        </m:r>
        <m:r>
          <m:rPr>
            <m:sty m:val="p"/>
          </m:rPr>
          <w:rPr>
            <w:rFonts w:ascii="Cambria Math" w:hAnsi="Cambria Math"/>
            <w:sz w:val="22"/>
            <w:szCs w:val="22"/>
          </w:rPr>
          <m:t>=</m:t>
        </m:r>
        <m:r>
          <w:rPr>
            <w:rFonts w:ascii="Cambria Math" w:hAnsi="Cambria Math"/>
            <w:sz w:val="22"/>
            <w:szCs w:val="22"/>
          </w:rPr>
          <m:t>E</m:t>
        </m:r>
        <m:r>
          <m:rPr>
            <m:sty m:val="p"/>
          </m:rPr>
          <w:rPr>
            <w:rFonts w:ascii="Cambria Math" w:hAnsi="Cambria Math"/>
            <w:sz w:val="22"/>
            <w:szCs w:val="22"/>
          </w:rPr>
          <m:t>=4700</m:t>
        </m:r>
        <m:rad>
          <m:radPr>
            <m:degHide m:val="1"/>
            <m:ctrlPr>
              <w:rPr>
                <w:rFonts w:ascii="Cambria Math" w:hAnsi="Cambria Math"/>
                <w:sz w:val="22"/>
                <w:szCs w:val="22"/>
              </w:rPr>
            </m:ctrlPr>
          </m:radPr>
          <m:deg/>
          <m:e>
            <m:sSubSup>
              <m:sSubSupPr>
                <m:ctrlPr>
                  <w:rPr>
                    <w:rFonts w:ascii="Cambria Math" w:hAnsi="Cambria Math"/>
                    <w:sz w:val="22"/>
                    <w:szCs w:val="22"/>
                  </w:rPr>
                </m:ctrlPr>
              </m:sSubSupPr>
              <m:e>
                <m:r>
                  <w:rPr>
                    <w:rFonts w:ascii="Cambria Math" w:hAnsi="Cambria Math"/>
                    <w:sz w:val="22"/>
                    <w:szCs w:val="22"/>
                  </w:rPr>
                  <m:t>f</m:t>
                </m:r>
              </m:e>
              <m:sub>
                <m:r>
                  <w:rPr>
                    <w:rFonts w:ascii="Cambria Math" w:hAnsi="Cambria Math"/>
                    <w:sz w:val="22"/>
                    <w:szCs w:val="22"/>
                  </w:rPr>
                  <m:t>c</m:t>
                </m:r>
              </m:sub>
              <m:sup>
                <m:r>
                  <m:rPr>
                    <m:sty m:val="p"/>
                  </m:rPr>
                  <w:rPr>
                    <w:rFonts w:ascii="Cambria Math" w:hAnsi="Cambria Math"/>
                    <w:sz w:val="22"/>
                    <w:szCs w:val="22"/>
                  </w:rPr>
                  <m:t>/</m:t>
                </m:r>
              </m:sup>
            </m:sSubSup>
          </m:e>
        </m:rad>
        <m:r>
          <m:rPr>
            <m:sty m:val="p"/>
          </m:rPr>
          <w:rPr>
            <w:rFonts w:ascii="Cambria Math" w:hAnsi="Cambria Math"/>
            <w:sz w:val="22"/>
            <w:szCs w:val="22"/>
          </w:rPr>
          <m:t xml:space="preserve">=24870 </m:t>
        </m:r>
        <m:r>
          <w:rPr>
            <w:rFonts w:ascii="Cambria Math" w:hAnsi="Cambria Math"/>
            <w:sz w:val="22"/>
            <w:szCs w:val="22"/>
          </w:rPr>
          <m:t>MPa</m:t>
        </m:r>
        <m:r>
          <m:rPr>
            <m:sty m:val="p"/>
          </m:rPr>
          <w:rPr>
            <w:rFonts w:ascii="Cambria Math" w:hAnsi="Cambria Math"/>
            <w:sz w:val="22"/>
            <w:szCs w:val="22"/>
          </w:rPr>
          <m:t>.</m:t>
        </m:r>
      </m:oMath>
    </w:p>
    <w:p w14:paraId="6B57DEB9" w14:textId="77777777" w:rsidR="00135ED6" w:rsidRPr="000F6F77" w:rsidRDefault="00135ED6" w:rsidP="006A791C">
      <w:pPr>
        <w:pStyle w:val="Mira"/>
        <w:rPr>
          <w:b/>
          <w:bCs/>
          <w:sz w:val="22"/>
          <w:szCs w:val="22"/>
        </w:rPr>
      </w:pPr>
    </w:p>
    <w:p w14:paraId="25085A04" w14:textId="6114CE3B" w:rsidR="006A791C" w:rsidRPr="000F6F77" w:rsidRDefault="006A791C" w:rsidP="006A791C">
      <w:pPr>
        <w:pStyle w:val="Caption"/>
        <w:rPr>
          <w:rFonts w:asciiTheme="majorBidi" w:hAnsiTheme="majorBidi" w:cstheme="majorBidi"/>
          <w:color w:val="auto"/>
          <w:sz w:val="22"/>
          <w:szCs w:val="22"/>
        </w:rPr>
      </w:pPr>
      <w:bookmarkStart w:id="66" w:name="_Toc73861272"/>
      <w:bookmarkStart w:id="67" w:name="_Toc73861824"/>
      <w:bookmarkStart w:id="68" w:name="_Toc73862056"/>
      <w:bookmarkStart w:id="69" w:name="_Toc73905259"/>
      <w:bookmarkStart w:id="70" w:name="_Toc73952444"/>
      <w:r w:rsidRPr="000F6F77">
        <w:rPr>
          <w:rFonts w:asciiTheme="majorBidi" w:hAnsiTheme="majorBidi" w:cstheme="majorBidi"/>
          <w:color w:val="auto"/>
          <w:sz w:val="22"/>
          <w:szCs w:val="22"/>
        </w:rPr>
        <w:t xml:space="preserve">Table </w:t>
      </w:r>
      <w:r w:rsidR="00EF175A" w:rsidRPr="000F6F77">
        <w:rPr>
          <w:rFonts w:asciiTheme="majorBidi" w:hAnsiTheme="majorBidi" w:cstheme="majorBidi"/>
          <w:color w:val="auto"/>
          <w:sz w:val="22"/>
          <w:szCs w:val="22"/>
        </w:rPr>
        <w:t>1.</w:t>
      </w:r>
      <w:r w:rsidRPr="000F6F77">
        <w:rPr>
          <w:rFonts w:asciiTheme="majorBidi" w:hAnsiTheme="majorBidi" w:cstheme="majorBidi"/>
          <w:color w:val="auto"/>
          <w:sz w:val="22"/>
          <w:szCs w:val="22"/>
        </w:rPr>
        <w:fldChar w:fldCharType="begin"/>
      </w:r>
      <w:r w:rsidRPr="000F6F77">
        <w:rPr>
          <w:rFonts w:asciiTheme="majorBidi" w:hAnsiTheme="majorBidi" w:cstheme="majorBidi"/>
          <w:color w:val="auto"/>
          <w:sz w:val="22"/>
          <w:szCs w:val="22"/>
        </w:rPr>
        <w:instrText xml:space="preserve"> SEQ Table \* ARABIC </w:instrText>
      </w:r>
      <w:r w:rsidRPr="000F6F77">
        <w:rPr>
          <w:rFonts w:asciiTheme="majorBidi" w:hAnsiTheme="majorBidi" w:cstheme="majorBidi"/>
          <w:color w:val="auto"/>
          <w:sz w:val="22"/>
          <w:szCs w:val="22"/>
        </w:rPr>
        <w:fldChar w:fldCharType="separate"/>
      </w:r>
      <w:r w:rsidR="006B0FE4">
        <w:rPr>
          <w:rFonts w:asciiTheme="majorBidi" w:hAnsiTheme="majorBidi" w:cstheme="majorBidi"/>
          <w:noProof/>
          <w:color w:val="auto"/>
          <w:sz w:val="22"/>
          <w:szCs w:val="22"/>
        </w:rPr>
        <w:t>2</w:t>
      </w:r>
      <w:r w:rsidRPr="000F6F77">
        <w:rPr>
          <w:rFonts w:asciiTheme="majorBidi" w:hAnsiTheme="majorBidi" w:cstheme="majorBidi"/>
          <w:noProof/>
          <w:color w:val="auto"/>
          <w:sz w:val="22"/>
          <w:szCs w:val="22"/>
        </w:rPr>
        <w:fldChar w:fldCharType="end"/>
      </w:r>
      <w:r w:rsidRPr="000F6F77">
        <w:rPr>
          <w:rFonts w:asciiTheme="majorBidi" w:hAnsiTheme="majorBidi" w:cstheme="majorBidi"/>
          <w:color w:val="auto"/>
          <w:sz w:val="22"/>
          <w:szCs w:val="22"/>
        </w:rPr>
        <w:t>: properties of concrete</w:t>
      </w:r>
      <w:bookmarkEnd w:id="66"/>
      <w:bookmarkEnd w:id="67"/>
      <w:bookmarkEnd w:id="68"/>
      <w:bookmarkEnd w:id="69"/>
      <w:bookmarkEnd w:id="70"/>
    </w:p>
    <w:tbl>
      <w:tblPr>
        <w:tblStyle w:val="LightGrid-Accent5"/>
        <w:tblW w:w="8093" w:type="dxa"/>
        <w:jc w:val="center"/>
        <w:tblLook w:val="04A0" w:firstRow="1" w:lastRow="0" w:firstColumn="1" w:lastColumn="0" w:noHBand="0" w:noVBand="1"/>
      </w:tblPr>
      <w:tblGrid>
        <w:gridCol w:w="4065"/>
        <w:gridCol w:w="4028"/>
      </w:tblGrid>
      <w:tr w:rsidR="000F6F77" w:rsidRPr="000F6F77" w14:paraId="2A3BFBF2" w14:textId="77777777" w:rsidTr="006A791C">
        <w:trPr>
          <w:cnfStyle w:val="100000000000" w:firstRow="1" w:lastRow="0" w:firstColumn="0" w:lastColumn="0" w:oddVBand="0" w:evenVBand="0" w:oddHBand="0"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4065" w:type="dxa"/>
          </w:tcPr>
          <w:p w14:paraId="4C721A34" w14:textId="77777777" w:rsidR="006A791C" w:rsidRPr="000F6F77" w:rsidRDefault="006A791C" w:rsidP="006A791C">
            <w:pPr>
              <w:pStyle w:val="Mira"/>
            </w:pPr>
            <w:r w:rsidRPr="000F6F77">
              <w:t>Property</w:t>
            </w:r>
          </w:p>
        </w:tc>
        <w:tc>
          <w:tcPr>
            <w:tcW w:w="4028" w:type="dxa"/>
          </w:tcPr>
          <w:p w14:paraId="5064130F" w14:textId="77777777" w:rsidR="006A791C" w:rsidRPr="000F6F77" w:rsidRDefault="006A791C" w:rsidP="006A791C">
            <w:pPr>
              <w:pStyle w:val="Mira"/>
              <w:cnfStyle w:val="100000000000" w:firstRow="1" w:lastRow="0" w:firstColumn="0" w:lastColumn="0" w:oddVBand="0" w:evenVBand="0" w:oddHBand="0" w:evenHBand="0" w:firstRowFirstColumn="0" w:firstRowLastColumn="0" w:lastRowFirstColumn="0" w:lastRowLastColumn="0"/>
            </w:pPr>
            <w:r w:rsidRPr="000F6F77">
              <w:t>Value</w:t>
            </w:r>
          </w:p>
        </w:tc>
      </w:tr>
      <w:tr w:rsidR="000F6F77" w:rsidRPr="000F6F77" w14:paraId="7F46E148" w14:textId="77777777" w:rsidTr="006A791C">
        <w:trPr>
          <w:cnfStyle w:val="000000100000" w:firstRow="0" w:lastRow="0" w:firstColumn="0" w:lastColumn="0" w:oddVBand="0" w:evenVBand="0" w:oddHBand="1" w:evenHBand="0" w:firstRowFirstColumn="0" w:firstRowLastColumn="0" w:lastRowFirstColumn="0" w:lastRowLastColumn="0"/>
          <w:trHeight w:val="550"/>
          <w:jc w:val="center"/>
        </w:trPr>
        <w:tc>
          <w:tcPr>
            <w:cnfStyle w:val="001000000000" w:firstRow="0" w:lastRow="0" w:firstColumn="1" w:lastColumn="0" w:oddVBand="0" w:evenVBand="0" w:oddHBand="0" w:evenHBand="0" w:firstRowFirstColumn="0" w:firstRowLastColumn="0" w:lastRowFirstColumn="0" w:lastRowLastColumn="0"/>
            <w:tcW w:w="4065" w:type="dxa"/>
          </w:tcPr>
          <w:p w14:paraId="5A3D300E" w14:textId="77777777" w:rsidR="006A791C" w:rsidRPr="000F6F77" w:rsidRDefault="006A791C" w:rsidP="006A791C">
            <w:pPr>
              <w:pStyle w:val="Mira"/>
            </w:pPr>
            <w:r w:rsidRPr="000F6F77">
              <w:t xml:space="preserve">Compressive strength, fc </w:t>
            </w:r>
            <w:r w:rsidR="000F6F77" w:rsidRPr="000F6F77">
              <w:t>(</w:t>
            </w:r>
            <w:proofErr w:type="gramStart"/>
            <w:r w:rsidR="000F6F77" w:rsidRPr="000F6F77">
              <w:t>MPa</w:t>
            </w:r>
            <w:r w:rsidRPr="000F6F77">
              <w:t xml:space="preserve"> )</w:t>
            </w:r>
            <w:proofErr w:type="gramEnd"/>
          </w:p>
        </w:tc>
        <w:tc>
          <w:tcPr>
            <w:tcW w:w="4028" w:type="dxa"/>
          </w:tcPr>
          <w:p w14:paraId="78696B50"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30</w:t>
            </w:r>
          </w:p>
        </w:tc>
      </w:tr>
      <w:tr w:rsidR="000F6F77" w:rsidRPr="000F6F77" w14:paraId="24395A2B" w14:textId="77777777" w:rsidTr="006A791C">
        <w:trPr>
          <w:cnfStyle w:val="000000010000" w:firstRow="0" w:lastRow="0" w:firstColumn="0" w:lastColumn="0" w:oddVBand="0" w:evenVBand="0" w:oddHBand="0" w:evenHBand="1" w:firstRowFirstColumn="0" w:firstRowLastColumn="0" w:lastRowFirstColumn="0" w:lastRowLastColumn="0"/>
          <w:trHeight w:val="550"/>
          <w:jc w:val="center"/>
        </w:trPr>
        <w:tc>
          <w:tcPr>
            <w:cnfStyle w:val="001000000000" w:firstRow="0" w:lastRow="0" w:firstColumn="1" w:lastColumn="0" w:oddVBand="0" w:evenVBand="0" w:oddHBand="0" w:evenHBand="0" w:firstRowFirstColumn="0" w:firstRowLastColumn="0" w:lastRowFirstColumn="0" w:lastRowLastColumn="0"/>
            <w:tcW w:w="4065" w:type="dxa"/>
          </w:tcPr>
          <w:p w14:paraId="5D3D85DC" w14:textId="77777777" w:rsidR="006A791C" w:rsidRPr="000F6F77" w:rsidRDefault="006A791C" w:rsidP="006A791C">
            <w:pPr>
              <w:pStyle w:val="Mira"/>
            </w:pPr>
            <w:r w:rsidRPr="000F6F77">
              <w:t xml:space="preserve">Modulus of elasticity, Ec </w:t>
            </w:r>
            <w:proofErr w:type="gramStart"/>
            <w:r w:rsidRPr="000F6F77">
              <w:t>( GPa</w:t>
            </w:r>
            <w:proofErr w:type="gramEnd"/>
            <w:r w:rsidRPr="000F6F77">
              <w:t xml:space="preserve"> )</w:t>
            </w:r>
          </w:p>
        </w:tc>
        <w:tc>
          <w:tcPr>
            <w:tcW w:w="4028" w:type="dxa"/>
          </w:tcPr>
          <w:p w14:paraId="1C4528C2"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25.7</w:t>
            </w:r>
          </w:p>
        </w:tc>
      </w:tr>
      <w:tr w:rsidR="005133B7" w:rsidRPr="000F6F77" w14:paraId="704BBFFB" w14:textId="77777777" w:rsidTr="006A791C">
        <w:trPr>
          <w:cnfStyle w:val="000000100000" w:firstRow="0" w:lastRow="0" w:firstColumn="0" w:lastColumn="0" w:oddVBand="0" w:evenVBand="0" w:oddHBand="1" w:evenHBand="0" w:firstRowFirstColumn="0" w:firstRowLastColumn="0" w:lastRowFirstColumn="0" w:lastRowLastColumn="0"/>
          <w:trHeight w:val="550"/>
          <w:jc w:val="center"/>
        </w:trPr>
        <w:tc>
          <w:tcPr>
            <w:cnfStyle w:val="001000000000" w:firstRow="0" w:lastRow="0" w:firstColumn="1" w:lastColumn="0" w:oddVBand="0" w:evenVBand="0" w:oddHBand="0" w:evenHBand="0" w:firstRowFirstColumn="0" w:firstRowLastColumn="0" w:lastRowFirstColumn="0" w:lastRowLastColumn="0"/>
            <w:tcW w:w="4065" w:type="dxa"/>
          </w:tcPr>
          <w:p w14:paraId="114CEA8D" w14:textId="77777777" w:rsidR="005133B7" w:rsidRPr="000F6F77" w:rsidRDefault="005133B7" w:rsidP="006A791C">
            <w:pPr>
              <w:pStyle w:val="Mira"/>
            </w:pPr>
          </w:p>
        </w:tc>
        <w:tc>
          <w:tcPr>
            <w:tcW w:w="4028" w:type="dxa"/>
          </w:tcPr>
          <w:p w14:paraId="4ECED845" w14:textId="77777777" w:rsidR="005133B7" w:rsidRPr="000F6F77" w:rsidRDefault="005133B7" w:rsidP="006A791C">
            <w:pPr>
              <w:pStyle w:val="Mira"/>
              <w:cnfStyle w:val="000000100000" w:firstRow="0" w:lastRow="0" w:firstColumn="0" w:lastColumn="0" w:oddVBand="0" w:evenVBand="0" w:oddHBand="1" w:evenHBand="0" w:firstRowFirstColumn="0" w:firstRowLastColumn="0" w:lastRowFirstColumn="0" w:lastRowLastColumn="0"/>
            </w:pPr>
          </w:p>
        </w:tc>
      </w:tr>
      <w:tr w:rsidR="000F6F77" w:rsidRPr="000F6F77" w14:paraId="19E5726B" w14:textId="77777777" w:rsidTr="006A791C">
        <w:trPr>
          <w:cnfStyle w:val="000000010000" w:firstRow="0" w:lastRow="0" w:firstColumn="0" w:lastColumn="0" w:oddVBand="0" w:evenVBand="0" w:oddHBand="0" w:evenHBand="1" w:firstRowFirstColumn="0" w:firstRowLastColumn="0" w:lastRowFirstColumn="0" w:lastRowLastColumn="0"/>
          <w:trHeight w:val="550"/>
          <w:jc w:val="center"/>
        </w:trPr>
        <w:tc>
          <w:tcPr>
            <w:cnfStyle w:val="001000000000" w:firstRow="0" w:lastRow="0" w:firstColumn="1" w:lastColumn="0" w:oddVBand="0" w:evenVBand="0" w:oddHBand="0" w:evenHBand="0" w:firstRowFirstColumn="0" w:firstRowLastColumn="0" w:lastRowFirstColumn="0" w:lastRowLastColumn="0"/>
            <w:tcW w:w="4065" w:type="dxa"/>
          </w:tcPr>
          <w:p w14:paraId="4744E63B" w14:textId="77777777" w:rsidR="006A791C" w:rsidRPr="000F6F77" w:rsidRDefault="006A791C" w:rsidP="006A791C">
            <w:pPr>
              <w:pStyle w:val="Mira"/>
            </w:pPr>
            <w:r w:rsidRPr="000F6F77">
              <w:lastRenderedPageBreak/>
              <w:t>Unit weight (kN/m</w:t>
            </w:r>
            <w:proofErr w:type="gramStart"/>
            <w:r w:rsidRPr="000F6F77">
              <w:t>3 )</w:t>
            </w:r>
            <w:proofErr w:type="gramEnd"/>
          </w:p>
        </w:tc>
        <w:tc>
          <w:tcPr>
            <w:tcW w:w="4028" w:type="dxa"/>
          </w:tcPr>
          <w:p w14:paraId="394151A1"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25</w:t>
            </w:r>
          </w:p>
        </w:tc>
      </w:tr>
    </w:tbl>
    <w:p w14:paraId="1263400D" w14:textId="77777777" w:rsidR="006A791C" w:rsidRPr="000F6F77" w:rsidRDefault="006A791C" w:rsidP="006A791C">
      <w:pPr>
        <w:pStyle w:val="Heading3"/>
        <w:rPr>
          <w:b/>
          <w:bCs w:val="0"/>
          <w:color w:val="auto"/>
        </w:rPr>
      </w:pPr>
      <w:r w:rsidRPr="000F6F77">
        <w:rPr>
          <w:b/>
          <w:bCs w:val="0"/>
          <w:color w:val="auto"/>
        </w:rPr>
        <w:t xml:space="preserve">  </w:t>
      </w:r>
      <w:bookmarkStart w:id="71" w:name="_Toc512947134"/>
      <w:bookmarkStart w:id="72" w:name="_Toc513071269"/>
      <w:bookmarkStart w:id="73" w:name="_Toc513401796"/>
      <w:bookmarkStart w:id="74" w:name="_Toc70015515"/>
      <w:bookmarkStart w:id="75" w:name="_Toc70015552"/>
      <w:bookmarkStart w:id="76" w:name="_Toc73783241"/>
      <w:bookmarkStart w:id="77" w:name="_Toc73858869"/>
      <w:bookmarkStart w:id="78" w:name="_Toc125156665"/>
      <w:r w:rsidRPr="000F6F77">
        <w:rPr>
          <w:b/>
          <w:bCs w:val="0"/>
          <w:color w:val="auto"/>
        </w:rPr>
        <w:t>1.5.2. Steel:</w:t>
      </w:r>
      <w:bookmarkEnd w:id="71"/>
      <w:bookmarkEnd w:id="72"/>
      <w:bookmarkEnd w:id="73"/>
      <w:bookmarkEnd w:id="74"/>
      <w:bookmarkEnd w:id="75"/>
      <w:bookmarkEnd w:id="76"/>
      <w:bookmarkEnd w:id="77"/>
      <w:bookmarkEnd w:id="78"/>
    </w:p>
    <w:p w14:paraId="049CE9A6" w14:textId="77777777" w:rsidR="006A791C" w:rsidRPr="000F6F77" w:rsidRDefault="006A791C" w:rsidP="006A791C"/>
    <w:p w14:paraId="12BC3E41" w14:textId="77777777" w:rsidR="006A791C" w:rsidRPr="000F6F77" w:rsidRDefault="006A791C" w:rsidP="006A791C">
      <w:pPr>
        <w:pStyle w:val="Mira"/>
        <w:jc w:val="both"/>
      </w:pPr>
      <w:r w:rsidRPr="000F6F77">
        <w:t xml:space="preserve">Structural steel is good under tension as well as it has a good ductility. Steel’s stress-strain relation for hot rolled steel is shown in the figure below.    </w:t>
      </w:r>
    </w:p>
    <w:p w14:paraId="5AACF8E3" w14:textId="77777777" w:rsidR="006A791C" w:rsidRPr="000F6F77" w:rsidRDefault="006A791C" w:rsidP="006A791C">
      <w:pPr>
        <w:pStyle w:val="Mira"/>
        <w:jc w:val="center"/>
      </w:pPr>
      <w:r w:rsidRPr="000F6F77">
        <w:rPr>
          <w:noProof/>
        </w:rPr>
        <w:drawing>
          <wp:inline distT="0" distB="0" distL="0" distR="0" wp14:anchorId="1975862A" wp14:editId="4CA8C17D">
            <wp:extent cx="2806700" cy="1749696"/>
            <wp:effectExtent l="0" t="0" r="0" b="3175"/>
            <wp:docPr id="56" name="Picture 56" descr="نتيجة بحث الصور عن ‪stress strain relation ship cur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نتيجة بحث الصور عن ‪stress strain relation ship curv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14508" cy="1754564"/>
                    </a:xfrm>
                    <a:prstGeom prst="rect">
                      <a:avLst/>
                    </a:prstGeom>
                    <a:noFill/>
                    <a:ln>
                      <a:noFill/>
                    </a:ln>
                  </pic:spPr>
                </pic:pic>
              </a:graphicData>
            </a:graphic>
          </wp:inline>
        </w:drawing>
      </w:r>
    </w:p>
    <w:p w14:paraId="38D4FBED" w14:textId="77777777" w:rsidR="006A791C" w:rsidRPr="000F6F77" w:rsidRDefault="006A791C" w:rsidP="00135ED6">
      <w:pPr>
        <w:pStyle w:val="Caption"/>
        <w:rPr>
          <w:rFonts w:asciiTheme="majorBidi" w:hAnsiTheme="majorBidi" w:cstheme="majorBidi"/>
          <w:color w:val="auto"/>
          <w:sz w:val="22"/>
          <w:szCs w:val="22"/>
        </w:rPr>
      </w:pPr>
      <w:bookmarkStart w:id="79" w:name="_Toc513414727"/>
      <w:bookmarkStart w:id="80" w:name="_Toc73952456"/>
      <w:r w:rsidRPr="000F6F77">
        <w:rPr>
          <w:rFonts w:asciiTheme="majorBidi" w:hAnsiTheme="majorBidi" w:cstheme="majorBidi"/>
          <w:color w:val="auto"/>
          <w:sz w:val="22"/>
          <w:szCs w:val="22"/>
        </w:rPr>
        <w:t xml:space="preserve">Figure </w:t>
      </w:r>
      <w:r w:rsidR="000F6F77" w:rsidRPr="000F6F77">
        <w:rPr>
          <w:rFonts w:asciiTheme="majorBidi" w:hAnsiTheme="majorBidi" w:cstheme="majorBidi"/>
          <w:color w:val="auto"/>
          <w:sz w:val="22"/>
          <w:szCs w:val="22"/>
        </w:rPr>
        <w:t>1.</w:t>
      </w:r>
      <w:r w:rsidR="00135ED6">
        <w:rPr>
          <w:rFonts w:asciiTheme="majorBidi" w:hAnsiTheme="majorBidi" w:cstheme="majorBidi"/>
          <w:color w:val="auto"/>
          <w:sz w:val="22"/>
          <w:szCs w:val="22"/>
        </w:rPr>
        <w:t>6</w:t>
      </w:r>
      <w:r w:rsidR="000F6F77" w:rsidRPr="000F6F77">
        <w:rPr>
          <w:rFonts w:asciiTheme="majorBidi" w:hAnsiTheme="majorBidi" w:cstheme="majorBidi"/>
          <w:color w:val="auto"/>
          <w:sz w:val="22"/>
          <w:szCs w:val="22"/>
        </w:rPr>
        <w:t>:</w:t>
      </w:r>
      <w:r w:rsidRPr="000F6F77">
        <w:rPr>
          <w:rFonts w:asciiTheme="majorBidi" w:hAnsiTheme="majorBidi" w:cstheme="majorBidi"/>
          <w:color w:val="auto"/>
          <w:sz w:val="22"/>
          <w:szCs w:val="22"/>
        </w:rPr>
        <w:t xml:space="preserve"> Steel Stress Strain curve.</w:t>
      </w:r>
      <w:bookmarkEnd w:id="79"/>
      <w:bookmarkEnd w:id="80"/>
    </w:p>
    <w:p w14:paraId="5DD1764F" w14:textId="77777777" w:rsidR="006A791C" w:rsidRPr="000F6F77" w:rsidRDefault="006A791C" w:rsidP="006A791C">
      <w:pPr>
        <w:pStyle w:val="Mira"/>
      </w:pPr>
      <w:r w:rsidRPr="000F6F77">
        <w:t xml:space="preserve">      </w:t>
      </w:r>
      <w:r w:rsidRPr="000F6F77">
        <w:rPr>
          <w:rFonts w:hint="cs"/>
          <w:rtl/>
        </w:rPr>
        <w:t xml:space="preserve">  </w:t>
      </w:r>
      <w:r w:rsidRPr="000F6F77">
        <w:t xml:space="preserve">                          </w:t>
      </w:r>
    </w:p>
    <w:p w14:paraId="47B48BEA" w14:textId="77777777" w:rsidR="006A791C" w:rsidRPr="000F6F77" w:rsidRDefault="006A791C" w:rsidP="006A791C">
      <w:pPr>
        <w:pStyle w:val="Mira"/>
        <w:jc w:val="both"/>
      </w:pPr>
      <w:r w:rsidRPr="000F6F77">
        <w:t xml:space="preserve"> However, a modified curve shown in figure is used for simplification. From the figure, steel has an elastic behavior until a certain point, then it turns to be a plastic material </w:t>
      </w:r>
    </w:p>
    <w:p w14:paraId="74687A54" w14:textId="77777777" w:rsidR="006A791C" w:rsidRPr="000F6F77" w:rsidRDefault="006A791C" w:rsidP="006A791C">
      <w:pPr>
        <w:pStyle w:val="Mira"/>
      </w:pPr>
    </w:p>
    <w:p w14:paraId="6729DF0D" w14:textId="77777777" w:rsidR="006A791C" w:rsidRPr="000F6F77" w:rsidRDefault="006A791C" w:rsidP="00FD0E80">
      <w:pPr>
        <w:pStyle w:val="Mira"/>
      </w:pPr>
      <w:r w:rsidRPr="000F6F77">
        <w:rPr>
          <w:noProof/>
        </w:rPr>
        <w:drawing>
          <wp:anchor distT="0" distB="0" distL="114300" distR="114300" simplePos="0" relativeHeight="251683840" behindDoc="0" locked="0" layoutInCell="1" allowOverlap="1" wp14:anchorId="0113B626" wp14:editId="6C3F8C32">
            <wp:simplePos x="0" y="0"/>
            <wp:positionH relativeFrom="column">
              <wp:posOffset>914400</wp:posOffset>
            </wp:positionH>
            <wp:positionV relativeFrom="paragraph">
              <wp:align>top</wp:align>
            </wp:positionV>
            <wp:extent cx="4305300" cy="2219325"/>
            <wp:effectExtent l="0" t="0" r="0" b="9525"/>
            <wp:wrapSquare wrapText="bothSides"/>
            <wp:docPr id="8"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05300" cy="2219325"/>
                    </a:xfrm>
                    <a:prstGeom prst="rect">
                      <a:avLst/>
                    </a:prstGeom>
                    <a:noFill/>
                    <a:ln>
                      <a:noFill/>
                    </a:ln>
                  </pic:spPr>
                </pic:pic>
              </a:graphicData>
            </a:graphic>
            <wp14:sizeRelV relativeFrom="margin">
              <wp14:pctHeight>0</wp14:pctHeight>
            </wp14:sizeRelV>
          </wp:anchor>
        </w:drawing>
      </w:r>
      <w:r w:rsidR="00FD0E80" w:rsidRPr="000F6F77">
        <w:br w:type="textWrapping" w:clear="all"/>
      </w:r>
    </w:p>
    <w:p w14:paraId="4C5EDD59" w14:textId="77777777" w:rsidR="006A791C" w:rsidRPr="000F6F77" w:rsidRDefault="006A791C" w:rsidP="00135ED6">
      <w:pPr>
        <w:pStyle w:val="Caption"/>
        <w:rPr>
          <w:rFonts w:asciiTheme="majorBidi" w:hAnsiTheme="majorBidi" w:cstheme="majorBidi"/>
          <w:color w:val="auto"/>
          <w:sz w:val="22"/>
          <w:szCs w:val="22"/>
        </w:rPr>
      </w:pPr>
      <w:bookmarkStart w:id="81" w:name="_Toc73952457"/>
      <w:r w:rsidRPr="000F6F77">
        <w:rPr>
          <w:rFonts w:asciiTheme="majorBidi" w:hAnsiTheme="majorBidi" w:cstheme="majorBidi"/>
          <w:color w:val="auto"/>
          <w:sz w:val="22"/>
          <w:szCs w:val="22"/>
        </w:rPr>
        <w:t xml:space="preserve">Figure </w:t>
      </w:r>
      <w:bookmarkStart w:id="82" w:name="_Toc513414728"/>
      <w:r w:rsidR="000F6F77" w:rsidRPr="000F6F77">
        <w:rPr>
          <w:rFonts w:asciiTheme="majorBidi" w:hAnsiTheme="majorBidi" w:cstheme="majorBidi"/>
          <w:color w:val="auto"/>
          <w:sz w:val="22"/>
          <w:szCs w:val="22"/>
        </w:rPr>
        <w:t>1.</w:t>
      </w:r>
      <w:r w:rsidR="00135ED6">
        <w:rPr>
          <w:rFonts w:asciiTheme="majorBidi" w:hAnsiTheme="majorBidi" w:cstheme="majorBidi"/>
          <w:color w:val="auto"/>
          <w:sz w:val="22"/>
          <w:szCs w:val="22"/>
        </w:rPr>
        <w:t>7</w:t>
      </w:r>
      <w:r w:rsidR="000F6F77" w:rsidRPr="000F6F77">
        <w:rPr>
          <w:rFonts w:asciiTheme="majorBidi" w:hAnsiTheme="majorBidi" w:cstheme="majorBidi"/>
          <w:color w:val="auto"/>
          <w:sz w:val="22"/>
          <w:szCs w:val="22"/>
        </w:rPr>
        <w:t>:</w:t>
      </w:r>
      <w:r w:rsidRPr="000F6F77">
        <w:rPr>
          <w:rFonts w:asciiTheme="majorBidi" w:hAnsiTheme="majorBidi" w:cstheme="majorBidi"/>
          <w:color w:val="auto"/>
          <w:sz w:val="22"/>
          <w:szCs w:val="22"/>
        </w:rPr>
        <w:t xml:space="preserve"> </w:t>
      </w:r>
      <w:bookmarkEnd w:id="82"/>
      <w:r w:rsidR="00FD0E80" w:rsidRPr="000F6F77">
        <w:rPr>
          <w:rFonts w:asciiTheme="majorBidi" w:hAnsiTheme="majorBidi" w:cstheme="majorBidi"/>
          <w:color w:val="auto"/>
          <w:sz w:val="22"/>
          <w:szCs w:val="22"/>
        </w:rPr>
        <w:t>Modified Stress Strain Curve for steel</w:t>
      </w:r>
      <w:r w:rsidRPr="000F6F77">
        <w:rPr>
          <w:rFonts w:asciiTheme="majorBidi" w:hAnsiTheme="majorBidi" w:cstheme="majorBidi"/>
          <w:color w:val="auto"/>
          <w:sz w:val="22"/>
          <w:szCs w:val="22"/>
        </w:rPr>
        <w:t>.</w:t>
      </w:r>
      <w:bookmarkEnd w:id="81"/>
    </w:p>
    <w:p w14:paraId="6E5E8130" w14:textId="77777777" w:rsidR="006A791C" w:rsidRPr="000F6F77" w:rsidRDefault="006A791C" w:rsidP="006A791C">
      <w:pPr>
        <w:pStyle w:val="Mira"/>
      </w:pPr>
    </w:p>
    <w:p w14:paraId="3A8EF0D2" w14:textId="77777777" w:rsidR="00EF175A" w:rsidRPr="000F6F77" w:rsidRDefault="006A791C" w:rsidP="00135ED6">
      <w:pPr>
        <w:pStyle w:val="Mira"/>
        <w:jc w:val="both"/>
      </w:pPr>
      <w:r w:rsidRPr="000F6F77">
        <w:t xml:space="preserve">Steel is needed to resist the tensile stresses resulting from the loads and to resist shear force. In this project, we have used rebar steel (longitudinal bars) to resist bending effects, shrinkage steel in </w:t>
      </w:r>
      <w:r w:rsidRPr="000F6F77">
        <w:lastRenderedPageBreak/>
        <w:t>order to prevent cracks and stirrups to resist shear in beams. Moreover, stirrups in columns bind and hold longitudinal bars. The properties of steel reinforcemen</w:t>
      </w:r>
      <w:r w:rsidR="00E70739" w:rsidRPr="000F6F77">
        <w:t>t are shown in the table below.</w:t>
      </w:r>
    </w:p>
    <w:p w14:paraId="18B96ECD" w14:textId="19F2E9FC" w:rsidR="006A791C" w:rsidRPr="000F6F77" w:rsidRDefault="006A791C" w:rsidP="006A791C">
      <w:pPr>
        <w:pStyle w:val="Caption"/>
        <w:rPr>
          <w:rFonts w:asciiTheme="majorBidi" w:hAnsiTheme="majorBidi" w:cstheme="majorBidi"/>
          <w:color w:val="auto"/>
          <w:sz w:val="22"/>
          <w:szCs w:val="22"/>
        </w:rPr>
      </w:pPr>
      <w:bookmarkStart w:id="83" w:name="_Toc73952445"/>
      <w:r w:rsidRPr="000F6F77">
        <w:rPr>
          <w:rFonts w:asciiTheme="majorBidi" w:hAnsiTheme="majorBidi" w:cstheme="majorBidi"/>
          <w:color w:val="auto"/>
          <w:sz w:val="22"/>
          <w:szCs w:val="22"/>
        </w:rPr>
        <w:t xml:space="preserve">Table </w:t>
      </w:r>
      <w:r w:rsidR="00EF175A" w:rsidRPr="000F6F77">
        <w:rPr>
          <w:rFonts w:asciiTheme="majorBidi" w:hAnsiTheme="majorBidi" w:cstheme="majorBidi"/>
          <w:color w:val="auto"/>
          <w:sz w:val="22"/>
          <w:szCs w:val="22"/>
        </w:rPr>
        <w:t>1.</w:t>
      </w:r>
      <w:r w:rsidRPr="000F6F77">
        <w:rPr>
          <w:rFonts w:asciiTheme="majorBidi" w:hAnsiTheme="majorBidi" w:cstheme="majorBidi"/>
          <w:color w:val="auto"/>
          <w:sz w:val="22"/>
          <w:szCs w:val="22"/>
        </w:rPr>
        <w:fldChar w:fldCharType="begin"/>
      </w:r>
      <w:r w:rsidRPr="000F6F77">
        <w:rPr>
          <w:rFonts w:asciiTheme="majorBidi" w:hAnsiTheme="majorBidi" w:cstheme="majorBidi"/>
          <w:color w:val="auto"/>
          <w:sz w:val="22"/>
          <w:szCs w:val="22"/>
        </w:rPr>
        <w:instrText xml:space="preserve"> SEQ Table \* ARABIC </w:instrText>
      </w:r>
      <w:r w:rsidRPr="000F6F77">
        <w:rPr>
          <w:rFonts w:asciiTheme="majorBidi" w:hAnsiTheme="majorBidi" w:cstheme="majorBidi"/>
          <w:color w:val="auto"/>
          <w:sz w:val="22"/>
          <w:szCs w:val="22"/>
        </w:rPr>
        <w:fldChar w:fldCharType="separate"/>
      </w:r>
      <w:r w:rsidR="006B0FE4">
        <w:rPr>
          <w:rFonts w:asciiTheme="majorBidi" w:hAnsiTheme="majorBidi" w:cstheme="majorBidi"/>
          <w:noProof/>
          <w:color w:val="auto"/>
          <w:sz w:val="22"/>
          <w:szCs w:val="22"/>
        </w:rPr>
        <w:t>3</w:t>
      </w:r>
      <w:r w:rsidRPr="000F6F77">
        <w:rPr>
          <w:rFonts w:asciiTheme="majorBidi" w:hAnsiTheme="majorBidi" w:cstheme="majorBidi"/>
          <w:noProof/>
          <w:color w:val="auto"/>
          <w:sz w:val="22"/>
          <w:szCs w:val="22"/>
        </w:rPr>
        <w:fldChar w:fldCharType="end"/>
      </w:r>
      <w:r w:rsidRPr="000F6F77">
        <w:rPr>
          <w:rFonts w:asciiTheme="majorBidi" w:hAnsiTheme="majorBidi" w:cstheme="majorBidi"/>
          <w:color w:val="auto"/>
          <w:sz w:val="22"/>
          <w:szCs w:val="22"/>
        </w:rPr>
        <w:t xml:space="preserve">:Properties of steel 1.5.3: U-boot </w:t>
      </w:r>
      <w:r w:rsidR="000F6F77" w:rsidRPr="000F6F77">
        <w:rPr>
          <w:rFonts w:asciiTheme="majorBidi" w:hAnsiTheme="majorBidi" w:cstheme="majorBidi"/>
          <w:color w:val="auto"/>
          <w:sz w:val="22"/>
          <w:szCs w:val="22"/>
        </w:rPr>
        <w:t>b</w:t>
      </w:r>
      <w:r w:rsidR="000F6F77">
        <w:rPr>
          <w:rFonts w:asciiTheme="majorBidi" w:hAnsiTheme="majorBidi" w:cstheme="majorBidi"/>
          <w:color w:val="auto"/>
          <w:sz w:val="22"/>
          <w:szCs w:val="22"/>
        </w:rPr>
        <w:t>e</w:t>
      </w:r>
      <w:r w:rsidR="000F6F77" w:rsidRPr="000F6F77">
        <w:rPr>
          <w:rFonts w:asciiTheme="majorBidi" w:hAnsiTheme="majorBidi" w:cstheme="majorBidi"/>
          <w:color w:val="auto"/>
          <w:sz w:val="22"/>
          <w:szCs w:val="22"/>
        </w:rPr>
        <w:t>ton</w:t>
      </w:r>
      <w:r w:rsidRPr="000F6F77">
        <w:rPr>
          <w:rFonts w:asciiTheme="majorBidi" w:hAnsiTheme="majorBidi" w:cstheme="majorBidi"/>
          <w:color w:val="auto"/>
          <w:sz w:val="22"/>
          <w:szCs w:val="22"/>
        </w:rPr>
        <w:t>:</w:t>
      </w:r>
      <w:bookmarkEnd w:id="83"/>
    </w:p>
    <w:tbl>
      <w:tblPr>
        <w:tblStyle w:val="LightGrid-Accent5"/>
        <w:tblW w:w="8754" w:type="dxa"/>
        <w:jc w:val="center"/>
        <w:tblLook w:val="04A0" w:firstRow="1" w:lastRow="0" w:firstColumn="1" w:lastColumn="0" w:noHBand="0" w:noVBand="1"/>
      </w:tblPr>
      <w:tblGrid>
        <w:gridCol w:w="4387"/>
        <w:gridCol w:w="4367"/>
      </w:tblGrid>
      <w:tr w:rsidR="000F6F77" w:rsidRPr="000F6F77" w14:paraId="39C0B9EE" w14:textId="77777777" w:rsidTr="006A791C">
        <w:trPr>
          <w:cnfStyle w:val="100000000000" w:firstRow="1" w:lastRow="0" w:firstColumn="0" w:lastColumn="0" w:oddVBand="0" w:evenVBand="0" w:oddHBand="0" w:evenHBand="0" w:firstRowFirstColumn="0" w:firstRowLastColumn="0" w:lastRowFirstColumn="0" w:lastRowLastColumn="0"/>
          <w:trHeight w:val="592"/>
          <w:jc w:val="center"/>
        </w:trPr>
        <w:tc>
          <w:tcPr>
            <w:cnfStyle w:val="001000000000" w:firstRow="0" w:lastRow="0" w:firstColumn="1" w:lastColumn="0" w:oddVBand="0" w:evenVBand="0" w:oddHBand="0" w:evenHBand="0" w:firstRowFirstColumn="0" w:firstRowLastColumn="0" w:lastRowFirstColumn="0" w:lastRowLastColumn="0"/>
            <w:tcW w:w="4387" w:type="dxa"/>
          </w:tcPr>
          <w:p w14:paraId="1CDC5F07" w14:textId="77777777" w:rsidR="006A791C" w:rsidRPr="000F6F77" w:rsidRDefault="006A791C" w:rsidP="006A791C">
            <w:pPr>
              <w:pStyle w:val="Mira"/>
            </w:pPr>
            <w:r w:rsidRPr="000F6F77">
              <w:t>Property</w:t>
            </w:r>
          </w:p>
        </w:tc>
        <w:tc>
          <w:tcPr>
            <w:tcW w:w="4367" w:type="dxa"/>
          </w:tcPr>
          <w:p w14:paraId="4D365DFE" w14:textId="77777777" w:rsidR="006A791C" w:rsidRPr="000F6F77" w:rsidRDefault="006A791C" w:rsidP="006A791C">
            <w:pPr>
              <w:pStyle w:val="Mira"/>
              <w:cnfStyle w:val="100000000000" w:firstRow="1" w:lastRow="0" w:firstColumn="0" w:lastColumn="0" w:oddVBand="0" w:evenVBand="0" w:oddHBand="0" w:evenHBand="0" w:firstRowFirstColumn="0" w:firstRowLastColumn="0" w:lastRowFirstColumn="0" w:lastRowLastColumn="0"/>
            </w:pPr>
            <w:r w:rsidRPr="000F6F77">
              <w:t>Value</w:t>
            </w:r>
          </w:p>
        </w:tc>
      </w:tr>
      <w:tr w:rsidR="000F6F77" w:rsidRPr="000F6F77" w14:paraId="2BE6E59F" w14:textId="77777777" w:rsidTr="006A791C">
        <w:trPr>
          <w:cnfStyle w:val="000000100000" w:firstRow="0" w:lastRow="0" w:firstColumn="0" w:lastColumn="0" w:oddVBand="0" w:evenVBand="0" w:oddHBand="1" w:evenHBand="0" w:firstRowFirstColumn="0" w:firstRowLastColumn="0" w:lastRowFirstColumn="0" w:lastRowLastColumn="0"/>
          <w:trHeight w:val="592"/>
          <w:jc w:val="center"/>
        </w:trPr>
        <w:tc>
          <w:tcPr>
            <w:cnfStyle w:val="001000000000" w:firstRow="0" w:lastRow="0" w:firstColumn="1" w:lastColumn="0" w:oddVBand="0" w:evenVBand="0" w:oddHBand="0" w:evenHBand="0" w:firstRowFirstColumn="0" w:firstRowLastColumn="0" w:lastRowFirstColumn="0" w:lastRowLastColumn="0"/>
            <w:tcW w:w="4387" w:type="dxa"/>
          </w:tcPr>
          <w:p w14:paraId="31A9C571" w14:textId="77777777" w:rsidR="006A791C" w:rsidRPr="000F6F77" w:rsidRDefault="006A791C" w:rsidP="006A791C">
            <w:pPr>
              <w:pStyle w:val="Mira"/>
            </w:pPr>
            <w:r w:rsidRPr="000F6F77">
              <w:t xml:space="preserve">Yielding strength, fy </w:t>
            </w:r>
            <w:r w:rsidR="000F6F77" w:rsidRPr="000F6F77">
              <w:t>(MPa)</w:t>
            </w:r>
          </w:p>
        </w:tc>
        <w:tc>
          <w:tcPr>
            <w:tcW w:w="4367" w:type="dxa"/>
          </w:tcPr>
          <w:p w14:paraId="59083BB1"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420</w:t>
            </w:r>
          </w:p>
        </w:tc>
      </w:tr>
      <w:tr w:rsidR="000F6F77" w:rsidRPr="000F6F77" w14:paraId="4B9D6422" w14:textId="77777777" w:rsidTr="006A791C">
        <w:trPr>
          <w:cnfStyle w:val="000000010000" w:firstRow="0" w:lastRow="0" w:firstColumn="0" w:lastColumn="0" w:oddVBand="0" w:evenVBand="0" w:oddHBand="0" w:evenHBand="1" w:firstRowFirstColumn="0" w:firstRowLastColumn="0" w:lastRowFirstColumn="0" w:lastRowLastColumn="0"/>
          <w:trHeight w:val="343"/>
          <w:jc w:val="center"/>
        </w:trPr>
        <w:tc>
          <w:tcPr>
            <w:cnfStyle w:val="001000000000" w:firstRow="0" w:lastRow="0" w:firstColumn="1" w:lastColumn="0" w:oddVBand="0" w:evenVBand="0" w:oddHBand="0" w:evenHBand="0" w:firstRowFirstColumn="0" w:firstRowLastColumn="0" w:lastRowFirstColumn="0" w:lastRowLastColumn="0"/>
            <w:tcW w:w="4387" w:type="dxa"/>
          </w:tcPr>
          <w:p w14:paraId="5403C2F4" w14:textId="77777777" w:rsidR="006A791C" w:rsidRPr="000F6F77" w:rsidRDefault="006A791C" w:rsidP="006A791C">
            <w:pPr>
              <w:pStyle w:val="Mira"/>
            </w:pPr>
            <w:r w:rsidRPr="000F6F77">
              <w:t xml:space="preserve">Modulus of elasticity, Es </w:t>
            </w:r>
            <w:r w:rsidR="000F6F77" w:rsidRPr="000F6F77">
              <w:t>(GPa)</w:t>
            </w:r>
          </w:p>
        </w:tc>
        <w:tc>
          <w:tcPr>
            <w:tcW w:w="4367" w:type="dxa"/>
          </w:tcPr>
          <w:p w14:paraId="2F5ADB57"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200</w:t>
            </w:r>
          </w:p>
        </w:tc>
      </w:tr>
    </w:tbl>
    <w:p w14:paraId="701749C9" w14:textId="77777777" w:rsidR="006A791C" w:rsidRPr="000F6F77" w:rsidRDefault="006A791C" w:rsidP="006A791C">
      <w:pPr>
        <w:pStyle w:val="Mira"/>
        <w:jc w:val="both"/>
      </w:pPr>
      <w:r w:rsidRPr="000F6F77">
        <w:br/>
      </w:r>
      <w:r w:rsidRPr="000F6F77">
        <w:rPr>
          <w:rStyle w:val="Strong"/>
        </w:rPr>
        <w:t>U-Boot® Beton</w:t>
      </w:r>
      <w:r w:rsidRPr="000F6F77">
        <w:t> is a recycled polypropylene formwork that was designed to create two-way voided slabs and rafts. The use of </w:t>
      </w:r>
      <w:r w:rsidRPr="000F6F77">
        <w:rPr>
          <w:rStyle w:val="Strong"/>
        </w:rPr>
        <w:t>U-Boot® Beton</w:t>
      </w:r>
      <w:r w:rsidRPr="000F6F77">
        <w:t> formwork makes it possible to create mushroom pillars, with the possibility to have the mushroom in the thickness of the slab.</w:t>
      </w:r>
      <w:bookmarkStart w:id="84" w:name="_Toc70015516"/>
      <w:bookmarkStart w:id="85" w:name="_Toc70015553"/>
    </w:p>
    <w:p w14:paraId="48769144" w14:textId="77777777" w:rsidR="006A791C" w:rsidRPr="000F6F77" w:rsidRDefault="006A791C" w:rsidP="006A791C">
      <w:pPr>
        <w:pStyle w:val="Mira"/>
        <w:rPr>
          <w:b/>
          <w:bCs/>
        </w:rPr>
      </w:pPr>
    </w:p>
    <w:p w14:paraId="07AFB140" w14:textId="77777777" w:rsidR="006A791C" w:rsidRPr="000F6F77" w:rsidRDefault="006A791C" w:rsidP="006A791C">
      <w:pPr>
        <w:pStyle w:val="Heading3"/>
        <w:rPr>
          <w:b/>
          <w:bCs w:val="0"/>
          <w:color w:val="auto"/>
        </w:rPr>
      </w:pPr>
      <w:bookmarkStart w:id="86" w:name="_Toc73783243"/>
      <w:bookmarkStart w:id="87" w:name="_Toc73858871"/>
      <w:bookmarkStart w:id="88" w:name="_Toc125156666"/>
      <w:r w:rsidRPr="000F6F77">
        <w:rPr>
          <w:b/>
          <w:bCs w:val="0"/>
          <w:color w:val="auto"/>
        </w:rPr>
        <w:t>1.5.4:  OTHER MATERIALS</w:t>
      </w:r>
      <w:bookmarkEnd w:id="84"/>
      <w:bookmarkEnd w:id="85"/>
      <w:bookmarkEnd w:id="86"/>
      <w:bookmarkEnd w:id="87"/>
      <w:bookmarkEnd w:id="88"/>
      <w:r w:rsidRPr="000F6F77">
        <w:rPr>
          <w:b/>
          <w:bCs w:val="0"/>
          <w:color w:val="auto"/>
        </w:rPr>
        <w:t xml:space="preserve">  </w:t>
      </w:r>
    </w:p>
    <w:p w14:paraId="7A2FAC07" w14:textId="77777777" w:rsidR="006A791C" w:rsidRPr="000F6F77" w:rsidRDefault="006A791C" w:rsidP="006A791C">
      <w:pPr>
        <w:pStyle w:val="Mira"/>
        <w:bidi/>
      </w:pPr>
      <w:r w:rsidRPr="000F6F77">
        <w:t xml:space="preserve"> </w:t>
      </w:r>
    </w:p>
    <w:p w14:paraId="11E78933" w14:textId="77777777" w:rsidR="006A791C" w:rsidRPr="000F6F77" w:rsidRDefault="006A791C" w:rsidP="006A791C">
      <w:pPr>
        <w:pStyle w:val="Mira"/>
        <w:jc w:val="both"/>
      </w:pPr>
      <w:r w:rsidRPr="000F6F77">
        <w:t>There are non-structural materials that we use in the construction of buildings, such as masonry, sand, blocks, plaster, tiles …etc</w:t>
      </w:r>
      <w:r w:rsidRPr="000F6F77">
        <w:rPr>
          <w:rFonts w:ascii="Arial" w:eastAsia="Arial" w:hAnsi="Arial" w:cs="Arial"/>
          <w:sz w:val="21"/>
        </w:rPr>
        <w:t>.</w:t>
      </w:r>
      <w:r w:rsidRPr="000F6F77">
        <w:t xml:space="preserve"> </w:t>
      </w:r>
    </w:p>
    <w:p w14:paraId="7A87185B" w14:textId="77777777" w:rsidR="006A791C" w:rsidRPr="000F6F77" w:rsidRDefault="006A791C" w:rsidP="006A791C">
      <w:pPr>
        <w:pStyle w:val="Mira"/>
        <w:jc w:val="both"/>
      </w:pPr>
    </w:p>
    <w:p w14:paraId="2BBE490E" w14:textId="6A7F1835" w:rsidR="006A791C" w:rsidRPr="000F6F77" w:rsidRDefault="006A791C" w:rsidP="006A791C">
      <w:pPr>
        <w:pStyle w:val="Caption"/>
        <w:rPr>
          <w:rFonts w:asciiTheme="majorBidi" w:hAnsiTheme="majorBidi" w:cstheme="majorBidi"/>
          <w:color w:val="auto"/>
          <w:sz w:val="22"/>
          <w:szCs w:val="22"/>
        </w:rPr>
      </w:pPr>
      <w:bookmarkStart w:id="89" w:name="_Toc73861826"/>
      <w:bookmarkStart w:id="90" w:name="_Toc73862058"/>
      <w:bookmarkStart w:id="91" w:name="_Toc73905261"/>
      <w:bookmarkStart w:id="92" w:name="_Toc73952446"/>
      <w:r w:rsidRPr="000F6F77">
        <w:rPr>
          <w:rFonts w:asciiTheme="majorBidi" w:hAnsiTheme="majorBidi" w:cstheme="majorBidi"/>
          <w:color w:val="auto"/>
          <w:sz w:val="22"/>
          <w:szCs w:val="22"/>
        </w:rPr>
        <w:t xml:space="preserve">Table </w:t>
      </w:r>
      <w:r w:rsidR="00EF175A" w:rsidRPr="000F6F77">
        <w:rPr>
          <w:rFonts w:asciiTheme="majorBidi" w:hAnsiTheme="majorBidi" w:cstheme="majorBidi"/>
          <w:color w:val="auto"/>
          <w:sz w:val="22"/>
          <w:szCs w:val="22"/>
        </w:rPr>
        <w:t>1.</w:t>
      </w:r>
      <w:r w:rsidRPr="000F6F77">
        <w:rPr>
          <w:rFonts w:asciiTheme="majorBidi" w:hAnsiTheme="majorBidi" w:cstheme="majorBidi"/>
          <w:color w:val="auto"/>
          <w:sz w:val="22"/>
          <w:szCs w:val="22"/>
        </w:rPr>
        <w:fldChar w:fldCharType="begin"/>
      </w:r>
      <w:r w:rsidRPr="000F6F77">
        <w:rPr>
          <w:rFonts w:asciiTheme="majorBidi" w:hAnsiTheme="majorBidi" w:cstheme="majorBidi"/>
          <w:color w:val="auto"/>
          <w:sz w:val="22"/>
          <w:szCs w:val="22"/>
        </w:rPr>
        <w:instrText xml:space="preserve"> SEQ Table \* ARABIC </w:instrText>
      </w:r>
      <w:r w:rsidRPr="000F6F77">
        <w:rPr>
          <w:rFonts w:asciiTheme="majorBidi" w:hAnsiTheme="majorBidi" w:cstheme="majorBidi"/>
          <w:color w:val="auto"/>
          <w:sz w:val="22"/>
          <w:szCs w:val="22"/>
        </w:rPr>
        <w:fldChar w:fldCharType="separate"/>
      </w:r>
      <w:r w:rsidR="006B0FE4">
        <w:rPr>
          <w:rFonts w:asciiTheme="majorBidi" w:hAnsiTheme="majorBidi" w:cstheme="majorBidi"/>
          <w:noProof/>
          <w:color w:val="auto"/>
          <w:sz w:val="22"/>
          <w:szCs w:val="22"/>
        </w:rPr>
        <w:t>4</w:t>
      </w:r>
      <w:r w:rsidRPr="000F6F77">
        <w:rPr>
          <w:rFonts w:asciiTheme="majorBidi" w:hAnsiTheme="majorBidi" w:cstheme="majorBidi"/>
          <w:noProof/>
          <w:color w:val="auto"/>
          <w:sz w:val="22"/>
          <w:szCs w:val="22"/>
        </w:rPr>
        <w:fldChar w:fldCharType="end"/>
      </w:r>
      <w:r w:rsidRPr="000F6F77">
        <w:rPr>
          <w:rFonts w:asciiTheme="majorBidi" w:hAnsiTheme="majorBidi" w:cstheme="majorBidi"/>
          <w:color w:val="auto"/>
          <w:sz w:val="22"/>
          <w:szCs w:val="22"/>
        </w:rPr>
        <w:t>: Density of Materials</w:t>
      </w:r>
      <w:bookmarkEnd w:id="89"/>
      <w:bookmarkEnd w:id="90"/>
      <w:bookmarkEnd w:id="91"/>
      <w:bookmarkEnd w:id="92"/>
    </w:p>
    <w:tbl>
      <w:tblPr>
        <w:tblStyle w:val="LightGrid-Accent5"/>
        <w:tblW w:w="7107" w:type="dxa"/>
        <w:jc w:val="center"/>
        <w:tblLook w:val="04A0" w:firstRow="1" w:lastRow="0" w:firstColumn="1" w:lastColumn="0" w:noHBand="0" w:noVBand="1"/>
      </w:tblPr>
      <w:tblGrid>
        <w:gridCol w:w="3553"/>
        <w:gridCol w:w="3554"/>
      </w:tblGrid>
      <w:tr w:rsidR="000F6F77" w:rsidRPr="000F6F77" w14:paraId="22FA3AA3" w14:textId="77777777" w:rsidTr="006A791C">
        <w:trPr>
          <w:cnfStyle w:val="100000000000" w:firstRow="1" w:lastRow="0" w:firstColumn="0" w:lastColumn="0" w:oddVBand="0" w:evenVBand="0" w:oddHBand="0" w:evenHBand="0" w:firstRowFirstColumn="0" w:firstRowLastColumn="0" w:lastRowFirstColumn="0" w:lastRowLastColumn="0"/>
          <w:trHeight w:val="540"/>
          <w:jc w:val="center"/>
        </w:trPr>
        <w:tc>
          <w:tcPr>
            <w:cnfStyle w:val="001000000000" w:firstRow="0" w:lastRow="0" w:firstColumn="1" w:lastColumn="0" w:oddVBand="0" w:evenVBand="0" w:oddHBand="0" w:evenHBand="0" w:firstRowFirstColumn="0" w:firstRowLastColumn="0" w:lastRowFirstColumn="0" w:lastRowLastColumn="0"/>
            <w:tcW w:w="3553" w:type="dxa"/>
          </w:tcPr>
          <w:p w14:paraId="3E056A70" w14:textId="77777777" w:rsidR="006A791C" w:rsidRPr="000F6F77" w:rsidRDefault="006A791C" w:rsidP="006A791C">
            <w:pPr>
              <w:pStyle w:val="Mira"/>
            </w:pPr>
            <w:r w:rsidRPr="000F6F77">
              <w:t>Material</w:t>
            </w:r>
          </w:p>
        </w:tc>
        <w:tc>
          <w:tcPr>
            <w:tcW w:w="3554" w:type="dxa"/>
          </w:tcPr>
          <w:p w14:paraId="70D1280C" w14:textId="77777777" w:rsidR="006A791C" w:rsidRPr="000F6F77" w:rsidRDefault="006A791C" w:rsidP="006A791C">
            <w:pPr>
              <w:pStyle w:val="Mira"/>
              <w:cnfStyle w:val="100000000000" w:firstRow="1" w:lastRow="0" w:firstColumn="0" w:lastColumn="0" w:oddVBand="0" w:evenVBand="0" w:oddHBand="0" w:evenHBand="0" w:firstRowFirstColumn="0" w:firstRowLastColumn="0" w:lastRowFirstColumn="0" w:lastRowLastColumn="0"/>
              <w:rPr>
                <w:rtl/>
              </w:rPr>
            </w:pPr>
            <w:r w:rsidRPr="000F6F77">
              <w:t xml:space="preserve">Ɣ in kN/m³ </w:t>
            </w:r>
          </w:p>
        </w:tc>
      </w:tr>
      <w:tr w:rsidR="000F6F77" w:rsidRPr="000F6F77" w14:paraId="02F36626" w14:textId="77777777" w:rsidTr="006A791C">
        <w:trPr>
          <w:cnfStyle w:val="000000100000" w:firstRow="0" w:lastRow="0" w:firstColumn="0" w:lastColumn="0" w:oddVBand="0" w:evenVBand="0" w:oddHBand="1" w:evenHBand="0"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553" w:type="dxa"/>
          </w:tcPr>
          <w:p w14:paraId="74A856CE" w14:textId="77777777" w:rsidR="006A791C" w:rsidRPr="000F6F77" w:rsidRDefault="006A791C" w:rsidP="006A791C">
            <w:pPr>
              <w:pStyle w:val="Mira"/>
            </w:pPr>
            <w:r w:rsidRPr="000F6F77">
              <w:t xml:space="preserve">Blocks </w:t>
            </w:r>
          </w:p>
        </w:tc>
        <w:tc>
          <w:tcPr>
            <w:tcW w:w="3554" w:type="dxa"/>
          </w:tcPr>
          <w:p w14:paraId="791703A2"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 xml:space="preserve">12 </w:t>
            </w:r>
          </w:p>
        </w:tc>
      </w:tr>
      <w:tr w:rsidR="000F6F77" w:rsidRPr="000F6F77" w14:paraId="066B58AB" w14:textId="77777777" w:rsidTr="006A791C">
        <w:trPr>
          <w:cnfStyle w:val="000000010000" w:firstRow="0" w:lastRow="0" w:firstColumn="0" w:lastColumn="0" w:oddVBand="0" w:evenVBand="0" w:oddHBand="0" w:evenHBand="1"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553" w:type="dxa"/>
          </w:tcPr>
          <w:p w14:paraId="4EA282DD" w14:textId="77777777" w:rsidR="006A791C" w:rsidRPr="000F6F77" w:rsidRDefault="006A791C" w:rsidP="006A791C">
            <w:pPr>
              <w:pStyle w:val="Mira"/>
            </w:pPr>
            <w:r w:rsidRPr="000F6F77">
              <w:t xml:space="preserve">Filling Materials </w:t>
            </w:r>
          </w:p>
        </w:tc>
        <w:tc>
          <w:tcPr>
            <w:tcW w:w="3554" w:type="dxa"/>
          </w:tcPr>
          <w:p w14:paraId="4B8347EE"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 xml:space="preserve">18 </w:t>
            </w:r>
          </w:p>
        </w:tc>
      </w:tr>
      <w:tr w:rsidR="000F6F77" w:rsidRPr="000F6F77" w14:paraId="60F41973" w14:textId="77777777" w:rsidTr="006A791C">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3553" w:type="dxa"/>
          </w:tcPr>
          <w:p w14:paraId="5F355E7A" w14:textId="77777777" w:rsidR="006A791C" w:rsidRPr="000F6F77" w:rsidRDefault="006A791C" w:rsidP="006A791C">
            <w:pPr>
              <w:pStyle w:val="Mira"/>
            </w:pPr>
            <w:r w:rsidRPr="000F6F77">
              <w:t xml:space="preserve">Tiles </w:t>
            </w:r>
          </w:p>
        </w:tc>
        <w:tc>
          <w:tcPr>
            <w:tcW w:w="3554" w:type="dxa"/>
          </w:tcPr>
          <w:p w14:paraId="1D765DAB"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 xml:space="preserve">26 </w:t>
            </w:r>
          </w:p>
        </w:tc>
      </w:tr>
      <w:tr w:rsidR="000F6F77" w:rsidRPr="000F6F77" w14:paraId="24DF2A13" w14:textId="77777777" w:rsidTr="006A791C">
        <w:trPr>
          <w:cnfStyle w:val="000000010000" w:firstRow="0" w:lastRow="0" w:firstColumn="0" w:lastColumn="0" w:oddVBand="0" w:evenVBand="0" w:oddHBand="0" w:evenHBand="1"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553" w:type="dxa"/>
          </w:tcPr>
          <w:p w14:paraId="0F8130B0" w14:textId="77777777" w:rsidR="006A791C" w:rsidRPr="000F6F77" w:rsidRDefault="006A791C" w:rsidP="006A791C">
            <w:pPr>
              <w:pStyle w:val="Mira"/>
            </w:pPr>
            <w:r w:rsidRPr="000F6F77">
              <w:t xml:space="preserve">Plaster </w:t>
            </w:r>
          </w:p>
        </w:tc>
        <w:tc>
          <w:tcPr>
            <w:tcW w:w="3554" w:type="dxa"/>
          </w:tcPr>
          <w:p w14:paraId="6A359698"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 xml:space="preserve">23 </w:t>
            </w:r>
          </w:p>
        </w:tc>
      </w:tr>
      <w:tr w:rsidR="000F6F77" w:rsidRPr="000F6F77" w14:paraId="10FB9CB4" w14:textId="77777777" w:rsidTr="006A791C">
        <w:trPr>
          <w:cnfStyle w:val="000000100000" w:firstRow="0" w:lastRow="0" w:firstColumn="0" w:lastColumn="0" w:oddVBand="0" w:evenVBand="0" w:oddHBand="1" w:evenHBand="0"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553" w:type="dxa"/>
          </w:tcPr>
          <w:p w14:paraId="205DE11D" w14:textId="77777777" w:rsidR="006A791C" w:rsidRPr="000F6F77" w:rsidRDefault="006A791C" w:rsidP="006A791C">
            <w:pPr>
              <w:pStyle w:val="Mira"/>
            </w:pPr>
            <w:r w:rsidRPr="000F6F77">
              <w:t xml:space="preserve">Aggregate </w:t>
            </w:r>
          </w:p>
        </w:tc>
        <w:tc>
          <w:tcPr>
            <w:tcW w:w="3554" w:type="dxa"/>
          </w:tcPr>
          <w:p w14:paraId="4C91D094"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 xml:space="preserve">13 </w:t>
            </w:r>
          </w:p>
        </w:tc>
      </w:tr>
      <w:tr w:rsidR="000F6F77" w:rsidRPr="000F6F77" w14:paraId="528E976A" w14:textId="77777777" w:rsidTr="006A791C">
        <w:trPr>
          <w:cnfStyle w:val="000000010000" w:firstRow="0" w:lastRow="0" w:firstColumn="0" w:lastColumn="0" w:oddVBand="0" w:evenVBand="0" w:oddHBand="0" w:evenHBand="1"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553" w:type="dxa"/>
          </w:tcPr>
          <w:p w14:paraId="1FB75E30" w14:textId="77777777" w:rsidR="006A791C" w:rsidRPr="000F6F77" w:rsidRDefault="006A791C" w:rsidP="006A791C">
            <w:pPr>
              <w:pStyle w:val="Mira"/>
            </w:pPr>
            <w:r w:rsidRPr="000F6F77">
              <w:t xml:space="preserve">Concrete Mortar </w:t>
            </w:r>
          </w:p>
        </w:tc>
        <w:tc>
          <w:tcPr>
            <w:tcW w:w="3554" w:type="dxa"/>
          </w:tcPr>
          <w:p w14:paraId="58A52523" w14:textId="77777777" w:rsidR="006A791C" w:rsidRPr="000F6F77" w:rsidRDefault="006A791C" w:rsidP="006A791C">
            <w:pPr>
              <w:pStyle w:val="Mira"/>
              <w:cnfStyle w:val="000000010000" w:firstRow="0" w:lastRow="0" w:firstColumn="0" w:lastColumn="0" w:oddVBand="0" w:evenVBand="0" w:oddHBand="0" w:evenHBand="1" w:firstRowFirstColumn="0" w:firstRowLastColumn="0" w:lastRowFirstColumn="0" w:lastRowLastColumn="0"/>
            </w:pPr>
            <w:r w:rsidRPr="000F6F77">
              <w:t xml:space="preserve">23 </w:t>
            </w:r>
          </w:p>
        </w:tc>
      </w:tr>
      <w:tr w:rsidR="000F6F77" w:rsidRPr="000F6F77" w14:paraId="389CD0E3" w14:textId="77777777" w:rsidTr="006A791C">
        <w:trPr>
          <w:cnfStyle w:val="000000100000" w:firstRow="0" w:lastRow="0" w:firstColumn="0" w:lastColumn="0" w:oddVBand="0" w:evenVBand="0" w:oddHBand="1" w:evenHBand="0" w:firstRowFirstColumn="0" w:firstRowLastColumn="0" w:lastRowFirstColumn="0" w:lastRowLastColumn="0"/>
          <w:trHeight w:val="540"/>
          <w:jc w:val="center"/>
        </w:trPr>
        <w:tc>
          <w:tcPr>
            <w:cnfStyle w:val="001000000000" w:firstRow="0" w:lastRow="0" w:firstColumn="1" w:lastColumn="0" w:oddVBand="0" w:evenVBand="0" w:oddHBand="0" w:evenHBand="0" w:firstRowFirstColumn="0" w:firstRowLastColumn="0" w:lastRowFirstColumn="0" w:lastRowLastColumn="0"/>
            <w:tcW w:w="3553" w:type="dxa"/>
          </w:tcPr>
          <w:p w14:paraId="4353A655" w14:textId="77777777" w:rsidR="006A791C" w:rsidRPr="000F6F77" w:rsidRDefault="006A791C" w:rsidP="006A791C">
            <w:pPr>
              <w:pStyle w:val="Mira"/>
            </w:pPr>
            <w:r w:rsidRPr="000F6F77">
              <w:t xml:space="preserve">Masonry Stone </w:t>
            </w:r>
          </w:p>
        </w:tc>
        <w:tc>
          <w:tcPr>
            <w:tcW w:w="3554" w:type="dxa"/>
          </w:tcPr>
          <w:p w14:paraId="7B20E923" w14:textId="77777777" w:rsidR="006A791C" w:rsidRPr="000F6F77" w:rsidRDefault="006A791C" w:rsidP="006A791C">
            <w:pPr>
              <w:pStyle w:val="Mira"/>
              <w:cnfStyle w:val="000000100000" w:firstRow="0" w:lastRow="0" w:firstColumn="0" w:lastColumn="0" w:oddVBand="0" w:evenVBand="0" w:oddHBand="1" w:evenHBand="0" w:firstRowFirstColumn="0" w:firstRowLastColumn="0" w:lastRowFirstColumn="0" w:lastRowLastColumn="0"/>
            </w:pPr>
            <w:r w:rsidRPr="000F6F77">
              <w:t xml:space="preserve">30 </w:t>
            </w:r>
          </w:p>
        </w:tc>
      </w:tr>
    </w:tbl>
    <w:p w14:paraId="730660F7" w14:textId="77777777" w:rsidR="00E70739" w:rsidRPr="000F6F77" w:rsidRDefault="00E70739" w:rsidP="006A791C">
      <w:pPr>
        <w:pStyle w:val="Mira"/>
      </w:pPr>
      <w:bookmarkStart w:id="93" w:name="_Toc512947139"/>
      <w:bookmarkStart w:id="94" w:name="_Toc513071274"/>
      <w:bookmarkStart w:id="95" w:name="_Toc513401801"/>
      <w:bookmarkStart w:id="96" w:name="_Toc513495272"/>
    </w:p>
    <w:p w14:paraId="56C2CF07" w14:textId="77777777" w:rsidR="005B0CE5" w:rsidRPr="000F6F77" w:rsidRDefault="005B0CE5" w:rsidP="006A791C">
      <w:pPr>
        <w:pStyle w:val="Mira"/>
      </w:pPr>
    </w:p>
    <w:p w14:paraId="0A8D1D95" w14:textId="77777777" w:rsidR="005B0CE5" w:rsidRDefault="005B0CE5" w:rsidP="006A791C">
      <w:pPr>
        <w:pStyle w:val="Mira"/>
      </w:pPr>
    </w:p>
    <w:p w14:paraId="62B48F08" w14:textId="77777777" w:rsidR="00135ED6" w:rsidRPr="000F6F77" w:rsidRDefault="00135ED6" w:rsidP="006A791C">
      <w:pPr>
        <w:pStyle w:val="Mira"/>
      </w:pPr>
    </w:p>
    <w:p w14:paraId="43DFFEB2" w14:textId="77777777" w:rsidR="006A791C" w:rsidRPr="000F6F77" w:rsidRDefault="006A791C" w:rsidP="006A791C">
      <w:pPr>
        <w:pStyle w:val="Heading2"/>
        <w:rPr>
          <w:b/>
          <w:bCs/>
          <w:color w:val="auto"/>
          <w:sz w:val="24"/>
          <w:szCs w:val="24"/>
        </w:rPr>
      </w:pPr>
      <w:bookmarkStart w:id="97" w:name="_Toc73783244"/>
      <w:bookmarkStart w:id="98" w:name="_Toc73858872"/>
      <w:bookmarkStart w:id="99" w:name="_Toc125156667"/>
      <w:bookmarkStart w:id="100" w:name="_Toc186215"/>
      <w:r w:rsidRPr="000F6F77">
        <w:rPr>
          <w:b/>
          <w:bCs/>
          <w:color w:val="auto"/>
          <w:sz w:val="24"/>
          <w:szCs w:val="24"/>
        </w:rPr>
        <w:t>1.6. Methods of analysis and design</w:t>
      </w:r>
      <w:bookmarkEnd w:id="97"/>
      <w:r w:rsidRPr="000F6F77">
        <w:rPr>
          <w:b/>
          <w:bCs/>
          <w:color w:val="auto"/>
          <w:sz w:val="24"/>
          <w:szCs w:val="24"/>
        </w:rPr>
        <w:t>:</w:t>
      </w:r>
      <w:bookmarkEnd w:id="98"/>
      <w:bookmarkEnd w:id="99"/>
      <w:r w:rsidRPr="000F6F77">
        <w:rPr>
          <w:b/>
          <w:bCs/>
          <w:color w:val="auto"/>
          <w:sz w:val="24"/>
          <w:szCs w:val="24"/>
        </w:rPr>
        <w:t xml:space="preserve">  </w:t>
      </w:r>
      <w:bookmarkEnd w:id="100"/>
    </w:p>
    <w:p w14:paraId="033AD5E0" w14:textId="77777777" w:rsidR="006A791C" w:rsidRPr="000F6F77" w:rsidRDefault="006A791C" w:rsidP="006A791C">
      <w:pPr>
        <w:pStyle w:val="Mira"/>
        <w:rPr>
          <w:rtl/>
        </w:rPr>
      </w:pPr>
    </w:p>
    <w:p w14:paraId="032B9260" w14:textId="77777777" w:rsidR="006A791C" w:rsidRPr="000F6F77" w:rsidRDefault="006A791C" w:rsidP="006A791C">
      <w:pPr>
        <w:pStyle w:val="Mira"/>
        <w:jc w:val="both"/>
      </w:pPr>
      <w:r w:rsidRPr="000F6F77">
        <w:t xml:space="preserve">The Analysis and design of this project was done by using program of ETABS. </w:t>
      </w:r>
    </w:p>
    <w:p w14:paraId="399B0F7F" w14:textId="77777777" w:rsidR="006A791C" w:rsidRPr="000F6F77" w:rsidRDefault="006A791C" w:rsidP="006A791C">
      <w:pPr>
        <w:pStyle w:val="Mira"/>
        <w:jc w:val="both"/>
      </w:pPr>
      <w:r w:rsidRPr="000F6F77">
        <w:t>This software</w:t>
      </w:r>
      <w:r w:rsidRPr="000F6F77">
        <w:rPr>
          <w:lang w:bidi="ar-JO"/>
        </w:rPr>
        <w:t xml:space="preserve"> is a</w:t>
      </w:r>
      <w:r w:rsidRPr="000F6F77">
        <w:rPr>
          <w:rFonts w:hint="cs"/>
          <w:rtl/>
        </w:rPr>
        <w:t xml:space="preserve"> </w:t>
      </w:r>
      <w:r w:rsidRPr="000F6F77">
        <w:t xml:space="preserve">Structural analysis and design </w:t>
      </w:r>
      <w:r w:rsidR="000F6F77" w:rsidRPr="000F6F77">
        <w:t>program,</w:t>
      </w:r>
      <w:r w:rsidR="000F6F77" w:rsidRPr="000F6F77">
        <w:rPr>
          <w:rFonts w:hint="cs"/>
          <w:rtl/>
        </w:rPr>
        <w:t xml:space="preserve"> </w:t>
      </w:r>
      <w:r w:rsidR="000F6F77" w:rsidRPr="000F6F77">
        <w:t>analyzes</w:t>
      </w:r>
      <w:r w:rsidRPr="000F6F77">
        <w:t xml:space="preserve"> the structures by finite elements method (the element is divided into small parts to get more accurate results). On the other hand, manual calculation will be done to verify the ETABS results (check the validity of the software). </w:t>
      </w:r>
    </w:p>
    <w:p w14:paraId="0CAE4278" w14:textId="77777777" w:rsidR="006A791C" w:rsidRPr="000F6F77" w:rsidRDefault="006A791C" w:rsidP="006A791C">
      <w:pPr>
        <w:pStyle w:val="Mira"/>
        <w:jc w:val="both"/>
        <w:rPr>
          <w:rtl/>
        </w:rPr>
      </w:pPr>
      <w:r w:rsidRPr="000F6F77">
        <w:t xml:space="preserve">Structural elements were modeled either one-dimensional or two-dimensional elements, which depends on the type of the element to be modeled. For example, beams and columns are simple elements, so they are modeled as a frame (one-dimensional element), but slabs and walls are modeled as an area </w:t>
      </w:r>
      <w:r w:rsidR="000F6F77" w:rsidRPr="000F6F77">
        <w:t>(two</w:t>
      </w:r>
      <w:r w:rsidRPr="000F6F77">
        <w:t>-dimensional element).</w:t>
      </w:r>
    </w:p>
    <w:p w14:paraId="14389E6F" w14:textId="77777777" w:rsidR="006A791C" w:rsidRPr="000F6F77" w:rsidRDefault="006A791C" w:rsidP="006A791C">
      <w:pPr>
        <w:pStyle w:val="Mira"/>
        <w:jc w:val="both"/>
      </w:pPr>
    </w:p>
    <w:p w14:paraId="5B22BB93" w14:textId="77777777" w:rsidR="006A791C" w:rsidRPr="000F6F77" w:rsidRDefault="006A791C" w:rsidP="006A791C">
      <w:pPr>
        <w:pStyle w:val="Mira"/>
        <w:jc w:val="both"/>
      </w:pPr>
    </w:p>
    <w:p w14:paraId="5E82D988" w14:textId="77777777" w:rsidR="006A791C" w:rsidRPr="000F6F77" w:rsidRDefault="006A791C" w:rsidP="006A791C">
      <w:pPr>
        <w:pStyle w:val="Heading2"/>
        <w:rPr>
          <w:b/>
          <w:bCs/>
          <w:color w:val="auto"/>
          <w:sz w:val="28"/>
          <w:szCs w:val="28"/>
        </w:rPr>
      </w:pPr>
      <w:bookmarkStart w:id="101" w:name="_Toc73783245"/>
      <w:bookmarkStart w:id="102" w:name="_Toc73858873"/>
      <w:bookmarkStart w:id="103" w:name="_Toc125156668"/>
      <w:r w:rsidRPr="000F6F77">
        <w:rPr>
          <w:b/>
          <w:bCs/>
          <w:color w:val="auto"/>
          <w:sz w:val="28"/>
          <w:szCs w:val="28"/>
        </w:rPr>
        <w:t>1.7. Load types and calculations:</w:t>
      </w:r>
      <w:bookmarkEnd w:id="101"/>
      <w:bookmarkEnd w:id="102"/>
      <w:bookmarkEnd w:id="103"/>
    </w:p>
    <w:p w14:paraId="5CE01C28" w14:textId="77777777" w:rsidR="006A791C" w:rsidRPr="000F6F77" w:rsidRDefault="006A791C" w:rsidP="006A791C"/>
    <w:p w14:paraId="1CA51E00" w14:textId="77777777" w:rsidR="006A791C" w:rsidRPr="000F6F77" w:rsidRDefault="006A791C" w:rsidP="006A791C">
      <w:pPr>
        <w:pStyle w:val="Mira"/>
        <w:jc w:val="both"/>
      </w:pPr>
      <w:r w:rsidRPr="000F6F77">
        <w:t xml:space="preserve"> There are different types of loads that can be applied on buildings:</w:t>
      </w:r>
    </w:p>
    <w:p w14:paraId="057C95F5" w14:textId="77777777" w:rsidR="006A791C" w:rsidRPr="000F6F77" w:rsidRDefault="006A791C" w:rsidP="006A791C">
      <w:pPr>
        <w:pStyle w:val="Mira"/>
        <w:jc w:val="both"/>
      </w:pPr>
      <w:r w:rsidRPr="000F6F77">
        <w:t xml:space="preserve"> • Gravitational loads such as: live, dead and super dead loads.</w:t>
      </w:r>
    </w:p>
    <w:p w14:paraId="17919513" w14:textId="77777777" w:rsidR="006A791C" w:rsidRPr="000F6F77" w:rsidRDefault="006A791C" w:rsidP="006A791C">
      <w:pPr>
        <w:pStyle w:val="Mira"/>
        <w:jc w:val="both"/>
      </w:pPr>
      <w:r w:rsidRPr="000F6F77">
        <w:t xml:space="preserve"> • Lateral loads such as: earthquakes and soil pressure.</w:t>
      </w:r>
    </w:p>
    <w:p w14:paraId="4710AECD" w14:textId="77777777" w:rsidR="006A791C" w:rsidRPr="000F6F77" w:rsidRDefault="006A791C" w:rsidP="006A791C">
      <w:pPr>
        <w:pStyle w:val="Mira"/>
        <w:jc w:val="both"/>
      </w:pPr>
      <w:r w:rsidRPr="000F6F77">
        <w:t xml:space="preserve"> In phase1 of our project, </w:t>
      </w:r>
      <w:r w:rsidR="000F6F77" w:rsidRPr="000F6F77">
        <w:t>the</w:t>
      </w:r>
      <w:r w:rsidRPr="000F6F77">
        <w:t xml:space="preserve"> structure will be analyzed for gravity and earthquake loads. </w:t>
      </w:r>
    </w:p>
    <w:p w14:paraId="660ED173" w14:textId="77777777" w:rsidR="006A791C" w:rsidRPr="000F6F77" w:rsidRDefault="006A791C" w:rsidP="006A791C">
      <w:pPr>
        <w:pStyle w:val="Heading3"/>
        <w:rPr>
          <w:b/>
          <w:bCs w:val="0"/>
          <w:color w:val="auto"/>
        </w:rPr>
      </w:pPr>
      <w:bookmarkStart w:id="104" w:name="_Toc73783246"/>
      <w:bookmarkStart w:id="105" w:name="_Toc73858874"/>
      <w:bookmarkStart w:id="106" w:name="_Toc125156669"/>
      <w:r w:rsidRPr="000F6F77">
        <w:rPr>
          <w:b/>
          <w:bCs w:val="0"/>
          <w:color w:val="auto"/>
        </w:rPr>
        <w:t>1.7.1 Dead loads:</w:t>
      </w:r>
      <w:bookmarkEnd w:id="104"/>
      <w:bookmarkEnd w:id="105"/>
      <w:bookmarkEnd w:id="106"/>
    </w:p>
    <w:p w14:paraId="618626F4" w14:textId="77777777" w:rsidR="006A791C" w:rsidRPr="000F6F77" w:rsidRDefault="006A791C" w:rsidP="006A791C"/>
    <w:p w14:paraId="72915A58" w14:textId="77777777" w:rsidR="006A791C" w:rsidRPr="000F6F77" w:rsidRDefault="006A791C" w:rsidP="006A791C">
      <w:pPr>
        <w:pStyle w:val="Mira"/>
        <w:jc w:val="both"/>
      </w:pPr>
      <w:r w:rsidRPr="000F6F77">
        <w:rPr>
          <w:rStyle w:val="MiraChar"/>
        </w:rPr>
        <w:t xml:space="preserve"> Dead loads include self-weight of structural elements such as: beams, columns, floors and shear wall. These loads are automatically calculated by ETABS program.</w:t>
      </w:r>
    </w:p>
    <w:p w14:paraId="4D43DDE6" w14:textId="77777777" w:rsidR="006A791C" w:rsidRPr="000F6F77" w:rsidRDefault="006A791C" w:rsidP="006A791C">
      <w:pPr>
        <w:pStyle w:val="Heading3"/>
        <w:rPr>
          <w:b/>
          <w:bCs w:val="0"/>
          <w:color w:val="auto"/>
        </w:rPr>
      </w:pPr>
      <w:bookmarkStart w:id="107" w:name="_Toc73783247"/>
      <w:bookmarkStart w:id="108" w:name="_Toc73858875"/>
      <w:bookmarkStart w:id="109" w:name="_Toc125156670"/>
      <w:r w:rsidRPr="000F6F77">
        <w:rPr>
          <w:b/>
          <w:bCs w:val="0"/>
          <w:color w:val="auto"/>
        </w:rPr>
        <w:t>1.7.2 Live loads:</w:t>
      </w:r>
      <w:bookmarkEnd w:id="107"/>
      <w:bookmarkEnd w:id="108"/>
      <w:bookmarkEnd w:id="109"/>
    </w:p>
    <w:p w14:paraId="3FA4AB2E" w14:textId="77777777" w:rsidR="006A791C" w:rsidRPr="000F6F77" w:rsidRDefault="006A791C" w:rsidP="006A791C"/>
    <w:p w14:paraId="2B47C965" w14:textId="77777777" w:rsidR="006A791C" w:rsidRPr="000F6F77" w:rsidRDefault="006A791C" w:rsidP="006A791C">
      <w:pPr>
        <w:pStyle w:val="Mira"/>
        <w:jc w:val="both"/>
      </w:pPr>
      <w:r w:rsidRPr="000F6F77">
        <w:t xml:space="preserve"> Live loads represent the time varying loads and can be classified into: sustained and un sustained loads. It was </w:t>
      </w:r>
      <w:proofErr w:type="gramStart"/>
      <w:r w:rsidRPr="000F6F77">
        <w:t>take</w:t>
      </w:r>
      <w:proofErr w:type="gramEnd"/>
      <w:r w:rsidRPr="000F6F77">
        <w:t xml:space="preserve"> as 5 KN/m</w:t>
      </w:r>
      <w:r w:rsidRPr="000F6F77">
        <w:rPr>
          <w:vertAlign w:val="superscript"/>
        </w:rPr>
        <w:t>2</w:t>
      </w:r>
      <w:r w:rsidRPr="000F6F77">
        <w:t xml:space="preserve"> for all the floors as it is suitable for this commercial center.</w:t>
      </w:r>
    </w:p>
    <w:p w14:paraId="7C05FEAE" w14:textId="77777777" w:rsidR="006A791C" w:rsidRPr="000F6F77" w:rsidRDefault="006A791C" w:rsidP="006A791C">
      <w:pPr>
        <w:pStyle w:val="Heading3"/>
        <w:rPr>
          <w:b/>
          <w:bCs w:val="0"/>
          <w:color w:val="auto"/>
        </w:rPr>
      </w:pPr>
      <w:bookmarkStart w:id="110" w:name="_Toc73783248"/>
      <w:bookmarkStart w:id="111" w:name="_Toc73858876"/>
      <w:bookmarkStart w:id="112" w:name="_Toc125156671"/>
      <w:r w:rsidRPr="000F6F77">
        <w:rPr>
          <w:b/>
          <w:bCs w:val="0"/>
          <w:color w:val="auto"/>
        </w:rPr>
        <w:t>1.7.3 Superimposed dead loads:</w:t>
      </w:r>
      <w:bookmarkEnd w:id="110"/>
      <w:bookmarkEnd w:id="111"/>
      <w:bookmarkEnd w:id="112"/>
    </w:p>
    <w:p w14:paraId="0D0854FF" w14:textId="77777777" w:rsidR="006A791C" w:rsidRPr="000F6F77" w:rsidRDefault="006A791C" w:rsidP="006A791C"/>
    <w:p w14:paraId="13B170D0" w14:textId="77777777" w:rsidR="006A791C" w:rsidRPr="000F6F77" w:rsidRDefault="006A791C" w:rsidP="006A791C">
      <w:pPr>
        <w:pStyle w:val="Mira"/>
        <w:jc w:val="both"/>
      </w:pPr>
      <w:r w:rsidRPr="000F6F77">
        <w:t xml:space="preserve"> Super dead load includes the weight of all nonstructural elements such as: tiles, filling material, plaster and partitions. The details of such loads are shown below. </w:t>
      </w:r>
    </w:p>
    <w:p w14:paraId="19419B8E" w14:textId="77777777" w:rsidR="006A791C" w:rsidRPr="000F6F77" w:rsidRDefault="006A791C" w:rsidP="006A791C">
      <w:pPr>
        <w:pStyle w:val="Heading3"/>
        <w:rPr>
          <w:b/>
          <w:bCs w:val="0"/>
          <w:color w:val="auto"/>
        </w:rPr>
      </w:pPr>
      <w:bookmarkStart w:id="113" w:name="_Toc73783249"/>
      <w:bookmarkStart w:id="114" w:name="_Toc73858877"/>
      <w:bookmarkStart w:id="115" w:name="_Toc125156672"/>
      <w:r w:rsidRPr="000F6F77">
        <w:rPr>
          <w:b/>
          <w:bCs w:val="0"/>
          <w:color w:val="auto"/>
        </w:rPr>
        <w:t>1.7.3.1 Floor superimposed dead load:</w:t>
      </w:r>
      <w:bookmarkEnd w:id="113"/>
      <w:bookmarkEnd w:id="114"/>
      <w:bookmarkEnd w:id="115"/>
      <w:r w:rsidRPr="000F6F77">
        <w:rPr>
          <w:b/>
          <w:bCs w:val="0"/>
          <w:color w:val="auto"/>
        </w:rPr>
        <w:t xml:space="preserve"> </w:t>
      </w:r>
    </w:p>
    <w:p w14:paraId="04F94EB6" w14:textId="77777777" w:rsidR="006A791C" w:rsidRPr="000F6F77" w:rsidRDefault="006A791C" w:rsidP="006A791C"/>
    <w:p w14:paraId="6B4D5177" w14:textId="77777777" w:rsidR="006A791C" w:rsidRPr="000F6F77" w:rsidRDefault="006A791C" w:rsidP="006A791C">
      <w:pPr>
        <w:pStyle w:val="Mira"/>
        <w:jc w:val="both"/>
      </w:pPr>
      <w:r w:rsidRPr="000F6F77">
        <w:t>Floors consist of different layers of materials including: tiles, plain concrete, reinforced concrete and gravel as shown in figure 1.8 below. (Dimensions in mm.)</w:t>
      </w:r>
    </w:p>
    <w:p w14:paraId="103B28A9" w14:textId="77777777" w:rsidR="00FD0E80" w:rsidRPr="000F6F77" w:rsidRDefault="006A791C" w:rsidP="006A791C">
      <w:pPr>
        <w:pStyle w:val="TOC2"/>
        <w:jc w:val="center"/>
      </w:pPr>
      <w:r w:rsidRPr="000F6F77">
        <w:drawing>
          <wp:inline distT="0" distB="0" distL="0" distR="0" wp14:anchorId="5CF24370" wp14:editId="55120D02">
            <wp:extent cx="5144770" cy="1045845"/>
            <wp:effectExtent l="0" t="0" r="0" b="1905"/>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144770" cy="1045845"/>
                    </a:xfrm>
                    <a:prstGeom prst="rect">
                      <a:avLst/>
                    </a:prstGeom>
                  </pic:spPr>
                </pic:pic>
              </a:graphicData>
            </a:graphic>
          </wp:inline>
        </w:drawing>
      </w:r>
      <w:bookmarkStart w:id="116" w:name="_Toc513414729"/>
    </w:p>
    <w:bookmarkEnd w:id="116"/>
    <w:p w14:paraId="48939A8F" w14:textId="77777777" w:rsidR="00FD0E80" w:rsidRPr="000F6F77" w:rsidRDefault="00FD0E80" w:rsidP="00135ED6">
      <w:pPr>
        <w:pStyle w:val="Caption"/>
        <w:rPr>
          <w:rFonts w:asciiTheme="majorBidi" w:hAnsiTheme="majorBidi" w:cstheme="majorBidi"/>
          <w:color w:val="auto"/>
          <w:sz w:val="24"/>
          <w:szCs w:val="24"/>
        </w:rPr>
      </w:pPr>
      <w:r w:rsidRPr="000F6F77">
        <w:rPr>
          <w:rFonts w:asciiTheme="majorBidi" w:hAnsiTheme="majorBidi" w:cstheme="majorBidi"/>
          <w:color w:val="auto"/>
          <w:sz w:val="24"/>
          <w:szCs w:val="24"/>
        </w:rPr>
        <w:t xml:space="preserve">Figure </w:t>
      </w:r>
      <w:r w:rsidR="000F6F77" w:rsidRPr="000F6F77">
        <w:rPr>
          <w:rFonts w:asciiTheme="majorBidi" w:hAnsiTheme="majorBidi" w:cstheme="majorBidi"/>
          <w:color w:val="auto"/>
          <w:sz w:val="24"/>
          <w:szCs w:val="24"/>
        </w:rPr>
        <w:t>1.</w:t>
      </w:r>
      <w:r w:rsidR="00135ED6">
        <w:rPr>
          <w:rFonts w:asciiTheme="majorBidi" w:hAnsiTheme="majorBidi" w:cstheme="majorBidi"/>
          <w:color w:val="auto"/>
          <w:sz w:val="24"/>
          <w:szCs w:val="24"/>
        </w:rPr>
        <w:t>8</w:t>
      </w:r>
      <w:r w:rsidR="000F6F77" w:rsidRPr="000F6F77">
        <w:rPr>
          <w:rFonts w:asciiTheme="majorBidi" w:hAnsiTheme="majorBidi" w:cstheme="majorBidi"/>
          <w:color w:val="auto"/>
          <w:sz w:val="24"/>
          <w:szCs w:val="24"/>
        </w:rPr>
        <w:t>:</w:t>
      </w:r>
      <w:r w:rsidRPr="000F6F77">
        <w:rPr>
          <w:rFonts w:asciiTheme="majorBidi" w:hAnsiTheme="majorBidi" w:cstheme="majorBidi"/>
          <w:color w:val="auto"/>
          <w:sz w:val="24"/>
          <w:szCs w:val="24"/>
        </w:rPr>
        <w:t xml:space="preserve"> floor </w:t>
      </w:r>
      <w:r w:rsidR="000F6F77" w:rsidRPr="000F6F77">
        <w:rPr>
          <w:rFonts w:asciiTheme="majorBidi" w:hAnsiTheme="majorBidi" w:cstheme="majorBidi"/>
          <w:color w:val="auto"/>
          <w:sz w:val="24"/>
          <w:szCs w:val="24"/>
        </w:rPr>
        <w:t>section.</w:t>
      </w:r>
    </w:p>
    <w:p w14:paraId="619D3E82" w14:textId="77777777" w:rsidR="006A791C" w:rsidRPr="000F6F77" w:rsidRDefault="006A791C" w:rsidP="006A791C"/>
    <w:p w14:paraId="6873E3E8" w14:textId="77777777" w:rsidR="006A791C" w:rsidRPr="000F6F77" w:rsidRDefault="006A791C" w:rsidP="006A791C">
      <w:pPr>
        <w:rPr>
          <w:lang w:val="en-GB"/>
        </w:rPr>
      </w:pPr>
    </w:p>
    <w:p w14:paraId="40FB1D96" w14:textId="77777777" w:rsidR="006A791C" w:rsidRPr="000F6F77" w:rsidRDefault="006A791C" w:rsidP="006A791C">
      <w:pPr>
        <w:rPr>
          <w:lang w:val="en-GB"/>
        </w:rPr>
      </w:pPr>
    </w:p>
    <w:p w14:paraId="7CAAE951" w14:textId="77777777" w:rsidR="006A791C" w:rsidRPr="000F6F77" w:rsidRDefault="006A791C" w:rsidP="006A791C">
      <w:pPr>
        <w:pStyle w:val="Mira"/>
        <w:rPr>
          <w:lang w:val="en-GB"/>
        </w:rPr>
      </w:pPr>
      <w:r w:rsidRPr="000F6F77">
        <w:rPr>
          <w:lang w:val="en-GB"/>
        </w:rPr>
        <w:t xml:space="preserve">Assume </w:t>
      </w:r>
    </w:p>
    <w:p w14:paraId="43C5C2DC" w14:textId="77777777" w:rsidR="006A791C" w:rsidRPr="000F6F77" w:rsidRDefault="006A791C" w:rsidP="006A791C">
      <w:pPr>
        <w:pStyle w:val="Mira"/>
      </w:pPr>
      <w:r w:rsidRPr="000F6F77">
        <w:rPr>
          <w:lang w:val="en-GB"/>
        </w:rPr>
        <w:t xml:space="preserve">Tiles thickness = 5 cm                                                 </w:t>
      </w:r>
      <w:r w:rsidRPr="000F6F77">
        <w:t>Ɣ = 26 kN/m³</w:t>
      </w:r>
    </w:p>
    <w:p w14:paraId="14D14445" w14:textId="77777777" w:rsidR="006A791C" w:rsidRPr="000F6F77" w:rsidRDefault="006A791C" w:rsidP="006A791C">
      <w:pPr>
        <w:pStyle w:val="Mira"/>
        <w:rPr>
          <w:lang w:val="en-GB"/>
        </w:rPr>
      </w:pPr>
      <w:r w:rsidRPr="000F6F77">
        <w:rPr>
          <w:lang w:val="en-GB"/>
        </w:rPr>
        <w:t xml:space="preserve">Sand thickness = 10 cm                                               </w:t>
      </w:r>
      <w:r w:rsidRPr="000F6F77">
        <w:t>Ɣ = 16 kN/m³</w:t>
      </w:r>
    </w:p>
    <w:p w14:paraId="3B34D672" w14:textId="77777777" w:rsidR="006A791C" w:rsidRPr="000F6F77" w:rsidRDefault="006A791C" w:rsidP="006A791C">
      <w:pPr>
        <w:pStyle w:val="Mira"/>
        <w:rPr>
          <w:lang w:val="en-GB"/>
        </w:rPr>
      </w:pPr>
      <w:r w:rsidRPr="000F6F77">
        <w:rPr>
          <w:lang w:val="en-GB"/>
        </w:rPr>
        <w:t xml:space="preserve">Mortar thickness = 3 cm                                              </w:t>
      </w:r>
      <w:r w:rsidRPr="000F6F77">
        <w:t>Ɣ = 23 kN/m³</w:t>
      </w:r>
      <w:r w:rsidRPr="000F6F77">
        <w:rPr>
          <w:lang w:val="en-GB"/>
        </w:rPr>
        <w:br/>
      </w:r>
    </w:p>
    <w:p w14:paraId="7513A2E9" w14:textId="77777777" w:rsidR="006A791C" w:rsidRPr="000F6F77" w:rsidRDefault="006A791C" w:rsidP="006A791C">
      <w:pPr>
        <w:pStyle w:val="Mira"/>
        <w:rPr>
          <w:rStyle w:val="MiraChar"/>
        </w:rPr>
      </w:pPr>
      <w:r w:rsidRPr="000F6F77">
        <w:rPr>
          <w:rStyle w:val="MiraChar"/>
        </w:rPr>
        <w:t>Based on figure 1.5: WSD = WTile + WMorter +WGravel = 0.05 × 26 + 0.02 × 23 + 0.1 × 16 = 3.36 kN/m</w:t>
      </w:r>
      <w:r w:rsidR="000F6F77" w:rsidRPr="000F6F77">
        <w:rPr>
          <w:rStyle w:val="MiraChar"/>
        </w:rPr>
        <w:t>2.</w:t>
      </w:r>
    </w:p>
    <w:p w14:paraId="0D5DBA23" w14:textId="77777777" w:rsidR="006A791C" w:rsidRPr="000F6F77" w:rsidRDefault="006A791C" w:rsidP="006A791C">
      <w:pPr>
        <w:pStyle w:val="Mira"/>
      </w:pPr>
      <w:r w:rsidRPr="000F6F77">
        <w:rPr>
          <w:rStyle w:val="MiraChar"/>
        </w:rPr>
        <w:t xml:space="preserve"> Take WSD = 5 kN/m</w:t>
      </w:r>
      <w:r w:rsidR="000F6F77" w:rsidRPr="000F6F77">
        <w:rPr>
          <w:rStyle w:val="MiraChar"/>
        </w:rPr>
        <w:t>2</w:t>
      </w:r>
      <w:r w:rsidR="000F6F77" w:rsidRPr="000F6F77">
        <w:t>.</w:t>
      </w:r>
    </w:p>
    <w:p w14:paraId="5FBA7CFF" w14:textId="77777777" w:rsidR="006A791C" w:rsidRPr="000F6F77" w:rsidRDefault="006A791C" w:rsidP="006A791C">
      <w:pPr>
        <w:pStyle w:val="Mira"/>
        <w:rPr>
          <w:b/>
          <w:bCs/>
        </w:rPr>
      </w:pPr>
    </w:p>
    <w:p w14:paraId="105A29E4" w14:textId="77777777" w:rsidR="006A791C" w:rsidRPr="000F6F77" w:rsidRDefault="006A791C" w:rsidP="006A791C">
      <w:pPr>
        <w:pStyle w:val="Mira"/>
        <w:tabs>
          <w:tab w:val="left" w:pos="2240"/>
        </w:tabs>
        <w:jc w:val="both"/>
      </w:pPr>
      <w:bookmarkStart w:id="117" w:name="_Toc73858879"/>
      <w:bookmarkEnd w:id="93"/>
      <w:bookmarkEnd w:id="94"/>
      <w:bookmarkEnd w:id="95"/>
      <w:bookmarkEnd w:id="96"/>
      <w:r w:rsidRPr="000F6F77">
        <w:tab/>
      </w:r>
    </w:p>
    <w:p w14:paraId="6E05CED7" w14:textId="77777777" w:rsidR="006A791C" w:rsidRPr="000F6F77" w:rsidRDefault="006A791C" w:rsidP="00023BB9">
      <w:pPr>
        <w:pStyle w:val="Heading2"/>
        <w:rPr>
          <w:b/>
          <w:bCs/>
          <w:color w:val="auto"/>
          <w:sz w:val="28"/>
          <w:szCs w:val="28"/>
        </w:rPr>
      </w:pPr>
      <w:bookmarkStart w:id="118" w:name="_Toc513495273"/>
      <w:bookmarkStart w:id="119" w:name="_Toc513401802"/>
      <w:bookmarkStart w:id="120" w:name="_Toc513071275"/>
      <w:bookmarkStart w:id="121" w:name="_Toc512947140"/>
      <w:bookmarkStart w:id="122" w:name="_Toc125156673"/>
      <w:r w:rsidRPr="000F6F77">
        <w:rPr>
          <w:b/>
          <w:bCs/>
          <w:color w:val="auto"/>
          <w:sz w:val="28"/>
          <w:szCs w:val="28"/>
        </w:rPr>
        <w:t>1.</w:t>
      </w:r>
      <w:r w:rsidR="00023BB9" w:rsidRPr="000F6F77">
        <w:rPr>
          <w:b/>
          <w:bCs/>
          <w:color w:val="auto"/>
          <w:sz w:val="28"/>
          <w:szCs w:val="28"/>
        </w:rPr>
        <w:t>8</w:t>
      </w:r>
      <w:r w:rsidRPr="000F6F77">
        <w:rPr>
          <w:b/>
          <w:bCs/>
          <w:color w:val="auto"/>
          <w:sz w:val="28"/>
          <w:szCs w:val="28"/>
        </w:rPr>
        <w:t>. Analyses and Design Principles:</w:t>
      </w:r>
      <w:bookmarkEnd w:id="118"/>
      <w:bookmarkEnd w:id="119"/>
      <w:bookmarkEnd w:id="120"/>
      <w:bookmarkEnd w:id="121"/>
      <w:bookmarkEnd w:id="122"/>
    </w:p>
    <w:p w14:paraId="6FDD0517" w14:textId="77777777" w:rsidR="006A791C" w:rsidRPr="000F6F77" w:rsidRDefault="006A791C" w:rsidP="006A791C">
      <w:pPr>
        <w:pStyle w:val="Default"/>
        <w:spacing w:line="360" w:lineRule="auto"/>
        <w:rPr>
          <w:rFonts w:asciiTheme="minorHAnsi" w:hAnsiTheme="minorHAnsi" w:cstheme="minorBidi"/>
          <w:color w:val="auto"/>
          <w:sz w:val="22"/>
          <w:szCs w:val="22"/>
          <w:lang w:val="en-US"/>
        </w:rPr>
      </w:pPr>
    </w:p>
    <w:p w14:paraId="0D192E48" w14:textId="77777777" w:rsidR="006A791C" w:rsidRPr="000F6F77" w:rsidRDefault="006A791C" w:rsidP="006A791C">
      <w:pPr>
        <w:pStyle w:val="Default"/>
        <w:numPr>
          <w:ilvl w:val="0"/>
          <w:numId w:val="32"/>
        </w:numPr>
        <w:spacing w:line="360" w:lineRule="auto"/>
        <w:rPr>
          <w:rFonts w:asciiTheme="majorBidi" w:hAnsiTheme="majorBidi" w:cstheme="majorBidi"/>
          <w:color w:val="auto"/>
        </w:rPr>
      </w:pPr>
      <w:r w:rsidRPr="000F6F77">
        <w:rPr>
          <w:rFonts w:asciiTheme="majorBidi" w:hAnsiTheme="majorBidi" w:cstheme="majorBidi"/>
          <w:color w:val="auto"/>
        </w:rPr>
        <w:t>All restrains are fixed ended</w:t>
      </w:r>
    </w:p>
    <w:p w14:paraId="1A113B6D" w14:textId="77777777" w:rsidR="006A791C" w:rsidRPr="000F6F77" w:rsidRDefault="006A791C" w:rsidP="006A791C">
      <w:pPr>
        <w:pStyle w:val="Default"/>
        <w:numPr>
          <w:ilvl w:val="0"/>
          <w:numId w:val="32"/>
        </w:numPr>
        <w:spacing w:line="360" w:lineRule="auto"/>
        <w:rPr>
          <w:rFonts w:asciiTheme="majorBidi" w:hAnsiTheme="majorBidi" w:cstheme="majorBidi"/>
          <w:color w:val="auto"/>
        </w:rPr>
      </w:pPr>
      <w:r w:rsidRPr="000F6F77">
        <w:rPr>
          <w:rFonts w:asciiTheme="majorBidi" w:hAnsiTheme="majorBidi" w:cstheme="majorBidi"/>
          <w:color w:val="auto"/>
        </w:rPr>
        <w:t xml:space="preserve">The slabs are </w:t>
      </w:r>
      <w:r w:rsidR="000F6F77" w:rsidRPr="000F6F77">
        <w:rPr>
          <w:rFonts w:asciiTheme="majorBidi" w:hAnsiTheme="majorBidi" w:cstheme="majorBidi"/>
          <w:color w:val="auto"/>
        </w:rPr>
        <w:t>one- and two-way</w:t>
      </w:r>
      <w:r w:rsidRPr="000F6F77">
        <w:rPr>
          <w:rFonts w:asciiTheme="majorBidi" w:hAnsiTheme="majorBidi" w:cstheme="majorBidi"/>
          <w:color w:val="auto"/>
        </w:rPr>
        <w:t xml:space="preserve"> slabs</w:t>
      </w:r>
      <w:bookmarkStart w:id="123" w:name="_Toc73858880"/>
      <w:bookmarkEnd w:id="117"/>
    </w:p>
    <w:p w14:paraId="22219213" w14:textId="77777777" w:rsidR="00023BB9" w:rsidRPr="000F6F77" w:rsidRDefault="00023BB9" w:rsidP="00023BB9">
      <w:pPr>
        <w:pStyle w:val="Default"/>
        <w:spacing w:line="360" w:lineRule="auto"/>
        <w:rPr>
          <w:rFonts w:asciiTheme="majorBidi" w:hAnsiTheme="majorBidi" w:cstheme="majorBidi"/>
          <w:color w:val="auto"/>
        </w:rPr>
      </w:pPr>
    </w:p>
    <w:p w14:paraId="7CEDB5B2" w14:textId="77777777" w:rsidR="00023BB9" w:rsidRPr="000F6F77" w:rsidRDefault="00023BB9" w:rsidP="00023BB9">
      <w:pPr>
        <w:pStyle w:val="Default"/>
        <w:spacing w:line="360" w:lineRule="auto"/>
        <w:rPr>
          <w:rFonts w:asciiTheme="majorBidi" w:hAnsiTheme="majorBidi" w:cstheme="majorBidi"/>
          <w:color w:val="auto"/>
        </w:rPr>
      </w:pPr>
    </w:p>
    <w:p w14:paraId="466062DA" w14:textId="77777777" w:rsidR="00023BB9" w:rsidRPr="000F6F77" w:rsidRDefault="00023BB9" w:rsidP="00023BB9">
      <w:pPr>
        <w:pStyle w:val="Default"/>
        <w:spacing w:line="360" w:lineRule="auto"/>
        <w:rPr>
          <w:rFonts w:asciiTheme="majorBidi" w:hAnsiTheme="majorBidi" w:cstheme="majorBidi"/>
          <w:color w:val="auto"/>
        </w:rPr>
      </w:pPr>
    </w:p>
    <w:p w14:paraId="7ABD2254" w14:textId="77777777" w:rsidR="005B0CE5" w:rsidRPr="000F6F77" w:rsidRDefault="005B0CE5" w:rsidP="00023BB9">
      <w:pPr>
        <w:pStyle w:val="Default"/>
        <w:spacing w:line="360" w:lineRule="auto"/>
        <w:rPr>
          <w:rFonts w:asciiTheme="majorBidi" w:hAnsiTheme="majorBidi" w:cstheme="majorBidi"/>
          <w:color w:val="auto"/>
        </w:rPr>
      </w:pPr>
    </w:p>
    <w:p w14:paraId="44DAE840" w14:textId="77777777" w:rsidR="005B0CE5" w:rsidRPr="000F6F77" w:rsidRDefault="005B0CE5" w:rsidP="00023BB9">
      <w:pPr>
        <w:pStyle w:val="Default"/>
        <w:spacing w:line="360" w:lineRule="auto"/>
        <w:rPr>
          <w:rFonts w:asciiTheme="majorBidi" w:hAnsiTheme="majorBidi" w:cstheme="majorBidi"/>
          <w:color w:val="auto"/>
        </w:rPr>
      </w:pPr>
    </w:p>
    <w:p w14:paraId="1D0CC348" w14:textId="76C4B96A" w:rsidR="006A791C" w:rsidRPr="000F6F77" w:rsidRDefault="006A791C" w:rsidP="006A791C">
      <w:pPr>
        <w:pStyle w:val="Heading1"/>
        <w:rPr>
          <w:b/>
          <w:bCs w:val="0"/>
          <w:color w:val="auto"/>
          <w:szCs w:val="28"/>
        </w:rPr>
      </w:pPr>
      <w:bookmarkStart w:id="124" w:name="_Toc125156674"/>
      <w:r w:rsidRPr="000F6F77">
        <w:rPr>
          <w:b/>
          <w:bCs w:val="0"/>
          <w:color w:val="auto"/>
          <w:szCs w:val="28"/>
        </w:rPr>
        <w:lastRenderedPageBreak/>
        <w:t>Chapter 2. Preliminary Dimensions:</w:t>
      </w:r>
      <w:bookmarkEnd w:id="124"/>
    </w:p>
    <w:p w14:paraId="0DAC6771" w14:textId="77777777" w:rsidR="006A791C" w:rsidRPr="000F6F77" w:rsidRDefault="006A791C" w:rsidP="006A791C"/>
    <w:p w14:paraId="2A091C10" w14:textId="77777777" w:rsidR="006A791C" w:rsidRPr="000F6F77" w:rsidRDefault="006A791C" w:rsidP="006A791C">
      <w:pPr>
        <w:pStyle w:val="Heading2"/>
        <w:rPr>
          <w:b/>
          <w:bCs/>
          <w:color w:val="auto"/>
          <w:sz w:val="28"/>
          <w:szCs w:val="28"/>
        </w:rPr>
      </w:pPr>
      <w:bookmarkStart w:id="125" w:name="_Toc125156675"/>
      <w:r w:rsidRPr="000F6F77">
        <w:rPr>
          <w:b/>
          <w:bCs/>
          <w:color w:val="auto"/>
          <w:sz w:val="28"/>
          <w:szCs w:val="28"/>
        </w:rPr>
        <w:t xml:space="preserve">2.1. Purposes of The </w:t>
      </w:r>
      <w:bookmarkEnd w:id="123"/>
      <w:bookmarkEnd w:id="125"/>
      <w:r w:rsidR="000F6F77" w:rsidRPr="000F6F77">
        <w:rPr>
          <w:b/>
          <w:bCs/>
          <w:color w:val="auto"/>
          <w:sz w:val="28"/>
          <w:szCs w:val="28"/>
        </w:rPr>
        <w:t>Chapter:</w:t>
      </w:r>
    </w:p>
    <w:p w14:paraId="3A866CA0" w14:textId="77777777" w:rsidR="006A791C" w:rsidRPr="000F6F77" w:rsidRDefault="006A791C" w:rsidP="006A791C"/>
    <w:p w14:paraId="520215A8" w14:textId="6434A4BF" w:rsidR="006A791C" w:rsidRPr="000F6F77" w:rsidRDefault="006A791C" w:rsidP="006A791C">
      <w:pPr>
        <w:pStyle w:val="Mira"/>
        <w:jc w:val="both"/>
      </w:pPr>
      <w:r w:rsidRPr="000F6F77">
        <w:t xml:space="preserve">In any project there are many structural </w:t>
      </w:r>
      <w:r w:rsidR="00EC7AB8" w:rsidRPr="000F6F77">
        <w:t>elements</w:t>
      </w:r>
      <w:r w:rsidRPr="000F6F77">
        <w:t xml:space="preserve"> that must be designed such as slabs, columns, beams and walls. Preliminary dimensions selection is the first and most important stage in the design process. In this stage a </w:t>
      </w:r>
      <w:r w:rsidR="00EC7AB8" w:rsidRPr="000F6F77">
        <w:t>simple manual calculation</w:t>
      </w:r>
      <w:r w:rsidRPr="000F6F77">
        <w:t xml:space="preserve">, using the ACI </w:t>
      </w:r>
      <w:r w:rsidR="00EC7AB8" w:rsidRPr="000F6F77">
        <w:t>specifications,</w:t>
      </w:r>
      <w:r w:rsidRPr="000F6F77">
        <w:t xml:space="preserve"> will be conducted to get preliminary dimensions of the structural element</w:t>
      </w:r>
      <w:r w:rsidR="00EC7AB8">
        <w:t>6</w:t>
      </w:r>
      <w:r w:rsidRPr="000F6F77">
        <w:t>s. And then checks must be made on the dimensions such as deflection and shear checks.</w:t>
      </w:r>
    </w:p>
    <w:p w14:paraId="3505BE93" w14:textId="77777777" w:rsidR="006A791C" w:rsidRPr="000F6F77" w:rsidRDefault="006A791C" w:rsidP="006A791C">
      <w:pPr>
        <w:pStyle w:val="Mira"/>
        <w:jc w:val="both"/>
      </w:pPr>
    </w:p>
    <w:p w14:paraId="386CE080" w14:textId="77777777" w:rsidR="006A791C" w:rsidRPr="000F6F77" w:rsidRDefault="006A791C" w:rsidP="006A791C">
      <w:pPr>
        <w:pStyle w:val="Heading2"/>
        <w:rPr>
          <w:b/>
          <w:bCs/>
          <w:color w:val="auto"/>
          <w:sz w:val="28"/>
          <w:szCs w:val="28"/>
        </w:rPr>
      </w:pPr>
      <w:bookmarkStart w:id="126" w:name="_Toc73858881"/>
      <w:bookmarkStart w:id="127" w:name="_Toc125156676"/>
      <w:r w:rsidRPr="000F6F77">
        <w:rPr>
          <w:b/>
          <w:bCs/>
          <w:color w:val="auto"/>
          <w:sz w:val="28"/>
          <w:szCs w:val="28"/>
        </w:rPr>
        <w:t>2.2. Structural System:</w:t>
      </w:r>
      <w:bookmarkEnd w:id="126"/>
      <w:bookmarkEnd w:id="127"/>
    </w:p>
    <w:p w14:paraId="43ED52D6" w14:textId="77777777" w:rsidR="006A791C" w:rsidRPr="000F6F77" w:rsidRDefault="006A791C" w:rsidP="006A791C">
      <w:pPr>
        <w:pStyle w:val="Heading2"/>
        <w:jc w:val="both"/>
        <w:rPr>
          <w:b/>
          <w:bCs/>
          <w:color w:val="auto"/>
          <w:sz w:val="28"/>
          <w:szCs w:val="28"/>
        </w:rPr>
      </w:pPr>
    </w:p>
    <w:p w14:paraId="028FA866" w14:textId="77777777" w:rsidR="006A791C" w:rsidRPr="000F6F77" w:rsidRDefault="006A791C" w:rsidP="006A791C">
      <w:pPr>
        <w:pStyle w:val="Mira"/>
        <w:jc w:val="both"/>
      </w:pPr>
      <w:r w:rsidRPr="000F6F77">
        <w:t>In order to know how to deal with the structure, the most suitable structural system need to be selected for the building.  There are several systems each is appropriate according to the structural elements such as;</w:t>
      </w:r>
    </w:p>
    <w:p w14:paraId="5C3BFD90" w14:textId="77777777" w:rsidR="006A791C" w:rsidRPr="000F6F77" w:rsidRDefault="006A791C" w:rsidP="006A791C">
      <w:pPr>
        <w:pStyle w:val="Mira"/>
        <w:jc w:val="both"/>
        <w:rPr>
          <w:rFonts w:eastAsia="Times New Roman"/>
          <w:caps/>
        </w:rPr>
      </w:pPr>
    </w:p>
    <w:p w14:paraId="047B531D" w14:textId="77777777" w:rsidR="006A791C" w:rsidRPr="000F6F77" w:rsidRDefault="006A791C" w:rsidP="006A791C">
      <w:pPr>
        <w:pStyle w:val="Mira"/>
        <w:numPr>
          <w:ilvl w:val="0"/>
          <w:numId w:val="3"/>
        </w:numPr>
        <w:jc w:val="both"/>
        <w:rPr>
          <w:b/>
          <w:bCs/>
        </w:rPr>
      </w:pPr>
      <w:r w:rsidRPr="000F6F77">
        <w:rPr>
          <w:b/>
          <w:bCs/>
        </w:rPr>
        <w:t>WALL-FRAME SYSTEM (DUAL SYSTEM)</w:t>
      </w:r>
    </w:p>
    <w:p w14:paraId="0A3022D4" w14:textId="77777777" w:rsidR="006A791C" w:rsidRPr="000F6F77" w:rsidRDefault="006A791C" w:rsidP="006A791C">
      <w:pPr>
        <w:pStyle w:val="Mira"/>
        <w:jc w:val="both"/>
        <w:rPr>
          <w:b/>
          <w:bCs/>
        </w:rPr>
      </w:pPr>
      <w:r w:rsidRPr="000F6F77">
        <w:t>The wall-frame or dual system consists of a wall and frame that interact horizontally for a stronger and stiffer system. In this system, the walls are usually solid and can be found around elevator shafts, stairwells and/or at the perimeter of the building. Furthermore, the walls may also give a positive effect on the performance of the frames such as the prevention of a soft-story collapse</w:t>
      </w:r>
      <w:r w:rsidRPr="000F6F77">
        <w:rPr>
          <w:b/>
          <w:bCs/>
        </w:rPr>
        <w:t>.</w:t>
      </w:r>
    </w:p>
    <w:p w14:paraId="73B4E7B1" w14:textId="77777777" w:rsidR="006A791C" w:rsidRPr="000F6F77" w:rsidRDefault="006A791C" w:rsidP="006A791C">
      <w:pPr>
        <w:pStyle w:val="Mira"/>
        <w:jc w:val="center"/>
        <w:rPr>
          <w:rFonts w:ascii="Arial" w:eastAsia="Times New Roman" w:hAnsi="Arial" w:cs="Arial"/>
        </w:rPr>
      </w:pPr>
      <w:r w:rsidRPr="000F6F77">
        <w:rPr>
          <w:noProof/>
        </w:rPr>
        <w:drawing>
          <wp:inline distT="0" distB="0" distL="0" distR="0" wp14:anchorId="3089E017" wp14:editId="3466AE72">
            <wp:extent cx="3810000" cy="2676525"/>
            <wp:effectExtent l="0" t="0" r="0" b="9525"/>
            <wp:docPr id="12" name="صورة 12" descr="LDUAL_-_Charleson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DUAL_-_Charleson_1"/>
                    <pic:cNvPicPr>
                      <a:picLocks noChangeAspect="1" noChangeArrowheads="1"/>
                    </pic:cNvPicPr>
                  </pic:nvPicPr>
                  <pic:blipFill rotWithShape="1">
                    <a:blip r:embed="rId17">
                      <a:extLst>
                        <a:ext uri="{28A0092B-C50C-407E-A947-70E740481C1C}">
                          <a14:useLocalDpi xmlns:a14="http://schemas.microsoft.com/office/drawing/2010/main" val="0"/>
                        </a:ext>
                      </a:extLst>
                    </a:blip>
                    <a:srcRect l="2250" t="4546" r="-2250" b="12834"/>
                    <a:stretch/>
                  </pic:blipFill>
                  <pic:spPr bwMode="auto">
                    <a:xfrm>
                      <a:off x="0" y="0"/>
                      <a:ext cx="3810000" cy="2676525"/>
                    </a:xfrm>
                    <a:prstGeom prst="rect">
                      <a:avLst/>
                    </a:prstGeom>
                    <a:noFill/>
                    <a:ln>
                      <a:noFill/>
                    </a:ln>
                    <a:extLst>
                      <a:ext uri="{53640926-AAD7-44D8-BBD7-CCE9431645EC}">
                        <a14:shadowObscured xmlns:a14="http://schemas.microsoft.com/office/drawing/2010/main"/>
                      </a:ext>
                    </a:extLst>
                  </pic:spPr>
                </pic:pic>
              </a:graphicData>
            </a:graphic>
          </wp:inline>
        </w:drawing>
      </w:r>
    </w:p>
    <w:p w14:paraId="7E2978D8" w14:textId="77777777" w:rsidR="006A791C" w:rsidRPr="000F6F77" w:rsidRDefault="006A791C" w:rsidP="00FD0E80">
      <w:pPr>
        <w:pStyle w:val="Caption"/>
        <w:rPr>
          <w:rFonts w:asciiTheme="majorBidi" w:hAnsiTheme="majorBidi" w:cstheme="majorBidi"/>
          <w:color w:val="auto"/>
          <w:sz w:val="24"/>
          <w:szCs w:val="24"/>
        </w:rPr>
      </w:pPr>
      <w:bookmarkStart w:id="128" w:name="_Toc73952458"/>
      <w:r w:rsidRPr="000F6F77">
        <w:rPr>
          <w:rFonts w:asciiTheme="majorBidi" w:hAnsiTheme="majorBidi" w:cstheme="majorBidi"/>
          <w:color w:val="auto"/>
          <w:sz w:val="24"/>
          <w:szCs w:val="24"/>
        </w:rPr>
        <w:t xml:space="preserve">Figure </w:t>
      </w:r>
      <w:r w:rsidR="00FD0E80" w:rsidRPr="000F6F77">
        <w:rPr>
          <w:rFonts w:asciiTheme="majorBidi" w:hAnsiTheme="majorBidi" w:cstheme="majorBidi"/>
          <w:color w:val="auto"/>
          <w:sz w:val="24"/>
          <w:szCs w:val="24"/>
        </w:rPr>
        <w:t>2.1</w:t>
      </w:r>
      <w:r w:rsidRPr="000F6F77">
        <w:rPr>
          <w:rFonts w:asciiTheme="majorBidi" w:hAnsiTheme="majorBidi" w:cstheme="majorBidi"/>
          <w:color w:val="auto"/>
          <w:sz w:val="24"/>
          <w:szCs w:val="24"/>
        </w:rPr>
        <w:t>: Dual System Structure</w:t>
      </w:r>
      <w:bookmarkEnd w:id="128"/>
    </w:p>
    <w:p w14:paraId="180DE6F0" w14:textId="77777777" w:rsidR="006A791C" w:rsidRPr="000F6F77" w:rsidRDefault="006A791C" w:rsidP="006A791C">
      <w:pPr>
        <w:pStyle w:val="Mira"/>
        <w:numPr>
          <w:ilvl w:val="0"/>
          <w:numId w:val="3"/>
        </w:numPr>
        <w:tabs>
          <w:tab w:val="left" w:pos="360"/>
        </w:tabs>
        <w:ind w:left="360"/>
        <w:jc w:val="both"/>
      </w:pPr>
      <w:r w:rsidRPr="000F6F77">
        <w:t xml:space="preserve">SHEAR WALL </w:t>
      </w:r>
      <w:r w:rsidR="000F6F77" w:rsidRPr="000F6F77">
        <w:t>SYSTEM.</w:t>
      </w:r>
    </w:p>
    <w:p w14:paraId="68615163" w14:textId="77777777" w:rsidR="006A791C" w:rsidRPr="000F6F77" w:rsidRDefault="006A791C" w:rsidP="006A791C">
      <w:pPr>
        <w:pStyle w:val="Mira"/>
        <w:ind w:left="720"/>
        <w:jc w:val="both"/>
      </w:pPr>
    </w:p>
    <w:p w14:paraId="787C38C0" w14:textId="77777777" w:rsidR="006A791C" w:rsidRPr="000F6F77" w:rsidRDefault="006A791C" w:rsidP="006A791C">
      <w:pPr>
        <w:pStyle w:val="Mira"/>
        <w:jc w:val="center"/>
        <w:rPr>
          <w:rFonts w:ascii="Arial" w:eastAsia="Times New Roman" w:hAnsi="Arial" w:cs="Arial"/>
        </w:rPr>
      </w:pPr>
      <w:r w:rsidRPr="000F6F77">
        <w:rPr>
          <w:noProof/>
        </w:rPr>
        <w:drawing>
          <wp:inline distT="0" distB="0" distL="0" distR="0" wp14:anchorId="623F07F4" wp14:editId="272112DA">
            <wp:extent cx="2447925" cy="3810000"/>
            <wp:effectExtent l="0" t="0" r="9525" b="0"/>
            <wp:docPr id="14" name="صورة 14" descr="Shearwal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hearwalls.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47925" cy="3810000"/>
                    </a:xfrm>
                    <a:prstGeom prst="rect">
                      <a:avLst/>
                    </a:prstGeom>
                    <a:noFill/>
                    <a:ln>
                      <a:noFill/>
                    </a:ln>
                  </pic:spPr>
                </pic:pic>
              </a:graphicData>
            </a:graphic>
          </wp:inline>
        </w:drawing>
      </w:r>
    </w:p>
    <w:p w14:paraId="509A0C45" w14:textId="77777777" w:rsidR="006A791C" w:rsidRPr="000F6F77" w:rsidRDefault="006A791C" w:rsidP="00FD0E80">
      <w:pPr>
        <w:pStyle w:val="Caption"/>
        <w:rPr>
          <w:rFonts w:asciiTheme="majorBidi" w:hAnsiTheme="majorBidi" w:cstheme="majorBidi"/>
          <w:color w:val="auto"/>
          <w:sz w:val="24"/>
          <w:szCs w:val="24"/>
        </w:rPr>
      </w:pPr>
      <w:bookmarkStart w:id="129" w:name="_Toc73952459"/>
      <w:r w:rsidRPr="000F6F77">
        <w:rPr>
          <w:rFonts w:asciiTheme="majorBidi" w:hAnsiTheme="majorBidi" w:cstheme="majorBidi"/>
          <w:color w:val="auto"/>
          <w:sz w:val="24"/>
          <w:szCs w:val="24"/>
        </w:rPr>
        <w:t xml:space="preserve">Figure </w:t>
      </w:r>
      <w:r w:rsidR="00FD0E80" w:rsidRPr="000F6F77">
        <w:rPr>
          <w:rFonts w:asciiTheme="majorBidi" w:hAnsiTheme="majorBidi" w:cstheme="majorBidi"/>
          <w:color w:val="auto"/>
          <w:sz w:val="24"/>
          <w:szCs w:val="24"/>
        </w:rPr>
        <w:t>2.2</w:t>
      </w:r>
      <w:r w:rsidRPr="000F6F77">
        <w:rPr>
          <w:rFonts w:asciiTheme="majorBidi" w:hAnsiTheme="majorBidi" w:cstheme="majorBidi"/>
          <w:color w:val="auto"/>
          <w:sz w:val="24"/>
          <w:szCs w:val="24"/>
        </w:rPr>
        <w:t>: Shear Wall structure</w:t>
      </w:r>
      <w:bookmarkEnd w:id="129"/>
    </w:p>
    <w:p w14:paraId="40D589E9" w14:textId="77777777" w:rsidR="006A791C" w:rsidRPr="000F6F77" w:rsidRDefault="006A791C" w:rsidP="006A791C"/>
    <w:p w14:paraId="5B187720" w14:textId="77777777" w:rsidR="006A791C" w:rsidRPr="000F6F77" w:rsidRDefault="006A791C" w:rsidP="006A791C">
      <w:pPr>
        <w:pStyle w:val="Mira"/>
        <w:rPr>
          <w:b/>
          <w:bCs/>
        </w:rPr>
      </w:pPr>
      <w:r w:rsidRPr="000F6F77">
        <w:rPr>
          <w:b/>
          <w:bCs/>
        </w:rPr>
        <w:t xml:space="preserve">Advantages of Reinforced Frame braced with Shear </w:t>
      </w:r>
      <w:r w:rsidR="000F6F77" w:rsidRPr="000F6F77">
        <w:rPr>
          <w:b/>
          <w:bCs/>
        </w:rPr>
        <w:t>wall:</w:t>
      </w:r>
      <w:r w:rsidRPr="000F6F77">
        <w:rPr>
          <w:b/>
          <w:bCs/>
        </w:rPr>
        <w:t xml:space="preserve"> </w:t>
      </w:r>
    </w:p>
    <w:p w14:paraId="549EEB67" w14:textId="77777777" w:rsidR="006A791C" w:rsidRPr="000F6F77" w:rsidRDefault="006A791C" w:rsidP="006A791C">
      <w:pPr>
        <w:pStyle w:val="Mira"/>
        <w:numPr>
          <w:ilvl w:val="0"/>
          <w:numId w:val="5"/>
        </w:numPr>
        <w:jc w:val="both"/>
      </w:pPr>
      <w:r w:rsidRPr="000F6F77">
        <w:t>The size of the column gets reduced considerable with the use of shear wall in frame.</w:t>
      </w:r>
    </w:p>
    <w:p w14:paraId="6FB9B405" w14:textId="77777777" w:rsidR="006A791C" w:rsidRPr="000F6F77" w:rsidRDefault="006A791C" w:rsidP="006A791C">
      <w:pPr>
        <w:pStyle w:val="Mira"/>
        <w:numPr>
          <w:ilvl w:val="0"/>
          <w:numId w:val="5"/>
        </w:numPr>
        <w:jc w:val="both"/>
      </w:pPr>
      <w:r w:rsidRPr="000F6F77">
        <w:t xml:space="preserve">It is more resistant to </w:t>
      </w:r>
      <w:r w:rsidR="000F6F77" w:rsidRPr="000F6F77">
        <w:t>earthquake</w:t>
      </w:r>
      <w:r w:rsidRPr="000F6F77">
        <w:t>.</w:t>
      </w:r>
    </w:p>
    <w:p w14:paraId="423C0958" w14:textId="77777777" w:rsidR="006A791C" w:rsidRPr="000F6F77" w:rsidRDefault="006A791C" w:rsidP="006A791C">
      <w:pPr>
        <w:pStyle w:val="Mira"/>
        <w:numPr>
          <w:ilvl w:val="0"/>
          <w:numId w:val="5"/>
        </w:numPr>
        <w:jc w:val="both"/>
      </w:pPr>
      <w:r w:rsidRPr="000F6F77">
        <w:t>Speed of construction is fast.</w:t>
      </w:r>
    </w:p>
    <w:p w14:paraId="143F539B" w14:textId="77777777" w:rsidR="006A791C" w:rsidRPr="000F6F77" w:rsidRDefault="006A791C" w:rsidP="006A791C">
      <w:pPr>
        <w:pStyle w:val="Mira"/>
        <w:jc w:val="both"/>
      </w:pPr>
    </w:p>
    <w:p w14:paraId="5C772498" w14:textId="77777777" w:rsidR="006A791C" w:rsidRPr="000F6F77" w:rsidRDefault="006A791C" w:rsidP="006A791C">
      <w:pPr>
        <w:pStyle w:val="Mira"/>
        <w:numPr>
          <w:ilvl w:val="0"/>
          <w:numId w:val="4"/>
        </w:numPr>
        <w:rPr>
          <w:b/>
          <w:bCs/>
        </w:rPr>
      </w:pPr>
      <w:r w:rsidRPr="000F6F77">
        <w:rPr>
          <w:b/>
          <w:bCs/>
        </w:rPr>
        <w:t>Frame system:</w:t>
      </w:r>
    </w:p>
    <w:p w14:paraId="61C3B967" w14:textId="77777777" w:rsidR="006A791C" w:rsidRPr="000F6F77" w:rsidRDefault="006A791C" w:rsidP="006A791C">
      <w:pPr>
        <w:pStyle w:val="Mira"/>
        <w:jc w:val="both"/>
      </w:pPr>
      <w:r w:rsidRPr="000F6F77">
        <w:t>This system is characterized by that the slabs is based on beams and beams rest on the columns to resist the gravity and different lateral loads, in this system, vertical load transfer path is from slab then to beams, beams to columns and columns to load bearing footing where the footing discharges the loads on the soil suitable for foundation and construction. these structures are generally used to overcome the large forces, moments developing due to the applied loads.</w:t>
      </w:r>
    </w:p>
    <w:p w14:paraId="2CAC8A9F" w14:textId="77777777" w:rsidR="006A791C" w:rsidRPr="000F6F77" w:rsidRDefault="006A791C" w:rsidP="006A791C">
      <w:pPr>
        <w:pStyle w:val="Mira"/>
      </w:pPr>
      <w:r w:rsidRPr="000F6F77">
        <w:t xml:space="preserve">This system is distinguished from the structural construction system in that it differs in how the columns connect with beams (joints) In slab, the frames are characterized by the interconnection </w:t>
      </w:r>
      <w:r w:rsidRPr="000F6F77">
        <w:lastRenderedPageBreak/>
        <w:t>of columns and beams (rigid fixed joints), and unification in how to respond to deformations, ensuring consistency the angles between columns and beams connected to them.</w:t>
      </w:r>
    </w:p>
    <w:p w14:paraId="724EC64F" w14:textId="77777777" w:rsidR="006A791C" w:rsidRPr="000F6F77" w:rsidRDefault="006A791C" w:rsidP="006A791C">
      <w:pPr>
        <w:pStyle w:val="Mira"/>
        <w:rPr>
          <w:rtl/>
        </w:rPr>
      </w:pPr>
      <w:r w:rsidRPr="000F6F77">
        <w:t>The framing structure is one of the strongest and most earthquake resistant systems, as the complete frame made of column, beam and panels works as one unit.</w:t>
      </w:r>
    </w:p>
    <w:p w14:paraId="531AA8A7" w14:textId="77777777" w:rsidR="006A791C" w:rsidRPr="000F6F77" w:rsidRDefault="006A791C" w:rsidP="006A791C">
      <w:pPr>
        <w:pStyle w:val="Mira"/>
        <w:rPr>
          <w:b/>
          <w:bCs/>
          <w:rtl/>
        </w:rPr>
      </w:pPr>
    </w:p>
    <w:p w14:paraId="40C4F47F" w14:textId="77777777" w:rsidR="006A791C" w:rsidRPr="000F6F77" w:rsidRDefault="006A791C" w:rsidP="006A791C">
      <w:pPr>
        <w:pStyle w:val="Mira"/>
        <w:rPr>
          <w:b/>
          <w:bCs/>
        </w:rPr>
      </w:pPr>
      <w:r w:rsidRPr="000F6F77">
        <w:rPr>
          <w:b/>
          <w:bCs/>
        </w:rPr>
        <w:t>The frame system is used in several cases, including:</w:t>
      </w:r>
    </w:p>
    <w:p w14:paraId="5EE48034" w14:textId="77777777" w:rsidR="006A791C" w:rsidRPr="000F6F77" w:rsidRDefault="006A791C" w:rsidP="006A791C">
      <w:pPr>
        <w:pStyle w:val="Mira"/>
      </w:pPr>
      <w:r w:rsidRPr="000F6F77">
        <w:t xml:space="preserve">(1) In case </w:t>
      </w:r>
      <w:r w:rsidR="000F6F77" w:rsidRPr="000F6F77">
        <w:t>of horizontal</w:t>
      </w:r>
      <w:r w:rsidRPr="000F6F77">
        <w:t xml:space="preserve"> forces (lateral forces), and it is not possible to add shearing walls.</w:t>
      </w:r>
    </w:p>
    <w:p w14:paraId="7F174372" w14:textId="77777777" w:rsidR="006A791C" w:rsidRPr="000F6F77" w:rsidRDefault="006A791C" w:rsidP="006A791C">
      <w:pPr>
        <w:pStyle w:val="Mira"/>
      </w:pPr>
      <w:r w:rsidRPr="000F6F77">
        <w:t xml:space="preserve">(2) If the spans are wide </w:t>
      </w:r>
    </w:p>
    <w:p w14:paraId="3A837695" w14:textId="77777777" w:rsidR="006A791C" w:rsidRPr="000F6F77" w:rsidRDefault="006A791C" w:rsidP="006A791C">
      <w:pPr>
        <w:pStyle w:val="Mira"/>
      </w:pPr>
      <w:r w:rsidRPr="000F6F77">
        <w:t>(3) If the system contains wide openings in the walls, such as wide windows, Because the walls in this system do not have any structural function</w:t>
      </w:r>
    </w:p>
    <w:p w14:paraId="606909DE" w14:textId="77777777" w:rsidR="006A791C" w:rsidRPr="000F6F77" w:rsidRDefault="006A791C" w:rsidP="006A791C">
      <w:pPr>
        <w:pStyle w:val="Mira"/>
      </w:pPr>
    </w:p>
    <w:p w14:paraId="38AC7E63" w14:textId="77777777" w:rsidR="006A791C" w:rsidRPr="000F6F77" w:rsidRDefault="006A791C" w:rsidP="006A791C">
      <w:pPr>
        <w:pStyle w:val="Mira"/>
        <w:jc w:val="center"/>
        <w:rPr>
          <w:b/>
          <w:bCs/>
        </w:rPr>
      </w:pPr>
      <w:r w:rsidRPr="000F6F77">
        <w:rPr>
          <w:b/>
          <w:bCs/>
          <w:noProof/>
        </w:rPr>
        <w:drawing>
          <wp:inline distT="0" distB="0" distL="0" distR="0" wp14:anchorId="3ADD0EA9" wp14:editId="4D883E96">
            <wp:extent cx="3267531" cy="3153215"/>
            <wp:effectExtent l="0" t="0" r="9525" b="9525"/>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267531" cy="3153215"/>
                    </a:xfrm>
                    <a:prstGeom prst="rect">
                      <a:avLst/>
                    </a:prstGeom>
                  </pic:spPr>
                </pic:pic>
              </a:graphicData>
            </a:graphic>
          </wp:inline>
        </w:drawing>
      </w:r>
    </w:p>
    <w:p w14:paraId="4C7975A7" w14:textId="77777777" w:rsidR="006A791C" w:rsidRPr="000F6F77" w:rsidRDefault="006A791C" w:rsidP="00FD0E80">
      <w:pPr>
        <w:pStyle w:val="Caption"/>
        <w:rPr>
          <w:rFonts w:asciiTheme="majorBidi" w:hAnsiTheme="majorBidi" w:cstheme="majorBidi"/>
          <w:color w:val="auto"/>
          <w:sz w:val="24"/>
          <w:szCs w:val="24"/>
        </w:rPr>
      </w:pPr>
      <w:r w:rsidRPr="000F6F77">
        <w:rPr>
          <w:rFonts w:asciiTheme="majorBidi" w:hAnsiTheme="majorBidi" w:cstheme="majorBidi"/>
          <w:color w:val="auto"/>
          <w:sz w:val="24"/>
          <w:szCs w:val="24"/>
        </w:rPr>
        <w:t xml:space="preserve">Figure </w:t>
      </w:r>
      <w:r w:rsidR="000F6F77" w:rsidRPr="000F6F77">
        <w:rPr>
          <w:rFonts w:asciiTheme="majorBidi" w:hAnsiTheme="majorBidi" w:cstheme="majorBidi"/>
          <w:color w:val="auto"/>
          <w:sz w:val="24"/>
          <w:szCs w:val="24"/>
        </w:rPr>
        <w:t>2.3:</w:t>
      </w:r>
      <w:r w:rsidRPr="000F6F77">
        <w:rPr>
          <w:rFonts w:asciiTheme="majorBidi" w:hAnsiTheme="majorBidi" w:cstheme="majorBidi"/>
          <w:color w:val="auto"/>
          <w:sz w:val="24"/>
          <w:szCs w:val="24"/>
        </w:rPr>
        <w:t xml:space="preserve"> </w:t>
      </w:r>
      <w:r w:rsidR="000F6F77" w:rsidRPr="000F6F77">
        <w:rPr>
          <w:rFonts w:asciiTheme="majorBidi" w:hAnsiTheme="majorBidi" w:cstheme="majorBidi"/>
          <w:color w:val="auto"/>
          <w:sz w:val="24"/>
          <w:szCs w:val="24"/>
        </w:rPr>
        <w:t>frame system</w:t>
      </w:r>
      <w:r w:rsidRPr="000F6F77">
        <w:rPr>
          <w:rFonts w:asciiTheme="majorBidi" w:hAnsiTheme="majorBidi" w:cstheme="majorBidi"/>
          <w:color w:val="auto"/>
          <w:sz w:val="24"/>
          <w:szCs w:val="24"/>
        </w:rPr>
        <w:t>.</w:t>
      </w:r>
    </w:p>
    <w:p w14:paraId="6AA371C4" w14:textId="77777777" w:rsidR="006A791C" w:rsidRPr="000F6F77" w:rsidRDefault="006A791C" w:rsidP="006A791C">
      <w:pPr>
        <w:pStyle w:val="Mira"/>
        <w:rPr>
          <w:b/>
          <w:bCs/>
        </w:rPr>
      </w:pPr>
    </w:p>
    <w:p w14:paraId="1B504DD6" w14:textId="77777777" w:rsidR="006A791C" w:rsidRPr="000F6F77" w:rsidRDefault="006A791C" w:rsidP="006A791C">
      <w:pPr>
        <w:pStyle w:val="Mira"/>
        <w:rPr>
          <w:b/>
          <w:bCs/>
          <w:lang w:bidi="ar-JO"/>
        </w:rPr>
      </w:pPr>
    </w:p>
    <w:p w14:paraId="72C6D837" w14:textId="77777777" w:rsidR="006A791C" w:rsidRPr="000F6F77" w:rsidRDefault="006A791C" w:rsidP="006A791C">
      <w:pPr>
        <w:pStyle w:val="Mira"/>
        <w:jc w:val="center"/>
        <w:rPr>
          <w:b/>
          <w:bCs/>
        </w:rPr>
      </w:pPr>
    </w:p>
    <w:p w14:paraId="5161AF24" w14:textId="77777777" w:rsidR="006A791C" w:rsidRPr="000F6F77" w:rsidRDefault="006A791C" w:rsidP="006A791C">
      <w:pPr>
        <w:pStyle w:val="Mira"/>
        <w:jc w:val="center"/>
        <w:rPr>
          <w:b/>
          <w:bCs/>
        </w:rPr>
      </w:pPr>
    </w:p>
    <w:p w14:paraId="2B88C6FB" w14:textId="77777777" w:rsidR="006A791C" w:rsidRPr="000F6F77" w:rsidRDefault="006A791C" w:rsidP="006A791C">
      <w:pPr>
        <w:pStyle w:val="Mira"/>
        <w:jc w:val="center"/>
        <w:rPr>
          <w:b/>
          <w:bCs/>
        </w:rPr>
      </w:pPr>
    </w:p>
    <w:p w14:paraId="394648ED" w14:textId="77777777" w:rsidR="006A791C" w:rsidRPr="000F6F77" w:rsidRDefault="006A791C" w:rsidP="006A791C">
      <w:pPr>
        <w:pStyle w:val="Heading2"/>
        <w:rPr>
          <w:b/>
          <w:bCs/>
          <w:color w:val="auto"/>
          <w:sz w:val="28"/>
          <w:szCs w:val="28"/>
        </w:rPr>
      </w:pPr>
      <w:bookmarkStart w:id="130" w:name="_Toc73858882"/>
      <w:bookmarkStart w:id="131" w:name="_Toc125156677"/>
      <w:r w:rsidRPr="000F6F77">
        <w:rPr>
          <w:b/>
          <w:bCs/>
          <w:color w:val="auto"/>
          <w:sz w:val="28"/>
          <w:szCs w:val="28"/>
        </w:rPr>
        <w:lastRenderedPageBreak/>
        <w:t>2.3. Types of Slab Systems</w:t>
      </w:r>
      <w:bookmarkEnd w:id="130"/>
      <w:r w:rsidRPr="000F6F77">
        <w:rPr>
          <w:b/>
          <w:bCs/>
          <w:color w:val="auto"/>
          <w:sz w:val="28"/>
          <w:szCs w:val="28"/>
        </w:rPr>
        <w:t>:</w:t>
      </w:r>
      <w:bookmarkEnd w:id="131"/>
    </w:p>
    <w:p w14:paraId="58687959" w14:textId="77777777" w:rsidR="006A791C" w:rsidRPr="000F6F77" w:rsidRDefault="006A791C" w:rsidP="006A791C">
      <w:pPr>
        <w:pStyle w:val="Heading3"/>
        <w:rPr>
          <w:b/>
          <w:bCs w:val="0"/>
          <w:color w:val="auto"/>
        </w:rPr>
      </w:pPr>
      <w:bookmarkStart w:id="132" w:name="_Toc73858883"/>
      <w:bookmarkStart w:id="133" w:name="_Toc125156678"/>
      <w:r w:rsidRPr="000F6F77">
        <w:rPr>
          <w:b/>
          <w:bCs w:val="0"/>
          <w:color w:val="auto"/>
        </w:rPr>
        <w:t>2.3.1.Flat Slab:</w:t>
      </w:r>
      <w:bookmarkEnd w:id="132"/>
      <w:bookmarkEnd w:id="133"/>
    </w:p>
    <w:p w14:paraId="3B042F96" w14:textId="77777777" w:rsidR="006A791C" w:rsidRPr="000F6F77" w:rsidRDefault="006A791C" w:rsidP="006A791C"/>
    <w:p w14:paraId="2AA268AE" w14:textId="77777777" w:rsidR="006A791C" w:rsidRPr="000F6F77" w:rsidRDefault="006A791C" w:rsidP="006A791C">
      <w:pPr>
        <w:jc w:val="both"/>
        <w:rPr>
          <w:rFonts w:asciiTheme="majorBidi" w:hAnsiTheme="majorBidi" w:cstheme="majorBidi"/>
          <w:sz w:val="24"/>
          <w:szCs w:val="24"/>
          <w:shd w:val="clear" w:color="auto" w:fill="FFFFFF"/>
        </w:rPr>
      </w:pPr>
      <w:r w:rsidRPr="000F6F77">
        <w:rPr>
          <w:rFonts w:asciiTheme="majorBidi" w:hAnsiTheme="majorBidi" w:cstheme="majorBidi"/>
          <w:sz w:val="24"/>
          <w:szCs w:val="24"/>
          <w:shd w:val="clear" w:color="auto" w:fill="FFFFFF"/>
        </w:rPr>
        <w:t>Flat slab is a reinforced concrete slab supported directly by </w:t>
      </w:r>
      <w:hyperlink r:id="rId20" w:history="1">
        <w:r w:rsidRPr="000F6F77">
          <w:rPr>
            <w:sz w:val="24"/>
            <w:szCs w:val="24"/>
          </w:rPr>
          <w:t>c</w:t>
        </w:r>
        <w:r w:rsidRPr="000F6F77">
          <w:rPr>
            <w:rFonts w:asciiTheme="majorBidi" w:hAnsiTheme="majorBidi" w:cstheme="majorBidi"/>
            <w:sz w:val="24"/>
            <w:szCs w:val="24"/>
            <w:shd w:val="clear" w:color="auto" w:fill="FFFFFF"/>
          </w:rPr>
          <w:t>oncrete columns</w:t>
        </w:r>
      </w:hyperlink>
      <w:r w:rsidRPr="000F6F77">
        <w:rPr>
          <w:rFonts w:asciiTheme="majorBidi" w:hAnsiTheme="majorBidi" w:cstheme="majorBidi"/>
          <w:sz w:val="24"/>
          <w:szCs w:val="24"/>
          <w:shd w:val="clear" w:color="auto" w:fill="FFFFFF"/>
        </w:rPr>
        <w:t> without the use of </w:t>
      </w:r>
      <w:hyperlink r:id="rId21" w:history="1">
        <w:r w:rsidRPr="000F6F77">
          <w:rPr>
            <w:sz w:val="24"/>
            <w:szCs w:val="24"/>
          </w:rPr>
          <w:t>beams</w:t>
        </w:r>
      </w:hyperlink>
      <w:r w:rsidRPr="000F6F77">
        <w:rPr>
          <w:rFonts w:asciiTheme="majorBidi" w:hAnsiTheme="majorBidi" w:cstheme="majorBidi"/>
          <w:sz w:val="24"/>
          <w:szCs w:val="24"/>
          <w:shd w:val="clear" w:color="auto" w:fill="FFFFFF"/>
        </w:rPr>
        <w:t>.</w:t>
      </w:r>
    </w:p>
    <w:p w14:paraId="3396B739" w14:textId="77777777" w:rsidR="006A791C" w:rsidRPr="000F6F77" w:rsidRDefault="006A791C" w:rsidP="006A791C">
      <w:pPr>
        <w:pStyle w:val="Heading3"/>
        <w:jc w:val="center"/>
        <w:rPr>
          <w:color w:val="auto"/>
        </w:rPr>
      </w:pPr>
      <w:r w:rsidRPr="000F6F77">
        <w:rPr>
          <w:b/>
          <w:bCs w:val="0"/>
          <w:color w:val="auto"/>
        </w:rPr>
        <w:br/>
      </w:r>
      <w:bookmarkStart w:id="134" w:name="_Toc125114376"/>
      <w:bookmarkStart w:id="135" w:name="_Toc125156679"/>
      <w:r w:rsidRPr="000F6F77">
        <w:rPr>
          <w:color w:val="auto"/>
        </w:rPr>
        <w:drawing>
          <wp:inline distT="0" distB="0" distL="0" distR="0" wp14:anchorId="7ED5EE7C" wp14:editId="702AFDC2">
            <wp:extent cx="4981575" cy="2333625"/>
            <wp:effectExtent l="0" t="0" r="9525" b="9525"/>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982912" cy="2334251"/>
                    </a:xfrm>
                    <a:prstGeom prst="rect">
                      <a:avLst/>
                    </a:prstGeom>
                  </pic:spPr>
                </pic:pic>
              </a:graphicData>
            </a:graphic>
          </wp:inline>
        </w:drawing>
      </w:r>
      <w:bookmarkEnd w:id="134"/>
      <w:bookmarkEnd w:id="135"/>
    </w:p>
    <w:p w14:paraId="37FFE1A5" w14:textId="77777777" w:rsidR="006A791C" w:rsidRPr="000F6F77" w:rsidRDefault="006A791C" w:rsidP="00FD0E80">
      <w:pPr>
        <w:pStyle w:val="Caption"/>
        <w:rPr>
          <w:rFonts w:asciiTheme="majorBidi" w:hAnsiTheme="majorBidi" w:cstheme="majorBidi"/>
          <w:color w:val="auto"/>
          <w:sz w:val="24"/>
          <w:szCs w:val="24"/>
        </w:rPr>
      </w:pPr>
      <w:bookmarkStart w:id="136" w:name="_Toc73952460"/>
      <w:r w:rsidRPr="000F6F77">
        <w:rPr>
          <w:rFonts w:asciiTheme="majorBidi" w:hAnsiTheme="majorBidi" w:cstheme="majorBidi"/>
          <w:color w:val="auto"/>
          <w:sz w:val="24"/>
          <w:szCs w:val="24"/>
        </w:rPr>
        <w:t xml:space="preserve">Figure </w:t>
      </w:r>
      <w:r w:rsidR="00FD0E80" w:rsidRPr="000F6F77">
        <w:rPr>
          <w:rFonts w:asciiTheme="majorBidi" w:hAnsiTheme="majorBidi" w:cstheme="majorBidi"/>
          <w:color w:val="auto"/>
          <w:sz w:val="24"/>
          <w:szCs w:val="24"/>
        </w:rPr>
        <w:t xml:space="preserve">2.4: </w:t>
      </w:r>
      <w:r w:rsidRPr="000F6F77">
        <w:rPr>
          <w:rFonts w:asciiTheme="majorBidi" w:hAnsiTheme="majorBidi" w:cstheme="majorBidi"/>
          <w:color w:val="auto"/>
          <w:sz w:val="24"/>
          <w:szCs w:val="24"/>
        </w:rPr>
        <w:t xml:space="preserve"> Flat Slab</w:t>
      </w:r>
      <w:bookmarkEnd w:id="136"/>
    </w:p>
    <w:p w14:paraId="6E804BE8" w14:textId="77777777" w:rsidR="006A791C" w:rsidRPr="000F6F77" w:rsidRDefault="006A791C" w:rsidP="006A791C">
      <w:pPr>
        <w:pStyle w:val="Mira"/>
      </w:pPr>
    </w:p>
    <w:p w14:paraId="4AED02BC" w14:textId="77777777" w:rsidR="006A791C" w:rsidRPr="000F6F77" w:rsidRDefault="006A791C" w:rsidP="006A791C">
      <w:pPr>
        <w:pStyle w:val="Mira"/>
        <w:rPr>
          <w:b/>
          <w:bCs/>
        </w:rPr>
      </w:pPr>
      <w:r w:rsidRPr="000F6F77">
        <w:rPr>
          <w:b/>
          <w:bCs/>
        </w:rPr>
        <w:t>Advantages of Flat Slab:</w:t>
      </w:r>
    </w:p>
    <w:p w14:paraId="018EBF17" w14:textId="77777777" w:rsidR="006A791C" w:rsidRPr="000F6F77" w:rsidRDefault="006A791C" w:rsidP="006A791C">
      <w:pPr>
        <w:pStyle w:val="Mira"/>
        <w:rPr>
          <w:b/>
          <w:bCs/>
        </w:rPr>
      </w:pPr>
    </w:p>
    <w:p w14:paraId="5C459232" w14:textId="77777777" w:rsidR="006A791C" w:rsidRPr="000F6F77" w:rsidRDefault="006A791C" w:rsidP="006A791C">
      <w:pPr>
        <w:pStyle w:val="ListParagraph"/>
        <w:numPr>
          <w:ilvl w:val="0"/>
          <w:numId w:val="33"/>
        </w:numPr>
        <w:bidi w:val="0"/>
        <w:rPr>
          <w:rFonts w:asciiTheme="majorBidi" w:hAnsiTheme="majorBidi" w:cstheme="majorBidi"/>
          <w:sz w:val="24"/>
          <w:szCs w:val="24"/>
        </w:rPr>
      </w:pPr>
      <w:r w:rsidRPr="000F6F77">
        <w:rPr>
          <w:rFonts w:asciiTheme="majorBidi" w:hAnsiTheme="majorBidi" w:cstheme="majorBidi"/>
          <w:sz w:val="24"/>
          <w:szCs w:val="24"/>
        </w:rPr>
        <w:t>Formwork is simple.</w:t>
      </w:r>
    </w:p>
    <w:p w14:paraId="740674E2" w14:textId="77777777" w:rsidR="006A791C" w:rsidRPr="000F6F77" w:rsidRDefault="006A791C" w:rsidP="006A791C">
      <w:pPr>
        <w:pStyle w:val="ListParagraph"/>
        <w:numPr>
          <w:ilvl w:val="0"/>
          <w:numId w:val="33"/>
        </w:numPr>
        <w:bidi w:val="0"/>
        <w:rPr>
          <w:rFonts w:asciiTheme="majorBidi" w:hAnsiTheme="majorBidi" w:cstheme="majorBidi"/>
          <w:sz w:val="24"/>
          <w:szCs w:val="24"/>
        </w:rPr>
      </w:pPr>
      <w:r w:rsidRPr="000F6F77">
        <w:rPr>
          <w:rFonts w:asciiTheme="majorBidi" w:hAnsiTheme="majorBidi" w:cstheme="majorBidi"/>
          <w:sz w:val="24"/>
          <w:szCs w:val="24"/>
        </w:rPr>
        <w:t>Shear reinforcement is not required at the columns.</w:t>
      </w:r>
    </w:p>
    <w:p w14:paraId="36BEFCE9" w14:textId="77777777" w:rsidR="006A791C" w:rsidRPr="000F6F77" w:rsidRDefault="006A791C" w:rsidP="006A791C">
      <w:pPr>
        <w:pStyle w:val="ListParagraph"/>
        <w:numPr>
          <w:ilvl w:val="0"/>
          <w:numId w:val="33"/>
        </w:numPr>
        <w:bidi w:val="0"/>
        <w:rPr>
          <w:rFonts w:asciiTheme="majorBidi" w:hAnsiTheme="majorBidi" w:cstheme="majorBidi"/>
          <w:sz w:val="24"/>
          <w:szCs w:val="24"/>
        </w:rPr>
      </w:pPr>
      <w:r w:rsidRPr="000F6F77">
        <w:rPr>
          <w:rFonts w:asciiTheme="majorBidi" w:hAnsiTheme="majorBidi" w:cstheme="majorBidi"/>
          <w:sz w:val="24"/>
          <w:szCs w:val="24"/>
        </w:rPr>
        <w:t xml:space="preserve">Beams are not used (Therefore underfloor services outside the drops are simple).  </w:t>
      </w:r>
    </w:p>
    <w:p w14:paraId="57F94565" w14:textId="77777777" w:rsidR="006A791C" w:rsidRPr="000F6F77" w:rsidRDefault="006A791C" w:rsidP="006A791C">
      <w:pPr>
        <w:pStyle w:val="ListParagraph"/>
        <w:numPr>
          <w:ilvl w:val="0"/>
          <w:numId w:val="33"/>
        </w:numPr>
        <w:bidi w:val="0"/>
        <w:rPr>
          <w:rFonts w:asciiTheme="majorBidi" w:hAnsiTheme="majorBidi" w:cstheme="majorBidi"/>
          <w:sz w:val="24"/>
          <w:szCs w:val="24"/>
        </w:rPr>
      </w:pPr>
      <w:r w:rsidRPr="000F6F77">
        <w:rPr>
          <w:rFonts w:asciiTheme="majorBidi" w:hAnsiTheme="majorBidi" w:cstheme="majorBidi"/>
          <w:sz w:val="24"/>
          <w:szCs w:val="24"/>
        </w:rPr>
        <w:t>Room layout becomes flexible.</w:t>
      </w:r>
    </w:p>
    <w:p w14:paraId="10E809DD" w14:textId="77777777" w:rsidR="006A791C" w:rsidRPr="000F6F77" w:rsidRDefault="006A791C" w:rsidP="006A791C">
      <w:pPr>
        <w:pStyle w:val="ListParagraph"/>
        <w:numPr>
          <w:ilvl w:val="0"/>
          <w:numId w:val="33"/>
        </w:numPr>
        <w:bidi w:val="0"/>
        <w:rPr>
          <w:rFonts w:asciiTheme="majorBidi" w:hAnsiTheme="majorBidi" w:cstheme="majorBidi"/>
          <w:sz w:val="24"/>
          <w:szCs w:val="24"/>
        </w:rPr>
      </w:pPr>
      <w:r w:rsidRPr="000F6F77">
        <w:rPr>
          <w:rFonts w:asciiTheme="majorBidi" w:hAnsiTheme="majorBidi" w:cstheme="majorBidi"/>
          <w:sz w:val="24"/>
          <w:szCs w:val="24"/>
        </w:rPr>
        <w:t>Building height can be reduced as beams are not used.</w:t>
      </w:r>
    </w:p>
    <w:p w14:paraId="30CF126B" w14:textId="77777777" w:rsidR="006A791C" w:rsidRPr="000F6F77" w:rsidRDefault="006A791C" w:rsidP="006A791C">
      <w:pPr>
        <w:pStyle w:val="ListParagraph"/>
        <w:numPr>
          <w:ilvl w:val="0"/>
          <w:numId w:val="33"/>
        </w:numPr>
        <w:bidi w:val="0"/>
        <w:rPr>
          <w:rFonts w:asciiTheme="majorBidi" w:hAnsiTheme="majorBidi" w:cstheme="majorBidi"/>
          <w:sz w:val="24"/>
          <w:szCs w:val="24"/>
        </w:rPr>
      </w:pPr>
      <w:r w:rsidRPr="000F6F77">
        <w:rPr>
          <w:rFonts w:asciiTheme="majorBidi" w:hAnsiTheme="majorBidi" w:cstheme="majorBidi"/>
          <w:sz w:val="24"/>
          <w:szCs w:val="24"/>
        </w:rPr>
        <w:t xml:space="preserve">Construction period is </w:t>
      </w:r>
      <w:r w:rsidR="000F6F77" w:rsidRPr="000F6F77">
        <w:rPr>
          <w:rFonts w:asciiTheme="majorBidi" w:hAnsiTheme="majorBidi" w:cstheme="majorBidi"/>
          <w:sz w:val="24"/>
          <w:szCs w:val="24"/>
        </w:rPr>
        <w:t>less,</w:t>
      </w:r>
      <w:r w:rsidRPr="000F6F77">
        <w:rPr>
          <w:rFonts w:asciiTheme="majorBidi" w:hAnsiTheme="majorBidi" w:cstheme="majorBidi"/>
          <w:sz w:val="24"/>
          <w:szCs w:val="24"/>
        </w:rPr>
        <w:t xml:space="preserve"> Formwork being simple.</w:t>
      </w:r>
    </w:p>
    <w:p w14:paraId="13025004" w14:textId="77777777" w:rsidR="006A791C" w:rsidRPr="000F6F77" w:rsidRDefault="006A791C" w:rsidP="006A791C"/>
    <w:p w14:paraId="5AC46552" w14:textId="77777777" w:rsidR="006A791C" w:rsidRPr="000F6F77" w:rsidRDefault="006A791C" w:rsidP="006A791C">
      <w:pPr>
        <w:pStyle w:val="Mira"/>
        <w:rPr>
          <w:b/>
          <w:bCs/>
        </w:rPr>
      </w:pPr>
      <w:r w:rsidRPr="000F6F77">
        <w:rPr>
          <w:b/>
          <w:bCs/>
        </w:rPr>
        <w:t>Disadvantages of Flat slab:</w:t>
      </w:r>
    </w:p>
    <w:p w14:paraId="3B6FD9A6" w14:textId="77777777" w:rsidR="006A791C" w:rsidRPr="000F6F77" w:rsidRDefault="006A791C" w:rsidP="006A791C">
      <w:pPr>
        <w:pStyle w:val="Mira"/>
        <w:numPr>
          <w:ilvl w:val="0"/>
          <w:numId w:val="6"/>
        </w:numPr>
      </w:pPr>
      <w:r w:rsidRPr="000F6F77">
        <w:t>In a flat plate system, it is not possible to have a large span.</w:t>
      </w:r>
    </w:p>
    <w:p w14:paraId="4CFD8D7F" w14:textId="77777777" w:rsidR="006A791C" w:rsidRPr="000F6F77" w:rsidRDefault="006A791C" w:rsidP="006A791C">
      <w:pPr>
        <w:pStyle w:val="Mira"/>
        <w:numPr>
          <w:ilvl w:val="0"/>
          <w:numId w:val="6"/>
        </w:numPr>
      </w:pPr>
      <w:r w:rsidRPr="000F6F77">
        <w:t>Not suitable for supporting brittle (masonry) partitions.</w:t>
      </w:r>
    </w:p>
    <w:p w14:paraId="362A12F6" w14:textId="77777777" w:rsidR="006A791C" w:rsidRPr="000F6F77" w:rsidRDefault="006A791C" w:rsidP="006A791C">
      <w:pPr>
        <w:pStyle w:val="Mira"/>
        <w:numPr>
          <w:ilvl w:val="0"/>
          <w:numId w:val="6"/>
        </w:numPr>
      </w:pPr>
      <w:r w:rsidRPr="000F6F77">
        <w:t>Higher slab thickness.</w:t>
      </w:r>
    </w:p>
    <w:p w14:paraId="07262855" w14:textId="77777777" w:rsidR="006A791C" w:rsidRPr="000F6F77" w:rsidRDefault="006A791C" w:rsidP="006A791C">
      <w:pPr>
        <w:pStyle w:val="Mira"/>
        <w:ind w:left="720"/>
      </w:pPr>
    </w:p>
    <w:p w14:paraId="5DE60ADC" w14:textId="77777777" w:rsidR="006A791C" w:rsidRPr="000F6F77" w:rsidRDefault="006A791C" w:rsidP="006A791C">
      <w:pPr>
        <w:pStyle w:val="Heading3"/>
        <w:rPr>
          <w:b/>
          <w:bCs w:val="0"/>
          <w:color w:val="auto"/>
        </w:rPr>
      </w:pPr>
      <w:bookmarkStart w:id="137" w:name="_Toc73858884"/>
      <w:bookmarkStart w:id="138" w:name="_Toc125156680"/>
      <w:r w:rsidRPr="000F6F77">
        <w:rPr>
          <w:b/>
          <w:bCs w:val="0"/>
          <w:color w:val="auto"/>
        </w:rPr>
        <w:lastRenderedPageBreak/>
        <w:t>2.3.2.Waffle Slab:</w:t>
      </w:r>
      <w:bookmarkEnd w:id="137"/>
      <w:bookmarkEnd w:id="138"/>
    </w:p>
    <w:p w14:paraId="5D3B8CC9" w14:textId="77777777" w:rsidR="006A791C" w:rsidRPr="000F6F77" w:rsidRDefault="006A791C" w:rsidP="006A791C"/>
    <w:p w14:paraId="5094E651" w14:textId="77777777" w:rsidR="006A791C" w:rsidRPr="000F6F77" w:rsidRDefault="006A791C" w:rsidP="006A791C">
      <w:pPr>
        <w:jc w:val="both"/>
        <w:rPr>
          <w:rFonts w:asciiTheme="majorBidi" w:hAnsiTheme="majorBidi" w:cstheme="majorBidi"/>
          <w:sz w:val="24"/>
          <w:szCs w:val="24"/>
        </w:rPr>
      </w:pPr>
      <w:r w:rsidRPr="000F6F77">
        <w:rPr>
          <w:rFonts w:asciiTheme="majorBidi" w:hAnsiTheme="majorBidi" w:cstheme="majorBidi"/>
          <w:sz w:val="24"/>
          <w:szCs w:val="24"/>
          <w:shd w:val="clear" w:color="auto" w:fill="FFFFFF"/>
        </w:rPr>
        <w:t>A waffle slab is a two-way joist slab system reinforced with concrete ribs constructed in the perpendicular direction of each other. These are laid in equal depth having a uniform rib appearance. It is called a waffle as it’s plain upright and holes underneath giving the appearance of waffles.</w:t>
      </w:r>
    </w:p>
    <w:p w14:paraId="7B548F75" w14:textId="77777777" w:rsidR="006A791C" w:rsidRPr="000F6F77" w:rsidRDefault="006A791C" w:rsidP="006A791C"/>
    <w:p w14:paraId="76107A21" w14:textId="77777777" w:rsidR="006A791C" w:rsidRPr="000F6F77" w:rsidRDefault="006A791C" w:rsidP="006A791C">
      <w:pPr>
        <w:pStyle w:val="Mira"/>
        <w:jc w:val="center"/>
      </w:pPr>
      <w:r w:rsidRPr="000F6F77">
        <w:rPr>
          <w:noProof/>
        </w:rPr>
        <w:drawing>
          <wp:inline distT="0" distB="0" distL="0" distR="0" wp14:anchorId="3C55FF47" wp14:editId="4A2F0DC0">
            <wp:extent cx="3752850" cy="3343275"/>
            <wp:effectExtent l="0" t="0" r="0" b="9525"/>
            <wp:docPr id="20" name="صورة 20" descr="https://civilread.com/wp-content/uploads/2017/05/waffle-slab-final-300x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civilread.com/wp-content/uploads/2017/05/waffle-slab-final-300x267.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52850" cy="3343275"/>
                    </a:xfrm>
                    <a:prstGeom prst="rect">
                      <a:avLst/>
                    </a:prstGeom>
                    <a:noFill/>
                    <a:ln>
                      <a:noFill/>
                    </a:ln>
                  </pic:spPr>
                </pic:pic>
              </a:graphicData>
            </a:graphic>
          </wp:inline>
        </w:drawing>
      </w:r>
    </w:p>
    <w:p w14:paraId="712A434A" w14:textId="77777777" w:rsidR="006A791C" w:rsidRPr="000F6F77" w:rsidRDefault="006A791C" w:rsidP="000F6F77">
      <w:pPr>
        <w:pStyle w:val="Caption"/>
        <w:rPr>
          <w:rFonts w:asciiTheme="majorBidi" w:hAnsiTheme="majorBidi" w:cstheme="majorBidi"/>
          <w:color w:val="auto"/>
          <w:sz w:val="24"/>
          <w:szCs w:val="24"/>
        </w:rPr>
      </w:pPr>
      <w:bookmarkStart w:id="139" w:name="_Toc73952461"/>
      <w:r w:rsidRPr="000F6F77">
        <w:rPr>
          <w:rFonts w:asciiTheme="majorBidi" w:hAnsiTheme="majorBidi" w:cstheme="majorBidi"/>
          <w:color w:val="auto"/>
          <w:sz w:val="24"/>
          <w:szCs w:val="24"/>
        </w:rPr>
        <w:t xml:space="preserve">Figure </w:t>
      </w:r>
      <w:r w:rsidR="000F6F77" w:rsidRPr="000F6F77">
        <w:rPr>
          <w:rFonts w:asciiTheme="majorBidi" w:hAnsiTheme="majorBidi" w:cstheme="majorBidi"/>
          <w:color w:val="auto"/>
          <w:sz w:val="24"/>
          <w:szCs w:val="24"/>
        </w:rPr>
        <w:t>2.5:</w:t>
      </w:r>
      <w:r w:rsidRPr="000F6F77">
        <w:rPr>
          <w:rFonts w:asciiTheme="majorBidi" w:hAnsiTheme="majorBidi" w:cstheme="majorBidi"/>
          <w:color w:val="auto"/>
          <w:sz w:val="24"/>
          <w:szCs w:val="24"/>
        </w:rPr>
        <w:t xml:space="preserve"> Waffle Slab</w:t>
      </w:r>
      <w:bookmarkEnd w:id="139"/>
    </w:p>
    <w:p w14:paraId="7D645F19" w14:textId="77777777" w:rsidR="006A791C" w:rsidRPr="000F6F77" w:rsidRDefault="006A791C" w:rsidP="006A791C">
      <w:pPr>
        <w:pStyle w:val="Mira"/>
        <w:rPr>
          <w:b/>
          <w:bCs/>
        </w:rPr>
      </w:pPr>
      <w:r w:rsidRPr="000F6F77">
        <w:rPr>
          <w:b/>
          <w:bCs/>
        </w:rPr>
        <w:t>Advantages of Waffle slabs:</w:t>
      </w:r>
    </w:p>
    <w:p w14:paraId="0EA12D9C" w14:textId="77777777" w:rsidR="006A791C" w:rsidRPr="000F6F77" w:rsidRDefault="006A791C" w:rsidP="006A791C">
      <w:pPr>
        <w:pStyle w:val="Mira"/>
        <w:numPr>
          <w:ilvl w:val="0"/>
          <w:numId w:val="7"/>
        </w:numPr>
      </w:pPr>
      <w:r w:rsidRPr="000F6F77">
        <w:t>Waffle slabs are able to carry heavier loads and span longer distances than flat slabs as these systems are light in weight.</w:t>
      </w:r>
    </w:p>
    <w:p w14:paraId="585F5FF6" w14:textId="77777777" w:rsidR="006A791C" w:rsidRPr="000F6F77" w:rsidRDefault="006A791C" w:rsidP="006A791C">
      <w:pPr>
        <w:pStyle w:val="Mira"/>
        <w:numPr>
          <w:ilvl w:val="0"/>
          <w:numId w:val="7"/>
        </w:numPr>
      </w:pPr>
      <w:r w:rsidRPr="000F6F77">
        <w:t>Suitable for spans of 7m – 16m; longer spans may be possible with post-tensioning.</w:t>
      </w:r>
    </w:p>
    <w:p w14:paraId="5DF1333D" w14:textId="77777777" w:rsidR="006A791C" w:rsidRPr="000F6F77" w:rsidRDefault="006A791C" w:rsidP="006A791C">
      <w:pPr>
        <w:pStyle w:val="Mira"/>
        <w:numPr>
          <w:ilvl w:val="0"/>
          <w:numId w:val="7"/>
        </w:numPr>
      </w:pPr>
      <w:r w:rsidRPr="000F6F77">
        <w:t>These systems are light in weight and hence considerable saving is ensured in the framework as the light framework is required</w:t>
      </w:r>
    </w:p>
    <w:p w14:paraId="094780F5" w14:textId="77777777" w:rsidR="006A791C" w:rsidRPr="000F6F77" w:rsidRDefault="006A791C" w:rsidP="006A791C">
      <w:pPr>
        <w:pStyle w:val="Mira"/>
        <w:rPr>
          <w:b/>
          <w:bCs/>
        </w:rPr>
      </w:pPr>
      <w:r w:rsidRPr="000F6F77">
        <w:rPr>
          <w:b/>
          <w:bCs/>
        </w:rPr>
        <w:t>Disadvantages of Waffle slabs:</w:t>
      </w:r>
    </w:p>
    <w:p w14:paraId="172AE9A9" w14:textId="77777777" w:rsidR="006A791C" w:rsidRPr="000F6F77" w:rsidRDefault="006A791C" w:rsidP="006A791C">
      <w:pPr>
        <w:pStyle w:val="Mira"/>
        <w:numPr>
          <w:ilvl w:val="0"/>
          <w:numId w:val="8"/>
        </w:numPr>
      </w:pPr>
      <w:r w:rsidRPr="000F6F77">
        <w:t>Waffle slab is not used in typical construction projects.</w:t>
      </w:r>
    </w:p>
    <w:p w14:paraId="6452A3C7" w14:textId="77777777" w:rsidR="006A791C" w:rsidRPr="000F6F77" w:rsidRDefault="006A791C" w:rsidP="006A791C">
      <w:pPr>
        <w:numPr>
          <w:ilvl w:val="0"/>
          <w:numId w:val="8"/>
        </w:numPr>
        <w:shd w:val="clear" w:color="auto" w:fill="FFFFFF"/>
        <w:spacing w:after="0" w:line="240" w:lineRule="auto"/>
        <w:rPr>
          <w:rFonts w:asciiTheme="majorBidi" w:hAnsiTheme="majorBidi" w:cstheme="majorBidi"/>
          <w:sz w:val="24"/>
          <w:szCs w:val="24"/>
        </w:rPr>
      </w:pPr>
      <w:r w:rsidRPr="000F6F77">
        <w:rPr>
          <w:rFonts w:asciiTheme="majorBidi" w:hAnsiTheme="majorBidi" w:cstheme="majorBidi"/>
          <w:sz w:val="24"/>
          <w:szCs w:val="24"/>
        </w:rPr>
        <w:t>The Maintenance of waffle slabs is expensive and difficult.</w:t>
      </w:r>
    </w:p>
    <w:p w14:paraId="5161E9A6" w14:textId="77777777" w:rsidR="006A791C" w:rsidRPr="000F6F77" w:rsidRDefault="006A791C" w:rsidP="006A791C">
      <w:pPr>
        <w:shd w:val="clear" w:color="auto" w:fill="FFFFFF"/>
        <w:spacing w:after="0" w:line="240" w:lineRule="auto"/>
        <w:ind w:left="720"/>
        <w:rPr>
          <w:rFonts w:asciiTheme="majorBidi" w:hAnsiTheme="majorBidi" w:cstheme="majorBidi"/>
          <w:sz w:val="24"/>
          <w:szCs w:val="24"/>
        </w:rPr>
      </w:pPr>
    </w:p>
    <w:p w14:paraId="344D75C6" w14:textId="77777777" w:rsidR="006A791C" w:rsidRPr="000F6F77" w:rsidRDefault="006A791C" w:rsidP="006A791C">
      <w:pPr>
        <w:numPr>
          <w:ilvl w:val="0"/>
          <w:numId w:val="8"/>
        </w:numPr>
        <w:shd w:val="clear" w:color="auto" w:fill="FFFFFF"/>
        <w:spacing w:after="0" w:line="240" w:lineRule="auto"/>
        <w:rPr>
          <w:rFonts w:asciiTheme="majorBidi" w:hAnsiTheme="majorBidi" w:cstheme="majorBidi"/>
          <w:sz w:val="24"/>
          <w:szCs w:val="24"/>
        </w:rPr>
      </w:pPr>
      <w:r w:rsidRPr="000F6F77">
        <w:rPr>
          <w:rFonts w:asciiTheme="majorBidi" w:hAnsiTheme="majorBidi" w:cstheme="majorBidi"/>
          <w:sz w:val="24"/>
          <w:szCs w:val="24"/>
        </w:rPr>
        <w:t>The Construction of the waffle slab required skilled workmanship.</w:t>
      </w:r>
    </w:p>
    <w:p w14:paraId="1AABF90F" w14:textId="77777777" w:rsidR="006A791C" w:rsidRPr="000F6F77" w:rsidRDefault="006A791C" w:rsidP="006A791C">
      <w:pPr>
        <w:pStyle w:val="Heading3"/>
        <w:rPr>
          <w:b/>
          <w:bCs w:val="0"/>
          <w:color w:val="auto"/>
        </w:rPr>
      </w:pPr>
      <w:bookmarkStart w:id="140" w:name="_Toc73858885"/>
      <w:bookmarkStart w:id="141" w:name="_Toc125156681"/>
      <w:r w:rsidRPr="000F6F77">
        <w:rPr>
          <w:b/>
          <w:bCs w:val="0"/>
          <w:color w:val="auto"/>
        </w:rPr>
        <w:t>2.3.3.Voided Slab:</w:t>
      </w:r>
      <w:bookmarkEnd w:id="140"/>
      <w:bookmarkEnd w:id="141"/>
    </w:p>
    <w:p w14:paraId="527E7CE7" w14:textId="77777777" w:rsidR="006A791C" w:rsidRPr="000F6F77" w:rsidRDefault="006A791C" w:rsidP="006A791C"/>
    <w:p w14:paraId="598A9C8F" w14:textId="77777777" w:rsidR="006A791C" w:rsidRPr="000F6F77" w:rsidRDefault="006A791C" w:rsidP="006A791C">
      <w:pPr>
        <w:jc w:val="both"/>
        <w:rPr>
          <w:rFonts w:asciiTheme="majorBidi" w:hAnsiTheme="majorBidi" w:cstheme="majorBidi"/>
          <w:sz w:val="24"/>
          <w:szCs w:val="24"/>
        </w:rPr>
      </w:pPr>
      <w:r w:rsidRPr="000F6F77">
        <w:rPr>
          <w:rFonts w:asciiTheme="majorBidi" w:hAnsiTheme="majorBidi" w:cstheme="majorBidi"/>
          <w:sz w:val="24"/>
          <w:szCs w:val="24"/>
          <w:shd w:val="clear" w:color="auto" w:fill="FFFFFF"/>
        </w:rPr>
        <w:t>A voided concrete slab is a system that removes the non-working or excess concrete from the structural slab and replaces it with void formers. </w:t>
      </w:r>
    </w:p>
    <w:p w14:paraId="35A4F058" w14:textId="77777777" w:rsidR="006A791C" w:rsidRPr="000F6F77" w:rsidRDefault="006A791C" w:rsidP="006A791C">
      <w:pPr>
        <w:pStyle w:val="Mira"/>
        <w:rPr>
          <w:b/>
          <w:bCs/>
        </w:rPr>
      </w:pPr>
      <w:r w:rsidRPr="000F6F77">
        <w:rPr>
          <w:b/>
          <w:bCs/>
        </w:rPr>
        <w:t>Cobiax system:</w:t>
      </w:r>
    </w:p>
    <w:p w14:paraId="13A52402" w14:textId="77777777" w:rsidR="006A791C" w:rsidRPr="000F6F77" w:rsidRDefault="006A791C" w:rsidP="006A791C">
      <w:pPr>
        <w:jc w:val="both"/>
        <w:rPr>
          <w:rFonts w:asciiTheme="majorBidi" w:hAnsiTheme="majorBidi" w:cstheme="majorBidi"/>
          <w:sz w:val="24"/>
          <w:szCs w:val="24"/>
          <w:shd w:val="clear" w:color="auto" w:fill="FFFFFF"/>
        </w:rPr>
      </w:pPr>
      <w:r w:rsidRPr="000F6F77">
        <w:rPr>
          <w:rFonts w:asciiTheme="majorBidi" w:hAnsiTheme="majorBidi" w:cstheme="majorBidi"/>
          <w:sz w:val="24"/>
          <w:szCs w:val="24"/>
          <w:shd w:val="clear" w:color="auto" w:fill="FFFFFF"/>
        </w:rPr>
        <w:t>Cobiax is a special bi-axial voided slab system. The concept idea is to omit the non- working concrete from the slab (extra un-required load), the issue that reduces the self-weight (dead load) of the slab up to 35% provide high equivalent stiffness.</w:t>
      </w:r>
    </w:p>
    <w:p w14:paraId="41631181" w14:textId="77777777" w:rsidR="006A791C" w:rsidRPr="000F6F77" w:rsidRDefault="006A791C" w:rsidP="006A791C">
      <w:pPr>
        <w:pStyle w:val="Mira"/>
        <w:rPr>
          <w:b/>
          <w:bCs/>
          <w:rtl/>
        </w:rPr>
      </w:pPr>
      <w:r w:rsidRPr="000F6F77">
        <w:rPr>
          <w:b/>
          <w:bCs/>
        </w:rPr>
        <w:t xml:space="preserve">Advantages </w:t>
      </w:r>
      <w:r w:rsidR="000F6F77" w:rsidRPr="000F6F77">
        <w:rPr>
          <w:b/>
          <w:bCs/>
        </w:rPr>
        <w:t>of cobiax</w:t>
      </w:r>
      <w:r w:rsidRPr="000F6F77">
        <w:rPr>
          <w:b/>
          <w:bCs/>
        </w:rPr>
        <w:t xml:space="preserve"> slab:</w:t>
      </w:r>
    </w:p>
    <w:p w14:paraId="10A36539" w14:textId="77777777" w:rsidR="006A791C" w:rsidRPr="000F6F77" w:rsidRDefault="006A791C" w:rsidP="006A791C">
      <w:pPr>
        <w:pStyle w:val="Mira"/>
        <w:numPr>
          <w:ilvl w:val="0"/>
          <w:numId w:val="9"/>
        </w:numPr>
        <w:rPr>
          <w:rtl/>
        </w:rPr>
      </w:pPr>
      <w:r w:rsidRPr="000F6F77">
        <w:t xml:space="preserve">Engineering benefits (including reducing the amount of concrete and steel - reducing columns - distances between columns up to 20 meters. </w:t>
      </w:r>
    </w:p>
    <w:p w14:paraId="676EE9A3" w14:textId="77777777" w:rsidR="006A791C" w:rsidRPr="000F6F77" w:rsidRDefault="006A791C" w:rsidP="006A791C">
      <w:pPr>
        <w:pStyle w:val="Mira"/>
        <w:numPr>
          <w:ilvl w:val="0"/>
          <w:numId w:val="9"/>
        </w:numPr>
      </w:pPr>
      <w:r w:rsidRPr="000F6F77">
        <w:t>Reducing seismic forces by 20%.</w:t>
      </w:r>
    </w:p>
    <w:p w14:paraId="2505F951" w14:textId="77777777" w:rsidR="006A791C" w:rsidRPr="000F6F77" w:rsidRDefault="006A791C" w:rsidP="006A791C">
      <w:pPr>
        <w:pStyle w:val="Mira"/>
        <w:numPr>
          <w:ilvl w:val="0"/>
          <w:numId w:val="9"/>
        </w:numPr>
      </w:pPr>
      <w:r w:rsidRPr="000F6F77">
        <w:t>Save building materials and time</w:t>
      </w:r>
      <w:r w:rsidRPr="000F6F77">
        <w:rPr>
          <w:rtl/>
        </w:rPr>
        <w:t>.</w:t>
      </w:r>
    </w:p>
    <w:p w14:paraId="713A6FDD" w14:textId="77777777" w:rsidR="006A791C" w:rsidRPr="000F6F77" w:rsidRDefault="006A791C" w:rsidP="006A791C">
      <w:pPr>
        <w:pStyle w:val="Mira"/>
        <w:numPr>
          <w:ilvl w:val="0"/>
          <w:numId w:val="9"/>
        </w:numPr>
      </w:pPr>
      <w:r w:rsidRPr="000F6F77">
        <w:t>The building exhibits better safety behavior in the event of earthquakes</w:t>
      </w:r>
      <w:r w:rsidRPr="000F6F77">
        <w:rPr>
          <w:rtl/>
        </w:rPr>
        <w:t>.</w:t>
      </w:r>
    </w:p>
    <w:p w14:paraId="69E27083" w14:textId="77777777" w:rsidR="006A791C" w:rsidRPr="000F6F77" w:rsidRDefault="006A791C" w:rsidP="006A791C">
      <w:pPr>
        <w:pStyle w:val="Mira"/>
        <w:numPr>
          <w:ilvl w:val="0"/>
          <w:numId w:val="9"/>
        </w:numPr>
      </w:pPr>
      <w:r w:rsidRPr="000F6F77">
        <w:t>Ease and speed in designing and implementing electromechanical works</w:t>
      </w:r>
      <w:r w:rsidRPr="000F6F77">
        <w:rPr>
          <w:rtl/>
        </w:rPr>
        <w:t>.</w:t>
      </w:r>
    </w:p>
    <w:p w14:paraId="2F033BEA" w14:textId="77777777" w:rsidR="006A791C" w:rsidRPr="000F6F77" w:rsidRDefault="006A791C" w:rsidP="006A791C">
      <w:pPr>
        <w:pStyle w:val="Mira"/>
        <w:numPr>
          <w:ilvl w:val="0"/>
          <w:numId w:val="9"/>
        </w:numPr>
        <w:rPr>
          <w:rtl/>
        </w:rPr>
      </w:pPr>
      <w:r w:rsidRPr="000F6F77">
        <w:t>System does not require maintenance as is the case in some other systems</w:t>
      </w:r>
      <w:r w:rsidRPr="000F6F77">
        <w:rPr>
          <w:rtl/>
        </w:rPr>
        <w:t>.</w:t>
      </w:r>
    </w:p>
    <w:p w14:paraId="2A1E502F" w14:textId="77777777" w:rsidR="006A791C" w:rsidRPr="000F6F77" w:rsidRDefault="006A791C" w:rsidP="006A791C">
      <w:pPr>
        <w:pStyle w:val="Mira"/>
        <w:numPr>
          <w:ilvl w:val="0"/>
          <w:numId w:val="9"/>
        </w:numPr>
      </w:pPr>
      <w:r w:rsidRPr="000F6F77">
        <w:t>It increases the fire resistance of ceilings and reduces the transmission of sound and heat.</w:t>
      </w:r>
    </w:p>
    <w:p w14:paraId="67F6DC2F" w14:textId="77777777" w:rsidR="006A791C" w:rsidRPr="000F6F77" w:rsidRDefault="006A791C" w:rsidP="006A791C">
      <w:pPr>
        <w:pStyle w:val="Mira"/>
        <w:rPr>
          <w:b/>
          <w:bCs/>
        </w:rPr>
      </w:pPr>
    </w:p>
    <w:p w14:paraId="0469F15C" w14:textId="77777777" w:rsidR="006A791C" w:rsidRPr="000F6F77" w:rsidRDefault="006A791C" w:rsidP="005B0CE5">
      <w:pPr>
        <w:pStyle w:val="Mira"/>
        <w:jc w:val="center"/>
      </w:pPr>
      <w:r w:rsidRPr="000F6F77">
        <w:rPr>
          <w:noProof/>
        </w:rPr>
        <w:drawing>
          <wp:inline distT="0" distB="0" distL="0" distR="0" wp14:anchorId="0A2F591E" wp14:editId="557A899F">
            <wp:extent cx="4373402" cy="2656936"/>
            <wp:effectExtent l="0" t="0" r="8255" b="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376523" cy="2658832"/>
                    </a:xfrm>
                    <a:prstGeom prst="rect">
                      <a:avLst/>
                    </a:prstGeom>
                  </pic:spPr>
                </pic:pic>
              </a:graphicData>
            </a:graphic>
          </wp:inline>
        </w:drawing>
      </w:r>
      <w:bookmarkStart w:id="142" w:name="_Toc73952462"/>
    </w:p>
    <w:p w14:paraId="6F5D1AAE" w14:textId="77777777" w:rsidR="006A791C" w:rsidRPr="000F6F77" w:rsidRDefault="006A791C" w:rsidP="00FD0E80">
      <w:pPr>
        <w:pStyle w:val="Caption"/>
        <w:rPr>
          <w:rFonts w:asciiTheme="majorBidi" w:hAnsiTheme="majorBidi" w:cstheme="majorBidi"/>
          <w:color w:val="auto"/>
          <w:sz w:val="24"/>
          <w:szCs w:val="24"/>
        </w:rPr>
      </w:pPr>
      <w:r w:rsidRPr="000F6F77">
        <w:rPr>
          <w:rFonts w:asciiTheme="majorBidi" w:hAnsiTheme="majorBidi" w:cstheme="majorBidi"/>
          <w:color w:val="auto"/>
          <w:sz w:val="24"/>
          <w:szCs w:val="24"/>
        </w:rPr>
        <w:t xml:space="preserve">Figure </w:t>
      </w:r>
      <w:r w:rsidR="000F6F77" w:rsidRPr="000F6F77">
        <w:rPr>
          <w:rFonts w:asciiTheme="majorBidi" w:hAnsiTheme="majorBidi" w:cstheme="majorBidi"/>
          <w:color w:val="auto"/>
          <w:sz w:val="24"/>
          <w:szCs w:val="24"/>
        </w:rPr>
        <w:t>2.6:</w:t>
      </w:r>
      <w:r w:rsidRPr="000F6F77">
        <w:rPr>
          <w:rFonts w:asciiTheme="majorBidi" w:hAnsiTheme="majorBidi" w:cstheme="majorBidi"/>
          <w:color w:val="auto"/>
          <w:sz w:val="24"/>
          <w:szCs w:val="24"/>
        </w:rPr>
        <w:t xml:space="preserve"> Cobiax System.</w:t>
      </w:r>
      <w:bookmarkStart w:id="143" w:name="_Toc73858886"/>
      <w:bookmarkEnd w:id="142"/>
    </w:p>
    <w:p w14:paraId="61D57141" w14:textId="77777777" w:rsidR="005B0CE5" w:rsidRDefault="005B0CE5" w:rsidP="005B0CE5"/>
    <w:p w14:paraId="5466C81E" w14:textId="77777777" w:rsidR="000F6F77" w:rsidRPr="000F6F77" w:rsidRDefault="000F6F77" w:rsidP="005B0CE5"/>
    <w:p w14:paraId="06180A42" w14:textId="77777777" w:rsidR="006A791C" w:rsidRPr="000F6F77" w:rsidRDefault="006A791C" w:rsidP="006A791C">
      <w:pPr>
        <w:pStyle w:val="Mira"/>
        <w:rPr>
          <w:b/>
          <w:bCs/>
        </w:rPr>
      </w:pPr>
      <w:r w:rsidRPr="000F6F77">
        <w:rPr>
          <w:b/>
          <w:bCs/>
        </w:rPr>
        <w:t>U-</w:t>
      </w:r>
      <w:r w:rsidR="000F6F77" w:rsidRPr="000F6F77">
        <w:rPr>
          <w:b/>
          <w:bCs/>
        </w:rPr>
        <w:t>boot system</w:t>
      </w:r>
      <w:r w:rsidRPr="000F6F77">
        <w:rPr>
          <w:b/>
          <w:bCs/>
        </w:rPr>
        <w:t>:</w:t>
      </w:r>
      <w:bookmarkEnd w:id="143"/>
    </w:p>
    <w:p w14:paraId="634E33E8" w14:textId="77777777" w:rsidR="006A791C" w:rsidRPr="000F6F77" w:rsidRDefault="006A791C" w:rsidP="006A791C"/>
    <w:p w14:paraId="4A2A3262" w14:textId="77777777" w:rsidR="006A791C" w:rsidRPr="000F6F77" w:rsidRDefault="006A791C" w:rsidP="006A791C">
      <w:pPr>
        <w:pStyle w:val="Mira"/>
        <w:jc w:val="center"/>
      </w:pPr>
      <w:r w:rsidRPr="000F6F77">
        <w:rPr>
          <w:noProof/>
        </w:rPr>
        <w:drawing>
          <wp:inline distT="0" distB="0" distL="0" distR="0" wp14:anchorId="58FE7BAA" wp14:editId="35DB1FF8">
            <wp:extent cx="4474845" cy="2103120"/>
            <wp:effectExtent l="0" t="0" r="1905" b="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74845" cy="2103120"/>
                    </a:xfrm>
                    <a:prstGeom prst="rect">
                      <a:avLst/>
                    </a:prstGeom>
                    <a:noFill/>
                  </pic:spPr>
                </pic:pic>
              </a:graphicData>
            </a:graphic>
          </wp:inline>
        </w:drawing>
      </w:r>
    </w:p>
    <w:p w14:paraId="4FDBB10B" w14:textId="77777777" w:rsidR="006A791C" w:rsidRPr="000F6F77" w:rsidRDefault="006A791C" w:rsidP="00FD0E80">
      <w:pPr>
        <w:pStyle w:val="Caption"/>
        <w:rPr>
          <w:rFonts w:asciiTheme="majorBidi" w:hAnsiTheme="majorBidi" w:cstheme="majorBidi"/>
          <w:color w:val="auto"/>
          <w:sz w:val="24"/>
          <w:szCs w:val="24"/>
        </w:rPr>
      </w:pPr>
      <w:bookmarkStart w:id="144" w:name="_Toc73952463"/>
      <w:r w:rsidRPr="000F6F77">
        <w:rPr>
          <w:rFonts w:asciiTheme="majorBidi" w:hAnsiTheme="majorBidi" w:cstheme="majorBidi"/>
          <w:color w:val="auto"/>
          <w:sz w:val="24"/>
          <w:szCs w:val="24"/>
        </w:rPr>
        <w:t xml:space="preserve">Figure </w:t>
      </w:r>
      <w:r w:rsidR="000F6F77" w:rsidRPr="000F6F77">
        <w:rPr>
          <w:rFonts w:asciiTheme="majorBidi" w:hAnsiTheme="majorBidi" w:cstheme="majorBidi"/>
          <w:color w:val="auto"/>
          <w:sz w:val="24"/>
          <w:szCs w:val="24"/>
        </w:rPr>
        <w:t>2.7:</w:t>
      </w:r>
      <w:r w:rsidRPr="000F6F77">
        <w:rPr>
          <w:rFonts w:asciiTheme="majorBidi" w:hAnsiTheme="majorBidi" w:cstheme="majorBidi"/>
          <w:color w:val="auto"/>
          <w:sz w:val="24"/>
          <w:szCs w:val="24"/>
        </w:rPr>
        <w:t xml:space="preserve"> U-Boot System</w:t>
      </w:r>
      <w:bookmarkEnd w:id="144"/>
    </w:p>
    <w:p w14:paraId="3A23CBDD" w14:textId="77777777" w:rsidR="006A791C" w:rsidRPr="000F6F77" w:rsidRDefault="006A791C" w:rsidP="006A791C"/>
    <w:p w14:paraId="0A50A119" w14:textId="77777777" w:rsidR="006A791C" w:rsidRPr="000F6F77" w:rsidRDefault="006A791C" w:rsidP="006A791C">
      <w:pPr>
        <w:pStyle w:val="Mira"/>
        <w:rPr>
          <w:b/>
          <w:bCs/>
        </w:rPr>
      </w:pPr>
      <w:r w:rsidRPr="000F6F77">
        <w:rPr>
          <w:b/>
          <w:bCs/>
        </w:rPr>
        <w:t>The U Boot technology has got many benefits:</w:t>
      </w:r>
    </w:p>
    <w:p w14:paraId="5240FE51" w14:textId="77777777" w:rsidR="006A791C" w:rsidRPr="000F6F77" w:rsidRDefault="006A791C" w:rsidP="006A791C">
      <w:pPr>
        <w:pStyle w:val="Mira"/>
      </w:pPr>
      <w:r w:rsidRPr="000F6F77">
        <w:t xml:space="preserve">As this technology reduces the weight on the slab regarding its light weight which makes it an earthquake resistant as it reduces 30% of the slab’s weight, so </w:t>
      </w:r>
      <w:r w:rsidR="000F6F77" w:rsidRPr="000F6F77">
        <w:t>it</w:t>
      </w:r>
      <w:r w:rsidRPr="000F6F77">
        <w:t xml:space="preserve"> is suitable for high rise building, hospitals and parking management residential and industrial buildings.</w:t>
      </w:r>
    </w:p>
    <w:p w14:paraId="22695925" w14:textId="77777777" w:rsidR="006A791C" w:rsidRPr="000F6F77" w:rsidRDefault="006A791C" w:rsidP="006A791C">
      <w:pPr>
        <w:pStyle w:val="Mira"/>
        <w:numPr>
          <w:ilvl w:val="0"/>
          <w:numId w:val="10"/>
        </w:numPr>
      </w:pPr>
      <w:r w:rsidRPr="000F6F77">
        <w:t xml:space="preserve">This is used to construct </w:t>
      </w:r>
      <w:r w:rsidR="000F6F77" w:rsidRPr="000F6F77">
        <w:t>two-way</w:t>
      </w:r>
      <w:r w:rsidRPr="000F6F77">
        <w:t xml:space="preserve"> slab, large span slab, mushroom slab and raft foundation in RCC structure.</w:t>
      </w:r>
    </w:p>
    <w:p w14:paraId="3E8DB39D" w14:textId="77777777" w:rsidR="006A791C" w:rsidRPr="000F6F77" w:rsidRDefault="006A791C" w:rsidP="006A791C">
      <w:pPr>
        <w:pStyle w:val="Mira"/>
        <w:numPr>
          <w:ilvl w:val="0"/>
          <w:numId w:val="10"/>
        </w:numPr>
      </w:pPr>
      <w:r w:rsidRPr="000F6F77">
        <w:t>This system is also useful for sound and thermal insulation due to the air space inside it.</w:t>
      </w:r>
    </w:p>
    <w:p w14:paraId="5D305956" w14:textId="77777777" w:rsidR="006A791C" w:rsidRPr="000F6F77" w:rsidRDefault="006A791C" w:rsidP="006A791C">
      <w:pPr>
        <w:pStyle w:val="Mira"/>
        <w:numPr>
          <w:ilvl w:val="0"/>
          <w:numId w:val="10"/>
        </w:numPr>
      </w:pPr>
      <w:r w:rsidRPr="000F6F77">
        <w:t>Getting rid of dropped beams.</w:t>
      </w:r>
    </w:p>
    <w:p w14:paraId="22E02723" w14:textId="77777777" w:rsidR="006A791C" w:rsidRPr="000F6F77" w:rsidRDefault="006A791C" w:rsidP="006A791C">
      <w:pPr>
        <w:pStyle w:val="Mira"/>
        <w:numPr>
          <w:ilvl w:val="0"/>
          <w:numId w:val="10"/>
        </w:numPr>
      </w:pPr>
      <w:r w:rsidRPr="000F6F77">
        <w:t>Higher resistance to fire.</w:t>
      </w:r>
    </w:p>
    <w:p w14:paraId="0C4A3CF7" w14:textId="77777777" w:rsidR="006A791C" w:rsidRPr="000F6F77" w:rsidRDefault="006A791C" w:rsidP="006A791C">
      <w:pPr>
        <w:pStyle w:val="Mira"/>
        <w:numPr>
          <w:ilvl w:val="0"/>
          <w:numId w:val="10"/>
        </w:numPr>
      </w:pPr>
      <w:r w:rsidRPr="000F6F77">
        <w:t>The ease and fastness of implementation.</w:t>
      </w:r>
    </w:p>
    <w:p w14:paraId="17117BA4" w14:textId="77777777" w:rsidR="006A791C" w:rsidRPr="000F6F77" w:rsidRDefault="006A791C" w:rsidP="006A791C">
      <w:pPr>
        <w:pStyle w:val="Mira"/>
        <w:numPr>
          <w:ilvl w:val="0"/>
          <w:numId w:val="10"/>
        </w:numPr>
      </w:pPr>
      <w:r w:rsidRPr="000F6F77">
        <w:t>Green building.</w:t>
      </w:r>
    </w:p>
    <w:p w14:paraId="14C106FE" w14:textId="77777777" w:rsidR="006A791C" w:rsidRPr="000F6F77" w:rsidRDefault="006A791C" w:rsidP="006A791C">
      <w:pPr>
        <w:pStyle w:val="Mira"/>
        <w:numPr>
          <w:ilvl w:val="0"/>
          <w:numId w:val="10"/>
        </w:numPr>
      </w:pPr>
      <w:r w:rsidRPr="000F6F77">
        <w:t>It’s an environment friend system as it’s produced from recycled materials.</w:t>
      </w:r>
    </w:p>
    <w:p w14:paraId="4C35EB88" w14:textId="77777777" w:rsidR="006A791C" w:rsidRPr="000F6F77" w:rsidRDefault="006A791C" w:rsidP="006A791C">
      <w:pPr>
        <w:pStyle w:val="Mira"/>
        <w:numPr>
          <w:ilvl w:val="0"/>
          <w:numId w:val="10"/>
        </w:numPr>
      </w:pPr>
      <w:r w:rsidRPr="000F6F77">
        <w:t>It reduces the emission of CO2 resulting from the use of cement flat plate slab</w:t>
      </w:r>
    </w:p>
    <w:p w14:paraId="4B998F28" w14:textId="77777777" w:rsidR="006A791C" w:rsidRPr="000F6F77" w:rsidRDefault="006A791C" w:rsidP="006A791C">
      <w:pPr>
        <w:pStyle w:val="Mira"/>
        <w:numPr>
          <w:ilvl w:val="0"/>
          <w:numId w:val="10"/>
        </w:numPr>
      </w:pPr>
      <w:r w:rsidRPr="000F6F77">
        <w:t xml:space="preserve">Simple formwork </w:t>
      </w:r>
    </w:p>
    <w:p w14:paraId="5D15C7B3" w14:textId="77777777" w:rsidR="006A791C" w:rsidRPr="000F6F77" w:rsidRDefault="006A791C" w:rsidP="006A791C">
      <w:pPr>
        <w:pStyle w:val="Mira"/>
        <w:numPr>
          <w:ilvl w:val="0"/>
          <w:numId w:val="10"/>
        </w:numPr>
      </w:pPr>
      <w:r w:rsidRPr="000F6F77">
        <w:t>No beams</w:t>
      </w:r>
    </w:p>
    <w:p w14:paraId="279AF386" w14:textId="77777777" w:rsidR="006A791C" w:rsidRPr="000F6F77" w:rsidRDefault="006A791C" w:rsidP="006A791C">
      <w:pPr>
        <w:pStyle w:val="Mira"/>
      </w:pPr>
    </w:p>
    <w:p w14:paraId="7E7D18D1" w14:textId="77777777" w:rsidR="006A791C" w:rsidRPr="000F6F77" w:rsidRDefault="006A791C" w:rsidP="006A791C">
      <w:pPr>
        <w:pStyle w:val="Mira"/>
      </w:pPr>
    </w:p>
    <w:p w14:paraId="202E1286" w14:textId="77777777" w:rsidR="006A791C" w:rsidRPr="000F6F77" w:rsidRDefault="006A791C" w:rsidP="006A791C">
      <w:pPr>
        <w:pStyle w:val="Mira"/>
      </w:pPr>
    </w:p>
    <w:p w14:paraId="22895741" w14:textId="77777777" w:rsidR="006A791C" w:rsidRPr="000F6F77" w:rsidRDefault="006A791C" w:rsidP="006A791C">
      <w:pPr>
        <w:pStyle w:val="Heading2"/>
        <w:rPr>
          <w:b/>
          <w:bCs/>
          <w:color w:val="auto"/>
          <w:sz w:val="28"/>
          <w:szCs w:val="28"/>
        </w:rPr>
      </w:pPr>
      <w:bookmarkStart w:id="145" w:name="_Toc73858887"/>
      <w:bookmarkStart w:id="146" w:name="_Toc125156682"/>
      <w:r w:rsidRPr="000F6F77">
        <w:rPr>
          <w:b/>
          <w:bCs/>
          <w:color w:val="auto"/>
          <w:sz w:val="28"/>
          <w:szCs w:val="28"/>
        </w:rPr>
        <w:lastRenderedPageBreak/>
        <w:t xml:space="preserve">2.4. </w:t>
      </w:r>
      <w:bookmarkEnd w:id="145"/>
      <w:r w:rsidRPr="000F6F77">
        <w:rPr>
          <w:b/>
          <w:bCs/>
          <w:color w:val="auto"/>
          <w:sz w:val="28"/>
          <w:szCs w:val="28"/>
        </w:rPr>
        <w:t>preliminary slabs thickness.</w:t>
      </w:r>
      <w:bookmarkEnd w:id="146"/>
      <w:r w:rsidRPr="000F6F77">
        <w:rPr>
          <w:b/>
          <w:bCs/>
          <w:color w:val="auto"/>
          <w:sz w:val="28"/>
          <w:szCs w:val="28"/>
        </w:rPr>
        <w:t xml:space="preserve"> </w:t>
      </w:r>
    </w:p>
    <w:p w14:paraId="09E5116A" w14:textId="77777777" w:rsidR="006A791C" w:rsidRPr="000F6F77" w:rsidRDefault="006A791C" w:rsidP="006A791C"/>
    <w:p w14:paraId="33D9B6D9" w14:textId="77777777" w:rsidR="006A791C" w:rsidRPr="000F6F77" w:rsidRDefault="006A791C" w:rsidP="006A791C">
      <w:pPr>
        <w:pStyle w:val="Mira"/>
      </w:pPr>
      <w:r w:rsidRPr="000F6F77">
        <w:t xml:space="preserve">Critical spans were taken to determine the slab thickness for each system of slabs that will be used in the </w:t>
      </w:r>
      <w:r w:rsidR="000F6F77" w:rsidRPr="000F6F77">
        <w:t>building,</w:t>
      </w:r>
      <w:r w:rsidRPr="000F6F77">
        <w:t xml:space="preserve"> the longest span </w:t>
      </w:r>
      <w:r w:rsidR="000F6F77" w:rsidRPr="000F6F77">
        <w:t>was</w:t>
      </w:r>
      <w:r w:rsidRPr="000F6F77">
        <w:t xml:space="preserve"> found with length equal to 9.52m </w:t>
      </w:r>
    </w:p>
    <w:p w14:paraId="4248642B" w14:textId="77777777" w:rsidR="006A791C" w:rsidRPr="000F6F77" w:rsidRDefault="006A791C" w:rsidP="006A791C">
      <w:pPr>
        <w:pStyle w:val="Heading3"/>
        <w:rPr>
          <w:b/>
          <w:bCs w:val="0"/>
          <w:color w:val="auto"/>
        </w:rPr>
      </w:pPr>
      <w:bookmarkStart w:id="147" w:name="_Toc73858888"/>
      <w:bookmarkStart w:id="148" w:name="_Toc125156683"/>
      <w:r w:rsidRPr="000F6F77">
        <w:rPr>
          <w:b/>
          <w:bCs w:val="0"/>
          <w:color w:val="auto"/>
        </w:rPr>
        <w:t>2.4.1. Flat Slab</w:t>
      </w:r>
      <w:bookmarkEnd w:id="147"/>
      <w:bookmarkEnd w:id="148"/>
    </w:p>
    <w:p w14:paraId="6E37AE71" w14:textId="77777777" w:rsidR="006A791C" w:rsidRPr="000F6F77" w:rsidRDefault="006A791C" w:rsidP="006A791C"/>
    <w:p w14:paraId="692C29AC" w14:textId="77777777" w:rsidR="006A791C" w:rsidRPr="000F6F77" w:rsidRDefault="006A791C" w:rsidP="006A791C">
      <w:pPr>
        <w:pStyle w:val="Mira"/>
      </w:pPr>
      <w:r w:rsidRPr="000F6F77">
        <w:t>Thickness of slab =</w:t>
      </w:r>
      <m:oMath>
        <m:r>
          <w:rPr>
            <w:rFonts w:ascii="Cambria Math" w:hAnsi="Cambria Math"/>
          </w:rPr>
          <m:t xml:space="preserve"> </m:t>
        </m:r>
        <m:f>
          <m:fPr>
            <m:ctrlPr>
              <w:rPr>
                <w:rFonts w:ascii="Cambria Math" w:hAnsi="Cambria Math"/>
                <w:i/>
              </w:rPr>
            </m:ctrlPr>
          </m:fPr>
          <m:num>
            <m:r>
              <w:rPr>
                <w:rFonts w:ascii="Cambria Math" w:hAnsi="Cambria Math"/>
              </w:rPr>
              <m:t>9.52</m:t>
            </m:r>
          </m:num>
          <m:den>
            <m:r>
              <w:rPr>
                <w:rFonts w:ascii="Cambria Math" w:hAnsi="Cambria Math"/>
              </w:rPr>
              <m:t>33</m:t>
            </m:r>
          </m:den>
        </m:f>
        <m:r>
          <w:rPr>
            <w:rFonts w:ascii="Cambria Math" w:hAnsi="Cambria Math"/>
          </w:rPr>
          <m:t xml:space="preserve"> </m:t>
        </m:r>
      </m:oMath>
      <w:r w:rsidR="000F6F77" w:rsidRPr="000F6F77">
        <w:t>= 0.288</w:t>
      </w:r>
      <w:r w:rsidRPr="000F6F77">
        <w:t xml:space="preserve"> m take thickness = 0.3 m </w:t>
      </w:r>
    </w:p>
    <w:p w14:paraId="5E4798CE" w14:textId="77777777" w:rsidR="006A791C" w:rsidRPr="000F6F77" w:rsidRDefault="006A791C" w:rsidP="006A791C">
      <w:pPr>
        <w:pStyle w:val="Heading3"/>
        <w:rPr>
          <w:b/>
          <w:bCs w:val="0"/>
          <w:color w:val="auto"/>
        </w:rPr>
      </w:pPr>
      <w:bookmarkStart w:id="149" w:name="_Toc73858889"/>
      <w:bookmarkStart w:id="150" w:name="_Toc125156684"/>
      <w:r w:rsidRPr="000F6F77">
        <w:rPr>
          <w:b/>
          <w:bCs w:val="0"/>
          <w:color w:val="auto"/>
        </w:rPr>
        <w:t>2.4.2. Solid Slab</w:t>
      </w:r>
      <w:bookmarkEnd w:id="149"/>
      <w:bookmarkEnd w:id="150"/>
    </w:p>
    <w:p w14:paraId="7BBDF132" w14:textId="77777777" w:rsidR="006A791C" w:rsidRPr="000F6F77" w:rsidRDefault="006A791C" w:rsidP="006A791C"/>
    <w:p w14:paraId="40DB0D9D" w14:textId="77777777" w:rsidR="006A791C" w:rsidRPr="000F6F77" w:rsidRDefault="006A791C" w:rsidP="006A791C">
      <w:pPr>
        <w:pStyle w:val="Mira"/>
      </w:pPr>
      <w:r w:rsidRPr="000F6F77">
        <w:t>Thickness =</w:t>
      </w:r>
      <m:oMath>
        <m:r>
          <w:rPr>
            <w:rFonts w:ascii="Cambria Math" w:hAnsi="Cambria Math"/>
          </w:rPr>
          <m:t xml:space="preserve"> </m:t>
        </m:r>
        <m:f>
          <m:fPr>
            <m:ctrlPr>
              <w:rPr>
                <w:rFonts w:ascii="Cambria Math" w:hAnsi="Cambria Math"/>
                <w:i/>
              </w:rPr>
            </m:ctrlPr>
          </m:fPr>
          <m:num>
            <m:r>
              <w:rPr>
                <w:rFonts w:ascii="Cambria Math" w:hAnsi="Cambria Math"/>
              </w:rPr>
              <m:t>9.52</m:t>
            </m:r>
          </m:num>
          <m:den>
            <m:r>
              <w:rPr>
                <w:rFonts w:ascii="Cambria Math" w:hAnsi="Cambria Math"/>
              </w:rPr>
              <m:t>36</m:t>
            </m:r>
          </m:den>
        </m:f>
        <m:r>
          <w:rPr>
            <w:rFonts w:ascii="Cambria Math" w:hAnsi="Cambria Math"/>
          </w:rPr>
          <m:t xml:space="preserve"> </m:t>
        </m:r>
      </m:oMath>
      <w:r w:rsidRPr="000F6F77">
        <w:t>= 0.264m take thickness = 0.25m</w:t>
      </w:r>
    </w:p>
    <w:p w14:paraId="2EA62304" w14:textId="77777777" w:rsidR="006A791C" w:rsidRPr="000F6F77" w:rsidRDefault="006A791C" w:rsidP="006A791C">
      <w:pPr>
        <w:pStyle w:val="Heading3"/>
        <w:rPr>
          <w:b/>
          <w:bCs w:val="0"/>
          <w:color w:val="auto"/>
        </w:rPr>
      </w:pPr>
      <w:bookmarkStart w:id="151" w:name="_Toc125156685"/>
      <w:bookmarkStart w:id="152" w:name="_Toc73858890"/>
      <w:r w:rsidRPr="000F6F77">
        <w:rPr>
          <w:b/>
          <w:bCs w:val="0"/>
          <w:color w:val="auto"/>
        </w:rPr>
        <w:t>2.4.3. Voided Slab</w:t>
      </w:r>
      <w:bookmarkEnd w:id="151"/>
      <w:r w:rsidRPr="000F6F77">
        <w:rPr>
          <w:b/>
          <w:bCs w:val="0"/>
          <w:color w:val="auto"/>
        </w:rPr>
        <w:t xml:space="preserve"> </w:t>
      </w:r>
      <w:bookmarkEnd w:id="152"/>
    </w:p>
    <w:p w14:paraId="369A2845" w14:textId="77777777" w:rsidR="006A791C" w:rsidRPr="000F6F77" w:rsidRDefault="006A791C" w:rsidP="006A791C"/>
    <w:p w14:paraId="5307B469" w14:textId="77777777" w:rsidR="006A791C" w:rsidRPr="000F6F77" w:rsidRDefault="006A791C" w:rsidP="006A791C">
      <w:pPr>
        <w:pStyle w:val="Mira"/>
      </w:pPr>
      <w:r w:rsidRPr="000F6F77">
        <w:t>Thickness =</w:t>
      </w:r>
      <m:oMath>
        <m:r>
          <w:rPr>
            <w:rFonts w:ascii="Cambria Math" w:hAnsi="Cambria Math"/>
          </w:rPr>
          <m:t xml:space="preserve"> </m:t>
        </m:r>
        <m:f>
          <m:fPr>
            <m:ctrlPr>
              <w:rPr>
                <w:rFonts w:ascii="Cambria Math" w:hAnsi="Cambria Math"/>
              </w:rPr>
            </m:ctrlPr>
          </m:fPr>
          <m:num>
            <m:r>
              <m:rPr>
                <m:sty m:val="p"/>
              </m:rPr>
              <w:rPr>
                <w:rFonts w:ascii="Cambria Math" w:hAnsi="Cambria Math"/>
              </w:rPr>
              <m:t>9.52</m:t>
            </m:r>
          </m:num>
          <m:den>
            <m:r>
              <m:rPr>
                <m:sty m:val="p"/>
              </m:rPr>
              <w:rPr>
                <w:rFonts w:ascii="Cambria Math" w:hAnsi="Cambria Math"/>
              </w:rPr>
              <m:t>25</m:t>
            </m:r>
          </m:den>
        </m:f>
      </m:oMath>
      <w:r w:rsidRPr="000F6F77">
        <w:t xml:space="preserve"> = 0.38m take thickness = 0.40m</w:t>
      </w:r>
    </w:p>
    <w:p w14:paraId="69A0F5B6" w14:textId="77777777" w:rsidR="006A791C" w:rsidRPr="000F6F77" w:rsidRDefault="006A791C" w:rsidP="006A791C">
      <w:pPr>
        <w:pStyle w:val="Heading3"/>
        <w:rPr>
          <w:b/>
          <w:bCs w:val="0"/>
          <w:color w:val="auto"/>
        </w:rPr>
      </w:pPr>
      <w:bookmarkStart w:id="153" w:name="_Toc125156686"/>
      <w:bookmarkStart w:id="154" w:name="_Toc73858891"/>
      <w:r w:rsidRPr="000F6F77">
        <w:rPr>
          <w:b/>
          <w:bCs w:val="0"/>
          <w:color w:val="auto"/>
        </w:rPr>
        <w:t>2.4.4. Waffle Slab</w:t>
      </w:r>
      <w:bookmarkEnd w:id="153"/>
      <w:r w:rsidRPr="000F6F77">
        <w:rPr>
          <w:b/>
          <w:bCs w:val="0"/>
          <w:color w:val="auto"/>
        </w:rPr>
        <w:t xml:space="preserve"> </w:t>
      </w:r>
      <w:bookmarkEnd w:id="154"/>
    </w:p>
    <w:p w14:paraId="5EFF3197" w14:textId="77777777" w:rsidR="006A791C" w:rsidRPr="000F6F77" w:rsidRDefault="006A791C" w:rsidP="006A791C"/>
    <w:p w14:paraId="7F1E4BF6" w14:textId="77777777" w:rsidR="006A791C" w:rsidRPr="000F6F77" w:rsidRDefault="006A791C" w:rsidP="006A791C">
      <w:pPr>
        <w:pStyle w:val="Mira"/>
      </w:pPr>
      <w:r w:rsidRPr="000F6F77">
        <w:t xml:space="preserve">Thickness = </w:t>
      </w:r>
      <m:oMath>
        <m:f>
          <m:fPr>
            <m:ctrlPr>
              <w:rPr>
                <w:rFonts w:ascii="Cambria Math" w:hAnsi="Cambria Math"/>
                <w:i/>
              </w:rPr>
            </m:ctrlPr>
          </m:fPr>
          <m:num>
            <m:r>
              <w:rPr>
                <w:rFonts w:ascii="Cambria Math" w:hAnsi="Cambria Math"/>
              </w:rPr>
              <m:t>9.52</m:t>
            </m:r>
          </m:num>
          <m:den>
            <m:r>
              <w:rPr>
                <w:rFonts w:ascii="Cambria Math" w:hAnsi="Cambria Math"/>
              </w:rPr>
              <m:t>25</m:t>
            </m:r>
          </m:den>
        </m:f>
        <m:r>
          <w:rPr>
            <w:rFonts w:ascii="Cambria Math" w:hAnsi="Cambria Math"/>
          </w:rPr>
          <m:t xml:space="preserve"> </m:t>
        </m:r>
      </m:oMath>
      <w:r w:rsidRPr="000F6F77">
        <w:t>= 0.38m take thickness = 0.40m</w:t>
      </w:r>
    </w:p>
    <w:p w14:paraId="485521F7" w14:textId="77777777" w:rsidR="006A791C" w:rsidRPr="000F6F77" w:rsidRDefault="006A791C" w:rsidP="006A791C">
      <w:pPr>
        <w:pStyle w:val="Heading3"/>
        <w:rPr>
          <w:b/>
          <w:bCs w:val="0"/>
          <w:color w:val="auto"/>
        </w:rPr>
      </w:pPr>
      <w:bookmarkStart w:id="155" w:name="_Toc125156687"/>
      <w:bookmarkStart w:id="156" w:name="_Toc73858892"/>
      <w:r w:rsidRPr="000F6F77">
        <w:rPr>
          <w:b/>
          <w:bCs w:val="0"/>
          <w:color w:val="auto"/>
        </w:rPr>
        <w:t>2.4.5. Ribbed slab</w:t>
      </w:r>
      <w:bookmarkEnd w:id="155"/>
      <w:r w:rsidRPr="000F6F77">
        <w:rPr>
          <w:b/>
          <w:bCs w:val="0"/>
          <w:color w:val="auto"/>
        </w:rPr>
        <w:t xml:space="preserve"> </w:t>
      </w:r>
      <w:bookmarkEnd w:id="156"/>
    </w:p>
    <w:p w14:paraId="0504D57A" w14:textId="77777777" w:rsidR="006A791C" w:rsidRPr="000F6F77" w:rsidRDefault="006A791C" w:rsidP="006A791C"/>
    <w:p w14:paraId="257E6D82" w14:textId="77777777" w:rsidR="006A791C" w:rsidRPr="000F6F77" w:rsidRDefault="006A791C" w:rsidP="006A791C">
      <w:pPr>
        <w:pStyle w:val="Mira"/>
        <w:tabs>
          <w:tab w:val="left" w:pos="2115"/>
        </w:tabs>
        <w:jc w:val="both"/>
      </w:pPr>
      <w:r w:rsidRPr="000F6F77">
        <w:t xml:space="preserve">Solid slab thickness was figured out as 250 mm as preliminary thickness, in the sake of determining ribbed slab thickness, it’s a must to choose a section that has at least the same value of moment </w:t>
      </w:r>
      <w:r w:rsidR="000F6F77" w:rsidRPr="000F6F77">
        <w:t>of inertia</w:t>
      </w:r>
      <w:r w:rsidRPr="000F6F77">
        <w:t>. To clarify, assumption has been made that blocks dimensions are as (400*200*</w:t>
      </w:r>
      <w:r w:rsidR="000F6F77" w:rsidRPr="000F6F77">
        <w:t>170) mm</w:t>
      </w:r>
      <w:r w:rsidRPr="000F6F77">
        <w:t>, leading to a section with flange width of 550mm and web height equal to 170mm, in addition, web width was selected as 150mm which complies with ACI code recommendations, the only dimension to be calculated now is flange thickness in a way that satisfies the same value of MOI.</w:t>
      </w:r>
    </w:p>
    <w:p w14:paraId="7E3BD2F0" w14:textId="77777777" w:rsidR="006A791C" w:rsidRPr="000F6F77" w:rsidRDefault="006A791C" w:rsidP="006A791C">
      <w:pPr>
        <w:pStyle w:val="Mira"/>
        <w:tabs>
          <w:tab w:val="left" w:pos="2115"/>
        </w:tabs>
        <w:jc w:val="both"/>
      </w:pPr>
      <w:r w:rsidRPr="000F6F77">
        <w:t>The calculated thickness of ribbed slab is as 320mm. however this is a preliminary dimension so it’s recommended to enlarge this value for excessive deformation considerations. The adopted thickness value will be as 350 mm.</w:t>
      </w:r>
    </w:p>
    <w:p w14:paraId="581842AA" w14:textId="77777777" w:rsidR="006A791C" w:rsidRPr="000F6F77" w:rsidRDefault="006A791C" w:rsidP="006A791C">
      <w:pPr>
        <w:pStyle w:val="Mira"/>
      </w:pPr>
    </w:p>
    <w:p w14:paraId="35C248CD" w14:textId="77777777" w:rsidR="006A791C" w:rsidRPr="000F6F77" w:rsidRDefault="006A791C" w:rsidP="006A791C">
      <w:pPr>
        <w:pStyle w:val="Mira"/>
      </w:pPr>
    </w:p>
    <w:p w14:paraId="796FC087" w14:textId="77777777" w:rsidR="006A791C" w:rsidRPr="000F6F77" w:rsidRDefault="006A791C" w:rsidP="006A791C">
      <w:pPr>
        <w:pStyle w:val="Mira"/>
      </w:pPr>
    </w:p>
    <w:p w14:paraId="4F39F600" w14:textId="77777777" w:rsidR="006A791C" w:rsidRPr="000F6F77" w:rsidRDefault="006A791C" w:rsidP="00EF175A">
      <w:pPr>
        <w:pStyle w:val="Caption"/>
        <w:keepNext/>
        <w:rPr>
          <w:rFonts w:asciiTheme="majorBidi" w:hAnsiTheme="majorBidi" w:cstheme="majorBidi"/>
          <w:color w:val="auto"/>
        </w:rPr>
      </w:pPr>
      <w:bookmarkStart w:id="157" w:name="_Toc73905262"/>
      <w:bookmarkStart w:id="158" w:name="_Toc73952447"/>
      <w:r w:rsidRPr="000F6F77">
        <w:rPr>
          <w:rFonts w:asciiTheme="majorBidi" w:hAnsiTheme="majorBidi" w:cstheme="majorBidi"/>
          <w:color w:val="auto"/>
        </w:rPr>
        <w:lastRenderedPageBreak/>
        <w:t xml:space="preserve">Table </w:t>
      </w:r>
      <w:r w:rsidR="00EF175A" w:rsidRPr="000F6F77">
        <w:rPr>
          <w:rFonts w:asciiTheme="majorBidi" w:hAnsiTheme="majorBidi" w:cstheme="majorBidi"/>
          <w:color w:val="auto"/>
        </w:rPr>
        <w:t>2.1</w:t>
      </w:r>
      <w:r w:rsidRPr="000F6F77">
        <w:rPr>
          <w:rFonts w:asciiTheme="majorBidi" w:hAnsiTheme="majorBidi" w:cstheme="majorBidi"/>
          <w:color w:val="auto"/>
        </w:rPr>
        <w:t xml:space="preserve">: </w:t>
      </w:r>
      <w:bookmarkEnd w:id="157"/>
      <w:bookmarkEnd w:id="158"/>
      <w:r w:rsidRPr="000F6F77">
        <w:rPr>
          <w:rFonts w:asciiTheme="majorBidi" w:hAnsiTheme="majorBidi" w:cstheme="majorBidi"/>
          <w:color w:val="auto"/>
        </w:rPr>
        <w:t>preliminary slabs thickness</w:t>
      </w:r>
    </w:p>
    <w:tbl>
      <w:tblPr>
        <w:tblStyle w:val="LightGrid-Accent1"/>
        <w:tblW w:w="0" w:type="auto"/>
        <w:jc w:val="center"/>
        <w:tblLook w:val="04A0" w:firstRow="1" w:lastRow="0" w:firstColumn="1" w:lastColumn="0" w:noHBand="0" w:noVBand="1"/>
      </w:tblPr>
      <w:tblGrid>
        <w:gridCol w:w="4261"/>
        <w:gridCol w:w="4261"/>
      </w:tblGrid>
      <w:tr w:rsidR="000F6F77" w:rsidRPr="000F6F77" w14:paraId="3EEDD787" w14:textId="77777777" w:rsidTr="006A791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61" w:type="dxa"/>
          </w:tcPr>
          <w:p w14:paraId="7D9F3AAF" w14:textId="77777777" w:rsidR="006A791C" w:rsidRPr="000F6F77" w:rsidRDefault="006A791C" w:rsidP="006A791C">
            <w:pPr>
              <w:pStyle w:val="Mira"/>
              <w:jc w:val="center"/>
            </w:pPr>
            <w:r w:rsidRPr="000F6F77">
              <w:t>Type of slab</w:t>
            </w:r>
          </w:p>
        </w:tc>
        <w:tc>
          <w:tcPr>
            <w:tcW w:w="4261" w:type="dxa"/>
          </w:tcPr>
          <w:p w14:paraId="609B3FDC" w14:textId="77777777" w:rsidR="006A791C" w:rsidRPr="000F6F77" w:rsidRDefault="006A791C" w:rsidP="006A791C">
            <w:pPr>
              <w:pStyle w:val="Mira"/>
              <w:jc w:val="center"/>
              <w:cnfStyle w:val="100000000000" w:firstRow="1" w:lastRow="0" w:firstColumn="0" w:lastColumn="0" w:oddVBand="0" w:evenVBand="0" w:oddHBand="0" w:evenHBand="0" w:firstRowFirstColumn="0" w:firstRowLastColumn="0" w:lastRowFirstColumn="0" w:lastRowLastColumn="0"/>
            </w:pPr>
            <w:r w:rsidRPr="000F6F77">
              <w:t>Thickness</w:t>
            </w:r>
          </w:p>
        </w:tc>
      </w:tr>
      <w:tr w:rsidR="000F6F77" w:rsidRPr="000F6F77" w14:paraId="6114797E" w14:textId="77777777" w:rsidTr="006A79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61" w:type="dxa"/>
          </w:tcPr>
          <w:p w14:paraId="45723281" w14:textId="77777777" w:rsidR="006A791C" w:rsidRPr="000F6F77" w:rsidRDefault="006A791C" w:rsidP="006A791C">
            <w:pPr>
              <w:pStyle w:val="Mira"/>
              <w:jc w:val="center"/>
              <w:rPr>
                <w:b w:val="0"/>
                <w:bCs w:val="0"/>
              </w:rPr>
            </w:pPr>
            <w:r w:rsidRPr="000F6F77">
              <w:rPr>
                <w:b w:val="0"/>
                <w:bCs w:val="0"/>
              </w:rPr>
              <w:t>Flat slab</w:t>
            </w:r>
          </w:p>
        </w:tc>
        <w:tc>
          <w:tcPr>
            <w:tcW w:w="4261" w:type="dxa"/>
          </w:tcPr>
          <w:p w14:paraId="49085E3F" w14:textId="77777777" w:rsidR="006A791C" w:rsidRPr="000F6F77" w:rsidRDefault="006A791C" w:rsidP="006A791C">
            <w:pPr>
              <w:pStyle w:val="Mira"/>
              <w:jc w:val="center"/>
              <w:cnfStyle w:val="000000100000" w:firstRow="0" w:lastRow="0" w:firstColumn="0" w:lastColumn="0" w:oddVBand="0" w:evenVBand="0" w:oddHBand="1" w:evenHBand="0" w:firstRowFirstColumn="0" w:firstRowLastColumn="0" w:lastRowFirstColumn="0" w:lastRowLastColumn="0"/>
            </w:pPr>
            <w:r w:rsidRPr="000F6F77">
              <w:t>0.3 m</w:t>
            </w:r>
          </w:p>
        </w:tc>
      </w:tr>
      <w:tr w:rsidR="000F6F77" w:rsidRPr="000F6F77" w14:paraId="56D366F5" w14:textId="77777777" w:rsidTr="006A791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61" w:type="dxa"/>
          </w:tcPr>
          <w:p w14:paraId="6985B21C" w14:textId="77777777" w:rsidR="006A791C" w:rsidRPr="000F6F77" w:rsidRDefault="006A791C" w:rsidP="006A791C">
            <w:pPr>
              <w:pStyle w:val="Mira"/>
              <w:jc w:val="center"/>
              <w:rPr>
                <w:b w:val="0"/>
                <w:bCs w:val="0"/>
              </w:rPr>
            </w:pPr>
            <w:r w:rsidRPr="000F6F77">
              <w:rPr>
                <w:b w:val="0"/>
                <w:bCs w:val="0"/>
              </w:rPr>
              <w:t>Voided slab</w:t>
            </w:r>
          </w:p>
        </w:tc>
        <w:tc>
          <w:tcPr>
            <w:tcW w:w="4261" w:type="dxa"/>
          </w:tcPr>
          <w:p w14:paraId="490EC61F" w14:textId="77777777" w:rsidR="006A791C" w:rsidRPr="000F6F77" w:rsidRDefault="006A791C" w:rsidP="006A791C">
            <w:pPr>
              <w:pStyle w:val="Mira"/>
              <w:jc w:val="center"/>
              <w:cnfStyle w:val="000000010000" w:firstRow="0" w:lastRow="0" w:firstColumn="0" w:lastColumn="0" w:oddVBand="0" w:evenVBand="0" w:oddHBand="0" w:evenHBand="1" w:firstRowFirstColumn="0" w:firstRowLastColumn="0" w:lastRowFirstColumn="0" w:lastRowLastColumn="0"/>
            </w:pPr>
            <w:r w:rsidRPr="000F6F77">
              <w:t>0.25 m</w:t>
            </w:r>
          </w:p>
        </w:tc>
      </w:tr>
      <w:tr w:rsidR="000F6F77" w:rsidRPr="000F6F77" w14:paraId="4B86FC7B" w14:textId="77777777" w:rsidTr="006A79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61" w:type="dxa"/>
          </w:tcPr>
          <w:p w14:paraId="07219ABA" w14:textId="77777777" w:rsidR="006A791C" w:rsidRPr="000F6F77" w:rsidRDefault="006A791C" w:rsidP="006A791C">
            <w:pPr>
              <w:pStyle w:val="Mira"/>
              <w:jc w:val="center"/>
              <w:rPr>
                <w:b w:val="0"/>
                <w:bCs w:val="0"/>
              </w:rPr>
            </w:pPr>
            <w:r w:rsidRPr="000F6F77">
              <w:rPr>
                <w:b w:val="0"/>
                <w:bCs w:val="0"/>
              </w:rPr>
              <w:t>Waffle slab</w:t>
            </w:r>
          </w:p>
        </w:tc>
        <w:tc>
          <w:tcPr>
            <w:tcW w:w="4261" w:type="dxa"/>
          </w:tcPr>
          <w:p w14:paraId="2F397D41" w14:textId="77777777" w:rsidR="006A791C" w:rsidRPr="000F6F77" w:rsidRDefault="006A791C" w:rsidP="006A791C">
            <w:pPr>
              <w:pStyle w:val="Mira"/>
              <w:jc w:val="center"/>
              <w:cnfStyle w:val="000000100000" w:firstRow="0" w:lastRow="0" w:firstColumn="0" w:lastColumn="0" w:oddVBand="0" w:evenVBand="0" w:oddHBand="1" w:evenHBand="0" w:firstRowFirstColumn="0" w:firstRowLastColumn="0" w:lastRowFirstColumn="0" w:lastRowLastColumn="0"/>
            </w:pPr>
            <w:r w:rsidRPr="000F6F77">
              <w:t>0.4 m</w:t>
            </w:r>
          </w:p>
        </w:tc>
      </w:tr>
      <w:tr w:rsidR="000F6F77" w:rsidRPr="000F6F77" w14:paraId="68FA431E" w14:textId="77777777" w:rsidTr="006A791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61" w:type="dxa"/>
          </w:tcPr>
          <w:p w14:paraId="1490DAAB" w14:textId="77777777" w:rsidR="006A791C" w:rsidRPr="000F6F77" w:rsidRDefault="006A791C" w:rsidP="006A791C">
            <w:pPr>
              <w:pStyle w:val="Mira"/>
              <w:jc w:val="center"/>
              <w:rPr>
                <w:b w:val="0"/>
                <w:bCs w:val="0"/>
              </w:rPr>
            </w:pPr>
            <w:r w:rsidRPr="000F6F77">
              <w:rPr>
                <w:b w:val="0"/>
                <w:bCs w:val="0"/>
              </w:rPr>
              <w:t>Sold slab</w:t>
            </w:r>
          </w:p>
        </w:tc>
        <w:tc>
          <w:tcPr>
            <w:tcW w:w="4261" w:type="dxa"/>
          </w:tcPr>
          <w:p w14:paraId="14219FC0" w14:textId="77777777" w:rsidR="006A791C" w:rsidRPr="000F6F77" w:rsidRDefault="006A791C" w:rsidP="006A791C">
            <w:pPr>
              <w:pStyle w:val="Mira"/>
              <w:jc w:val="center"/>
              <w:cnfStyle w:val="000000010000" w:firstRow="0" w:lastRow="0" w:firstColumn="0" w:lastColumn="0" w:oddVBand="0" w:evenVBand="0" w:oddHBand="0" w:evenHBand="1" w:firstRowFirstColumn="0" w:firstRowLastColumn="0" w:lastRowFirstColumn="0" w:lastRowLastColumn="0"/>
            </w:pPr>
            <w:r w:rsidRPr="000F6F77">
              <w:t>0.4 m</w:t>
            </w:r>
          </w:p>
        </w:tc>
      </w:tr>
      <w:tr w:rsidR="000F6F77" w:rsidRPr="000F6F77" w14:paraId="6D588B63" w14:textId="77777777" w:rsidTr="006A79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261" w:type="dxa"/>
          </w:tcPr>
          <w:p w14:paraId="63EDC2D8" w14:textId="77777777" w:rsidR="006A791C" w:rsidRPr="000F6F77" w:rsidRDefault="006A791C" w:rsidP="006A791C">
            <w:pPr>
              <w:pStyle w:val="Mira"/>
              <w:jc w:val="center"/>
              <w:rPr>
                <w:b w:val="0"/>
                <w:bCs w:val="0"/>
              </w:rPr>
            </w:pPr>
            <w:r w:rsidRPr="000F6F77">
              <w:rPr>
                <w:b w:val="0"/>
                <w:bCs w:val="0"/>
              </w:rPr>
              <w:t>Ribbed slab</w:t>
            </w:r>
          </w:p>
        </w:tc>
        <w:tc>
          <w:tcPr>
            <w:tcW w:w="4261" w:type="dxa"/>
          </w:tcPr>
          <w:p w14:paraId="3358B65B" w14:textId="77777777" w:rsidR="006A791C" w:rsidRPr="000F6F77" w:rsidRDefault="006A791C" w:rsidP="006A791C">
            <w:pPr>
              <w:pStyle w:val="Mira"/>
              <w:jc w:val="center"/>
              <w:cnfStyle w:val="000000100000" w:firstRow="0" w:lastRow="0" w:firstColumn="0" w:lastColumn="0" w:oddVBand="0" w:evenVBand="0" w:oddHBand="1" w:evenHBand="0" w:firstRowFirstColumn="0" w:firstRowLastColumn="0" w:lastRowFirstColumn="0" w:lastRowLastColumn="0"/>
            </w:pPr>
            <w:r w:rsidRPr="000F6F77">
              <w:t xml:space="preserve">0.35 m </w:t>
            </w:r>
          </w:p>
        </w:tc>
      </w:tr>
    </w:tbl>
    <w:p w14:paraId="78E835FE" w14:textId="77777777" w:rsidR="006A791C" w:rsidRPr="000F6F77" w:rsidRDefault="006A791C" w:rsidP="006A791C">
      <w:pPr>
        <w:pStyle w:val="Mira"/>
      </w:pPr>
    </w:p>
    <w:p w14:paraId="7F6C5A2A" w14:textId="77777777" w:rsidR="006A791C" w:rsidRPr="000F6F77" w:rsidRDefault="006A791C" w:rsidP="006A791C"/>
    <w:p w14:paraId="7ACBF810" w14:textId="77777777" w:rsidR="006A791C" w:rsidRPr="000F6F77" w:rsidRDefault="006A791C" w:rsidP="006A791C">
      <w:pPr>
        <w:pStyle w:val="Mira"/>
        <w:rPr>
          <w:b/>
          <w:bCs/>
        </w:rPr>
      </w:pPr>
    </w:p>
    <w:p w14:paraId="7DF872EC" w14:textId="77777777" w:rsidR="006A791C" w:rsidRPr="000F6F77" w:rsidRDefault="006A791C" w:rsidP="006A791C">
      <w:pPr>
        <w:pStyle w:val="Mira"/>
        <w:rPr>
          <w:b/>
          <w:bCs/>
        </w:rPr>
      </w:pPr>
    </w:p>
    <w:p w14:paraId="3F5DC457" w14:textId="77777777" w:rsidR="005B0CE5" w:rsidRPr="000F6F77" w:rsidRDefault="005B0CE5" w:rsidP="006A791C">
      <w:pPr>
        <w:pStyle w:val="Mira"/>
        <w:rPr>
          <w:b/>
          <w:bCs/>
        </w:rPr>
      </w:pPr>
    </w:p>
    <w:p w14:paraId="0B421A25" w14:textId="77777777" w:rsidR="005B0CE5" w:rsidRPr="000F6F77" w:rsidRDefault="005B0CE5" w:rsidP="006A791C">
      <w:pPr>
        <w:pStyle w:val="Mira"/>
        <w:rPr>
          <w:b/>
          <w:bCs/>
        </w:rPr>
      </w:pPr>
    </w:p>
    <w:p w14:paraId="01F1BD6F" w14:textId="77777777" w:rsidR="005B0CE5" w:rsidRPr="000F6F77" w:rsidRDefault="005B0CE5" w:rsidP="006A791C">
      <w:pPr>
        <w:pStyle w:val="Mira"/>
        <w:rPr>
          <w:b/>
          <w:bCs/>
        </w:rPr>
      </w:pPr>
    </w:p>
    <w:p w14:paraId="31FD0372" w14:textId="77777777" w:rsidR="005B0CE5" w:rsidRPr="000F6F77" w:rsidRDefault="005B0CE5" w:rsidP="006A791C">
      <w:pPr>
        <w:pStyle w:val="Mira"/>
        <w:rPr>
          <w:b/>
          <w:bCs/>
        </w:rPr>
      </w:pPr>
    </w:p>
    <w:p w14:paraId="527A0821" w14:textId="77777777" w:rsidR="005B0CE5" w:rsidRPr="000F6F77" w:rsidRDefault="005B0CE5" w:rsidP="006A791C">
      <w:pPr>
        <w:pStyle w:val="Mira"/>
        <w:rPr>
          <w:b/>
          <w:bCs/>
        </w:rPr>
      </w:pPr>
    </w:p>
    <w:p w14:paraId="2E96B10E" w14:textId="77777777" w:rsidR="005B0CE5" w:rsidRPr="000F6F77" w:rsidRDefault="005B0CE5" w:rsidP="006A791C">
      <w:pPr>
        <w:pStyle w:val="Mira"/>
        <w:rPr>
          <w:b/>
          <w:bCs/>
        </w:rPr>
      </w:pPr>
    </w:p>
    <w:p w14:paraId="66134278" w14:textId="77777777" w:rsidR="005B0CE5" w:rsidRPr="000F6F77" w:rsidRDefault="005B0CE5" w:rsidP="006A791C">
      <w:pPr>
        <w:pStyle w:val="Mira"/>
        <w:rPr>
          <w:b/>
          <w:bCs/>
        </w:rPr>
      </w:pPr>
    </w:p>
    <w:p w14:paraId="0BE9F460" w14:textId="77777777" w:rsidR="005B0CE5" w:rsidRPr="000F6F77" w:rsidRDefault="005B0CE5" w:rsidP="006A791C">
      <w:pPr>
        <w:pStyle w:val="Mira"/>
        <w:rPr>
          <w:b/>
          <w:bCs/>
        </w:rPr>
      </w:pPr>
    </w:p>
    <w:p w14:paraId="2950C73D" w14:textId="77777777" w:rsidR="005B0CE5" w:rsidRPr="000F6F77" w:rsidRDefault="005B0CE5" w:rsidP="006A791C">
      <w:pPr>
        <w:pStyle w:val="Mira"/>
        <w:rPr>
          <w:b/>
          <w:bCs/>
        </w:rPr>
      </w:pPr>
    </w:p>
    <w:p w14:paraId="1AF84A20" w14:textId="77777777" w:rsidR="005B0CE5" w:rsidRPr="000F6F77" w:rsidRDefault="005B0CE5" w:rsidP="006A791C">
      <w:pPr>
        <w:pStyle w:val="Mira"/>
        <w:rPr>
          <w:b/>
          <w:bCs/>
        </w:rPr>
      </w:pPr>
    </w:p>
    <w:p w14:paraId="424074BB" w14:textId="77777777" w:rsidR="005B0CE5" w:rsidRPr="000F6F77" w:rsidRDefault="005B0CE5" w:rsidP="006A791C">
      <w:pPr>
        <w:pStyle w:val="Mira"/>
        <w:rPr>
          <w:b/>
          <w:bCs/>
        </w:rPr>
      </w:pPr>
    </w:p>
    <w:p w14:paraId="3DCB123C" w14:textId="77777777" w:rsidR="005B0CE5" w:rsidRPr="000F6F77" w:rsidRDefault="005B0CE5" w:rsidP="006A791C">
      <w:pPr>
        <w:pStyle w:val="Mira"/>
        <w:rPr>
          <w:b/>
          <w:bCs/>
        </w:rPr>
      </w:pPr>
    </w:p>
    <w:p w14:paraId="32875BA5" w14:textId="77777777" w:rsidR="005B0CE5" w:rsidRPr="000F6F77" w:rsidRDefault="005B0CE5" w:rsidP="006A791C">
      <w:pPr>
        <w:pStyle w:val="Mira"/>
        <w:rPr>
          <w:b/>
          <w:bCs/>
        </w:rPr>
      </w:pPr>
    </w:p>
    <w:p w14:paraId="0DD3863C" w14:textId="77777777" w:rsidR="005B0CE5" w:rsidRPr="000F6F77" w:rsidRDefault="005B0CE5" w:rsidP="006A791C">
      <w:pPr>
        <w:pStyle w:val="Mira"/>
        <w:rPr>
          <w:b/>
          <w:bCs/>
        </w:rPr>
      </w:pPr>
    </w:p>
    <w:p w14:paraId="06D1759B" w14:textId="77777777" w:rsidR="005B0CE5" w:rsidRPr="000F6F77" w:rsidRDefault="005B0CE5" w:rsidP="006A791C">
      <w:pPr>
        <w:pStyle w:val="Mira"/>
        <w:rPr>
          <w:b/>
          <w:bCs/>
        </w:rPr>
      </w:pPr>
    </w:p>
    <w:p w14:paraId="2C996B90" w14:textId="77777777" w:rsidR="006A791C" w:rsidRPr="000F6F77" w:rsidRDefault="006A791C" w:rsidP="006A791C">
      <w:pPr>
        <w:pStyle w:val="Mira"/>
        <w:rPr>
          <w:b/>
          <w:bCs/>
        </w:rPr>
      </w:pPr>
    </w:p>
    <w:p w14:paraId="14C04C41" w14:textId="77777777" w:rsidR="006A791C" w:rsidRPr="000F6F77" w:rsidRDefault="006A791C" w:rsidP="006A791C">
      <w:pPr>
        <w:pStyle w:val="Mira"/>
        <w:rPr>
          <w:highlight w:val="red"/>
        </w:rPr>
      </w:pPr>
    </w:p>
    <w:p w14:paraId="303A2465" w14:textId="77777777" w:rsidR="006A791C" w:rsidRPr="000F6F77" w:rsidRDefault="006A791C" w:rsidP="006A791C">
      <w:pPr>
        <w:pStyle w:val="Heading2"/>
        <w:rPr>
          <w:b/>
          <w:bCs/>
          <w:color w:val="auto"/>
          <w:sz w:val="28"/>
          <w:szCs w:val="28"/>
        </w:rPr>
      </w:pPr>
      <w:bookmarkStart w:id="159" w:name="_Toc73858894"/>
      <w:bookmarkStart w:id="160" w:name="_Toc125156688"/>
      <w:r w:rsidRPr="000F6F77">
        <w:rPr>
          <w:b/>
          <w:bCs/>
          <w:color w:val="auto"/>
          <w:sz w:val="28"/>
          <w:szCs w:val="28"/>
        </w:rPr>
        <w:lastRenderedPageBreak/>
        <w:t>2.6. Three-dimensional Modeling of the structure:</w:t>
      </w:r>
      <w:bookmarkEnd w:id="159"/>
      <w:bookmarkEnd w:id="160"/>
    </w:p>
    <w:p w14:paraId="4192F4CF" w14:textId="77777777" w:rsidR="006A791C" w:rsidRPr="000F6F77" w:rsidRDefault="006A791C" w:rsidP="006A791C">
      <w:pPr>
        <w:pStyle w:val="Heading3"/>
        <w:rPr>
          <w:b/>
          <w:bCs w:val="0"/>
          <w:color w:val="auto"/>
        </w:rPr>
      </w:pPr>
    </w:p>
    <w:p w14:paraId="3DC672EE" w14:textId="029B6A44" w:rsidR="006A791C" w:rsidRPr="000F6F77" w:rsidRDefault="006A791C" w:rsidP="006A791C">
      <w:pPr>
        <w:pStyle w:val="Heading3"/>
        <w:rPr>
          <w:b/>
          <w:bCs w:val="0"/>
          <w:color w:val="auto"/>
        </w:rPr>
      </w:pPr>
      <w:r w:rsidRPr="000F6F77">
        <w:rPr>
          <w:b/>
          <w:bCs w:val="0"/>
          <w:color w:val="auto"/>
        </w:rPr>
        <w:t xml:space="preserve">  </w:t>
      </w:r>
      <w:bookmarkStart w:id="161" w:name="_Toc512947150"/>
      <w:bookmarkStart w:id="162" w:name="_Toc513071285"/>
      <w:bookmarkStart w:id="163" w:name="_Toc513401813"/>
      <w:bookmarkStart w:id="164" w:name="_Toc513495283"/>
      <w:bookmarkStart w:id="165" w:name="_Toc73858895"/>
      <w:bookmarkStart w:id="166" w:name="_Toc125156689"/>
      <w:r w:rsidRPr="000F6F77">
        <w:rPr>
          <w:b/>
          <w:bCs w:val="0"/>
          <w:color w:val="auto"/>
        </w:rPr>
        <w:t>2.6.1. Mod</w:t>
      </w:r>
      <w:r w:rsidR="00AB6FB1">
        <w:rPr>
          <w:b/>
          <w:bCs w:val="0"/>
          <w:color w:val="auto"/>
        </w:rPr>
        <w:t>e</w:t>
      </w:r>
      <w:r w:rsidRPr="000F6F77">
        <w:rPr>
          <w:b/>
          <w:bCs w:val="0"/>
          <w:color w:val="auto"/>
        </w:rPr>
        <w:t>ling using ETABS:</w:t>
      </w:r>
      <w:bookmarkEnd w:id="161"/>
      <w:bookmarkEnd w:id="162"/>
      <w:bookmarkEnd w:id="163"/>
      <w:bookmarkEnd w:id="164"/>
      <w:bookmarkEnd w:id="165"/>
      <w:bookmarkEnd w:id="166"/>
    </w:p>
    <w:p w14:paraId="0133E41D" w14:textId="77777777" w:rsidR="006A791C" w:rsidRPr="000F6F77" w:rsidRDefault="006A791C" w:rsidP="006A791C"/>
    <w:p w14:paraId="3EC2E33C" w14:textId="77777777" w:rsidR="006A791C" w:rsidRPr="000F6F77" w:rsidRDefault="006A791C" w:rsidP="006A791C">
      <w:pPr>
        <w:pStyle w:val="Mira"/>
        <w:rPr>
          <w:b/>
          <w:bCs/>
        </w:rPr>
      </w:pPr>
      <w:r w:rsidRPr="000F6F77">
        <w:rPr>
          <w:b/>
          <w:bCs/>
        </w:rPr>
        <w:t xml:space="preserve">The structure is modelled using </w:t>
      </w:r>
      <w:r w:rsidR="000F6F77" w:rsidRPr="000F6F77">
        <w:rPr>
          <w:b/>
          <w:bCs/>
        </w:rPr>
        <w:t>ETABS</w:t>
      </w:r>
      <w:r w:rsidRPr="000F6F77">
        <w:rPr>
          <w:b/>
          <w:bCs/>
          <w:rtl/>
        </w:rPr>
        <w:t xml:space="preserve"> </w:t>
      </w:r>
      <w:r w:rsidRPr="000F6F77">
        <w:rPr>
          <w:b/>
          <w:bCs/>
        </w:rPr>
        <w:t>with dimension from the existing design documents, with following characteristics:</w:t>
      </w:r>
    </w:p>
    <w:p w14:paraId="55943F33" w14:textId="77777777" w:rsidR="006A791C" w:rsidRPr="000F6F77" w:rsidRDefault="006A791C" w:rsidP="006A791C">
      <w:pPr>
        <w:pStyle w:val="ListParagraph"/>
        <w:numPr>
          <w:ilvl w:val="0"/>
          <w:numId w:val="11"/>
        </w:numPr>
        <w:bidi w:val="0"/>
        <w:spacing w:after="160"/>
        <w:ind w:right="270"/>
        <w:jc w:val="both"/>
        <w:rPr>
          <w:rFonts w:asciiTheme="majorBidi" w:hAnsiTheme="majorBidi" w:cstheme="majorBidi"/>
          <w:b/>
          <w:bCs/>
          <w:sz w:val="24"/>
          <w:szCs w:val="24"/>
          <w:lang w:val="en-GB" w:bidi="ar-JO"/>
        </w:rPr>
      </w:pPr>
      <w:r w:rsidRPr="000F6F77">
        <w:rPr>
          <w:rFonts w:asciiTheme="majorBidi" w:hAnsiTheme="majorBidi" w:cstheme="majorBidi"/>
          <w:b/>
          <w:bCs/>
          <w:sz w:val="24"/>
          <w:szCs w:val="24"/>
          <w:lang w:val="en-GB" w:bidi="ar-JO"/>
        </w:rPr>
        <w:t xml:space="preserve">Units used </w:t>
      </w:r>
      <w:r w:rsidR="000F6F77" w:rsidRPr="000F6F77">
        <w:rPr>
          <w:rFonts w:asciiTheme="majorBidi" w:hAnsiTheme="majorBidi" w:cstheme="majorBidi"/>
          <w:b/>
          <w:bCs/>
          <w:sz w:val="24"/>
          <w:szCs w:val="24"/>
          <w:lang w:val="en-GB" w:bidi="ar-JO"/>
        </w:rPr>
        <w:t>KN, m, C.</w:t>
      </w:r>
    </w:p>
    <w:p w14:paraId="33497AFE" w14:textId="77777777" w:rsidR="006A791C" w:rsidRPr="000F6F77" w:rsidRDefault="006A791C" w:rsidP="006A791C">
      <w:pPr>
        <w:pStyle w:val="ListParagraph"/>
        <w:numPr>
          <w:ilvl w:val="0"/>
          <w:numId w:val="11"/>
        </w:numPr>
        <w:bidi w:val="0"/>
        <w:spacing w:after="160"/>
        <w:ind w:right="270"/>
        <w:jc w:val="both"/>
        <w:rPr>
          <w:rFonts w:asciiTheme="majorBidi" w:hAnsiTheme="majorBidi" w:cstheme="majorBidi"/>
          <w:sz w:val="24"/>
          <w:szCs w:val="24"/>
          <w:lang w:val="en-GB" w:bidi="ar-JO"/>
        </w:rPr>
      </w:pPr>
      <w:r w:rsidRPr="000F6F77">
        <w:rPr>
          <w:rFonts w:asciiTheme="majorBidi" w:hAnsiTheme="majorBidi" w:cstheme="majorBidi"/>
          <w:b/>
          <w:bCs/>
          <w:sz w:val="24"/>
          <w:szCs w:val="24"/>
          <w:lang w:val="en-GB" w:bidi="ar-JO"/>
        </w:rPr>
        <w:t xml:space="preserve">Concrete compressive strength, </w:t>
      </w:r>
      <m:oMath>
        <m:sSubSup>
          <m:sSubSupPr>
            <m:ctrlPr>
              <w:rPr>
                <w:rFonts w:ascii="Cambria Math" w:hAnsi="Cambria Math" w:cstheme="majorBidi"/>
                <w:b/>
                <w:bCs/>
                <w:i/>
                <w:sz w:val="24"/>
                <w:szCs w:val="24"/>
                <w:lang w:val="en-GB" w:bidi="ar-JO"/>
              </w:rPr>
            </m:ctrlPr>
          </m:sSubSupPr>
          <m:e>
            <m:r>
              <m:rPr>
                <m:sty m:val="bi"/>
              </m:rPr>
              <w:rPr>
                <w:rFonts w:ascii="Cambria Math" w:hAnsi="Cambria Math" w:cstheme="majorBidi"/>
                <w:sz w:val="24"/>
                <w:szCs w:val="24"/>
                <w:lang w:val="en-GB" w:bidi="ar-JO"/>
              </w:rPr>
              <m:t>f</m:t>
            </m:r>
          </m:e>
          <m:sub>
            <m:r>
              <m:rPr>
                <m:sty m:val="bi"/>
              </m:rPr>
              <w:rPr>
                <w:rFonts w:ascii="Cambria Math" w:hAnsi="Cambria Math" w:cstheme="majorBidi"/>
                <w:sz w:val="24"/>
                <w:szCs w:val="24"/>
                <w:lang w:val="en-GB" w:bidi="ar-JO"/>
              </w:rPr>
              <m:t>c</m:t>
            </m:r>
          </m:sub>
          <m:sup>
            <m:r>
              <m:rPr>
                <m:sty m:val="bi"/>
              </m:rPr>
              <w:rPr>
                <w:rFonts w:ascii="Cambria Math" w:hAnsi="Cambria Math" w:cstheme="majorBidi"/>
                <w:sz w:val="24"/>
                <w:szCs w:val="24"/>
                <w:lang w:val="en-GB" w:bidi="ar-JO"/>
              </w:rPr>
              <m:t>/</m:t>
            </m:r>
          </m:sup>
        </m:sSubSup>
        <m:r>
          <m:rPr>
            <m:sty m:val="bi"/>
          </m:rPr>
          <w:rPr>
            <w:rFonts w:ascii="Cambria Math" w:hAnsi="Cambria Math" w:cstheme="majorBidi"/>
            <w:sz w:val="24"/>
            <w:szCs w:val="24"/>
            <w:lang w:val="en-GB" w:bidi="ar-JO"/>
          </w:rPr>
          <m:t>=30 MPa</m:t>
        </m:r>
        <m:r>
          <w:rPr>
            <w:rFonts w:ascii="Cambria Math" w:hAnsi="Cambria Math" w:cstheme="majorBidi"/>
            <w:sz w:val="24"/>
            <w:szCs w:val="24"/>
            <w:lang w:val="en-GB" w:bidi="ar-JO"/>
          </w:rPr>
          <m:t>.</m:t>
        </m:r>
      </m:oMath>
    </w:p>
    <w:p w14:paraId="25003898" w14:textId="77777777" w:rsidR="006A791C" w:rsidRPr="000F6F77" w:rsidRDefault="006A791C" w:rsidP="006A791C">
      <w:pPr>
        <w:pStyle w:val="Mira"/>
        <w:jc w:val="center"/>
      </w:pPr>
      <w:r w:rsidRPr="000F6F77">
        <w:rPr>
          <w:noProof/>
        </w:rPr>
        <w:drawing>
          <wp:inline distT="0" distB="0" distL="0" distR="0" wp14:anchorId="3266468F" wp14:editId="18ADB125">
            <wp:extent cx="2951428" cy="5403273"/>
            <wp:effectExtent l="0" t="0" r="1905" b="6985"/>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2953162" cy="5406448"/>
                    </a:xfrm>
                    <a:prstGeom prst="rect">
                      <a:avLst/>
                    </a:prstGeom>
                  </pic:spPr>
                </pic:pic>
              </a:graphicData>
            </a:graphic>
          </wp:inline>
        </w:drawing>
      </w:r>
    </w:p>
    <w:p w14:paraId="1487DC4A" w14:textId="77777777" w:rsidR="006A791C" w:rsidRPr="000F6F77" w:rsidRDefault="006A791C" w:rsidP="00FD0E80">
      <w:pPr>
        <w:pStyle w:val="Caption"/>
        <w:rPr>
          <w:rFonts w:asciiTheme="majorBidi" w:hAnsiTheme="majorBidi" w:cstheme="majorBidi"/>
          <w:color w:val="auto"/>
          <w:sz w:val="24"/>
          <w:szCs w:val="24"/>
        </w:rPr>
      </w:pPr>
      <w:bookmarkStart w:id="167" w:name="_Toc73952464"/>
      <w:r w:rsidRPr="000F6F77">
        <w:rPr>
          <w:rFonts w:asciiTheme="majorBidi" w:hAnsiTheme="majorBidi" w:cstheme="majorBidi"/>
          <w:color w:val="auto"/>
          <w:sz w:val="24"/>
          <w:szCs w:val="24"/>
        </w:rPr>
        <w:t xml:space="preserve">Figure </w:t>
      </w:r>
      <w:r w:rsidR="00FD0E80" w:rsidRPr="000F6F77">
        <w:rPr>
          <w:rFonts w:asciiTheme="majorBidi" w:hAnsiTheme="majorBidi" w:cstheme="majorBidi"/>
          <w:color w:val="auto"/>
          <w:sz w:val="24"/>
          <w:szCs w:val="24"/>
        </w:rPr>
        <w:t>2.8</w:t>
      </w:r>
      <w:r w:rsidRPr="000F6F77">
        <w:rPr>
          <w:rFonts w:asciiTheme="majorBidi" w:hAnsiTheme="majorBidi" w:cstheme="majorBidi"/>
          <w:color w:val="auto"/>
          <w:sz w:val="24"/>
          <w:szCs w:val="24"/>
        </w:rPr>
        <w:t>: 3d view for structure</w:t>
      </w:r>
      <w:bookmarkEnd w:id="167"/>
      <w:r w:rsidRPr="000F6F77">
        <w:rPr>
          <w:rFonts w:asciiTheme="majorBidi" w:hAnsiTheme="majorBidi" w:cstheme="majorBidi"/>
          <w:color w:val="auto"/>
          <w:sz w:val="24"/>
          <w:szCs w:val="24"/>
        </w:rPr>
        <w:t>.</w:t>
      </w:r>
    </w:p>
    <w:p w14:paraId="3B1AB7C8" w14:textId="77777777" w:rsidR="006A791C" w:rsidRPr="000F6F77" w:rsidRDefault="006A791C" w:rsidP="006A791C"/>
    <w:p w14:paraId="0B0956A4" w14:textId="77777777" w:rsidR="006A791C" w:rsidRPr="000F6F77" w:rsidRDefault="006A791C" w:rsidP="006A791C">
      <w:pPr>
        <w:jc w:val="center"/>
      </w:pPr>
      <w:r w:rsidRPr="000F6F77">
        <w:rPr>
          <w:rFonts w:cs="Arial"/>
          <w:noProof/>
          <w:rtl/>
        </w:rPr>
        <w:lastRenderedPageBreak/>
        <w:drawing>
          <wp:inline distT="0" distB="0" distL="0" distR="0" wp14:anchorId="5A71A012" wp14:editId="5416C541">
            <wp:extent cx="3443122" cy="3526971"/>
            <wp:effectExtent l="0" t="0" r="5080" b="0"/>
            <wp:docPr id="2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3448532" cy="3532513"/>
                    </a:xfrm>
                    <a:prstGeom prst="rect">
                      <a:avLst/>
                    </a:prstGeom>
                  </pic:spPr>
                </pic:pic>
              </a:graphicData>
            </a:graphic>
          </wp:inline>
        </w:drawing>
      </w:r>
    </w:p>
    <w:p w14:paraId="004D8309" w14:textId="77777777" w:rsidR="006A791C" w:rsidRPr="000F6F77" w:rsidRDefault="006A791C" w:rsidP="00FD0E80">
      <w:pPr>
        <w:pStyle w:val="Caption"/>
        <w:rPr>
          <w:rFonts w:asciiTheme="majorBidi" w:hAnsiTheme="majorBidi" w:cstheme="majorBidi"/>
          <w:color w:val="auto"/>
          <w:sz w:val="24"/>
          <w:szCs w:val="24"/>
        </w:rPr>
      </w:pPr>
      <w:r w:rsidRPr="000F6F77">
        <w:rPr>
          <w:rFonts w:asciiTheme="majorBidi" w:hAnsiTheme="majorBidi" w:cstheme="majorBidi"/>
          <w:color w:val="auto"/>
          <w:sz w:val="24"/>
          <w:szCs w:val="24"/>
        </w:rPr>
        <w:t xml:space="preserve">Figure </w:t>
      </w:r>
      <w:r w:rsidR="00FD0E80" w:rsidRPr="000F6F77">
        <w:rPr>
          <w:rFonts w:asciiTheme="majorBidi" w:hAnsiTheme="majorBidi" w:cstheme="majorBidi"/>
          <w:color w:val="auto"/>
          <w:sz w:val="24"/>
          <w:szCs w:val="24"/>
        </w:rPr>
        <w:t>2.9</w:t>
      </w:r>
      <w:r w:rsidRPr="000F6F77">
        <w:rPr>
          <w:rFonts w:asciiTheme="majorBidi" w:hAnsiTheme="majorBidi" w:cstheme="majorBidi"/>
          <w:color w:val="auto"/>
          <w:sz w:val="24"/>
          <w:szCs w:val="24"/>
        </w:rPr>
        <w:t xml:space="preserve">: materials used in </w:t>
      </w:r>
      <w:r w:rsidR="000F6F77" w:rsidRPr="000F6F77">
        <w:rPr>
          <w:rFonts w:asciiTheme="majorBidi" w:hAnsiTheme="majorBidi" w:cstheme="majorBidi"/>
          <w:color w:val="auto"/>
          <w:sz w:val="24"/>
          <w:szCs w:val="24"/>
        </w:rPr>
        <w:t>structure.</w:t>
      </w:r>
    </w:p>
    <w:p w14:paraId="38A89F40" w14:textId="77777777" w:rsidR="006A791C" w:rsidRPr="000F6F77" w:rsidRDefault="006A791C" w:rsidP="006A791C">
      <w:pPr>
        <w:pStyle w:val="Heading3"/>
        <w:rPr>
          <w:b/>
          <w:bCs w:val="0"/>
          <w:color w:val="auto"/>
        </w:rPr>
      </w:pPr>
      <w:r w:rsidRPr="000F6F77">
        <w:rPr>
          <w:b/>
          <w:bCs w:val="0"/>
          <w:color w:val="auto"/>
        </w:rPr>
        <w:t xml:space="preserve"> </w:t>
      </w:r>
      <w:bookmarkStart w:id="168" w:name="_Toc125156690"/>
      <w:r w:rsidRPr="000F6F77">
        <w:rPr>
          <w:b/>
          <w:bCs w:val="0"/>
          <w:color w:val="auto"/>
        </w:rPr>
        <w:t>2.6.2. section proparties.</w:t>
      </w:r>
      <w:bookmarkEnd w:id="168"/>
    </w:p>
    <w:p w14:paraId="37F22FD2" w14:textId="77777777" w:rsidR="006A791C" w:rsidRPr="000F6F77" w:rsidRDefault="006A791C" w:rsidP="006A791C"/>
    <w:p w14:paraId="61215DC9" w14:textId="77777777" w:rsidR="006A791C" w:rsidRPr="000F6F77" w:rsidRDefault="006A791C" w:rsidP="006A791C">
      <w:pPr>
        <w:rPr>
          <w:rFonts w:asciiTheme="majorBidi" w:hAnsiTheme="majorBidi" w:cstheme="majorBidi"/>
          <w:b/>
          <w:bCs/>
          <w:sz w:val="24"/>
          <w:szCs w:val="24"/>
        </w:rPr>
      </w:pPr>
      <w:r w:rsidRPr="000F6F77">
        <w:rPr>
          <w:rFonts w:asciiTheme="majorBidi" w:hAnsiTheme="majorBidi" w:cstheme="majorBidi"/>
          <w:b/>
          <w:bCs/>
          <w:sz w:val="24"/>
          <w:szCs w:val="24"/>
        </w:rPr>
        <w:t xml:space="preserve">The section of beams </w:t>
      </w:r>
      <w:r w:rsidR="000F6F77" w:rsidRPr="000F6F77">
        <w:rPr>
          <w:rFonts w:asciiTheme="majorBidi" w:hAnsiTheme="majorBidi" w:cstheme="majorBidi"/>
          <w:b/>
          <w:bCs/>
          <w:sz w:val="24"/>
          <w:szCs w:val="24"/>
        </w:rPr>
        <w:t>used:</w:t>
      </w:r>
      <w:r w:rsidRPr="000F6F77">
        <w:rPr>
          <w:rFonts w:asciiTheme="majorBidi" w:hAnsiTheme="majorBidi" w:cstheme="majorBidi"/>
          <w:b/>
          <w:bCs/>
          <w:sz w:val="24"/>
          <w:szCs w:val="24"/>
        </w:rPr>
        <w:t xml:space="preserve"> </w:t>
      </w:r>
    </w:p>
    <w:p w14:paraId="5817C155" w14:textId="77777777" w:rsidR="006A791C" w:rsidRPr="000F6F77" w:rsidRDefault="006A791C" w:rsidP="006A791C">
      <w:pPr>
        <w:pStyle w:val="Mira"/>
        <w:jc w:val="center"/>
      </w:pPr>
      <w:r w:rsidRPr="000F6F77">
        <w:rPr>
          <w:noProof/>
        </w:rPr>
        <w:drawing>
          <wp:inline distT="0" distB="0" distL="0" distR="0" wp14:anchorId="089A2BFA" wp14:editId="1D95D5BD">
            <wp:extent cx="4119426" cy="2968831"/>
            <wp:effectExtent l="0" t="0" r="0" b="3175"/>
            <wp:docPr id="49" name="صورة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115958" cy="2966332"/>
                    </a:xfrm>
                    <a:prstGeom prst="rect">
                      <a:avLst/>
                    </a:prstGeom>
                  </pic:spPr>
                </pic:pic>
              </a:graphicData>
            </a:graphic>
          </wp:inline>
        </w:drawing>
      </w:r>
    </w:p>
    <w:p w14:paraId="2260C780" w14:textId="2C461F9C" w:rsidR="006A791C" w:rsidRPr="000F6F77" w:rsidRDefault="006A791C" w:rsidP="006A791C">
      <w:pPr>
        <w:pStyle w:val="Caption"/>
        <w:rPr>
          <w:rFonts w:asciiTheme="majorBidi" w:hAnsiTheme="majorBidi" w:cstheme="majorBidi"/>
          <w:color w:val="auto"/>
          <w:sz w:val="24"/>
          <w:szCs w:val="24"/>
        </w:rPr>
      </w:pPr>
      <w:bookmarkStart w:id="169" w:name="_Toc73952465"/>
      <w:r w:rsidRPr="000F6F77">
        <w:rPr>
          <w:rFonts w:asciiTheme="majorBidi" w:hAnsiTheme="majorBidi" w:cstheme="majorBidi"/>
          <w:color w:val="auto"/>
          <w:sz w:val="24"/>
          <w:szCs w:val="24"/>
        </w:rPr>
        <w:t>Figure</w:t>
      </w:r>
      <w:r w:rsidRPr="000F6F77">
        <w:rPr>
          <w:rFonts w:asciiTheme="majorBidi" w:hAnsiTheme="majorBidi" w:cstheme="majorBidi"/>
          <w:color w:val="auto"/>
          <w:sz w:val="24"/>
          <w:szCs w:val="24"/>
          <w:rtl/>
        </w:rPr>
        <w:t xml:space="preserve"> </w:t>
      </w:r>
      <w:r w:rsidR="00FD0E80" w:rsidRPr="000F6F77">
        <w:rPr>
          <w:rFonts w:asciiTheme="majorBidi" w:hAnsiTheme="majorBidi" w:cstheme="majorBidi"/>
          <w:color w:val="auto"/>
          <w:sz w:val="24"/>
          <w:szCs w:val="24"/>
        </w:rPr>
        <w:t>2.</w:t>
      </w:r>
      <w:r w:rsidRPr="000F6F77">
        <w:rPr>
          <w:rFonts w:asciiTheme="majorBidi" w:hAnsiTheme="majorBidi" w:cstheme="majorBidi"/>
          <w:color w:val="auto"/>
          <w:sz w:val="24"/>
          <w:szCs w:val="24"/>
        </w:rPr>
        <w:fldChar w:fldCharType="begin"/>
      </w:r>
      <w:r w:rsidRPr="000F6F77">
        <w:rPr>
          <w:rFonts w:asciiTheme="majorBidi" w:hAnsiTheme="majorBidi" w:cstheme="majorBidi"/>
          <w:color w:val="auto"/>
          <w:sz w:val="24"/>
          <w:szCs w:val="24"/>
        </w:rPr>
        <w:instrText xml:space="preserve"> SEQ Figure \* ARABIC </w:instrText>
      </w:r>
      <w:r w:rsidRPr="000F6F77">
        <w:rPr>
          <w:rFonts w:asciiTheme="majorBidi" w:hAnsiTheme="majorBidi" w:cstheme="majorBidi"/>
          <w:color w:val="auto"/>
          <w:sz w:val="24"/>
          <w:szCs w:val="24"/>
        </w:rPr>
        <w:fldChar w:fldCharType="separate"/>
      </w:r>
      <w:r w:rsidR="006B0FE4">
        <w:rPr>
          <w:rFonts w:asciiTheme="majorBidi" w:hAnsiTheme="majorBidi" w:cstheme="majorBidi"/>
          <w:noProof/>
          <w:color w:val="auto"/>
          <w:sz w:val="24"/>
          <w:szCs w:val="24"/>
        </w:rPr>
        <w:t>1</w:t>
      </w:r>
      <w:r w:rsidRPr="000F6F77">
        <w:rPr>
          <w:rFonts w:asciiTheme="majorBidi" w:hAnsiTheme="majorBidi" w:cstheme="majorBidi"/>
          <w:color w:val="auto"/>
          <w:sz w:val="24"/>
          <w:szCs w:val="24"/>
        </w:rPr>
        <w:fldChar w:fldCharType="end"/>
      </w:r>
      <w:r w:rsidRPr="000F6F77">
        <w:rPr>
          <w:rFonts w:asciiTheme="majorBidi" w:hAnsiTheme="majorBidi" w:cstheme="majorBidi"/>
          <w:color w:val="auto"/>
          <w:sz w:val="24"/>
          <w:szCs w:val="24"/>
        </w:rPr>
        <w:t xml:space="preserve">: </w:t>
      </w:r>
      <w:bookmarkEnd w:id="169"/>
      <w:r w:rsidRPr="000F6F77">
        <w:rPr>
          <w:rFonts w:asciiTheme="majorBidi" w:hAnsiTheme="majorBidi" w:cstheme="majorBidi"/>
          <w:color w:val="auto"/>
          <w:sz w:val="24"/>
          <w:szCs w:val="24"/>
        </w:rPr>
        <w:t>section of beams.</w:t>
      </w:r>
    </w:p>
    <w:p w14:paraId="75D2495F" w14:textId="77777777" w:rsidR="006A791C" w:rsidRPr="000F6F77" w:rsidRDefault="006A791C" w:rsidP="006A791C">
      <w:pPr>
        <w:rPr>
          <w:rFonts w:asciiTheme="majorBidi" w:hAnsiTheme="majorBidi" w:cstheme="majorBidi"/>
          <w:b/>
          <w:bCs/>
          <w:sz w:val="24"/>
          <w:szCs w:val="24"/>
        </w:rPr>
      </w:pPr>
      <w:r w:rsidRPr="000F6F77">
        <w:rPr>
          <w:rFonts w:asciiTheme="majorBidi" w:hAnsiTheme="majorBidi" w:cstheme="majorBidi"/>
          <w:b/>
          <w:bCs/>
          <w:sz w:val="24"/>
          <w:szCs w:val="24"/>
        </w:rPr>
        <w:lastRenderedPageBreak/>
        <w:t xml:space="preserve">The section of columns </w:t>
      </w:r>
      <w:r w:rsidR="000F6F77" w:rsidRPr="000F6F77">
        <w:rPr>
          <w:rFonts w:asciiTheme="majorBidi" w:hAnsiTheme="majorBidi" w:cstheme="majorBidi"/>
          <w:b/>
          <w:bCs/>
          <w:sz w:val="24"/>
          <w:szCs w:val="24"/>
        </w:rPr>
        <w:t>used:</w:t>
      </w:r>
      <w:r w:rsidRPr="000F6F77">
        <w:rPr>
          <w:rFonts w:asciiTheme="majorBidi" w:hAnsiTheme="majorBidi" w:cstheme="majorBidi"/>
          <w:b/>
          <w:bCs/>
          <w:sz w:val="24"/>
          <w:szCs w:val="24"/>
        </w:rPr>
        <w:t xml:space="preserve">  </w:t>
      </w:r>
    </w:p>
    <w:p w14:paraId="1F55B37B" w14:textId="77777777" w:rsidR="006A791C" w:rsidRPr="000F6F77" w:rsidRDefault="006A791C" w:rsidP="006A791C">
      <w:pPr>
        <w:pStyle w:val="Mira"/>
        <w:jc w:val="center"/>
      </w:pPr>
      <w:r w:rsidRPr="000F6F77">
        <w:rPr>
          <w:noProof/>
        </w:rPr>
        <w:drawing>
          <wp:inline distT="0" distB="0" distL="0" distR="0" wp14:anchorId="183564D1" wp14:editId="53695F65">
            <wp:extent cx="3776353" cy="3384467"/>
            <wp:effectExtent l="0" t="0" r="0" b="6985"/>
            <wp:docPr id="69" name="صورة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781953" cy="3389486"/>
                    </a:xfrm>
                    <a:prstGeom prst="rect">
                      <a:avLst/>
                    </a:prstGeom>
                  </pic:spPr>
                </pic:pic>
              </a:graphicData>
            </a:graphic>
          </wp:inline>
        </w:drawing>
      </w:r>
    </w:p>
    <w:p w14:paraId="35D333CD" w14:textId="3297D7F1" w:rsidR="006A791C" w:rsidRPr="000F6F77" w:rsidRDefault="006A791C" w:rsidP="006A791C">
      <w:pPr>
        <w:pStyle w:val="Caption"/>
        <w:rPr>
          <w:rFonts w:asciiTheme="majorBidi" w:hAnsiTheme="majorBidi" w:cstheme="majorBidi"/>
          <w:color w:val="auto"/>
          <w:sz w:val="24"/>
          <w:szCs w:val="24"/>
        </w:rPr>
      </w:pPr>
      <w:bookmarkStart w:id="170" w:name="_Toc73952466"/>
      <w:r w:rsidRPr="000F6F77">
        <w:rPr>
          <w:rFonts w:asciiTheme="majorBidi" w:hAnsiTheme="majorBidi" w:cstheme="majorBidi"/>
          <w:color w:val="auto"/>
          <w:sz w:val="24"/>
          <w:szCs w:val="24"/>
        </w:rPr>
        <w:t xml:space="preserve">Figure </w:t>
      </w:r>
      <w:r w:rsidR="00FD0E80" w:rsidRPr="000F6F77">
        <w:rPr>
          <w:rFonts w:asciiTheme="majorBidi" w:hAnsiTheme="majorBidi" w:cstheme="majorBidi"/>
          <w:color w:val="auto"/>
          <w:sz w:val="24"/>
          <w:szCs w:val="24"/>
        </w:rPr>
        <w:t>2.</w:t>
      </w:r>
      <w:r w:rsidRPr="000F6F77">
        <w:rPr>
          <w:rFonts w:asciiTheme="majorBidi" w:hAnsiTheme="majorBidi" w:cstheme="majorBidi"/>
          <w:color w:val="auto"/>
          <w:sz w:val="24"/>
          <w:szCs w:val="24"/>
        </w:rPr>
        <w:fldChar w:fldCharType="begin"/>
      </w:r>
      <w:r w:rsidRPr="000F6F77">
        <w:rPr>
          <w:rFonts w:asciiTheme="majorBidi" w:hAnsiTheme="majorBidi" w:cstheme="majorBidi"/>
          <w:color w:val="auto"/>
          <w:sz w:val="24"/>
          <w:szCs w:val="24"/>
        </w:rPr>
        <w:instrText xml:space="preserve"> SEQ Figure \* ARABIC </w:instrText>
      </w:r>
      <w:r w:rsidRPr="000F6F77">
        <w:rPr>
          <w:rFonts w:asciiTheme="majorBidi" w:hAnsiTheme="majorBidi" w:cstheme="majorBidi"/>
          <w:color w:val="auto"/>
          <w:sz w:val="24"/>
          <w:szCs w:val="24"/>
        </w:rPr>
        <w:fldChar w:fldCharType="separate"/>
      </w:r>
      <w:r w:rsidR="006B0FE4">
        <w:rPr>
          <w:rFonts w:asciiTheme="majorBidi" w:hAnsiTheme="majorBidi" w:cstheme="majorBidi"/>
          <w:noProof/>
          <w:color w:val="auto"/>
          <w:sz w:val="24"/>
          <w:szCs w:val="24"/>
        </w:rPr>
        <w:t>2</w:t>
      </w:r>
      <w:r w:rsidRPr="000F6F77">
        <w:rPr>
          <w:rFonts w:asciiTheme="majorBidi" w:hAnsiTheme="majorBidi" w:cstheme="majorBidi"/>
          <w:noProof/>
          <w:color w:val="auto"/>
          <w:sz w:val="24"/>
          <w:szCs w:val="24"/>
        </w:rPr>
        <w:fldChar w:fldCharType="end"/>
      </w:r>
      <w:r w:rsidRPr="000F6F77">
        <w:rPr>
          <w:rFonts w:asciiTheme="majorBidi" w:hAnsiTheme="majorBidi" w:cstheme="majorBidi"/>
          <w:color w:val="auto"/>
          <w:sz w:val="24"/>
          <w:szCs w:val="24"/>
        </w:rPr>
        <w:t xml:space="preserve">: </w:t>
      </w:r>
      <w:bookmarkEnd w:id="170"/>
      <w:r w:rsidRPr="000F6F77">
        <w:rPr>
          <w:rFonts w:asciiTheme="majorBidi" w:hAnsiTheme="majorBidi" w:cstheme="majorBidi"/>
          <w:color w:val="auto"/>
          <w:sz w:val="24"/>
          <w:szCs w:val="24"/>
        </w:rPr>
        <w:t>section of columns.</w:t>
      </w:r>
    </w:p>
    <w:p w14:paraId="02770935" w14:textId="77777777" w:rsidR="006A791C" w:rsidRPr="000F6F77" w:rsidRDefault="006A791C" w:rsidP="006A791C"/>
    <w:p w14:paraId="2BA8DF8A" w14:textId="77777777" w:rsidR="006A791C" w:rsidRPr="000F6F77" w:rsidRDefault="006A791C" w:rsidP="006A791C">
      <w:pPr>
        <w:rPr>
          <w:rFonts w:asciiTheme="majorBidi" w:hAnsiTheme="majorBidi" w:cstheme="majorBidi"/>
          <w:b/>
          <w:bCs/>
          <w:sz w:val="24"/>
          <w:szCs w:val="24"/>
        </w:rPr>
      </w:pPr>
      <w:r w:rsidRPr="000F6F77">
        <w:rPr>
          <w:rFonts w:asciiTheme="majorBidi" w:hAnsiTheme="majorBidi" w:cstheme="majorBidi"/>
          <w:b/>
          <w:bCs/>
          <w:sz w:val="24"/>
          <w:szCs w:val="24"/>
        </w:rPr>
        <w:t xml:space="preserve">The section of shear wall </w:t>
      </w:r>
      <w:r w:rsidR="000F6F77" w:rsidRPr="000F6F77">
        <w:rPr>
          <w:rFonts w:asciiTheme="majorBidi" w:hAnsiTheme="majorBidi" w:cstheme="majorBidi"/>
          <w:b/>
          <w:bCs/>
          <w:sz w:val="24"/>
          <w:szCs w:val="24"/>
        </w:rPr>
        <w:t>used:</w:t>
      </w:r>
      <w:r w:rsidRPr="000F6F77">
        <w:rPr>
          <w:rFonts w:asciiTheme="majorBidi" w:hAnsiTheme="majorBidi" w:cstheme="majorBidi"/>
          <w:b/>
          <w:bCs/>
          <w:sz w:val="24"/>
          <w:szCs w:val="24"/>
        </w:rPr>
        <w:t xml:space="preserve"> </w:t>
      </w:r>
    </w:p>
    <w:p w14:paraId="08948E33" w14:textId="77777777" w:rsidR="006A791C" w:rsidRPr="000F6F77" w:rsidRDefault="006A791C" w:rsidP="006A791C">
      <w:pPr>
        <w:jc w:val="center"/>
      </w:pPr>
      <w:r w:rsidRPr="000F6F77">
        <w:rPr>
          <w:rFonts w:cs="Arial"/>
          <w:noProof/>
          <w:rtl/>
        </w:rPr>
        <w:drawing>
          <wp:inline distT="0" distB="0" distL="0" distR="0" wp14:anchorId="0C7D8BBF" wp14:editId="4766E0FF">
            <wp:extent cx="3950829" cy="3190875"/>
            <wp:effectExtent l="0" t="0" r="0" b="0"/>
            <wp:docPr id="71" name="صورة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950829" cy="3190875"/>
                    </a:xfrm>
                    <a:prstGeom prst="rect">
                      <a:avLst/>
                    </a:prstGeom>
                  </pic:spPr>
                </pic:pic>
              </a:graphicData>
            </a:graphic>
          </wp:inline>
        </w:drawing>
      </w:r>
    </w:p>
    <w:p w14:paraId="461FF592" w14:textId="77777777" w:rsidR="006A791C" w:rsidRPr="000F6F77" w:rsidRDefault="006A791C" w:rsidP="00FD0E80">
      <w:pPr>
        <w:pStyle w:val="Caption"/>
        <w:rPr>
          <w:rFonts w:asciiTheme="majorBidi" w:hAnsiTheme="majorBidi" w:cstheme="majorBidi"/>
          <w:color w:val="auto"/>
          <w:sz w:val="24"/>
          <w:szCs w:val="24"/>
        </w:rPr>
      </w:pPr>
      <w:r w:rsidRPr="000F6F77">
        <w:rPr>
          <w:rFonts w:asciiTheme="majorBidi" w:hAnsiTheme="majorBidi" w:cstheme="majorBidi"/>
          <w:color w:val="auto"/>
          <w:sz w:val="24"/>
          <w:szCs w:val="24"/>
        </w:rPr>
        <w:t xml:space="preserve">Figure </w:t>
      </w:r>
      <w:r w:rsidR="00FD0E80" w:rsidRPr="000F6F77">
        <w:rPr>
          <w:rFonts w:asciiTheme="majorBidi" w:hAnsiTheme="majorBidi" w:cstheme="majorBidi"/>
          <w:color w:val="auto"/>
          <w:sz w:val="24"/>
          <w:szCs w:val="24"/>
        </w:rPr>
        <w:t>2.12</w:t>
      </w:r>
      <w:r w:rsidRPr="000F6F77">
        <w:rPr>
          <w:rFonts w:asciiTheme="majorBidi" w:hAnsiTheme="majorBidi" w:cstheme="majorBidi"/>
          <w:color w:val="auto"/>
          <w:sz w:val="24"/>
          <w:szCs w:val="24"/>
        </w:rPr>
        <w:t xml:space="preserve">: section of shear </w:t>
      </w:r>
      <w:r w:rsidR="000E7770" w:rsidRPr="000F6F77">
        <w:rPr>
          <w:rFonts w:asciiTheme="majorBidi" w:hAnsiTheme="majorBidi" w:cstheme="majorBidi"/>
          <w:color w:val="auto"/>
          <w:sz w:val="24"/>
          <w:szCs w:val="24"/>
        </w:rPr>
        <w:t>walls.</w:t>
      </w:r>
    </w:p>
    <w:p w14:paraId="531CC0F9" w14:textId="77777777" w:rsidR="006A791C" w:rsidRPr="000F6F77" w:rsidRDefault="006A791C" w:rsidP="006A791C">
      <w:pPr>
        <w:rPr>
          <w:rFonts w:asciiTheme="majorBidi" w:hAnsiTheme="majorBidi" w:cstheme="majorBidi"/>
          <w:b/>
          <w:bCs/>
          <w:sz w:val="24"/>
          <w:szCs w:val="24"/>
        </w:rPr>
      </w:pPr>
      <w:r w:rsidRPr="000F6F77">
        <w:rPr>
          <w:rFonts w:asciiTheme="majorBidi" w:hAnsiTheme="majorBidi" w:cstheme="majorBidi"/>
          <w:b/>
          <w:bCs/>
          <w:sz w:val="24"/>
          <w:szCs w:val="24"/>
        </w:rPr>
        <w:lastRenderedPageBreak/>
        <w:t xml:space="preserve">The section of retaining wall </w:t>
      </w:r>
      <w:r w:rsidR="000F6F77" w:rsidRPr="000F6F77">
        <w:rPr>
          <w:rFonts w:asciiTheme="majorBidi" w:hAnsiTheme="majorBidi" w:cstheme="majorBidi"/>
          <w:b/>
          <w:bCs/>
          <w:sz w:val="24"/>
          <w:szCs w:val="24"/>
        </w:rPr>
        <w:t>used:</w:t>
      </w:r>
      <w:r w:rsidRPr="000F6F77">
        <w:rPr>
          <w:rFonts w:asciiTheme="majorBidi" w:hAnsiTheme="majorBidi" w:cstheme="majorBidi"/>
          <w:b/>
          <w:bCs/>
          <w:sz w:val="24"/>
          <w:szCs w:val="24"/>
        </w:rPr>
        <w:t xml:space="preserve"> </w:t>
      </w:r>
    </w:p>
    <w:p w14:paraId="1123EF9F" w14:textId="77777777" w:rsidR="006A791C" w:rsidRPr="000F6F77" w:rsidRDefault="006A791C" w:rsidP="006A791C">
      <w:pPr>
        <w:jc w:val="center"/>
        <w:rPr>
          <w:rFonts w:asciiTheme="majorBidi" w:hAnsiTheme="majorBidi" w:cstheme="majorBidi"/>
          <w:b/>
          <w:bCs/>
          <w:sz w:val="24"/>
          <w:szCs w:val="24"/>
        </w:rPr>
      </w:pPr>
      <w:r w:rsidRPr="000F6F77">
        <w:rPr>
          <w:rFonts w:asciiTheme="majorBidi" w:hAnsiTheme="majorBidi" w:cs="Times New Roman"/>
          <w:b/>
          <w:bCs/>
          <w:noProof/>
          <w:sz w:val="24"/>
          <w:szCs w:val="24"/>
          <w:rtl/>
        </w:rPr>
        <w:drawing>
          <wp:inline distT="0" distB="0" distL="0" distR="0" wp14:anchorId="50D282D5" wp14:editId="36F20A4F">
            <wp:extent cx="3924848" cy="3705742"/>
            <wp:effectExtent l="0" t="0" r="0" b="9525"/>
            <wp:docPr id="73" name="صورة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3924848" cy="3705742"/>
                    </a:xfrm>
                    <a:prstGeom prst="rect">
                      <a:avLst/>
                    </a:prstGeom>
                  </pic:spPr>
                </pic:pic>
              </a:graphicData>
            </a:graphic>
          </wp:inline>
        </w:drawing>
      </w:r>
    </w:p>
    <w:p w14:paraId="2AAC4E1A" w14:textId="77777777" w:rsidR="006A791C" w:rsidRPr="000F6F77" w:rsidRDefault="006A791C" w:rsidP="00FD0E80">
      <w:pPr>
        <w:pStyle w:val="Caption"/>
        <w:rPr>
          <w:rFonts w:asciiTheme="majorBidi" w:hAnsiTheme="majorBidi" w:cstheme="majorBidi"/>
          <w:color w:val="auto"/>
          <w:sz w:val="24"/>
          <w:szCs w:val="24"/>
        </w:rPr>
      </w:pPr>
      <w:r w:rsidRPr="000F6F77">
        <w:rPr>
          <w:rFonts w:asciiTheme="majorBidi" w:hAnsiTheme="majorBidi" w:cstheme="majorBidi"/>
          <w:color w:val="auto"/>
          <w:sz w:val="24"/>
          <w:szCs w:val="24"/>
        </w:rPr>
        <w:t xml:space="preserve">Figure </w:t>
      </w:r>
      <w:r w:rsidR="00FD0E80" w:rsidRPr="000F6F77">
        <w:rPr>
          <w:rFonts w:asciiTheme="majorBidi" w:hAnsiTheme="majorBidi" w:cstheme="majorBidi"/>
          <w:color w:val="auto"/>
          <w:sz w:val="24"/>
          <w:szCs w:val="24"/>
        </w:rPr>
        <w:t>2.13</w:t>
      </w:r>
      <w:r w:rsidRPr="000F6F77">
        <w:rPr>
          <w:rFonts w:asciiTheme="majorBidi" w:hAnsiTheme="majorBidi" w:cstheme="majorBidi"/>
          <w:color w:val="auto"/>
          <w:sz w:val="24"/>
          <w:szCs w:val="24"/>
        </w:rPr>
        <w:t xml:space="preserve">: section of retaining </w:t>
      </w:r>
      <w:r w:rsidR="000E7770" w:rsidRPr="000F6F77">
        <w:rPr>
          <w:rFonts w:asciiTheme="majorBidi" w:hAnsiTheme="majorBidi" w:cstheme="majorBidi"/>
          <w:color w:val="auto"/>
          <w:sz w:val="24"/>
          <w:szCs w:val="24"/>
        </w:rPr>
        <w:t>walls.</w:t>
      </w:r>
    </w:p>
    <w:p w14:paraId="2F3CFCC9" w14:textId="77777777" w:rsidR="006A791C" w:rsidRPr="000F6F77" w:rsidRDefault="006A791C" w:rsidP="006A791C">
      <w:pPr>
        <w:jc w:val="center"/>
        <w:rPr>
          <w:rFonts w:asciiTheme="majorBidi" w:hAnsiTheme="majorBidi" w:cstheme="majorBidi"/>
          <w:sz w:val="24"/>
          <w:szCs w:val="24"/>
        </w:rPr>
      </w:pPr>
    </w:p>
    <w:p w14:paraId="51BA6D7B" w14:textId="77777777" w:rsidR="006A791C" w:rsidRPr="000F6F77" w:rsidRDefault="006A791C" w:rsidP="006A791C">
      <w:pPr>
        <w:jc w:val="center"/>
      </w:pPr>
    </w:p>
    <w:p w14:paraId="7806E5F1" w14:textId="77777777" w:rsidR="006A791C" w:rsidRPr="000F6F77" w:rsidRDefault="006A791C" w:rsidP="006A791C">
      <w:pPr>
        <w:pStyle w:val="Mira"/>
        <w:rPr>
          <w:b/>
          <w:bCs/>
        </w:rPr>
      </w:pPr>
    </w:p>
    <w:p w14:paraId="3BB03BB9" w14:textId="77777777" w:rsidR="006A791C" w:rsidRPr="000F6F77" w:rsidRDefault="006A791C" w:rsidP="006A791C">
      <w:pPr>
        <w:pStyle w:val="Mira"/>
        <w:rPr>
          <w:b/>
          <w:bCs/>
        </w:rPr>
      </w:pPr>
    </w:p>
    <w:p w14:paraId="72EFF4B5" w14:textId="77777777" w:rsidR="006A791C" w:rsidRPr="000F6F77" w:rsidRDefault="006A791C" w:rsidP="006A791C">
      <w:pPr>
        <w:pStyle w:val="Mira"/>
        <w:rPr>
          <w:b/>
          <w:bCs/>
        </w:rPr>
      </w:pPr>
    </w:p>
    <w:p w14:paraId="7A8BAF0C" w14:textId="77777777" w:rsidR="006A791C" w:rsidRPr="000F6F77" w:rsidRDefault="006A791C" w:rsidP="006A791C">
      <w:pPr>
        <w:pStyle w:val="Mira"/>
        <w:rPr>
          <w:b/>
          <w:bCs/>
        </w:rPr>
      </w:pPr>
    </w:p>
    <w:p w14:paraId="5BC763C2" w14:textId="77777777" w:rsidR="006A791C" w:rsidRPr="000F6F77" w:rsidRDefault="006A791C" w:rsidP="006A791C">
      <w:pPr>
        <w:pStyle w:val="Mira"/>
        <w:rPr>
          <w:b/>
          <w:bCs/>
        </w:rPr>
      </w:pPr>
    </w:p>
    <w:p w14:paraId="0B4AE1D2" w14:textId="77777777" w:rsidR="006A791C" w:rsidRPr="000F6F77" w:rsidRDefault="006A791C" w:rsidP="006A791C">
      <w:pPr>
        <w:pStyle w:val="Mira"/>
        <w:rPr>
          <w:b/>
          <w:bCs/>
        </w:rPr>
      </w:pPr>
    </w:p>
    <w:p w14:paraId="52C5EEAF" w14:textId="77777777" w:rsidR="006A791C" w:rsidRPr="000F6F77" w:rsidRDefault="006A791C" w:rsidP="006A791C">
      <w:pPr>
        <w:pStyle w:val="Mira"/>
        <w:rPr>
          <w:b/>
          <w:bCs/>
        </w:rPr>
      </w:pPr>
    </w:p>
    <w:p w14:paraId="0E628EA9" w14:textId="77777777" w:rsidR="006A791C" w:rsidRPr="000F6F77" w:rsidRDefault="006A791C" w:rsidP="006A791C">
      <w:pPr>
        <w:pStyle w:val="Mira"/>
        <w:rPr>
          <w:b/>
          <w:bCs/>
        </w:rPr>
      </w:pPr>
    </w:p>
    <w:p w14:paraId="7607B020" w14:textId="77777777" w:rsidR="006A791C" w:rsidRPr="000F6F77" w:rsidRDefault="006A791C" w:rsidP="006A791C">
      <w:pPr>
        <w:pStyle w:val="Mira"/>
        <w:rPr>
          <w:b/>
          <w:bCs/>
        </w:rPr>
      </w:pPr>
    </w:p>
    <w:p w14:paraId="1FFCA773" w14:textId="77777777" w:rsidR="006A791C" w:rsidRPr="000F6F77" w:rsidRDefault="006A791C" w:rsidP="006A791C">
      <w:pPr>
        <w:pStyle w:val="Mira"/>
        <w:rPr>
          <w:b/>
          <w:bCs/>
        </w:rPr>
      </w:pPr>
    </w:p>
    <w:p w14:paraId="3AB0A8F1" w14:textId="77777777" w:rsidR="006A791C" w:rsidRPr="000F6F77" w:rsidRDefault="006A791C" w:rsidP="006A791C">
      <w:pPr>
        <w:pStyle w:val="Mira"/>
        <w:rPr>
          <w:b/>
          <w:bCs/>
        </w:rPr>
      </w:pPr>
    </w:p>
    <w:p w14:paraId="264DE7F0" w14:textId="77777777" w:rsidR="006A791C" w:rsidRPr="000F6F77" w:rsidRDefault="006A791C" w:rsidP="006A791C">
      <w:pPr>
        <w:pStyle w:val="Heading2"/>
        <w:rPr>
          <w:b/>
          <w:bCs/>
          <w:color w:val="auto"/>
          <w:sz w:val="28"/>
          <w:szCs w:val="28"/>
        </w:rPr>
      </w:pPr>
      <w:bookmarkStart w:id="171" w:name="_Toc125156691"/>
      <w:r w:rsidRPr="000F6F77">
        <w:rPr>
          <w:b/>
          <w:bCs/>
          <w:color w:val="auto"/>
          <w:sz w:val="28"/>
          <w:szCs w:val="28"/>
        </w:rPr>
        <w:lastRenderedPageBreak/>
        <w:t>2.</w:t>
      </w:r>
      <w:r w:rsidR="000E7770" w:rsidRPr="000F6F77">
        <w:rPr>
          <w:b/>
          <w:bCs/>
          <w:color w:val="auto"/>
          <w:sz w:val="28"/>
          <w:szCs w:val="28"/>
        </w:rPr>
        <w:t>7. Verification</w:t>
      </w:r>
      <w:r w:rsidRPr="000F6F77">
        <w:rPr>
          <w:b/>
          <w:bCs/>
          <w:color w:val="auto"/>
          <w:sz w:val="28"/>
          <w:szCs w:val="28"/>
        </w:rPr>
        <w:t xml:space="preserve"> of Structural Analysis:</w:t>
      </w:r>
      <w:bookmarkEnd w:id="171"/>
      <w:r w:rsidRPr="000F6F77">
        <w:rPr>
          <w:b/>
          <w:bCs/>
          <w:color w:val="auto"/>
          <w:sz w:val="28"/>
          <w:szCs w:val="28"/>
        </w:rPr>
        <w:t xml:space="preserve"> </w:t>
      </w:r>
    </w:p>
    <w:p w14:paraId="15C7B97B" w14:textId="77777777" w:rsidR="006A791C" w:rsidRPr="000F6F77" w:rsidRDefault="006A791C" w:rsidP="006A791C">
      <w:pPr>
        <w:pStyle w:val="Heading2"/>
        <w:rPr>
          <w:b/>
          <w:bCs/>
          <w:color w:val="auto"/>
          <w:sz w:val="28"/>
          <w:szCs w:val="28"/>
        </w:rPr>
      </w:pPr>
    </w:p>
    <w:p w14:paraId="2A236E9D" w14:textId="77777777" w:rsidR="006A791C" w:rsidRPr="000F6F77" w:rsidRDefault="006A791C" w:rsidP="006A791C">
      <w:pPr>
        <w:pStyle w:val="Mira"/>
        <w:rPr>
          <w:b/>
          <w:bCs/>
        </w:rPr>
      </w:pPr>
      <w:r w:rsidRPr="000F6F77">
        <w:rPr>
          <w:b/>
          <w:bCs/>
        </w:rPr>
        <w:t>Different checks need to be done in order to achieve the best simulation of the building. The checks are done</w:t>
      </w:r>
      <w:bookmarkStart w:id="172" w:name="_Toc186244"/>
      <w:bookmarkStart w:id="173" w:name="_Toc73783252"/>
    </w:p>
    <w:p w14:paraId="2C574917" w14:textId="77777777" w:rsidR="006A791C" w:rsidRPr="000F6F77" w:rsidRDefault="006A791C" w:rsidP="006A791C">
      <w:pPr>
        <w:pStyle w:val="Heading3"/>
        <w:rPr>
          <w:b/>
          <w:bCs w:val="0"/>
          <w:color w:val="auto"/>
        </w:rPr>
      </w:pPr>
      <w:bookmarkStart w:id="174" w:name="_Toc125156692"/>
      <w:r w:rsidRPr="000F6F77">
        <w:rPr>
          <w:b/>
          <w:bCs w:val="0"/>
          <w:color w:val="auto"/>
        </w:rPr>
        <w:t>2.7.1.</w:t>
      </w:r>
      <w:bookmarkEnd w:id="172"/>
      <w:bookmarkEnd w:id="173"/>
      <w:r w:rsidRPr="000F6F77">
        <w:rPr>
          <w:b/>
          <w:bCs w:val="0"/>
          <w:color w:val="auto"/>
        </w:rPr>
        <w:t>Compatability Check :</w:t>
      </w:r>
      <w:bookmarkEnd w:id="174"/>
      <w:r w:rsidRPr="000F6F77">
        <w:rPr>
          <w:b/>
          <w:bCs w:val="0"/>
          <w:color w:val="auto"/>
        </w:rPr>
        <w:t xml:space="preserve"> </w:t>
      </w:r>
    </w:p>
    <w:p w14:paraId="2B9BB8D8" w14:textId="77777777" w:rsidR="006A791C" w:rsidRPr="000F6F77" w:rsidRDefault="006A791C" w:rsidP="006A791C"/>
    <w:p w14:paraId="100F06DF" w14:textId="77777777" w:rsidR="006A791C" w:rsidRPr="000F6F77" w:rsidRDefault="006A791C" w:rsidP="006A791C">
      <w:pPr>
        <w:pStyle w:val="Mira"/>
        <w:rPr>
          <w:b/>
          <w:bCs/>
          <w:lang w:val="en-GB" w:bidi="ar-JO"/>
        </w:rPr>
      </w:pPr>
      <w:r w:rsidRPr="000F6F77">
        <w:rPr>
          <w:b/>
          <w:bCs/>
          <w:lang w:val="en-GB" w:bidi="ar-JO"/>
        </w:rPr>
        <w:t>When the model run, the whole structure moved as a single unit in each of the two blocks.</w:t>
      </w:r>
    </w:p>
    <w:p w14:paraId="2B8748AB" w14:textId="77777777" w:rsidR="006A791C" w:rsidRPr="000F6F77" w:rsidRDefault="006A791C" w:rsidP="006A791C">
      <w:pPr>
        <w:pStyle w:val="Mira"/>
        <w:jc w:val="center"/>
        <w:rPr>
          <w:rFonts w:ascii="Times New Roman" w:eastAsia="Times New Roman" w:hAnsi="Times New Roman" w:cs="Times New Roman"/>
        </w:rPr>
      </w:pPr>
      <w:bookmarkStart w:id="175" w:name="_Toc73783253"/>
      <w:r w:rsidRPr="000F6F77">
        <w:rPr>
          <w:noProof/>
        </w:rPr>
        <w:drawing>
          <wp:inline distT="0" distB="0" distL="0" distR="0" wp14:anchorId="7E8245DF" wp14:editId="66BF7FA9">
            <wp:extent cx="4886325" cy="2739805"/>
            <wp:effectExtent l="0" t="0" r="0"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bwMode="auto">
                    <a:xfrm>
                      <a:off x="0" y="0"/>
                      <a:ext cx="4886325" cy="2739805"/>
                    </a:xfrm>
                    <a:prstGeom prst="rect">
                      <a:avLst/>
                    </a:prstGeom>
                    <a:noFill/>
                    <a:ln>
                      <a:noFill/>
                    </a:ln>
                  </pic:spPr>
                </pic:pic>
              </a:graphicData>
            </a:graphic>
          </wp:inline>
        </w:drawing>
      </w:r>
      <w:bookmarkEnd w:id="175"/>
    </w:p>
    <w:p w14:paraId="7FFB8FAD" w14:textId="77777777" w:rsidR="006A791C" w:rsidRPr="000F6F77" w:rsidRDefault="006A791C" w:rsidP="00FD0E80">
      <w:pPr>
        <w:pStyle w:val="Caption"/>
        <w:rPr>
          <w:rFonts w:asciiTheme="majorBidi" w:hAnsiTheme="majorBidi" w:cstheme="majorBidi"/>
          <w:color w:val="auto"/>
          <w:sz w:val="24"/>
          <w:szCs w:val="24"/>
          <w:rtl/>
        </w:rPr>
      </w:pPr>
      <w:bookmarkStart w:id="176" w:name="_Toc73952471"/>
      <w:bookmarkStart w:id="177" w:name="_Toc186245"/>
      <w:r w:rsidRPr="000F6F77">
        <w:rPr>
          <w:rFonts w:asciiTheme="majorBidi" w:hAnsiTheme="majorBidi" w:cstheme="majorBidi"/>
          <w:color w:val="auto"/>
          <w:sz w:val="24"/>
          <w:szCs w:val="24"/>
        </w:rPr>
        <w:t xml:space="preserve">Figure </w:t>
      </w:r>
      <w:r w:rsidR="00FD0E80" w:rsidRPr="000F6F77">
        <w:rPr>
          <w:rFonts w:asciiTheme="majorBidi" w:hAnsiTheme="majorBidi" w:cstheme="majorBidi"/>
          <w:color w:val="auto"/>
          <w:sz w:val="24"/>
          <w:szCs w:val="24"/>
        </w:rPr>
        <w:t>2.14</w:t>
      </w:r>
      <w:r w:rsidRPr="000F6F77">
        <w:rPr>
          <w:rFonts w:asciiTheme="majorBidi" w:hAnsiTheme="majorBidi" w:cstheme="majorBidi"/>
          <w:color w:val="auto"/>
          <w:sz w:val="24"/>
          <w:szCs w:val="24"/>
        </w:rPr>
        <w:t>: Compatibility Check</w:t>
      </w:r>
      <w:bookmarkStart w:id="178" w:name="_Toc73783254"/>
      <w:bookmarkEnd w:id="176"/>
    </w:p>
    <w:p w14:paraId="70C3CB98" w14:textId="77777777" w:rsidR="006A791C" w:rsidRPr="000F6F77" w:rsidRDefault="006A791C" w:rsidP="006A791C">
      <w:pPr>
        <w:keepNext/>
        <w:jc w:val="center"/>
      </w:pPr>
      <w:r w:rsidRPr="000F6F77">
        <w:rPr>
          <w:noProof/>
          <w:rtl/>
        </w:rPr>
        <w:drawing>
          <wp:inline distT="0" distB="0" distL="0" distR="0" wp14:anchorId="5B9155C7" wp14:editId="719495E5">
            <wp:extent cx="5274310" cy="2952115"/>
            <wp:effectExtent l="0" t="0" r="2540" b="6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74310" cy="2952115"/>
                    </a:xfrm>
                    <a:prstGeom prst="rect">
                      <a:avLst/>
                    </a:prstGeom>
                  </pic:spPr>
                </pic:pic>
              </a:graphicData>
            </a:graphic>
          </wp:inline>
        </w:drawing>
      </w:r>
    </w:p>
    <w:p w14:paraId="226667DA" w14:textId="77777777" w:rsidR="006A791C" w:rsidRPr="000F6F77" w:rsidRDefault="006A791C" w:rsidP="008031D7">
      <w:pPr>
        <w:pStyle w:val="Caption"/>
        <w:bidi/>
        <w:rPr>
          <w:rFonts w:asciiTheme="majorBidi" w:hAnsiTheme="majorBidi" w:cstheme="majorBidi"/>
          <w:color w:val="auto"/>
          <w:sz w:val="24"/>
          <w:szCs w:val="24"/>
          <w:lang w:bidi="ar-JO"/>
        </w:rPr>
      </w:pPr>
      <w:r w:rsidRPr="000F6F77">
        <w:rPr>
          <w:rFonts w:asciiTheme="majorBidi" w:hAnsiTheme="majorBidi" w:cstheme="majorBidi"/>
          <w:color w:val="auto"/>
          <w:sz w:val="24"/>
          <w:szCs w:val="24"/>
        </w:rPr>
        <w:t>Figure</w:t>
      </w:r>
      <w:r w:rsidR="008031D7" w:rsidRPr="000F6F77">
        <w:rPr>
          <w:rFonts w:asciiTheme="majorBidi" w:hAnsiTheme="majorBidi" w:cstheme="majorBidi"/>
          <w:color w:val="auto"/>
          <w:sz w:val="24"/>
          <w:szCs w:val="24"/>
        </w:rPr>
        <w:t xml:space="preserve"> </w:t>
      </w:r>
      <w:r w:rsidR="000E7770" w:rsidRPr="000F6F77">
        <w:rPr>
          <w:rFonts w:asciiTheme="majorBidi" w:hAnsiTheme="majorBidi" w:cstheme="majorBidi"/>
          <w:color w:val="auto"/>
          <w:sz w:val="24"/>
          <w:szCs w:val="24"/>
        </w:rPr>
        <w:t>2.15: Compatibility</w:t>
      </w:r>
      <w:r w:rsidRPr="000F6F77">
        <w:rPr>
          <w:rFonts w:asciiTheme="majorBidi" w:hAnsiTheme="majorBidi" w:cstheme="majorBidi"/>
          <w:color w:val="auto"/>
          <w:sz w:val="24"/>
          <w:szCs w:val="24"/>
        </w:rPr>
        <w:t xml:space="preserve"> Check</w:t>
      </w:r>
      <w:r w:rsidRPr="000F6F77">
        <w:rPr>
          <w:rFonts w:asciiTheme="majorBidi" w:hAnsiTheme="majorBidi" w:cstheme="majorBidi"/>
          <w:color w:val="auto"/>
          <w:sz w:val="24"/>
          <w:szCs w:val="24"/>
          <w:rtl/>
        </w:rPr>
        <w:t xml:space="preserve"> </w:t>
      </w:r>
    </w:p>
    <w:p w14:paraId="4DAAE3BF" w14:textId="77777777" w:rsidR="006A791C" w:rsidRPr="000F6F77" w:rsidRDefault="006A791C" w:rsidP="006A791C">
      <w:pPr>
        <w:pStyle w:val="Heading3"/>
        <w:rPr>
          <w:b/>
          <w:bCs w:val="0"/>
          <w:color w:val="auto"/>
        </w:rPr>
      </w:pPr>
      <w:bookmarkStart w:id="179" w:name="_Toc125156693"/>
      <w:r w:rsidRPr="000F6F77">
        <w:rPr>
          <w:b/>
          <w:bCs w:val="0"/>
          <w:color w:val="auto"/>
        </w:rPr>
        <w:lastRenderedPageBreak/>
        <w:t xml:space="preserve">2.7.2. </w:t>
      </w:r>
      <w:bookmarkEnd w:id="178"/>
      <w:r w:rsidRPr="000F6F77">
        <w:rPr>
          <w:b/>
          <w:bCs w:val="0"/>
          <w:color w:val="auto"/>
        </w:rPr>
        <w:t>Equilibrium Check:</w:t>
      </w:r>
      <w:bookmarkEnd w:id="179"/>
      <w:r w:rsidRPr="000F6F77">
        <w:rPr>
          <w:b/>
          <w:bCs w:val="0"/>
          <w:color w:val="auto"/>
        </w:rPr>
        <w:t xml:space="preserve"> </w:t>
      </w:r>
      <w:bookmarkEnd w:id="177"/>
    </w:p>
    <w:p w14:paraId="2FEFF027" w14:textId="77777777" w:rsidR="006A791C" w:rsidRPr="000F6F77" w:rsidRDefault="006A791C" w:rsidP="006A791C"/>
    <w:p w14:paraId="22DCD2E0" w14:textId="77777777" w:rsidR="006A791C" w:rsidRPr="000F6F77" w:rsidRDefault="000E7770" w:rsidP="006A791C">
      <w:pPr>
        <w:pStyle w:val="Mira"/>
      </w:pPr>
      <w:r w:rsidRPr="000F6F77">
        <w:t xml:space="preserve">ETABS </w:t>
      </w:r>
      <w:r w:rsidR="006A791C" w:rsidRPr="000F6F77">
        <w:t>results:</w:t>
      </w:r>
    </w:p>
    <w:p w14:paraId="0C929287" w14:textId="77777777" w:rsidR="006A791C" w:rsidRPr="000F6F77" w:rsidRDefault="006A791C" w:rsidP="006A791C">
      <w:pPr>
        <w:pStyle w:val="Mira"/>
        <w:jc w:val="center"/>
      </w:pPr>
      <w:r w:rsidRPr="000F6F77">
        <w:rPr>
          <w:noProof/>
        </w:rPr>
        <w:drawing>
          <wp:inline distT="0" distB="0" distL="0" distR="0" wp14:anchorId="6C4773E4" wp14:editId="0C35DBDB">
            <wp:extent cx="5274310" cy="1119570"/>
            <wp:effectExtent l="0" t="0" r="2540" b="4445"/>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274310" cy="1119570"/>
                    </a:xfrm>
                    <a:prstGeom prst="rect">
                      <a:avLst/>
                    </a:prstGeom>
                  </pic:spPr>
                </pic:pic>
              </a:graphicData>
            </a:graphic>
          </wp:inline>
        </w:drawing>
      </w:r>
    </w:p>
    <w:p w14:paraId="6E0BEC87" w14:textId="77777777" w:rsidR="006A791C" w:rsidRPr="000F6F77" w:rsidRDefault="006A791C" w:rsidP="008031D7">
      <w:pPr>
        <w:pStyle w:val="Caption"/>
        <w:rPr>
          <w:rFonts w:asciiTheme="majorBidi" w:hAnsiTheme="majorBidi" w:cstheme="majorBidi"/>
          <w:color w:val="auto"/>
          <w:sz w:val="22"/>
          <w:szCs w:val="22"/>
        </w:rPr>
      </w:pPr>
      <w:bookmarkStart w:id="180" w:name="_Toc73952472"/>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2.16</w:t>
      </w:r>
      <w:r w:rsidRPr="000F6F77">
        <w:rPr>
          <w:rFonts w:asciiTheme="majorBidi" w:hAnsiTheme="majorBidi" w:cstheme="majorBidi"/>
          <w:color w:val="auto"/>
          <w:sz w:val="22"/>
          <w:szCs w:val="22"/>
        </w:rPr>
        <w:t xml:space="preserve">: </w:t>
      </w:r>
      <w:bookmarkEnd w:id="180"/>
      <w:r w:rsidR="000E7770" w:rsidRPr="000F6F77">
        <w:rPr>
          <w:rFonts w:asciiTheme="majorBidi" w:hAnsiTheme="majorBidi" w:cstheme="majorBidi"/>
          <w:color w:val="auto"/>
          <w:sz w:val="22"/>
          <w:szCs w:val="22"/>
        </w:rPr>
        <w:t>ETABS</w:t>
      </w:r>
      <w:r w:rsidRPr="000F6F77">
        <w:rPr>
          <w:rFonts w:asciiTheme="majorBidi" w:hAnsiTheme="majorBidi" w:cstheme="majorBidi"/>
          <w:color w:val="auto"/>
          <w:sz w:val="22"/>
          <w:szCs w:val="22"/>
        </w:rPr>
        <w:t xml:space="preserve"> results</w:t>
      </w:r>
    </w:p>
    <w:p w14:paraId="5A7DECAE" w14:textId="77777777" w:rsidR="006A791C" w:rsidRPr="000F6F77" w:rsidRDefault="006A791C" w:rsidP="006A791C"/>
    <w:p w14:paraId="2BEDAFF2" w14:textId="77777777" w:rsidR="006A791C" w:rsidRPr="000F6F77" w:rsidRDefault="006A791C" w:rsidP="006A791C">
      <w:pPr>
        <w:pStyle w:val="Mira"/>
        <w:jc w:val="both"/>
      </w:pPr>
      <w:r w:rsidRPr="000F6F77">
        <w:t xml:space="preserve">The purpose of this check is to make sure that the </w:t>
      </w:r>
      <w:r w:rsidR="000E7770" w:rsidRPr="000F6F77">
        <w:t xml:space="preserve">ETABS </w:t>
      </w:r>
      <w:r w:rsidRPr="000F6F77">
        <w:t>program is transferring the loads in the right path.</w:t>
      </w:r>
    </w:p>
    <w:p w14:paraId="58839D7F" w14:textId="77777777" w:rsidR="006A791C" w:rsidRPr="000F6F77" w:rsidRDefault="006A791C" w:rsidP="006A791C">
      <w:pPr>
        <w:pStyle w:val="Mira"/>
        <w:jc w:val="both"/>
      </w:pPr>
      <w:proofErr w:type="gramStart"/>
      <w:r w:rsidRPr="000F6F77">
        <w:t>So</w:t>
      </w:r>
      <w:proofErr w:type="gramEnd"/>
      <w:r w:rsidRPr="000F6F77">
        <w:t xml:space="preserve"> it was done by assigning the following load pattern to the last story:</w:t>
      </w:r>
    </w:p>
    <w:p w14:paraId="4C3DEF05" w14:textId="77777777" w:rsidR="006A791C" w:rsidRPr="000F6F77" w:rsidRDefault="006A791C" w:rsidP="006A791C">
      <w:pPr>
        <w:pStyle w:val="Mira"/>
        <w:jc w:val="both"/>
      </w:pPr>
      <w:r w:rsidRPr="000F6F77">
        <w:t xml:space="preserve">a check load pattern was defined and a point load was </w:t>
      </w:r>
      <w:r w:rsidR="000E7770" w:rsidRPr="000F6F77">
        <w:t>assigned on</w:t>
      </w:r>
      <w:r w:rsidRPr="000F6F77">
        <w:t xml:space="preserve"> a joint in the last story with a value of 10000 </w:t>
      </w:r>
      <w:r w:rsidR="000E7770">
        <w:t>kN</w:t>
      </w:r>
      <w:r w:rsidR="000E7770" w:rsidRPr="000F6F77">
        <w:t>,</w:t>
      </w:r>
      <w:r w:rsidRPr="000F6F77">
        <w:t xml:space="preserve"> and the base reaction from </w:t>
      </w:r>
      <w:r w:rsidR="000E7770" w:rsidRPr="000F6F77">
        <w:t>ETABS,</w:t>
      </w:r>
      <w:r w:rsidRPr="000F6F77">
        <w:t xml:space="preserve"> as the previous figure </w:t>
      </w:r>
      <w:r w:rsidR="000E7770" w:rsidRPr="000F6F77">
        <w:t>18,</w:t>
      </w:r>
      <w:r w:rsidRPr="000F6F77">
        <w:t xml:space="preserve"> </w:t>
      </w:r>
    </w:p>
    <w:p w14:paraId="7F078381" w14:textId="77777777" w:rsidR="006A791C" w:rsidRPr="000F6F77" w:rsidRDefault="006A791C" w:rsidP="006A791C">
      <w:pPr>
        <w:pStyle w:val="Mira"/>
        <w:jc w:val="both"/>
      </w:pPr>
    </w:p>
    <w:p w14:paraId="5E4CF342" w14:textId="77777777" w:rsidR="006A791C" w:rsidRPr="000F6F77" w:rsidRDefault="006A791C" w:rsidP="006A791C">
      <w:pPr>
        <w:tabs>
          <w:tab w:val="left" w:pos="1530"/>
        </w:tabs>
        <w:rPr>
          <w:rFonts w:eastAsiaTheme="minorEastAsia"/>
          <w:b/>
        </w:rPr>
      </w:pPr>
      <m:oMathPara>
        <m:oMathParaPr>
          <m:jc m:val="left"/>
        </m:oMathParaPr>
        <m:oMath>
          <m:r>
            <m:rPr>
              <m:sty m:val="bi"/>
            </m:rPr>
            <w:rPr>
              <w:rFonts w:ascii="Cambria Math" w:hAnsi="Cambria Math"/>
            </w:rPr>
            <m:t>% difference=</m:t>
          </m:r>
          <m:f>
            <m:fPr>
              <m:ctrlPr>
                <w:rPr>
                  <w:rFonts w:ascii="Cambria Math" w:hAnsi="Cambria Math"/>
                  <w:b/>
                  <w:bCs/>
                  <w:i/>
                </w:rPr>
              </m:ctrlPr>
            </m:fPr>
            <m:num>
              <m:r>
                <m:rPr>
                  <m:sty m:val="bi"/>
                </m:rPr>
                <w:rPr>
                  <w:rFonts w:ascii="Cambria Math" w:hAnsi="Cambria Math"/>
                </w:rPr>
                <m:t>ETABS-HAND</m:t>
              </m:r>
            </m:num>
            <m:den>
              <m:r>
                <m:rPr>
                  <m:sty m:val="bi"/>
                </m:rPr>
                <w:rPr>
                  <w:rFonts w:ascii="Cambria Math" w:hAnsi="Cambria Math"/>
                </w:rPr>
                <m:t xml:space="preserve">HAND </m:t>
              </m:r>
            </m:den>
          </m:f>
          <m:r>
            <m:rPr>
              <m:sty m:val="bi"/>
            </m:rPr>
            <w:rPr>
              <w:rFonts w:ascii="Cambria Math" w:hAnsi="Cambria Math"/>
            </w:rPr>
            <m:t xml:space="preserve"> *100% </m:t>
          </m:r>
        </m:oMath>
      </m:oMathPara>
    </w:p>
    <w:p w14:paraId="491D0D82" w14:textId="77777777" w:rsidR="006A791C" w:rsidRPr="000F6F77" w:rsidRDefault="006A791C" w:rsidP="006A791C">
      <w:pPr>
        <w:tabs>
          <w:tab w:val="left" w:pos="1530"/>
        </w:tabs>
        <w:rPr>
          <w:rFonts w:eastAsiaTheme="minorEastAsia"/>
          <w:b/>
          <w:bCs/>
        </w:rPr>
      </w:pPr>
      <w:r w:rsidRPr="000F6F77">
        <w:rPr>
          <w:rFonts w:eastAsiaTheme="minorEastAsia"/>
          <w:b/>
          <w:bCs/>
        </w:rPr>
        <w:t xml:space="preserve">                              </w:t>
      </w:r>
      <m:oMath>
        <m:r>
          <m:rPr>
            <m:sty m:val="bi"/>
          </m:rPr>
          <w:rPr>
            <w:rFonts w:ascii="Cambria Math" w:eastAsiaTheme="minorEastAsia" w:hAnsi="Cambria Math"/>
          </w:rPr>
          <m:t>=</m:t>
        </m:r>
        <m:f>
          <m:fPr>
            <m:ctrlPr>
              <w:rPr>
                <w:rFonts w:ascii="Cambria Math" w:eastAsiaTheme="minorEastAsia" w:hAnsi="Cambria Math"/>
                <w:b/>
                <w:bCs/>
                <w:i/>
              </w:rPr>
            </m:ctrlPr>
          </m:fPr>
          <m:num>
            <m:r>
              <m:rPr>
                <m:sty m:val="bi"/>
              </m:rPr>
              <w:rPr>
                <w:rFonts w:ascii="Cambria Math" w:eastAsiaTheme="minorEastAsia" w:hAnsi="Cambria Math"/>
              </w:rPr>
              <m:t>10000-10000</m:t>
            </m:r>
          </m:num>
          <m:den>
            <m:r>
              <m:rPr>
                <m:sty m:val="bi"/>
              </m:rPr>
              <w:rPr>
                <w:rFonts w:ascii="Cambria Math" w:eastAsiaTheme="minorEastAsia" w:hAnsi="Cambria Math"/>
              </w:rPr>
              <m:t>10000</m:t>
            </m:r>
          </m:den>
        </m:f>
        <m:r>
          <m:rPr>
            <m:sty m:val="bi"/>
          </m:rPr>
          <w:rPr>
            <w:rFonts w:ascii="Cambria Math" w:eastAsiaTheme="minorEastAsia" w:hAnsi="Cambria Math"/>
          </w:rPr>
          <m:t xml:space="preserve">  x 100%=0%</m:t>
        </m:r>
      </m:oMath>
    </w:p>
    <w:p w14:paraId="7A9C0898" w14:textId="77777777" w:rsidR="006A791C" w:rsidRPr="000F6F77" w:rsidRDefault="006A791C" w:rsidP="006A791C">
      <w:pPr>
        <w:pStyle w:val="Mira"/>
        <w:jc w:val="both"/>
      </w:pPr>
      <w:r w:rsidRPr="000F6F77">
        <w:t xml:space="preserve">  </w:t>
      </w:r>
    </w:p>
    <w:p w14:paraId="4F029D4A" w14:textId="77777777" w:rsidR="006A791C" w:rsidRPr="000F6F77" w:rsidRDefault="006A791C" w:rsidP="006A791C">
      <w:pPr>
        <w:pStyle w:val="Mira"/>
        <w:jc w:val="both"/>
      </w:pPr>
    </w:p>
    <w:p w14:paraId="3258F347" w14:textId="77777777" w:rsidR="006A791C" w:rsidRPr="000F6F77" w:rsidRDefault="006A791C" w:rsidP="006A791C">
      <w:pPr>
        <w:pStyle w:val="Mira"/>
        <w:jc w:val="both"/>
      </w:pPr>
    </w:p>
    <w:p w14:paraId="1979CB01" w14:textId="77777777" w:rsidR="006A791C" w:rsidRPr="000F6F77" w:rsidRDefault="006A791C" w:rsidP="006A791C">
      <w:pPr>
        <w:pStyle w:val="Mira"/>
        <w:jc w:val="both"/>
        <w:rPr>
          <w:b/>
          <w:bCs/>
        </w:rPr>
      </w:pPr>
    </w:p>
    <w:p w14:paraId="706DA187" w14:textId="77777777" w:rsidR="006A791C" w:rsidRPr="000F6F77" w:rsidRDefault="006A791C" w:rsidP="006A791C">
      <w:pPr>
        <w:pStyle w:val="Mira"/>
        <w:rPr>
          <w:b/>
          <w:bCs/>
        </w:rPr>
      </w:pPr>
    </w:p>
    <w:p w14:paraId="38DAB2C7" w14:textId="77777777" w:rsidR="006A791C" w:rsidRPr="000F6F77" w:rsidRDefault="006A791C" w:rsidP="006A791C">
      <w:pPr>
        <w:pStyle w:val="Mira"/>
        <w:rPr>
          <w:b/>
          <w:bCs/>
        </w:rPr>
      </w:pPr>
    </w:p>
    <w:p w14:paraId="39094426" w14:textId="77777777" w:rsidR="006A791C" w:rsidRPr="000F6F77" w:rsidRDefault="006A791C" w:rsidP="006A791C">
      <w:pPr>
        <w:pStyle w:val="Mira"/>
        <w:rPr>
          <w:b/>
          <w:bCs/>
        </w:rPr>
      </w:pPr>
    </w:p>
    <w:p w14:paraId="33884710" w14:textId="77777777" w:rsidR="006A791C" w:rsidRPr="000F6F77" w:rsidRDefault="006A791C" w:rsidP="006A791C">
      <w:pPr>
        <w:pStyle w:val="Mira"/>
        <w:rPr>
          <w:b/>
          <w:bCs/>
        </w:rPr>
      </w:pPr>
    </w:p>
    <w:p w14:paraId="0E1B01D0" w14:textId="77777777" w:rsidR="006A791C" w:rsidRPr="000F6F77" w:rsidRDefault="006A791C" w:rsidP="006A791C">
      <w:pPr>
        <w:pStyle w:val="Mira"/>
        <w:rPr>
          <w:b/>
          <w:bCs/>
        </w:rPr>
      </w:pPr>
    </w:p>
    <w:p w14:paraId="3D21499A" w14:textId="77777777" w:rsidR="006A791C" w:rsidRPr="000F6F77" w:rsidRDefault="006A791C" w:rsidP="006A791C">
      <w:pPr>
        <w:pStyle w:val="Mira"/>
        <w:rPr>
          <w:b/>
          <w:bCs/>
        </w:rPr>
      </w:pPr>
    </w:p>
    <w:p w14:paraId="411165E6" w14:textId="77777777" w:rsidR="006A791C" w:rsidRPr="000F6F77" w:rsidRDefault="006A791C" w:rsidP="006A791C">
      <w:pPr>
        <w:pStyle w:val="Mira"/>
        <w:rPr>
          <w:b/>
          <w:bCs/>
        </w:rPr>
      </w:pPr>
    </w:p>
    <w:p w14:paraId="537EF0EF" w14:textId="77777777" w:rsidR="006A791C" w:rsidRPr="000F6F77" w:rsidRDefault="006A791C" w:rsidP="006A791C">
      <w:pPr>
        <w:pStyle w:val="Mira"/>
      </w:pPr>
    </w:p>
    <w:p w14:paraId="47EDEC7F" w14:textId="77777777" w:rsidR="006A791C" w:rsidRPr="000F6F77" w:rsidRDefault="006A791C" w:rsidP="006A791C">
      <w:pPr>
        <w:pStyle w:val="Heading3"/>
        <w:rPr>
          <w:b/>
          <w:bCs w:val="0"/>
          <w:color w:val="auto"/>
        </w:rPr>
      </w:pPr>
      <w:bookmarkStart w:id="181" w:name="_Toc125156694"/>
      <w:r w:rsidRPr="000F6F77">
        <w:rPr>
          <w:b/>
          <w:bCs w:val="0"/>
          <w:color w:val="auto"/>
        </w:rPr>
        <w:lastRenderedPageBreak/>
        <w:t>2.7.3. Internal Force Check on slab :</w:t>
      </w:r>
      <w:bookmarkEnd w:id="181"/>
      <w:r w:rsidRPr="000F6F77">
        <w:rPr>
          <w:b/>
          <w:bCs w:val="0"/>
          <w:color w:val="auto"/>
        </w:rPr>
        <w:t xml:space="preserve">  </w:t>
      </w:r>
    </w:p>
    <w:p w14:paraId="0D969EA7" w14:textId="77777777" w:rsidR="006A791C" w:rsidRPr="000F6F77" w:rsidRDefault="006A791C" w:rsidP="006A791C"/>
    <w:p w14:paraId="66513054" w14:textId="77777777" w:rsidR="006A791C" w:rsidRPr="000F6F77" w:rsidRDefault="006A791C" w:rsidP="006A791C">
      <w:pPr>
        <w:rPr>
          <w:b/>
          <w:bCs/>
        </w:rPr>
      </w:pPr>
      <w:r w:rsidRPr="000F6F77">
        <w:rPr>
          <w:b/>
          <w:bCs/>
        </w:rPr>
        <w:t xml:space="preserve">We choose the interior span like the figure </w:t>
      </w:r>
      <w:r w:rsidR="000E7770" w:rsidRPr="000F6F77">
        <w:rPr>
          <w:b/>
          <w:bCs/>
        </w:rPr>
        <w:t>show:</w:t>
      </w:r>
      <w:r w:rsidRPr="000F6F77">
        <w:rPr>
          <w:b/>
          <w:bCs/>
        </w:rPr>
        <w:t xml:space="preserve"> </w:t>
      </w:r>
    </w:p>
    <w:p w14:paraId="53B7E12E" w14:textId="77777777" w:rsidR="006A791C" w:rsidRPr="000F6F77" w:rsidRDefault="006A791C" w:rsidP="006A791C">
      <w:pPr>
        <w:jc w:val="center"/>
        <w:rPr>
          <w:b/>
          <w:bCs/>
        </w:rPr>
      </w:pPr>
      <w:r w:rsidRPr="000F6F77">
        <w:rPr>
          <w:b/>
          <w:bCs/>
          <w:noProof/>
        </w:rPr>
        <w:drawing>
          <wp:inline distT="0" distB="0" distL="0" distR="0" wp14:anchorId="094014F0" wp14:editId="7A6FED63">
            <wp:extent cx="3678418" cy="3669475"/>
            <wp:effectExtent l="0" t="0" r="0" b="762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35">
                      <a:extLst>
                        <a:ext uri="{28A0092B-C50C-407E-A947-70E740481C1C}">
                          <a14:useLocalDpi xmlns:a14="http://schemas.microsoft.com/office/drawing/2010/main" val="0"/>
                        </a:ext>
                      </a:extLst>
                    </a:blip>
                    <a:stretch>
                      <a:fillRect/>
                    </a:stretch>
                  </pic:blipFill>
                  <pic:spPr>
                    <a:xfrm>
                      <a:off x="0" y="0"/>
                      <a:ext cx="3676650" cy="3667711"/>
                    </a:xfrm>
                    <a:prstGeom prst="rect">
                      <a:avLst/>
                    </a:prstGeom>
                  </pic:spPr>
                </pic:pic>
              </a:graphicData>
            </a:graphic>
          </wp:inline>
        </w:drawing>
      </w:r>
    </w:p>
    <w:p w14:paraId="5046734F" w14:textId="77777777" w:rsidR="006A791C" w:rsidRPr="000F6F77" w:rsidRDefault="006A791C"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2.17</w:t>
      </w:r>
      <w:r w:rsidRPr="000F6F77">
        <w:rPr>
          <w:rFonts w:asciiTheme="majorBidi" w:hAnsiTheme="majorBidi" w:cstheme="majorBidi"/>
          <w:color w:val="auto"/>
          <w:sz w:val="22"/>
          <w:szCs w:val="22"/>
        </w:rPr>
        <w:t xml:space="preserve">: interior span used  </w:t>
      </w:r>
    </w:p>
    <w:p w14:paraId="39C2701F" w14:textId="77777777" w:rsidR="006A791C" w:rsidRPr="000F6F77" w:rsidRDefault="006A791C" w:rsidP="006A791C">
      <w:pPr>
        <w:pStyle w:val="Mira"/>
        <w:numPr>
          <w:ilvl w:val="0"/>
          <w:numId w:val="26"/>
        </w:numPr>
        <w:rPr>
          <w:b/>
          <w:bCs/>
        </w:rPr>
      </w:pPr>
      <w:r w:rsidRPr="000F6F77">
        <w:rPr>
          <w:b/>
          <w:bCs/>
        </w:rPr>
        <w:t xml:space="preserve">Left moment negative on </w:t>
      </w:r>
      <w:r w:rsidR="000E7770" w:rsidRPr="000F6F77">
        <w:rPr>
          <w:b/>
          <w:bCs/>
        </w:rPr>
        <w:t>sla</w:t>
      </w:r>
      <w:r w:rsidR="000E7770">
        <w:rPr>
          <w:b/>
          <w:bCs/>
        </w:rPr>
        <w:t>b</w:t>
      </w:r>
      <w:r w:rsidR="000E7770" w:rsidRPr="000F6F77">
        <w:rPr>
          <w:b/>
          <w:bCs/>
        </w:rPr>
        <w:t>:</w:t>
      </w:r>
      <w:r w:rsidRPr="000F6F77">
        <w:rPr>
          <w:b/>
          <w:bCs/>
        </w:rPr>
        <w:t xml:space="preserve"> </w:t>
      </w:r>
    </w:p>
    <w:p w14:paraId="7354279B" w14:textId="77777777" w:rsidR="006A791C" w:rsidRPr="000F6F77" w:rsidRDefault="006A791C" w:rsidP="006A791C">
      <w:pPr>
        <w:pStyle w:val="Mira"/>
        <w:rPr>
          <w:b/>
          <w:bCs/>
        </w:rPr>
      </w:pPr>
      <w:r w:rsidRPr="000F6F77">
        <w:rPr>
          <w:b/>
          <w:bCs/>
        </w:rPr>
        <w:t>M</w:t>
      </w:r>
      <w:r w:rsidRPr="000F6F77">
        <w:rPr>
          <w:b/>
          <w:bCs/>
          <w:vertAlign w:val="subscript"/>
        </w:rPr>
        <w:t>1(</w:t>
      </w:r>
      <w:r w:rsidR="000E7770" w:rsidRPr="000F6F77">
        <w:rPr>
          <w:b/>
          <w:bCs/>
          <w:vertAlign w:val="subscript"/>
        </w:rPr>
        <w:t xml:space="preserve">left) </w:t>
      </w:r>
      <w:r w:rsidR="000E7770" w:rsidRPr="000F6F77">
        <w:rPr>
          <w:b/>
          <w:bCs/>
        </w:rPr>
        <w:t>=</w:t>
      </w:r>
      <w:r w:rsidRPr="000F6F77">
        <w:rPr>
          <w:b/>
          <w:bCs/>
        </w:rPr>
        <w:t xml:space="preserve"> 131.077 kN.m               </w:t>
      </w:r>
    </w:p>
    <w:p w14:paraId="7E80570C" w14:textId="77777777" w:rsidR="006A791C" w:rsidRPr="000F6F77" w:rsidRDefault="006A791C" w:rsidP="006A791C">
      <w:pPr>
        <w:pStyle w:val="Mira"/>
        <w:rPr>
          <w:b/>
          <w:bCs/>
        </w:rPr>
      </w:pPr>
    </w:p>
    <w:p w14:paraId="1C985D60" w14:textId="77777777" w:rsidR="006A791C" w:rsidRPr="000F6F77" w:rsidRDefault="006A791C" w:rsidP="006A791C">
      <w:pPr>
        <w:pStyle w:val="Mira"/>
        <w:jc w:val="center"/>
      </w:pPr>
      <w:r w:rsidRPr="000F6F77">
        <w:rPr>
          <w:noProof/>
        </w:rPr>
        <w:drawing>
          <wp:inline distT="0" distB="0" distL="0" distR="0" wp14:anchorId="32F2E3A1" wp14:editId="2B136A49">
            <wp:extent cx="5260769" cy="2232561"/>
            <wp:effectExtent l="0" t="0" r="0" b="0"/>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274310" cy="2238308"/>
                    </a:xfrm>
                    <a:prstGeom prst="rect">
                      <a:avLst/>
                    </a:prstGeom>
                  </pic:spPr>
                </pic:pic>
              </a:graphicData>
            </a:graphic>
          </wp:inline>
        </w:drawing>
      </w:r>
    </w:p>
    <w:p w14:paraId="1C42E2A6" w14:textId="77777777" w:rsidR="006A791C" w:rsidRPr="000F6F77" w:rsidRDefault="006A791C"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2.18</w:t>
      </w:r>
      <w:r w:rsidRPr="000F6F77">
        <w:rPr>
          <w:rFonts w:asciiTheme="majorBidi" w:hAnsiTheme="majorBidi" w:cstheme="majorBidi"/>
          <w:color w:val="auto"/>
          <w:sz w:val="22"/>
          <w:szCs w:val="22"/>
        </w:rPr>
        <w:t xml:space="preserve">: Moment left on Slab </w:t>
      </w:r>
    </w:p>
    <w:p w14:paraId="4CFDCBAD" w14:textId="77777777" w:rsidR="006A791C" w:rsidRPr="000F6F77" w:rsidRDefault="006A791C" w:rsidP="006A791C">
      <w:pPr>
        <w:pStyle w:val="Mira"/>
        <w:numPr>
          <w:ilvl w:val="0"/>
          <w:numId w:val="26"/>
        </w:numPr>
        <w:rPr>
          <w:b/>
          <w:bCs/>
        </w:rPr>
      </w:pPr>
      <w:bookmarkStart w:id="182" w:name="_Toc73952481"/>
      <w:r w:rsidRPr="000F6F77">
        <w:rPr>
          <w:b/>
          <w:bCs/>
        </w:rPr>
        <w:lastRenderedPageBreak/>
        <w:t xml:space="preserve">right moment </w:t>
      </w:r>
      <w:r w:rsidR="000E7770" w:rsidRPr="000F6F77">
        <w:rPr>
          <w:b/>
          <w:bCs/>
        </w:rPr>
        <w:t>negatives</w:t>
      </w:r>
      <w:r w:rsidRPr="000F6F77">
        <w:rPr>
          <w:b/>
          <w:bCs/>
        </w:rPr>
        <w:t xml:space="preserve"> on </w:t>
      </w:r>
      <w:r w:rsidR="000E7770" w:rsidRPr="000F6F77">
        <w:rPr>
          <w:b/>
          <w:bCs/>
        </w:rPr>
        <w:t>sla</w:t>
      </w:r>
      <w:r w:rsidR="000E7770">
        <w:rPr>
          <w:b/>
          <w:bCs/>
        </w:rPr>
        <w:t>b</w:t>
      </w:r>
      <w:r w:rsidR="000E7770" w:rsidRPr="000F6F77">
        <w:rPr>
          <w:b/>
          <w:bCs/>
        </w:rPr>
        <w:t>:</w:t>
      </w:r>
      <w:r w:rsidRPr="000F6F77">
        <w:rPr>
          <w:b/>
          <w:bCs/>
        </w:rPr>
        <w:t xml:space="preserve"> </w:t>
      </w:r>
    </w:p>
    <w:p w14:paraId="3F7B8FBA" w14:textId="77777777" w:rsidR="006A791C" w:rsidRPr="000F6F77" w:rsidRDefault="006A791C" w:rsidP="006A791C">
      <w:pPr>
        <w:pStyle w:val="Mira"/>
        <w:rPr>
          <w:b/>
          <w:bCs/>
        </w:rPr>
      </w:pPr>
      <w:r w:rsidRPr="000F6F77">
        <w:rPr>
          <w:b/>
          <w:bCs/>
        </w:rPr>
        <w:t>M</w:t>
      </w:r>
      <w:r w:rsidRPr="000F6F77">
        <w:rPr>
          <w:b/>
          <w:bCs/>
          <w:vertAlign w:val="subscript"/>
        </w:rPr>
        <w:t>2(</w:t>
      </w:r>
      <w:r w:rsidR="000E7770" w:rsidRPr="000F6F77">
        <w:rPr>
          <w:b/>
          <w:bCs/>
          <w:vertAlign w:val="subscript"/>
        </w:rPr>
        <w:t xml:space="preserve">right) </w:t>
      </w:r>
      <w:r w:rsidR="000E7770" w:rsidRPr="000F6F77">
        <w:rPr>
          <w:b/>
          <w:bCs/>
        </w:rPr>
        <w:t>=</w:t>
      </w:r>
      <w:r w:rsidRPr="000F6F77">
        <w:rPr>
          <w:b/>
          <w:bCs/>
        </w:rPr>
        <w:t xml:space="preserve"> </w:t>
      </w:r>
      <w:r w:rsidR="000E7770" w:rsidRPr="000F6F77">
        <w:rPr>
          <w:b/>
          <w:bCs/>
        </w:rPr>
        <w:t>153.91 kN</w:t>
      </w:r>
      <w:r w:rsidRPr="000F6F77">
        <w:rPr>
          <w:b/>
          <w:bCs/>
        </w:rPr>
        <w:t xml:space="preserve">.m               </w:t>
      </w:r>
    </w:p>
    <w:p w14:paraId="0245B149" w14:textId="77777777" w:rsidR="006A791C" w:rsidRPr="000F6F77" w:rsidRDefault="006A791C" w:rsidP="006A791C">
      <w:pPr>
        <w:pStyle w:val="Caption"/>
        <w:jc w:val="left"/>
        <w:rPr>
          <w:noProof/>
          <w:color w:val="auto"/>
        </w:rPr>
      </w:pPr>
    </w:p>
    <w:p w14:paraId="46AEE169" w14:textId="77777777" w:rsidR="006A791C" w:rsidRPr="000F6F77" w:rsidRDefault="006A791C" w:rsidP="006A791C">
      <w:pPr>
        <w:pStyle w:val="Caption"/>
        <w:rPr>
          <w:color w:val="auto"/>
        </w:rPr>
      </w:pPr>
      <w:r w:rsidRPr="000F6F77">
        <w:rPr>
          <w:noProof/>
          <w:color w:val="auto"/>
        </w:rPr>
        <w:drawing>
          <wp:inline distT="0" distB="0" distL="0" distR="0" wp14:anchorId="22E14159" wp14:editId="3694AA1B">
            <wp:extent cx="5272644" cy="2921330"/>
            <wp:effectExtent l="0" t="0" r="4445" b="0"/>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274310" cy="2922253"/>
                    </a:xfrm>
                    <a:prstGeom prst="rect">
                      <a:avLst/>
                    </a:prstGeom>
                  </pic:spPr>
                </pic:pic>
              </a:graphicData>
            </a:graphic>
          </wp:inline>
        </w:drawing>
      </w:r>
    </w:p>
    <w:p w14:paraId="3E0A5336" w14:textId="77777777" w:rsidR="006A791C" w:rsidRPr="000F6F77" w:rsidRDefault="006A791C"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2.19</w:t>
      </w:r>
      <w:r w:rsidRPr="000F6F77">
        <w:rPr>
          <w:rFonts w:asciiTheme="majorBidi" w:hAnsiTheme="majorBidi" w:cstheme="majorBidi"/>
          <w:color w:val="auto"/>
          <w:sz w:val="22"/>
          <w:szCs w:val="22"/>
        </w:rPr>
        <w:t xml:space="preserve">: Moment right on Slab </w:t>
      </w:r>
      <w:bookmarkEnd w:id="182"/>
    </w:p>
    <w:p w14:paraId="2D2715D6" w14:textId="77777777" w:rsidR="006A791C" w:rsidRPr="000F6F77" w:rsidRDefault="006A791C" w:rsidP="006A791C">
      <w:pPr>
        <w:pStyle w:val="Mira"/>
        <w:rPr>
          <w:b/>
          <w:bCs/>
        </w:rPr>
      </w:pPr>
    </w:p>
    <w:p w14:paraId="4F7D76B4" w14:textId="77777777" w:rsidR="006A791C" w:rsidRPr="000F6F77" w:rsidRDefault="006A791C" w:rsidP="006A791C">
      <w:pPr>
        <w:pStyle w:val="Mira"/>
        <w:numPr>
          <w:ilvl w:val="0"/>
          <w:numId w:val="26"/>
        </w:numPr>
        <w:rPr>
          <w:b/>
          <w:bCs/>
        </w:rPr>
      </w:pPr>
      <w:r w:rsidRPr="000F6F77">
        <w:rPr>
          <w:b/>
          <w:bCs/>
        </w:rPr>
        <w:t xml:space="preserve">moment positive on </w:t>
      </w:r>
      <w:r w:rsidR="000E7770" w:rsidRPr="000F6F77">
        <w:rPr>
          <w:b/>
          <w:bCs/>
        </w:rPr>
        <w:t>sla</w:t>
      </w:r>
      <w:r w:rsidR="000E7770">
        <w:rPr>
          <w:b/>
          <w:bCs/>
        </w:rPr>
        <w:t>b</w:t>
      </w:r>
      <w:r w:rsidR="000E7770" w:rsidRPr="000F6F77">
        <w:rPr>
          <w:b/>
          <w:bCs/>
        </w:rPr>
        <w:t>:</w:t>
      </w:r>
      <w:r w:rsidRPr="000F6F77">
        <w:rPr>
          <w:b/>
          <w:bCs/>
        </w:rPr>
        <w:t xml:space="preserve"> </w:t>
      </w:r>
    </w:p>
    <w:p w14:paraId="1B3FA791" w14:textId="77777777" w:rsidR="006A791C" w:rsidRPr="000F6F77" w:rsidRDefault="006A791C" w:rsidP="006A791C">
      <w:pPr>
        <w:pStyle w:val="Mira"/>
        <w:rPr>
          <w:b/>
          <w:bCs/>
        </w:rPr>
      </w:pPr>
      <w:r w:rsidRPr="000F6F77">
        <w:rPr>
          <w:b/>
          <w:bCs/>
        </w:rPr>
        <w:t xml:space="preserve"> M</w:t>
      </w:r>
      <w:r w:rsidRPr="000F6F77">
        <w:rPr>
          <w:b/>
          <w:bCs/>
          <w:vertAlign w:val="subscript"/>
        </w:rPr>
        <w:t>3(</w:t>
      </w:r>
      <w:r w:rsidR="000E7770" w:rsidRPr="000F6F77">
        <w:rPr>
          <w:b/>
          <w:bCs/>
          <w:vertAlign w:val="subscript"/>
        </w:rPr>
        <w:t xml:space="preserve">positive) </w:t>
      </w:r>
      <w:r w:rsidR="000E7770" w:rsidRPr="000F6F77">
        <w:rPr>
          <w:b/>
          <w:bCs/>
        </w:rPr>
        <w:t>=</w:t>
      </w:r>
      <w:r w:rsidRPr="000F6F77">
        <w:rPr>
          <w:b/>
          <w:bCs/>
        </w:rPr>
        <w:t xml:space="preserve"> 122.179 kN.m </w:t>
      </w:r>
    </w:p>
    <w:p w14:paraId="740C26C9" w14:textId="77777777" w:rsidR="006A791C" w:rsidRPr="000F6F77" w:rsidRDefault="006A791C" w:rsidP="006A791C">
      <w:pPr>
        <w:pStyle w:val="Mira"/>
        <w:rPr>
          <w:i/>
          <w:iCs/>
        </w:rPr>
      </w:pPr>
    </w:p>
    <w:p w14:paraId="1138E74E" w14:textId="77777777" w:rsidR="006A791C" w:rsidRPr="000F6F77" w:rsidRDefault="006A791C" w:rsidP="006A791C">
      <w:pPr>
        <w:pStyle w:val="Mira"/>
        <w:jc w:val="center"/>
        <w:rPr>
          <w:i/>
          <w:iCs/>
        </w:rPr>
      </w:pPr>
      <w:r w:rsidRPr="000F6F77">
        <w:rPr>
          <w:i/>
          <w:iCs/>
          <w:noProof/>
        </w:rPr>
        <w:drawing>
          <wp:inline distT="0" distB="0" distL="0" distR="0" wp14:anchorId="004E9F2F" wp14:editId="633D8B97">
            <wp:extent cx="5267228" cy="2581275"/>
            <wp:effectExtent l="0" t="0" r="0" b="0"/>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274310" cy="2584746"/>
                    </a:xfrm>
                    <a:prstGeom prst="rect">
                      <a:avLst/>
                    </a:prstGeom>
                  </pic:spPr>
                </pic:pic>
              </a:graphicData>
            </a:graphic>
          </wp:inline>
        </w:drawing>
      </w:r>
    </w:p>
    <w:p w14:paraId="4F0E5F98" w14:textId="77777777" w:rsidR="006A791C" w:rsidRPr="000F6F77" w:rsidRDefault="006A791C" w:rsidP="008031D7">
      <w:pPr>
        <w:pStyle w:val="Caption"/>
        <w:rPr>
          <w:rFonts w:asciiTheme="majorBidi" w:hAnsiTheme="majorBidi" w:cstheme="majorBidi"/>
          <w:color w:val="auto"/>
          <w:sz w:val="22"/>
          <w:szCs w:val="22"/>
        </w:rPr>
      </w:pPr>
      <w:bookmarkStart w:id="183" w:name="_Toc73952482"/>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2.20</w:t>
      </w:r>
      <w:r w:rsidRPr="000F6F77">
        <w:rPr>
          <w:rFonts w:asciiTheme="majorBidi" w:hAnsiTheme="majorBidi" w:cstheme="majorBidi"/>
          <w:color w:val="auto"/>
          <w:sz w:val="22"/>
          <w:szCs w:val="22"/>
        </w:rPr>
        <w:t xml:space="preserve">: Moment positive on Slab </w:t>
      </w:r>
      <w:bookmarkEnd w:id="183"/>
    </w:p>
    <w:p w14:paraId="75763643" w14:textId="77777777" w:rsidR="006A791C" w:rsidRPr="000F6F77" w:rsidRDefault="006A791C" w:rsidP="006A791C">
      <w:pPr>
        <w:pStyle w:val="Mira"/>
      </w:pPr>
      <w:r w:rsidRPr="000F6F77">
        <w:lastRenderedPageBreak/>
        <w:t xml:space="preserve">From </w:t>
      </w:r>
      <w:r w:rsidR="000E7770" w:rsidRPr="000F6F77">
        <w:t>ETAPS:</w:t>
      </w:r>
      <w:r w:rsidRPr="000F6F77">
        <w:t xml:space="preserve">   </w:t>
      </w:r>
    </w:p>
    <w:p w14:paraId="530CA5B2" w14:textId="77777777" w:rsidR="006A791C" w:rsidRPr="000F6F77" w:rsidRDefault="006A791C" w:rsidP="006A791C">
      <w:pPr>
        <w:pStyle w:val="Mira"/>
      </w:pPr>
      <w:r w:rsidRPr="000F6F77">
        <w:rPr>
          <w:b/>
          <w:bCs/>
        </w:rPr>
        <w:t>M</w:t>
      </w:r>
      <w:r w:rsidRPr="000F6F77">
        <w:rPr>
          <w:b/>
          <w:bCs/>
          <w:vertAlign w:val="subscript"/>
        </w:rPr>
        <w:t xml:space="preserve"> (</w:t>
      </w:r>
      <w:r w:rsidR="000E7770" w:rsidRPr="000F6F77">
        <w:rPr>
          <w:b/>
          <w:bCs/>
          <w:vertAlign w:val="subscript"/>
        </w:rPr>
        <w:t xml:space="preserve">Avg) </w:t>
      </w:r>
      <w:r w:rsidR="000E7770" w:rsidRPr="000F6F77">
        <w:rPr>
          <w:b/>
          <w:bCs/>
        </w:rPr>
        <w:t>=</w:t>
      </w:r>
      <w:r w:rsidRPr="000F6F77">
        <w:t xml:space="preserve"> </w:t>
      </w:r>
      <m:oMath>
        <m:f>
          <m:fPr>
            <m:ctrlPr>
              <w:rPr>
                <w:rFonts w:ascii="Cambria Math" w:hAnsi="Cambria Math"/>
              </w:rPr>
            </m:ctrlPr>
          </m:fPr>
          <m:num>
            <m:sSub>
              <m:sSubPr>
                <m:ctrlPr>
                  <w:rPr>
                    <w:rFonts w:ascii="Cambria Math" w:hAnsi="Cambria Math"/>
                  </w:rPr>
                </m:ctrlPr>
              </m:sSubPr>
              <m:e>
                <m:r>
                  <w:rPr>
                    <w:rFonts w:ascii="Cambria Math" w:hAnsi="Cambria Math"/>
                  </w:rPr>
                  <m:t>M</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M</m:t>
                </m:r>
              </m:e>
              <m:sub>
                <m:r>
                  <m:rPr>
                    <m:sty m:val="p"/>
                  </m:rPr>
                  <w:rPr>
                    <w:rFonts w:ascii="Cambria Math" w:hAnsi="Cambria Math"/>
                  </w:rPr>
                  <m:t>2</m:t>
                </m:r>
              </m:sub>
            </m:sSub>
          </m:num>
          <m:den>
            <m:r>
              <m:rPr>
                <m:sty m:val="p"/>
              </m:rPr>
              <w:rPr>
                <w:rFonts w:ascii="Cambria Math" w:hAnsi="Cambria Math"/>
              </w:rPr>
              <m:t>2</m:t>
            </m:r>
          </m:den>
        </m:f>
        <m:r>
          <m:rPr>
            <m:sty m:val="p"/>
          </m:rPr>
          <w:rPr>
            <w:rFonts w:ascii="Cambria Math" w:hAnsi="Cambria Math"/>
          </w:rPr>
          <m:t>+</m:t>
        </m:r>
        <m:sSub>
          <m:sSubPr>
            <m:ctrlPr>
              <w:rPr>
                <w:rFonts w:ascii="Cambria Math" w:hAnsi="Cambria Math"/>
              </w:rPr>
            </m:ctrlPr>
          </m:sSubPr>
          <m:e>
            <m:r>
              <w:rPr>
                <w:rFonts w:ascii="Cambria Math" w:hAnsi="Cambria Math"/>
              </w:rPr>
              <m:t>M</m:t>
            </m:r>
          </m:e>
          <m:sub>
            <m:r>
              <m:rPr>
                <m:sty m:val="p"/>
              </m:rPr>
              <w:rPr>
                <w:rFonts w:ascii="Cambria Math" w:hAnsi="Cambria Math"/>
              </w:rPr>
              <m:t>3</m:t>
            </m:r>
          </m:sub>
        </m:sSub>
      </m:oMath>
      <w:r w:rsidRPr="000F6F77">
        <w:t xml:space="preserve">  </w:t>
      </w:r>
    </w:p>
    <w:p w14:paraId="273D7329" w14:textId="77777777" w:rsidR="006A791C" w:rsidRPr="000F6F77" w:rsidRDefault="006A791C" w:rsidP="006A791C">
      <w:pPr>
        <w:pStyle w:val="Mira"/>
      </w:pPr>
      <w:r w:rsidRPr="000F6F77">
        <w:rPr>
          <w:b/>
          <w:bCs/>
        </w:rPr>
        <w:t>M</w:t>
      </w:r>
      <w:r w:rsidRPr="000F6F77">
        <w:rPr>
          <w:b/>
          <w:bCs/>
          <w:vertAlign w:val="subscript"/>
        </w:rPr>
        <w:t xml:space="preserve"> (</w:t>
      </w:r>
      <w:r w:rsidR="000E7770" w:rsidRPr="000F6F77">
        <w:rPr>
          <w:b/>
          <w:bCs/>
          <w:vertAlign w:val="subscript"/>
        </w:rPr>
        <w:t>Avg)</w:t>
      </w:r>
      <w:r w:rsidR="000E7770" w:rsidRPr="000F6F77">
        <w:t xml:space="preserve"> =</w:t>
      </w:r>
      <w:r w:rsidRPr="000F6F77">
        <w:t xml:space="preserve"> </w:t>
      </w:r>
      <m:oMath>
        <m:f>
          <m:fPr>
            <m:ctrlPr>
              <w:rPr>
                <w:rFonts w:ascii="Cambria Math" w:hAnsi="Cambria Math"/>
              </w:rPr>
            </m:ctrlPr>
          </m:fPr>
          <m:num>
            <m:r>
              <m:rPr>
                <m:sty m:val="p"/>
              </m:rPr>
              <w:rPr>
                <w:rFonts w:ascii="Cambria Math" w:hAnsi="Cambria Math"/>
              </w:rPr>
              <m:t>153.91+131.077</m:t>
            </m:r>
          </m:num>
          <m:den>
            <m:r>
              <m:rPr>
                <m:sty m:val="p"/>
              </m:rPr>
              <w:rPr>
                <w:rFonts w:ascii="Cambria Math" w:hAnsi="Cambria Math"/>
              </w:rPr>
              <m:t>2</m:t>
            </m:r>
          </m:den>
        </m:f>
        <m:r>
          <m:rPr>
            <m:sty m:val="p"/>
          </m:rPr>
          <w:rPr>
            <w:rFonts w:ascii="Cambria Math" w:hAnsi="Cambria Math"/>
          </w:rPr>
          <m:t>+122.179</m:t>
        </m:r>
      </m:oMath>
      <w:r w:rsidRPr="000F6F77">
        <w:t xml:space="preserve">  = </w:t>
      </w:r>
      <w:r w:rsidR="000E7770" w:rsidRPr="000F6F77">
        <w:t>269.67 kN</w:t>
      </w:r>
      <w:r w:rsidRPr="000F6F77">
        <w:t>.m</w:t>
      </w:r>
    </w:p>
    <w:p w14:paraId="7B77A908" w14:textId="77777777" w:rsidR="006A791C" w:rsidRPr="000F6F77" w:rsidRDefault="006A791C" w:rsidP="006A791C">
      <w:pPr>
        <w:pStyle w:val="Mira"/>
      </w:pPr>
      <w:r w:rsidRPr="000F6F77">
        <w:t xml:space="preserve">Manual </w:t>
      </w:r>
      <w:r w:rsidR="000E7770" w:rsidRPr="000F6F77">
        <w:t>calculation:</w:t>
      </w:r>
    </w:p>
    <w:p w14:paraId="389CA080" w14:textId="77777777" w:rsidR="006A791C" w:rsidRPr="000F6F77" w:rsidRDefault="006A791C" w:rsidP="006A791C">
      <w:pPr>
        <w:pStyle w:val="Mira"/>
      </w:pPr>
      <w:r w:rsidRPr="000F6F77">
        <w:rPr>
          <w:b/>
          <w:bCs/>
        </w:rPr>
        <w:t>M</w:t>
      </w:r>
      <w:r w:rsidRPr="000F6F77">
        <w:rPr>
          <w:b/>
          <w:bCs/>
          <w:vertAlign w:val="subscript"/>
        </w:rPr>
        <w:t xml:space="preserve"> (live </w:t>
      </w:r>
      <w:r w:rsidR="000E7770" w:rsidRPr="000F6F77">
        <w:rPr>
          <w:b/>
          <w:bCs/>
          <w:vertAlign w:val="subscript"/>
        </w:rPr>
        <w:t xml:space="preserve">load) </w:t>
      </w:r>
      <w:r w:rsidR="000E7770" w:rsidRPr="000F6F77">
        <w:t>=</w:t>
      </w:r>
      <w:r w:rsidRPr="000F6F77">
        <w:t xml:space="preserve"> 5 kN/m2</w:t>
      </w:r>
    </w:p>
    <w:p w14:paraId="6BC62D6F" w14:textId="77777777" w:rsidR="006A791C" w:rsidRPr="000F6F77" w:rsidRDefault="006A791C" w:rsidP="006A791C">
      <w:pPr>
        <w:pStyle w:val="Mira"/>
      </w:pPr>
      <w:r w:rsidRPr="000F6F77">
        <w:t xml:space="preserve">Mu = </w:t>
      </w:r>
      <m:oMath>
        <m:f>
          <m:fPr>
            <m:ctrlPr>
              <w:rPr>
                <w:rFonts w:ascii="Cambria Math" w:hAnsi="Cambria Math"/>
              </w:rPr>
            </m:ctrlPr>
          </m:fPr>
          <m:num>
            <m:r>
              <m:rPr>
                <m:sty m:val="p"/>
              </m:rPr>
              <w:rPr>
                <w:rFonts w:ascii="Cambria Math" w:hAnsi="Cambria Math"/>
              </w:rPr>
              <m:t>(6.9*5)*</m:t>
            </m:r>
            <m:sSup>
              <m:sSupPr>
                <m:ctrlPr>
                  <w:rPr>
                    <w:rFonts w:ascii="Cambria Math" w:hAnsi="Cambria Math"/>
                  </w:rPr>
                </m:ctrlPr>
              </m:sSupPr>
              <m:e>
                <m:r>
                  <m:rPr>
                    <m:sty m:val="p"/>
                  </m:rPr>
                  <w:rPr>
                    <w:rFonts w:ascii="Cambria Math" w:hAnsi="Cambria Math"/>
                  </w:rPr>
                  <m:t>(8.9-0.7)</m:t>
                </m:r>
              </m:e>
              <m:sup>
                <m:r>
                  <m:rPr>
                    <m:sty m:val="p"/>
                  </m:rPr>
                  <w:rPr>
                    <w:rFonts w:ascii="Cambria Math" w:hAnsi="Cambria Math"/>
                  </w:rPr>
                  <m:t>2</m:t>
                </m:r>
              </m:sup>
            </m:sSup>
          </m:num>
          <m:den>
            <m:r>
              <m:rPr>
                <m:sty m:val="p"/>
              </m:rPr>
              <w:rPr>
                <w:rFonts w:ascii="Cambria Math" w:hAnsi="Cambria Math"/>
              </w:rPr>
              <m:t>8</m:t>
            </m:r>
          </m:den>
        </m:f>
      </m:oMath>
      <w:r w:rsidRPr="000F6F77">
        <w:t xml:space="preserve"> = 289.97 kN.m  </w:t>
      </w:r>
    </w:p>
    <w:p w14:paraId="2CC9DA7C" w14:textId="77777777" w:rsidR="006A791C" w:rsidRPr="000F6F77" w:rsidRDefault="006A791C" w:rsidP="006A791C">
      <w:pPr>
        <w:pStyle w:val="Mira"/>
        <w:rPr>
          <w:rFonts w:eastAsiaTheme="minorEastAsia"/>
        </w:rPr>
      </w:pPr>
      <w:r w:rsidRPr="000F6F77">
        <w:t xml:space="preserve">%Error = </w:t>
      </w:r>
      <m:oMath>
        <m:f>
          <m:fPr>
            <m:ctrlPr>
              <w:rPr>
                <w:rFonts w:ascii="Cambria Math" w:hAnsi="Cambria Math"/>
                <w:i/>
              </w:rPr>
            </m:ctrlPr>
          </m:fPr>
          <m:num>
            <m:r>
              <w:rPr>
                <w:rFonts w:ascii="Cambria Math" w:hAnsi="Cambria Math"/>
              </w:rPr>
              <m:t>289.97-269.67</m:t>
            </m:r>
          </m:num>
          <m:den>
            <m:r>
              <w:rPr>
                <w:rFonts w:ascii="Cambria Math" w:hAnsi="Cambria Math"/>
              </w:rPr>
              <m:t>289.97</m:t>
            </m:r>
          </m:den>
        </m:f>
        <m:r>
          <w:rPr>
            <w:rFonts w:ascii="Cambria Math" w:hAnsi="Cambria Math"/>
          </w:rPr>
          <m:t>*100%</m:t>
        </m:r>
      </m:oMath>
      <w:r w:rsidRPr="000F6F77">
        <w:rPr>
          <w:rFonts w:eastAsiaTheme="minorEastAsia"/>
        </w:rPr>
        <w:t xml:space="preserve"> = 8.72 % &lt; 10 % </w:t>
      </w:r>
      <w:r w:rsidR="000E7770" w:rsidRPr="000F6F77">
        <w:rPr>
          <w:rFonts w:eastAsiaTheme="minorEastAsia"/>
        </w:rPr>
        <w:t>….</w:t>
      </w:r>
      <w:r w:rsidRPr="000F6F77">
        <w:rPr>
          <w:rFonts w:eastAsiaTheme="minorEastAsia"/>
        </w:rPr>
        <w:t xml:space="preserve"> OK</w:t>
      </w:r>
    </w:p>
    <w:p w14:paraId="56CF94E5" w14:textId="77777777" w:rsidR="006A791C" w:rsidRPr="000F6F77" w:rsidRDefault="006A791C" w:rsidP="006A791C">
      <w:pPr>
        <w:pStyle w:val="Mira"/>
      </w:pPr>
    </w:p>
    <w:p w14:paraId="74900AD3" w14:textId="77777777" w:rsidR="006A791C" w:rsidRPr="000F6F77" w:rsidRDefault="006A791C" w:rsidP="006A791C">
      <w:pPr>
        <w:pStyle w:val="Mira"/>
        <w:rPr>
          <w:noProof/>
        </w:rPr>
      </w:pPr>
    </w:p>
    <w:p w14:paraId="54FC4799" w14:textId="77777777" w:rsidR="006A791C" w:rsidRPr="000F6F77" w:rsidRDefault="006A791C" w:rsidP="006A791C">
      <w:pPr>
        <w:pStyle w:val="Mira"/>
        <w:rPr>
          <w:noProof/>
        </w:rPr>
      </w:pPr>
    </w:p>
    <w:p w14:paraId="6D5397AA" w14:textId="77777777" w:rsidR="006A791C" w:rsidRPr="000F6F77" w:rsidRDefault="006A791C" w:rsidP="006A791C">
      <w:pPr>
        <w:pStyle w:val="Mira"/>
        <w:rPr>
          <w:noProof/>
        </w:rPr>
      </w:pPr>
    </w:p>
    <w:p w14:paraId="3AEE41DB" w14:textId="77777777" w:rsidR="006A791C" w:rsidRPr="000F6F77" w:rsidRDefault="006A791C" w:rsidP="006A791C">
      <w:pPr>
        <w:pStyle w:val="Mira"/>
        <w:rPr>
          <w:noProof/>
        </w:rPr>
      </w:pPr>
    </w:p>
    <w:p w14:paraId="61613404" w14:textId="77777777" w:rsidR="006A791C" w:rsidRPr="000F6F77" w:rsidRDefault="006A791C" w:rsidP="006A791C">
      <w:pPr>
        <w:pStyle w:val="Mira"/>
        <w:rPr>
          <w:noProof/>
        </w:rPr>
      </w:pPr>
    </w:p>
    <w:p w14:paraId="691565E7" w14:textId="77777777" w:rsidR="006A791C" w:rsidRPr="000F6F77" w:rsidRDefault="006A791C" w:rsidP="006A791C">
      <w:pPr>
        <w:pStyle w:val="Mira"/>
        <w:rPr>
          <w:noProof/>
        </w:rPr>
      </w:pPr>
    </w:p>
    <w:p w14:paraId="74F330B2" w14:textId="77777777" w:rsidR="006A791C" w:rsidRPr="000F6F77" w:rsidRDefault="006A791C" w:rsidP="006A791C">
      <w:pPr>
        <w:pStyle w:val="Mira"/>
        <w:rPr>
          <w:noProof/>
        </w:rPr>
      </w:pPr>
    </w:p>
    <w:p w14:paraId="30A01E71" w14:textId="77777777" w:rsidR="006A791C" w:rsidRPr="000F6F77" w:rsidRDefault="006A791C" w:rsidP="006A791C">
      <w:pPr>
        <w:pStyle w:val="Mira"/>
        <w:rPr>
          <w:noProof/>
        </w:rPr>
      </w:pPr>
    </w:p>
    <w:p w14:paraId="09BC9F9C" w14:textId="77777777" w:rsidR="006A791C" w:rsidRPr="000F6F77" w:rsidRDefault="006A791C" w:rsidP="006A791C">
      <w:pPr>
        <w:pStyle w:val="Mira"/>
        <w:rPr>
          <w:noProof/>
        </w:rPr>
      </w:pPr>
    </w:p>
    <w:p w14:paraId="2443CCE2" w14:textId="77777777" w:rsidR="006A791C" w:rsidRPr="000F6F77" w:rsidRDefault="006A791C" w:rsidP="006A791C">
      <w:pPr>
        <w:pStyle w:val="Mira"/>
        <w:rPr>
          <w:noProof/>
        </w:rPr>
      </w:pPr>
    </w:p>
    <w:p w14:paraId="5817D031" w14:textId="77777777" w:rsidR="006A791C" w:rsidRPr="000F6F77" w:rsidRDefault="006A791C" w:rsidP="006A791C">
      <w:pPr>
        <w:pStyle w:val="Mira"/>
        <w:rPr>
          <w:noProof/>
        </w:rPr>
      </w:pPr>
    </w:p>
    <w:p w14:paraId="249ADCB1" w14:textId="77777777" w:rsidR="006A791C" w:rsidRPr="000F6F77" w:rsidRDefault="006A791C" w:rsidP="006A791C">
      <w:pPr>
        <w:pStyle w:val="Mira"/>
        <w:rPr>
          <w:noProof/>
        </w:rPr>
      </w:pPr>
    </w:p>
    <w:p w14:paraId="64113390" w14:textId="77777777" w:rsidR="006A791C" w:rsidRPr="000F6F77" w:rsidRDefault="006A791C" w:rsidP="006A791C">
      <w:pPr>
        <w:pStyle w:val="Mira"/>
        <w:rPr>
          <w:noProof/>
        </w:rPr>
      </w:pPr>
    </w:p>
    <w:p w14:paraId="02F3FD2C" w14:textId="77777777" w:rsidR="006A791C" w:rsidRPr="000F6F77" w:rsidRDefault="006A791C" w:rsidP="006A791C">
      <w:pPr>
        <w:pStyle w:val="Mira"/>
        <w:rPr>
          <w:noProof/>
        </w:rPr>
      </w:pPr>
    </w:p>
    <w:p w14:paraId="65443D00" w14:textId="77777777" w:rsidR="006A791C" w:rsidRPr="000F6F77" w:rsidRDefault="006A791C" w:rsidP="006A791C">
      <w:pPr>
        <w:pStyle w:val="Mira"/>
        <w:rPr>
          <w:noProof/>
        </w:rPr>
      </w:pPr>
    </w:p>
    <w:p w14:paraId="05E515CD" w14:textId="77777777" w:rsidR="006A791C" w:rsidRPr="000F6F77" w:rsidRDefault="006A791C" w:rsidP="006A791C">
      <w:pPr>
        <w:pStyle w:val="Mira"/>
        <w:rPr>
          <w:noProof/>
        </w:rPr>
      </w:pPr>
    </w:p>
    <w:p w14:paraId="40821A10" w14:textId="77777777" w:rsidR="006A791C" w:rsidRPr="000F6F77" w:rsidRDefault="006A791C" w:rsidP="006A791C">
      <w:pPr>
        <w:pStyle w:val="Mira"/>
        <w:rPr>
          <w:noProof/>
        </w:rPr>
      </w:pPr>
    </w:p>
    <w:p w14:paraId="5A2EA151" w14:textId="77777777" w:rsidR="006A791C" w:rsidRPr="000F6F77" w:rsidRDefault="006A791C" w:rsidP="006A791C">
      <w:pPr>
        <w:pStyle w:val="Mira"/>
        <w:rPr>
          <w:noProof/>
        </w:rPr>
      </w:pPr>
    </w:p>
    <w:p w14:paraId="49EF8188" w14:textId="77777777" w:rsidR="006A791C" w:rsidRPr="000F6F77" w:rsidRDefault="006A791C" w:rsidP="006A791C">
      <w:pPr>
        <w:pStyle w:val="Mira"/>
        <w:rPr>
          <w:noProof/>
        </w:rPr>
      </w:pPr>
    </w:p>
    <w:p w14:paraId="044927D6" w14:textId="77777777" w:rsidR="006A791C" w:rsidRPr="000F6F77" w:rsidRDefault="006A791C" w:rsidP="006A791C">
      <w:pPr>
        <w:pStyle w:val="Mira"/>
      </w:pPr>
    </w:p>
    <w:p w14:paraId="0589DFAA" w14:textId="77777777" w:rsidR="006A791C" w:rsidRPr="000F6F77" w:rsidRDefault="006A791C" w:rsidP="006A791C">
      <w:pPr>
        <w:pStyle w:val="Heading3"/>
        <w:rPr>
          <w:b/>
          <w:bCs w:val="0"/>
          <w:color w:val="auto"/>
        </w:rPr>
      </w:pPr>
      <w:bookmarkStart w:id="184" w:name="_Toc125156695"/>
      <w:r w:rsidRPr="000F6F77">
        <w:rPr>
          <w:b/>
          <w:bCs w:val="0"/>
          <w:color w:val="auto"/>
        </w:rPr>
        <w:lastRenderedPageBreak/>
        <w:t>2.7.4. Internal Force Check on beam :</w:t>
      </w:r>
      <w:bookmarkEnd w:id="184"/>
      <w:r w:rsidRPr="000F6F77">
        <w:rPr>
          <w:b/>
          <w:bCs w:val="0"/>
          <w:color w:val="auto"/>
        </w:rPr>
        <w:t xml:space="preserve">  </w:t>
      </w:r>
    </w:p>
    <w:p w14:paraId="15562299" w14:textId="77777777" w:rsidR="006A791C" w:rsidRPr="000F6F77" w:rsidRDefault="006A791C" w:rsidP="006A791C"/>
    <w:p w14:paraId="247A1702" w14:textId="77777777" w:rsidR="006A791C" w:rsidRPr="000F6F77" w:rsidRDefault="006A791C" w:rsidP="006A791C">
      <w:pPr>
        <w:rPr>
          <w:b/>
          <w:bCs/>
        </w:rPr>
      </w:pPr>
      <w:r w:rsidRPr="000F6F77">
        <w:rPr>
          <w:b/>
          <w:bCs/>
        </w:rPr>
        <w:t xml:space="preserve">We choose the beam like the figure </w:t>
      </w:r>
      <w:r w:rsidR="000E7770" w:rsidRPr="000F6F77">
        <w:rPr>
          <w:b/>
          <w:bCs/>
        </w:rPr>
        <w:t>show:</w:t>
      </w:r>
      <w:r w:rsidRPr="000F6F77">
        <w:rPr>
          <w:b/>
          <w:bCs/>
        </w:rPr>
        <w:t xml:space="preserve"> </w:t>
      </w:r>
    </w:p>
    <w:p w14:paraId="7AD16FE1" w14:textId="77777777" w:rsidR="006A791C" w:rsidRPr="000F6F77" w:rsidRDefault="006A791C" w:rsidP="006A791C">
      <w:pPr>
        <w:pStyle w:val="Mira"/>
        <w:keepNext/>
        <w:jc w:val="center"/>
        <w:rPr>
          <w:b/>
          <w:bCs/>
          <w:sz w:val="36"/>
          <w:szCs w:val="36"/>
        </w:rPr>
      </w:pPr>
      <w:r w:rsidRPr="000F6F77">
        <w:rPr>
          <w:b/>
          <w:bCs/>
          <w:noProof/>
          <w:sz w:val="36"/>
          <w:szCs w:val="36"/>
        </w:rPr>
        <w:drawing>
          <wp:inline distT="0" distB="0" distL="0" distR="0" wp14:anchorId="4B20FE91" wp14:editId="4BD2D951">
            <wp:extent cx="3051958" cy="3455719"/>
            <wp:effectExtent l="0" t="0" r="0" b="0"/>
            <wp:docPr id="30"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7683949_694676982271816_9115272855038166609_n.png"/>
                    <pic:cNvPicPr/>
                  </pic:nvPicPr>
                  <pic:blipFill>
                    <a:blip r:embed="rId39">
                      <a:extLst>
                        <a:ext uri="{28A0092B-C50C-407E-A947-70E740481C1C}">
                          <a14:useLocalDpi xmlns:a14="http://schemas.microsoft.com/office/drawing/2010/main" val="0"/>
                        </a:ext>
                      </a:extLst>
                    </a:blip>
                    <a:stretch>
                      <a:fillRect/>
                    </a:stretch>
                  </pic:blipFill>
                  <pic:spPr>
                    <a:xfrm>
                      <a:off x="0" y="0"/>
                      <a:ext cx="3057525" cy="3462022"/>
                    </a:xfrm>
                    <a:prstGeom prst="rect">
                      <a:avLst/>
                    </a:prstGeom>
                  </pic:spPr>
                </pic:pic>
              </a:graphicData>
            </a:graphic>
          </wp:inline>
        </w:drawing>
      </w:r>
    </w:p>
    <w:p w14:paraId="4FBE07DE" w14:textId="77777777" w:rsidR="006A791C" w:rsidRPr="000F6F77" w:rsidRDefault="006A791C" w:rsidP="008031D7">
      <w:pPr>
        <w:pStyle w:val="Caption"/>
        <w:rPr>
          <w:rFonts w:asciiTheme="majorBidi" w:hAnsiTheme="majorBidi" w:cstheme="majorBidi"/>
          <w:color w:val="auto"/>
          <w:sz w:val="22"/>
          <w:szCs w:val="22"/>
        </w:rPr>
      </w:pPr>
      <w:bookmarkStart w:id="185" w:name="_Toc73952484"/>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2.21</w:t>
      </w:r>
      <w:r w:rsidRPr="000F6F77">
        <w:rPr>
          <w:rFonts w:asciiTheme="majorBidi" w:hAnsiTheme="majorBidi" w:cstheme="majorBidi"/>
          <w:color w:val="auto"/>
          <w:sz w:val="22"/>
          <w:szCs w:val="22"/>
        </w:rPr>
        <w:t xml:space="preserve">: </w:t>
      </w:r>
      <w:bookmarkEnd w:id="185"/>
      <w:r w:rsidRPr="000F6F77">
        <w:rPr>
          <w:rFonts w:asciiTheme="majorBidi" w:hAnsiTheme="majorBidi" w:cstheme="majorBidi"/>
          <w:color w:val="auto"/>
          <w:sz w:val="22"/>
          <w:szCs w:val="22"/>
        </w:rPr>
        <w:t xml:space="preserve">beam used </w:t>
      </w:r>
    </w:p>
    <w:p w14:paraId="4840B6AD" w14:textId="77777777" w:rsidR="006A791C" w:rsidRPr="000F6F77" w:rsidRDefault="006A791C" w:rsidP="006A791C">
      <w:pPr>
        <w:pStyle w:val="Mira"/>
        <w:numPr>
          <w:ilvl w:val="0"/>
          <w:numId w:val="26"/>
        </w:numPr>
        <w:rPr>
          <w:b/>
          <w:bCs/>
        </w:rPr>
      </w:pPr>
      <w:r w:rsidRPr="000F6F77">
        <w:rPr>
          <w:b/>
          <w:bCs/>
        </w:rPr>
        <w:t xml:space="preserve">Left moment negative on </w:t>
      </w:r>
      <w:r w:rsidR="000E7770" w:rsidRPr="000F6F77">
        <w:rPr>
          <w:b/>
          <w:bCs/>
        </w:rPr>
        <w:t>beam:</w:t>
      </w:r>
      <w:r w:rsidRPr="000F6F77">
        <w:rPr>
          <w:b/>
          <w:bCs/>
        </w:rPr>
        <w:t xml:space="preserve"> </w:t>
      </w:r>
    </w:p>
    <w:p w14:paraId="75ACDB51" w14:textId="77777777" w:rsidR="006A791C" w:rsidRPr="000F6F77" w:rsidRDefault="006A791C" w:rsidP="006A791C">
      <w:pPr>
        <w:pStyle w:val="Mira"/>
        <w:rPr>
          <w:b/>
          <w:bCs/>
        </w:rPr>
      </w:pPr>
      <w:r w:rsidRPr="000F6F77">
        <w:rPr>
          <w:b/>
          <w:bCs/>
        </w:rPr>
        <w:t>M</w:t>
      </w:r>
      <w:r w:rsidRPr="000F6F77">
        <w:rPr>
          <w:b/>
          <w:bCs/>
          <w:vertAlign w:val="subscript"/>
        </w:rPr>
        <w:t>1(</w:t>
      </w:r>
      <w:r w:rsidR="000E7770" w:rsidRPr="000F6F77">
        <w:rPr>
          <w:b/>
          <w:bCs/>
          <w:vertAlign w:val="subscript"/>
        </w:rPr>
        <w:t xml:space="preserve">left) </w:t>
      </w:r>
      <w:r w:rsidR="000E7770" w:rsidRPr="000F6F77">
        <w:rPr>
          <w:b/>
          <w:bCs/>
        </w:rPr>
        <w:t>=</w:t>
      </w:r>
      <w:r w:rsidRPr="000F6F77">
        <w:rPr>
          <w:b/>
          <w:bCs/>
        </w:rPr>
        <w:t xml:space="preserve"> 94.55</w:t>
      </w:r>
      <w:r w:rsidRPr="000F6F77">
        <w:t xml:space="preserve"> </w:t>
      </w:r>
      <w:r w:rsidRPr="000F6F77">
        <w:rPr>
          <w:b/>
          <w:bCs/>
        </w:rPr>
        <w:t xml:space="preserve">kN.m                </w:t>
      </w:r>
    </w:p>
    <w:p w14:paraId="0366B5C7" w14:textId="77777777" w:rsidR="006A791C" w:rsidRPr="000F6F77" w:rsidRDefault="006A791C" w:rsidP="006A791C">
      <w:pPr>
        <w:pStyle w:val="Mira"/>
        <w:jc w:val="center"/>
        <w:rPr>
          <w:b/>
          <w:bCs/>
        </w:rPr>
      </w:pPr>
      <w:r w:rsidRPr="000F6F77">
        <w:rPr>
          <w:b/>
          <w:bCs/>
          <w:noProof/>
        </w:rPr>
        <w:drawing>
          <wp:inline distT="0" distB="0" distL="0" distR="0" wp14:anchorId="72E7CDB1" wp14:editId="41CAF444">
            <wp:extent cx="3515096" cy="2766950"/>
            <wp:effectExtent l="0" t="0" r="9525" b="0"/>
            <wp:docPr id="32"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3515216" cy="2767044"/>
                    </a:xfrm>
                    <a:prstGeom prst="rect">
                      <a:avLst/>
                    </a:prstGeom>
                  </pic:spPr>
                </pic:pic>
              </a:graphicData>
            </a:graphic>
          </wp:inline>
        </w:drawing>
      </w:r>
    </w:p>
    <w:p w14:paraId="165856CE" w14:textId="77777777" w:rsidR="006A791C" w:rsidRPr="000F6F77" w:rsidRDefault="006A791C" w:rsidP="008031D7">
      <w:pPr>
        <w:pStyle w:val="Caption"/>
        <w:rPr>
          <w:rFonts w:asciiTheme="majorBidi" w:hAnsiTheme="majorBidi" w:cstheme="majorBidi"/>
          <w:color w:val="auto"/>
          <w:sz w:val="22"/>
          <w:szCs w:val="22"/>
        </w:rPr>
      </w:pPr>
      <w:bookmarkStart w:id="186" w:name="_Toc73952485"/>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2.22</w:t>
      </w:r>
      <w:r w:rsidRPr="000F6F77">
        <w:rPr>
          <w:rFonts w:asciiTheme="majorBidi" w:hAnsiTheme="majorBidi" w:cstheme="majorBidi"/>
          <w:color w:val="auto"/>
          <w:sz w:val="22"/>
          <w:szCs w:val="22"/>
        </w:rPr>
        <w:t xml:space="preserve">: Moment left negative on beam </w:t>
      </w:r>
      <w:bookmarkEnd w:id="186"/>
    </w:p>
    <w:p w14:paraId="5606E990" w14:textId="77777777" w:rsidR="006A791C" w:rsidRPr="000F6F77" w:rsidRDefault="006A791C" w:rsidP="006A791C">
      <w:pPr>
        <w:pStyle w:val="Mira"/>
        <w:numPr>
          <w:ilvl w:val="0"/>
          <w:numId w:val="26"/>
        </w:numPr>
        <w:rPr>
          <w:b/>
          <w:bCs/>
        </w:rPr>
      </w:pPr>
      <w:bookmarkStart w:id="187" w:name="_Toc73952486"/>
      <w:r w:rsidRPr="000F6F77">
        <w:rPr>
          <w:b/>
          <w:bCs/>
        </w:rPr>
        <w:lastRenderedPageBreak/>
        <w:t xml:space="preserve">right moment </w:t>
      </w:r>
      <w:r w:rsidR="000E7770" w:rsidRPr="000F6F77">
        <w:rPr>
          <w:b/>
          <w:bCs/>
        </w:rPr>
        <w:t>negatives</w:t>
      </w:r>
      <w:r w:rsidRPr="000F6F77">
        <w:rPr>
          <w:b/>
          <w:bCs/>
        </w:rPr>
        <w:t xml:space="preserve"> on </w:t>
      </w:r>
      <w:r w:rsidR="000E7770" w:rsidRPr="000F6F77">
        <w:rPr>
          <w:b/>
          <w:bCs/>
        </w:rPr>
        <w:t>beam:</w:t>
      </w:r>
      <w:r w:rsidRPr="000F6F77">
        <w:rPr>
          <w:b/>
          <w:bCs/>
        </w:rPr>
        <w:t xml:space="preserve"> </w:t>
      </w:r>
    </w:p>
    <w:p w14:paraId="623B1326" w14:textId="77777777" w:rsidR="006A791C" w:rsidRPr="000F6F77" w:rsidRDefault="006A791C" w:rsidP="006A791C">
      <w:pPr>
        <w:pStyle w:val="Mira"/>
        <w:rPr>
          <w:b/>
          <w:bCs/>
        </w:rPr>
      </w:pPr>
      <w:r w:rsidRPr="000F6F77">
        <w:rPr>
          <w:b/>
          <w:bCs/>
        </w:rPr>
        <w:t>M</w:t>
      </w:r>
      <w:r w:rsidRPr="000F6F77">
        <w:rPr>
          <w:b/>
          <w:bCs/>
          <w:vertAlign w:val="subscript"/>
        </w:rPr>
        <w:t>2(</w:t>
      </w:r>
      <w:r w:rsidR="000E7770" w:rsidRPr="000F6F77">
        <w:rPr>
          <w:b/>
          <w:bCs/>
          <w:vertAlign w:val="subscript"/>
        </w:rPr>
        <w:t xml:space="preserve">right) </w:t>
      </w:r>
      <w:r w:rsidR="000E7770" w:rsidRPr="000F6F77">
        <w:rPr>
          <w:b/>
          <w:bCs/>
        </w:rPr>
        <w:t>=</w:t>
      </w:r>
      <w:r w:rsidRPr="000F6F77">
        <w:rPr>
          <w:b/>
          <w:bCs/>
        </w:rPr>
        <w:t xml:space="preserve"> 115.46 kN.m                </w:t>
      </w:r>
    </w:p>
    <w:p w14:paraId="0F5A90D8" w14:textId="77777777" w:rsidR="006A791C" w:rsidRPr="000F6F77" w:rsidRDefault="006A791C" w:rsidP="006A791C">
      <w:pPr>
        <w:pStyle w:val="Mira"/>
        <w:jc w:val="center"/>
        <w:rPr>
          <w:b/>
          <w:bCs/>
        </w:rPr>
      </w:pPr>
      <w:r w:rsidRPr="000F6F77">
        <w:rPr>
          <w:b/>
          <w:bCs/>
          <w:noProof/>
        </w:rPr>
        <w:drawing>
          <wp:inline distT="0" distB="0" distL="0" distR="0" wp14:anchorId="22099D03" wp14:editId="65D93A6E">
            <wp:extent cx="3301208" cy="3158837"/>
            <wp:effectExtent l="0" t="0" r="0" b="3810"/>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3305637" cy="3163075"/>
                    </a:xfrm>
                    <a:prstGeom prst="rect">
                      <a:avLst/>
                    </a:prstGeom>
                  </pic:spPr>
                </pic:pic>
              </a:graphicData>
            </a:graphic>
          </wp:inline>
        </w:drawing>
      </w:r>
    </w:p>
    <w:p w14:paraId="2073617F" w14:textId="77777777" w:rsidR="006A791C" w:rsidRPr="000F6F77" w:rsidRDefault="006A791C"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2.23</w:t>
      </w:r>
      <w:r w:rsidRPr="000F6F77">
        <w:rPr>
          <w:rFonts w:asciiTheme="majorBidi" w:hAnsiTheme="majorBidi" w:cstheme="majorBidi"/>
          <w:color w:val="auto"/>
          <w:sz w:val="22"/>
          <w:szCs w:val="22"/>
        </w:rPr>
        <w:t xml:space="preserve">: Moment right negative </w:t>
      </w:r>
      <w:bookmarkEnd w:id="187"/>
      <w:r w:rsidRPr="000F6F77">
        <w:rPr>
          <w:rFonts w:asciiTheme="majorBidi" w:hAnsiTheme="majorBidi" w:cstheme="majorBidi"/>
          <w:color w:val="auto"/>
          <w:sz w:val="22"/>
          <w:szCs w:val="22"/>
        </w:rPr>
        <w:t xml:space="preserve">on beam </w:t>
      </w:r>
    </w:p>
    <w:p w14:paraId="0570135E" w14:textId="77777777" w:rsidR="006A791C" w:rsidRPr="000F6F77" w:rsidRDefault="006A791C" w:rsidP="006A791C">
      <w:pPr>
        <w:pStyle w:val="Mira"/>
        <w:numPr>
          <w:ilvl w:val="0"/>
          <w:numId w:val="26"/>
        </w:numPr>
        <w:rPr>
          <w:b/>
          <w:bCs/>
        </w:rPr>
      </w:pPr>
      <w:r w:rsidRPr="000F6F77">
        <w:rPr>
          <w:b/>
          <w:bCs/>
        </w:rPr>
        <w:t xml:space="preserve">moment positive on </w:t>
      </w:r>
      <w:r w:rsidR="000E7770" w:rsidRPr="000F6F77">
        <w:rPr>
          <w:b/>
          <w:bCs/>
        </w:rPr>
        <w:t>beam:</w:t>
      </w:r>
      <w:r w:rsidRPr="000F6F77">
        <w:rPr>
          <w:b/>
          <w:bCs/>
        </w:rPr>
        <w:t xml:space="preserve"> </w:t>
      </w:r>
    </w:p>
    <w:p w14:paraId="37A3A28A" w14:textId="77777777" w:rsidR="006A791C" w:rsidRPr="000F6F77" w:rsidRDefault="006A791C" w:rsidP="006A791C">
      <w:pPr>
        <w:pStyle w:val="Mira"/>
        <w:rPr>
          <w:b/>
          <w:bCs/>
        </w:rPr>
      </w:pPr>
      <w:r w:rsidRPr="000F6F77">
        <w:rPr>
          <w:b/>
          <w:bCs/>
        </w:rPr>
        <w:t xml:space="preserve"> M</w:t>
      </w:r>
      <w:r w:rsidRPr="000F6F77">
        <w:rPr>
          <w:b/>
          <w:bCs/>
          <w:vertAlign w:val="subscript"/>
        </w:rPr>
        <w:t>3(</w:t>
      </w:r>
      <w:r w:rsidR="000E7770" w:rsidRPr="000F6F77">
        <w:rPr>
          <w:b/>
          <w:bCs/>
          <w:vertAlign w:val="subscript"/>
        </w:rPr>
        <w:t xml:space="preserve">positive) </w:t>
      </w:r>
      <w:r w:rsidR="000E7770" w:rsidRPr="000F6F77">
        <w:rPr>
          <w:b/>
          <w:bCs/>
        </w:rPr>
        <w:t>=</w:t>
      </w:r>
      <w:r w:rsidRPr="000F6F77">
        <w:rPr>
          <w:b/>
          <w:bCs/>
        </w:rPr>
        <w:t xml:space="preserve"> 87.8 kN.m </w:t>
      </w:r>
    </w:p>
    <w:p w14:paraId="1B9F541D" w14:textId="77777777" w:rsidR="006A791C" w:rsidRPr="000F6F77" w:rsidRDefault="006A791C" w:rsidP="006A791C">
      <w:pPr>
        <w:pStyle w:val="Mira"/>
        <w:jc w:val="center"/>
        <w:rPr>
          <w:b/>
          <w:bCs/>
        </w:rPr>
      </w:pPr>
      <w:r w:rsidRPr="000F6F77">
        <w:rPr>
          <w:b/>
          <w:bCs/>
          <w:noProof/>
        </w:rPr>
        <w:drawing>
          <wp:inline distT="0" distB="0" distL="0" distR="0" wp14:anchorId="59A36C98" wp14:editId="6D89ECDD">
            <wp:extent cx="3313216" cy="3253839"/>
            <wp:effectExtent l="0" t="0" r="1905" b="3810"/>
            <wp:docPr id="3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3315164" cy="3255752"/>
                    </a:xfrm>
                    <a:prstGeom prst="rect">
                      <a:avLst/>
                    </a:prstGeom>
                  </pic:spPr>
                </pic:pic>
              </a:graphicData>
            </a:graphic>
          </wp:inline>
        </w:drawing>
      </w:r>
    </w:p>
    <w:p w14:paraId="4A6A970E" w14:textId="77777777" w:rsidR="006A791C" w:rsidRPr="000F6F77" w:rsidRDefault="006A791C" w:rsidP="008031D7">
      <w:pPr>
        <w:pStyle w:val="Caption"/>
        <w:rPr>
          <w:rFonts w:asciiTheme="majorBidi" w:hAnsiTheme="majorBidi" w:cstheme="majorBidi"/>
          <w:color w:val="auto"/>
          <w:sz w:val="22"/>
          <w:szCs w:val="22"/>
        </w:rPr>
      </w:pPr>
      <w:bookmarkStart w:id="188" w:name="_Toc73952487"/>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2.24</w:t>
      </w:r>
      <w:r w:rsidRPr="000F6F77">
        <w:rPr>
          <w:rFonts w:asciiTheme="majorBidi" w:hAnsiTheme="majorBidi" w:cstheme="majorBidi"/>
          <w:color w:val="auto"/>
          <w:sz w:val="22"/>
          <w:szCs w:val="22"/>
        </w:rPr>
        <w:t xml:space="preserve">: </w:t>
      </w:r>
      <w:bookmarkEnd w:id="188"/>
      <w:r w:rsidR="008031D7" w:rsidRPr="000F6F77">
        <w:rPr>
          <w:rFonts w:asciiTheme="majorBidi" w:hAnsiTheme="majorBidi" w:cstheme="majorBidi"/>
          <w:color w:val="auto"/>
          <w:sz w:val="22"/>
          <w:szCs w:val="22"/>
        </w:rPr>
        <w:t>Moment right negative on beam</w:t>
      </w:r>
    </w:p>
    <w:p w14:paraId="7631C89A" w14:textId="77777777" w:rsidR="006A791C" w:rsidRPr="000F6F77" w:rsidRDefault="006A791C" w:rsidP="006A791C">
      <w:pPr>
        <w:pStyle w:val="ListParagraph"/>
        <w:widowControl w:val="0"/>
        <w:numPr>
          <w:ilvl w:val="0"/>
          <w:numId w:val="31"/>
        </w:numPr>
        <w:tabs>
          <w:tab w:val="left" w:pos="1181"/>
        </w:tabs>
        <w:autoSpaceDE w:val="0"/>
        <w:autoSpaceDN w:val="0"/>
        <w:bidi w:val="0"/>
        <w:spacing w:before="184" w:after="0" w:line="240" w:lineRule="auto"/>
        <w:rPr>
          <w:rFonts w:asciiTheme="majorBidi" w:hAnsiTheme="majorBidi" w:cstheme="majorBidi"/>
          <w:b/>
          <w:bCs/>
          <w:sz w:val="24"/>
          <w:szCs w:val="24"/>
        </w:rPr>
      </w:pPr>
      <w:r w:rsidRPr="000F6F77">
        <w:rPr>
          <w:rFonts w:asciiTheme="majorBidi" w:hAnsiTheme="majorBidi" w:cstheme="majorBidi"/>
          <w:b/>
          <w:bCs/>
          <w:sz w:val="24"/>
          <w:szCs w:val="24"/>
        </w:rPr>
        <w:lastRenderedPageBreak/>
        <w:t>The</w:t>
      </w:r>
      <w:r w:rsidRPr="000F6F77">
        <w:rPr>
          <w:rFonts w:asciiTheme="majorBidi" w:hAnsiTheme="majorBidi" w:cstheme="majorBidi"/>
          <w:b/>
          <w:bCs/>
          <w:spacing w:val="-3"/>
          <w:sz w:val="24"/>
          <w:szCs w:val="24"/>
        </w:rPr>
        <w:t xml:space="preserve"> </w:t>
      </w:r>
      <w:r w:rsidRPr="000F6F77">
        <w:rPr>
          <w:rFonts w:asciiTheme="majorBidi" w:hAnsiTheme="majorBidi" w:cstheme="majorBidi"/>
          <w:b/>
          <w:bCs/>
          <w:sz w:val="24"/>
          <w:szCs w:val="24"/>
        </w:rPr>
        <w:t>moment from</w:t>
      </w:r>
      <w:r w:rsidRPr="000F6F77">
        <w:rPr>
          <w:rFonts w:asciiTheme="majorBidi" w:hAnsiTheme="majorBidi" w:cstheme="majorBidi"/>
          <w:b/>
          <w:bCs/>
          <w:spacing w:val="-1"/>
          <w:sz w:val="24"/>
          <w:szCs w:val="24"/>
        </w:rPr>
        <w:t xml:space="preserve"> </w:t>
      </w:r>
      <w:r w:rsidRPr="000F6F77">
        <w:rPr>
          <w:rFonts w:asciiTheme="majorBidi" w:hAnsiTheme="majorBidi" w:cstheme="majorBidi"/>
          <w:b/>
          <w:bCs/>
          <w:sz w:val="24"/>
          <w:szCs w:val="24"/>
        </w:rPr>
        <w:t>ETABS</w:t>
      </w:r>
      <w:r w:rsidRPr="000F6F77">
        <w:rPr>
          <w:rFonts w:asciiTheme="majorBidi" w:hAnsiTheme="majorBidi" w:cstheme="majorBidi"/>
          <w:b/>
          <w:bCs/>
          <w:spacing w:val="-1"/>
          <w:sz w:val="24"/>
          <w:szCs w:val="24"/>
        </w:rPr>
        <w:t xml:space="preserve"> </w:t>
      </w:r>
      <w:r w:rsidRPr="000F6F77">
        <w:rPr>
          <w:rFonts w:asciiTheme="majorBidi" w:hAnsiTheme="majorBidi" w:cstheme="majorBidi"/>
          <w:b/>
          <w:bCs/>
          <w:sz w:val="24"/>
          <w:szCs w:val="24"/>
        </w:rPr>
        <w:t>is equal</w:t>
      </w:r>
      <w:r w:rsidRPr="000F6F77">
        <w:rPr>
          <w:rFonts w:asciiTheme="majorBidi" w:hAnsiTheme="majorBidi" w:cstheme="majorBidi"/>
          <w:b/>
          <w:bCs/>
          <w:spacing w:val="-1"/>
          <w:sz w:val="24"/>
          <w:szCs w:val="24"/>
        </w:rPr>
        <w:t xml:space="preserve"> </w:t>
      </w:r>
      <w:r w:rsidRPr="000F6F77">
        <w:rPr>
          <w:rFonts w:asciiTheme="majorBidi" w:hAnsiTheme="majorBidi" w:cstheme="majorBidi"/>
          <w:b/>
          <w:bCs/>
          <w:sz w:val="24"/>
          <w:szCs w:val="24"/>
        </w:rPr>
        <w:t>to:</w:t>
      </w:r>
    </w:p>
    <w:p w14:paraId="6EE9B7F3" w14:textId="77777777" w:rsidR="006A791C" w:rsidRPr="000F6F77" w:rsidRDefault="006A791C" w:rsidP="006A791C">
      <w:pPr>
        <w:widowControl w:val="0"/>
        <w:tabs>
          <w:tab w:val="left" w:pos="1181"/>
        </w:tabs>
        <w:autoSpaceDE w:val="0"/>
        <w:autoSpaceDN w:val="0"/>
        <w:spacing w:before="184" w:after="0" w:line="240" w:lineRule="auto"/>
        <w:rPr>
          <w:rFonts w:asciiTheme="majorBidi" w:hAnsiTheme="majorBidi" w:cstheme="majorBidi"/>
          <w:b/>
          <w:bCs/>
          <w:sz w:val="24"/>
        </w:rPr>
      </w:pPr>
    </w:p>
    <w:p w14:paraId="1742D6CC" w14:textId="77777777" w:rsidR="006A791C" w:rsidRPr="000F6F77" w:rsidRDefault="006A791C" w:rsidP="006A791C">
      <w:pPr>
        <w:pStyle w:val="Mira"/>
      </w:pPr>
      <w:r w:rsidRPr="000F6F77">
        <w:t>M</w:t>
      </w:r>
      <w:r w:rsidRPr="000F6F77">
        <w:rPr>
          <w:vertAlign w:val="subscript"/>
        </w:rPr>
        <w:t xml:space="preserve"> (</w:t>
      </w:r>
      <w:r w:rsidR="000E7770" w:rsidRPr="000F6F77">
        <w:rPr>
          <w:vertAlign w:val="subscript"/>
        </w:rPr>
        <w:t xml:space="preserve">Avg) </w:t>
      </w:r>
      <w:r w:rsidR="000E7770" w:rsidRPr="000F6F77">
        <w:t>=</w:t>
      </w:r>
      <w:r w:rsidRPr="000F6F77">
        <w:t xml:space="preserve"> </w:t>
      </w:r>
      <m:oMath>
        <m:f>
          <m:fPr>
            <m:ctrlPr>
              <w:rPr>
                <w:rFonts w:ascii="Cambria Math" w:hAnsi="Cambria Math"/>
              </w:rPr>
            </m:ctrlPr>
          </m:fPr>
          <m:num>
            <m:sSub>
              <m:sSubPr>
                <m:ctrlPr>
                  <w:rPr>
                    <w:rFonts w:ascii="Cambria Math" w:hAnsi="Cambria Math"/>
                  </w:rPr>
                </m:ctrlPr>
              </m:sSubPr>
              <m:e>
                <m:r>
                  <w:rPr>
                    <w:rFonts w:ascii="Cambria Math" w:hAnsi="Cambria Math"/>
                  </w:rPr>
                  <m:t>M</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M</m:t>
                </m:r>
              </m:e>
              <m:sub>
                <m:r>
                  <m:rPr>
                    <m:sty m:val="p"/>
                  </m:rPr>
                  <w:rPr>
                    <w:rFonts w:ascii="Cambria Math" w:hAnsi="Cambria Math"/>
                  </w:rPr>
                  <m:t>2</m:t>
                </m:r>
              </m:sub>
            </m:sSub>
          </m:num>
          <m:den>
            <m:r>
              <m:rPr>
                <m:sty m:val="p"/>
              </m:rPr>
              <w:rPr>
                <w:rFonts w:ascii="Cambria Math" w:hAnsi="Cambria Math"/>
              </w:rPr>
              <m:t>2</m:t>
            </m:r>
          </m:den>
        </m:f>
        <m:r>
          <m:rPr>
            <m:sty m:val="p"/>
          </m:rPr>
          <w:rPr>
            <w:rFonts w:ascii="Cambria Math" w:hAnsi="Cambria Math"/>
          </w:rPr>
          <m:t>+</m:t>
        </m:r>
        <m:sSub>
          <m:sSubPr>
            <m:ctrlPr>
              <w:rPr>
                <w:rFonts w:ascii="Cambria Math" w:hAnsi="Cambria Math"/>
              </w:rPr>
            </m:ctrlPr>
          </m:sSubPr>
          <m:e>
            <m:r>
              <w:rPr>
                <w:rFonts w:ascii="Cambria Math" w:hAnsi="Cambria Math"/>
              </w:rPr>
              <m:t>M</m:t>
            </m:r>
          </m:e>
          <m:sub>
            <m:r>
              <m:rPr>
                <m:sty m:val="p"/>
              </m:rPr>
              <w:rPr>
                <w:rFonts w:ascii="Cambria Math" w:hAnsi="Cambria Math"/>
              </w:rPr>
              <m:t>3</m:t>
            </m:r>
          </m:sub>
        </m:sSub>
      </m:oMath>
      <w:r w:rsidRPr="000F6F77">
        <w:t xml:space="preserve">  </w:t>
      </w:r>
    </w:p>
    <w:p w14:paraId="7A370AC6" w14:textId="77777777" w:rsidR="006A791C" w:rsidRPr="000F6F77" w:rsidRDefault="006A791C" w:rsidP="006A791C">
      <w:pPr>
        <w:pStyle w:val="Mira"/>
      </w:pPr>
      <w:r w:rsidRPr="000F6F77">
        <w:t>M</w:t>
      </w:r>
      <w:r w:rsidRPr="000F6F77">
        <w:rPr>
          <w:vertAlign w:val="subscript"/>
        </w:rPr>
        <w:t xml:space="preserve"> (</w:t>
      </w:r>
      <w:r w:rsidR="000E7770" w:rsidRPr="000F6F77">
        <w:rPr>
          <w:vertAlign w:val="subscript"/>
        </w:rPr>
        <w:t>Avg)</w:t>
      </w:r>
      <w:r w:rsidR="000E7770" w:rsidRPr="000F6F77">
        <w:t xml:space="preserve"> =</w:t>
      </w:r>
      <w:r w:rsidRPr="000F6F77">
        <w:t xml:space="preserve"> </w:t>
      </w:r>
      <m:oMath>
        <m:f>
          <m:fPr>
            <m:ctrlPr>
              <w:rPr>
                <w:rFonts w:ascii="Cambria Math" w:hAnsi="Cambria Math"/>
              </w:rPr>
            </m:ctrlPr>
          </m:fPr>
          <m:num>
            <m:r>
              <m:rPr>
                <m:sty m:val="p"/>
              </m:rPr>
              <w:rPr>
                <w:rFonts w:ascii="Cambria Math" w:hAnsi="Cambria Math"/>
              </w:rPr>
              <m:t>94.55+115.46</m:t>
            </m:r>
          </m:num>
          <m:den>
            <m:r>
              <m:rPr>
                <m:sty m:val="p"/>
              </m:rPr>
              <w:rPr>
                <w:rFonts w:ascii="Cambria Math" w:hAnsi="Cambria Math"/>
              </w:rPr>
              <m:t>2</m:t>
            </m:r>
          </m:den>
        </m:f>
        <m:r>
          <m:rPr>
            <m:sty m:val="p"/>
          </m:rPr>
          <w:rPr>
            <w:rFonts w:ascii="Cambria Math" w:hAnsi="Cambria Math"/>
          </w:rPr>
          <m:t>+87.8</m:t>
        </m:r>
      </m:oMath>
      <w:r w:rsidRPr="000F6F77">
        <w:t xml:space="preserve">  = 192.8 kN.m</w:t>
      </w:r>
    </w:p>
    <w:p w14:paraId="2CA556C0" w14:textId="77777777" w:rsidR="006A791C" w:rsidRPr="000F6F77" w:rsidRDefault="006A791C" w:rsidP="006A791C">
      <w:pPr>
        <w:pStyle w:val="ListParagraph"/>
        <w:widowControl w:val="0"/>
        <w:numPr>
          <w:ilvl w:val="0"/>
          <w:numId w:val="31"/>
        </w:numPr>
        <w:tabs>
          <w:tab w:val="left" w:pos="1181"/>
        </w:tabs>
        <w:autoSpaceDE w:val="0"/>
        <w:autoSpaceDN w:val="0"/>
        <w:bidi w:val="0"/>
        <w:spacing w:before="200" w:after="0" w:line="240" w:lineRule="auto"/>
        <w:rPr>
          <w:rFonts w:asciiTheme="majorBidi" w:hAnsiTheme="majorBidi" w:cstheme="majorBidi"/>
          <w:b/>
          <w:bCs/>
          <w:sz w:val="24"/>
          <w:szCs w:val="24"/>
        </w:rPr>
      </w:pPr>
      <w:r w:rsidRPr="000F6F77">
        <w:rPr>
          <w:rFonts w:asciiTheme="majorBidi" w:hAnsiTheme="majorBidi" w:cstheme="majorBidi"/>
          <w:b/>
          <w:bCs/>
          <w:sz w:val="24"/>
          <w:szCs w:val="24"/>
        </w:rPr>
        <w:t>The</w:t>
      </w:r>
      <w:r w:rsidRPr="000F6F77">
        <w:rPr>
          <w:rFonts w:asciiTheme="majorBidi" w:hAnsiTheme="majorBidi" w:cstheme="majorBidi"/>
          <w:b/>
          <w:bCs/>
          <w:spacing w:val="-3"/>
          <w:sz w:val="24"/>
          <w:szCs w:val="24"/>
        </w:rPr>
        <w:t xml:space="preserve"> </w:t>
      </w:r>
      <w:r w:rsidRPr="000F6F77">
        <w:rPr>
          <w:rFonts w:asciiTheme="majorBidi" w:hAnsiTheme="majorBidi" w:cstheme="majorBidi"/>
          <w:b/>
          <w:bCs/>
          <w:sz w:val="24"/>
          <w:szCs w:val="24"/>
        </w:rPr>
        <w:t>moment</w:t>
      </w:r>
      <w:r w:rsidRPr="000F6F77">
        <w:rPr>
          <w:rFonts w:asciiTheme="majorBidi" w:hAnsiTheme="majorBidi" w:cstheme="majorBidi"/>
          <w:b/>
          <w:bCs/>
          <w:spacing w:val="-1"/>
          <w:sz w:val="24"/>
          <w:szCs w:val="24"/>
        </w:rPr>
        <w:t xml:space="preserve"> </w:t>
      </w:r>
      <w:r w:rsidRPr="000F6F77">
        <w:rPr>
          <w:rFonts w:asciiTheme="majorBidi" w:hAnsiTheme="majorBidi" w:cstheme="majorBidi"/>
          <w:b/>
          <w:bCs/>
          <w:sz w:val="24"/>
          <w:szCs w:val="24"/>
        </w:rPr>
        <w:t>by hand</w:t>
      </w:r>
      <w:r w:rsidRPr="000F6F77">
        <w:rPr>
          <w:rFonts w:asciiTheme="majorBidi" w:hAnsiTheme="majorBidi" w:cstheme="majorBidi"/>
          <w:b/>
          <w:bCs/>
          <w:spacing w:val="-1"/>
          <w:sz w:val="24"/>
          <w:szCs w:val="24"/>
        </w:rPr>
        <w:t xml:space="preserve"> </w:t>
      </w:r>
      <w:r w:rsidRPr="000F6F77">
        <w:rPr>
          <w:rFonts w:asciiTheme="majorBidi" w:hAnsiTheme="majorBidi" w:cstheme="majorBidi"/>
          <w:b/>
          <w:bCs/>
          <w:sz w:val="24"/>
          <w:szCs w:val="24"/>
        </w:rPr>
        <w:t>is</w:t>
      </w:r>
      <w:r w:rsidRPr="000F6F77">
        <w:rPr>
          <w:rFonts w:asciiTheme="majorBidi" w:hAnsiTheme="majorBidi" w:cstheme="majorBidi"/>
          <w:b/>
          <w:bCs/>
          <w:spacing w:val="-1"/>
          <w:sz w:val="24"/>
          <w:szCs w:val="24"/>
        </w:rPr>
        <w:t xml:space="preserve"> </w:t>
      </w:r>
      <w:r w:rsidRPr="000F6F77">
        <w:rPr>
          <w:rFonts w:asciiTheme="majorBidi" w:hAnsiTheme="majorBidi" w:cstheme="majorBidi"/>
          <w:b/>
          <w:bCs/>
          <w:sz w:val="24"/>
          <w:szCs w:val="24"/>
        </w:rPr>
        <w:t>equal</w:t>
      </w:r>
      <w:r w:rsidRPr="000F6F77">
        <w:rPr>
          <w:rFonts w:asciiTheme="majorBidi" w:hAnsiTheme="majorBidi" w:cstheme="majorBidi"/>
          <w:b/>
          <w:bCs/>
          <w:spacing w:val="-1"/>
          <w:sz w:val="24"/>
          <w:szCs w:val="24"/>
        </w:rPr>
        <w:t xml:space="preserve"> </w:t>
      </w:r>
      <w:r w:rsidRPr="000F6F77">
        <w:rPr>
          <w:rFonts w:asciiTheme="majorBidi" w:hAnsiTheme="majorBidi" w:cstheme="majorBidi"/>
          <w:b/>
          <w:bCs/>
          <w:sz w:val="24"/>
          <w:szCs w:val="24"/>
        </w:rPr>
        <w:t>to:</w:t>
      </w:r>
    </w:p>
    <w:p w14:paraId="5DFDD14D" w14:textId="77777777" w:rsidR="006A791C" w:rsidRPr="000F6F77" w:rsidRDefault="006A791C" w:rsidP="006A791C">
      <w:pPr>
        <w:pStyle w:val="ListParagraph"/>
        <w:widowControl w:val="0"/>
        <w:tabs>
          <w:tab w:val="left" w:pos="1181"/>
        </w:tabs>
        <w:autoSpaceDE w:val="0"/>
        <w:autoSpaceDN w:val="0"/>
        <w:bidi w:val="0"/>
        <w:spacing w:before="200" w:after="0" w:line="240" w:lineRule="auto"/>
        <w:ind w:left="360"/>
        <w:rPr>
          <w:rFonts w:asciiTheme="majorBidi" w:hAnsiTheme="majorBidi" w:cstheme="majorBidi"/>
          <w:b/>
          <w:bCs/>
          <w:sz w:val="28"/>
          <w:szCs w:val="28"/>
        </w:rPr>
      </w:pPr>
    </w:p>
    <w:p w14:paraId="6D5350BC" w14:textId="77777777" w:rsidR="006A791C" w:rsidRPr="000F6F77" w:rsidRDefault="006A791C" w:rsidP="006A791C">
      <w:pPr>
        <w:pStyle w:val="ListParagraph"/>
        <w:widowControl w:val="0"/>
        <w:numPr>
          <w:ilvl w:val="0"/>
          <w:numId w:val="30"/>
        </w:numPr>
        <w:tabs>
          <w:tab w:val="left" w:pos="1181"/>
        </w:tabs>
        <w:autoSpaceDE w:val="0"/>
        <w:autoSpaceDN w:val="0"/>
        <w:bidi w:val="0"/>
        <w:spacing w:before="200" w:after="0" w:line="240" w:lineRule="auto"/>
        <w:rPr>
          <w:rFonts w:asciiTheme="majorBidi" w:hAnsiTheme="majorBidi" w:cstheme="majorBidi"/>
          <w:b/>
          <w:bCs/>
          <w:sz w:val="24"/>
        </w:rPr>
      </w:pPr>
      <w:r w:rsidRPr="000F6F77">
        <w:rPr>
          <w:rFonts w:asciiTheme="majorBidi" w:hAnsiTheme="majorBidi" w:cstheme="majorBidi"/>
          <w:b/>
          <w:bCs/>
          <w:sz w:val="24"/>
        </w:rPr>
        <w:t>Column strip moments:</w:t>
      </w:r>
    </w:p>
    <w:p w14:paraId="304D2D5D" w14:textId="77777777" w:rsidR="006A791C" w:rsidRPr="000F6F77" w:rsidRDefault="006A791C" w:rsidP="006A791C">
      <w:pPr>
        <w:pStyle w:val="Mira"/>
      </w:pPr>
    </w:p>
    <w:p w14:paraId="1BD22660" w14:textId="77777777" w:rsidR="006A791C" w:rsidRPr="000F6F77" w:rsidRDefault="006A791C" w:rsidP="006A791C">
      <w:pPr>
        <w:pStyle w:val="Mira"/>
        <w:rPr>
          <w:rFonts w:eastAsia="Cambria Math"/>
          <w:spacing w:val="19"/>
          <w:w w:val="105"/>
        </w:rPr>
      </w:pPr>
      <w:r w:rsidRPr="000F6F77">
        <w:rPr>
          <w:rFonts w:eastAsia="Cambria Math"/>
          <w:w w:val="105"/>
          <w:position w:val="-13"/>
        </w:rPr>
        <w:t>α</w:t>
      </w:r>
      <w:r w:rsidRPr="000F6F77">
        <w:rPr>
          <w:rFonts w:ascii="Cambria Math" w:eastAsia="Cambria Math" w:hAnsi="Cambria Math" w:cs="Cambria Math"/>
          <w:w w:val="105"/>
          <w:position w:val="-13"/>
        </w:rPr>
        <w:t>𝑓</w:t>
      </w:r>
      <w:r w:rsidRPr="000F6F77">
        <w:rPr>
          <w:rFonts w:eastAsia="Cambria Math"/>
          <w:w w:val="105"/>
          <w:position w:val="-13"/>
        </w:rPr>
        <w:t xml:space="preserve"> =</w:t>
      </w:r>
      <m:oMath>
        <m:r>
          <w:rPr>
            <w:rFonts w:ascii="Cambria Math" w:eastAsia="Cambria Math" w:hAnsi="Cambria Math"/>
            <w:w w:val="105"/>
            <w:position w:val="-13"/>
          </w:rPr>
          <m:t xml:space="preserve">  </m:t>
        </m:r>
        <m:f>
          <m:fPr>
            <m:ctrlPr>
              <w:rPr>
                <w:rFonts w:ascii="Cambria Math" w:eastAsia="Cambria Math" w:hAnsi="Cambria Math"/>
                <w:spacing w:val="19"/>
                <w:w w:val="105"/>
              </w:rPr>
            </m:ctrlPr>
          </m:fPr>
          <m:num>
            <m:r>
              <m:rPr>
                <m:sty m:val="p"/>
              </m:rPr>
              <w:rPr>
                <w:rFonts w:ascii="Cambria Math" w:eastAsia="Cambria Math" w:hAnsi="Cambria Math"/>
                <w:w w:val="105"/>
              </w:rPr>
              <m:t>I-interior</m:t>
            </m:r>
            <m:r>
              <m:rPr>
                <m:sty m:val="p"/>
              </m:rPr>
              <w:rPr>
                <w:rFonts w:ascii="Cambria Math" w:eastAsia="Cambria Math" w:hAnsi="Cambria Math"/>
                <w:spacing w:val="-3"/>
                <w:w w:val="105"/>
              </w:rPr>
              <m:t xml:space="preserve"> </m:t>
            </m:r>
            <m:r>
              <m:rPr>
                <m:sty m:val="p"/>
              </m:rPr>
              <w:rPr>
                <w:rFonts w:ascii="Cambria Math" w:eastAsia="Cambria Math" w:hAnsi="Cambria Math"/>
                <w:w w:val="105"/>
              </w:rPr>
              <m:t>beam</m:t>
            </m:r>
          </m:num>
          <m:den>
            <m:r>
              <m:rPr>
                <m:sty m:val="p"/>
              </m:rPr>
              <w:rPr>
                <w:rFonts w:ascii="Cambria Math" w:eastAsia="Cambria Math" w:hAnsi="Cambria Math"/>
                <w:w w:val="105"/>
              </w:rPr>
              <m:t>I-slab</m:t>
            </m:r>
          </m:den>
        </m:f>
        <m:r>
          <w:rPr>
            <w:rFonts w:ascii="Cambria Math" w:eastAsia="Cambria Math" w:hAnsi="Cambria Math"/>
            <w:w w:val="105"/>
          </w:rPr>
          <m:t>=</m:t>
        </m:r>
        <m:f>
          <m:fPr>
            <m:ctrlPr>
              <w:rPr>
                <w:rFonts w:ascii="Cambria Math" w:eastAsia="Cambria Math" w:hAnsi="Cambria Math"/>
                <w:w w:val="105"/>
              </w:rPr>
            </m:ctrlPr>
          </m:fPr>
          <m:num>
            <m:r>
              <m:rPr>
                <m:sty m:val="p"/>
              </m:rPr>
              <w:rPr>
                <w:rFonts w:ascii="Cambria Math" w:eastAsia="Cambria Math" w:hAnsi="Cambria Math"/>
                <w:w w:val="105"/>
              </w:rPr>
              <m:t>4.87*</m:t>
            </m:r>
            <m:sSup>
              <m:sSupPr>
                <m:ctrlPr>
                  <w:rPr>
                    <w:rFonts w:ascii="Cambria Math" w:eastAsia="Cambria Math" w:hAnsi="Cambria Math"/>
                    <w:w w:val="105"/>
                  </w:rPr>
                </m:ctrlPr>
              </m:sSupPr>
              <m:e>
                <m:r>
                  <m:rPr>
                    <m:sty m:val="p"/>
                  </m:rPr>
                  <w:rPr>
                    <w:rFonts w:ascii="Cambria Math" w:eastAsia="Cambria Math" w:hAnsi="Cambria Math"/>
                    <w:w w:val="105"/>
                  </w:rPr>
                  <m:t>10</m:t>
                </m:r>
              </m:e>
              <m:sup>
                <m:r>
                  <m:rPr>
                    <m:sty m:val="p"/>
                  </m:rPr>
                  <w:rPr>
                    <w:rFonts w:ascii="Cambria Math" w:eastAsia="Cambria Math" w:hAnsi="Cambria Math"/>
                    <w:w w:val="105"/>
                  </w:rPr>
                  <m:t>10</m:t>
                </m:r>
              </m:sup>
            </m:sSup>
          </m:num>
          <m:den>
            <m:r>
              <w:rPr>
                <w:rFonts w:ascii="Cambria Math" w:eastAsia="Cambria Math" w:hAnsi="Cambria Math"/>
                <w:w w:val="105"/>
              </w:rPr>
              <m:t>1.55*</m:t>
            </m:r>
            <m:sSup>
              <m:sSupPr>
                <m:ctrlPr>
                  <w:rPr>
                    <w:rFonts w:ascii="Cambria Math" w:eastAsia="Cambria Math" w:hAnsi="Cambria Math"/>
                    <w:i/>
                    <w:w w:val="105"/>
                  </w:rPr>
                </m:ctrlPr>
              </m:sSupPr>
              <m:e>
                <m:r>
                  <w:rPr>
                    <w:rFonts w:ascii="Cambria Math" w:eastAsia="Cambria Math" w:hAnsi="Cambria Math"/>
                    <w:w w:val="105"/>
                  </w:rPr>
                  <m:t>10</m:t>
                </m:r>
              </m:e>
              <m:sup>
                <m:r>
                  <w:rPr>
                    <w:rFonts w:ascii="Cambria Math" w:eastAsia="Cambria Math" w:hAnsi="Cambria Math"/>
                    <w:w w:val="105"/>
                  </w:rPr>
                  <m:t>10</m:t>
                </m:r>
              </m:sup>
            </m:sSup>
          </m:den>
        </m:f>
      </m:oMath>
      <w:r w:rsidRPr="000F6F77">
        <w:rPr>
          <w:rFonts w:eastAsia="Cambria Math"/>
          <w:w w:val="105"/>
          <w:position w:val="-13"/>
        </w:rPr>
        <w:t xml:space="preserve">  = </w:t>
      </w:r>
      <w:r w:rsidR="000E7770" w:rsidRPr="000F6F77">
        <w:rPr>
          <w:rFonts w:eastAsia="Cambria Math"/>
          <w:w w:val="105"/>
          <w:position w:val="-13"/>
        </w:rPr>
        <w:t>3.14.</w:t>
      </w:r>
    </w:p>
    <w:p w14:paraId="6816DF54" w14:textId="77777777" w:rsidR="006A791C" w:rsidRPr="000F6F77" w:rsidRDefault="00000000" w:rsidP="006A791C">
      <w:pPr>
        <w:pStyle w:val="Mira"/>
        <w:rPr>
          <w:rFonts w:eastAsia="Cambria Math"/>
        </w:rPr>
      </w:pPr>
      <m:oMath>
        <m:f>
          <m:fPr>
            <m:ctrlPr>
              <w:rPr>
                <w:rFonts w:ascii="Cambria Math" w:eastAsia="Cambria Math" w:hAnsi="Cambria Math"/>
                <w:i/>
              </w:rPr>
            </m:ctrlPr>
          </m:fPr>
          <m:num>
            <m:r>
              <w:rPr>
                <w:rFonts w:ascii="Cambria Math" w:eastAsia="Cambria Math" w:hAnsi="Cambria Math"/>
              </w:rPr>
              <m:t>L2</m:t>
            </m:r>
          </m:num>
          <m:den>
            <m:r>
              <w:rPr>
                <w:rFonts w:ascii="Cambria Math" w:eastAsia="Cambria Math" w:hAnsi="Cambria Math"/>
              </w:rPr>
              <m:t>L1</m:t>
            </m:r>
          </m:den>
        </m:f>
      </m:oMath>
      <w:r w:rsidR="006A791C" w:rsidRPr="000F6F77">
        <w:rPr>
          <w:rFonts w:eastAsia="Cambria Math"/>
        </w:rPr>
        <w:t xml:space="preserve"> = </w:t>
      </w:r>
      <m:oMath>
        <m:f>
          <m:fPr>
            <m:ctrlPr>
              <w:rPr>
                <w:rFonts w:ascii="Cambria Math" w:eastAsia="Cambria Math" w:hAnsi="Cambria Math"/>
                <w:i/>
              </w:rPr>
            </m:ctrlPr>
          </m:fPr>
          <m:num>
            <m:r>
              <w:rPr>
                <w:rFonts w:ascii="Cambria Math" w:eastAsia="Cambria Math" w:hAnsi="Cambria Math"/>
              </w:rPr>
              <m:t>6.9</m:t>
            </m:r>
          </m:num>
          <m:den>
            <m:r>
              <w:rPr>
                <w:rFonts w:ascii="Cambria Math" w:eastAsia="Cambria Math" w:hAnsi="Cambria Math"/>
              </w:rPr>
              <m:t>8.9</m:t>
            </m:r>
          </m:den>
        </m:f>
      </m:oMath>
      <w:r w:rsidR="006A791C" w:rsidRPr="000F6F77">
        <w:rPr>
          <w:rFonts w:eastAsia="Cambria Math"/>
        </w:rPr>
        <w:t xml:space="preserve"> = </w:t>
      </w:r>
      <w:r w:rsidR="000E7770" w:rsidRPr="000F6F77">
        <w:rPr>
          <w:rFonts w:eastAsia="Cambria Math"/>
        </w:rPr>
        <w:t>0.77.</w:t>
      </w:r>
      <w:r w:rsidR="006A791C" w:rsidRPr="000F6F77">
        <w:rPr>
          <w:rFonts w:eastAsia="Cambria Math"/>
        </w:rPr>
        <w:t xml:space="preserve"> </w:t>
      </w:r>
    </w:p>
    <w:p w14:paraId="50828B08" w14:textId="77777777" w:rsidR="006A791C" w:rsidRPr="000F6F77" w:rsidRDefault="006A791C" w:rsidP="006A791C">
      <w:pPr>
        <w:pStyle w:val="Mira"/>
        <w:rPr>
          <w:rFonts w:eastAsia="Cambria Math"/>
        </w:rPr>
      </w:pPr>
      <w:r w:rsidRPr="000F6F77">
        <w:rPr>
          <w:rFonts w:eastAsia="Cambria Math"/>
        </w:rPr>
        <w:t xml:space="preserve">B = 0.51 &lt; 2.5 </w:t>
      </w:r>
    </w:p>
    <w:p w14:paraId="3B1C92DD" w14:textId="77777777" w:rsidR="006A791C" w:rsidRPr="000F6F77" w:rsidRDefault="006A791C" w:rsidP="006A791C">
      <w:pPr>
        <w:pStyle w:val="Mira"/>
        <w:rPr>
          <w:rFonts w:eastAsia="Cambria Math"/>
        </w:rPr>
      </w:pPr>
    </w:p>
    <w:p w14:paraId="523B03C6" w14:textId="77777777" w:rsidR="006A791C" w:rsidRPr="000F6F77" w:rsidRDefault="006A791C" w:rsidP="006A791C">
      <w:pPr>
        <w:pStyle w:val="Mira"/>
        <w:rPr>
          <w:rFonts w:eastAsia="Cambria Math"/>
          <w:b/>
          <w:bCs/>
        </w:rPr>
      </w:pPr>
      <w:r w:rsidRPr="000F6F77">
        <w:rPr>
          <w:rFonts w:eastAsia="Cambria Math"/>
          <w:b/>
          <w:bCs/>
        </w:rPr>
        <w:t xml:space="preserve">From ACI </w:t>
      </w:r>
      <w:r w:rsidR="000E7770" w:rsidRPr="000F6F77">
        <w:rPr>
          <w:rFonts w:eastAsia="Cambria Math"/>
          <w:b/>
          <w:bCs/>
        </w:rPr>
        <w:t>tables:</w:t>
      </w:r>
      <w:r w:rsidRPr="000F6F77">
        <w:rPr>
          <w:rFonts w:eastAsia="Cambria Math"/>
          <w:b/>
          <w:bCs/>
        </w:rPr>
        <w:t xml:space="preserve"> </w:t>
      </w:r>
    </w:p>
    <w:p w14:paraId="3D0C9474" w14:textId="77777777" w:rsidR="006A791C" w:rsidRPr="000F6F77" w:rsidRDefault="006A791C" w:rsidP="006A791C">
      <w:pPr>
        <w:pStyle w:val="BodyText"/>
        <w:spacing w:before="178"/>
        <w:jc w:val="both"/>
        <w:rPr>
          <w:rFonts w:asciiTheme="majorBidi" w:hAnsiTheme="majorBidi" w:cstheme="majorBidi"/>
          <w:b/>
          <w:bCs/>
        </w:rPr>
      </w:pPr>
      <w:r w:rsidRPr="000F6F77">
        <w:rPr>
          <w:rFonts w:asciiTheme="majorBidi" w:hAnsiTheme="majorBidi" w:cstheme="majorBidi"/>
          <w:b/>
          <w:bCs/>
        </w:rPr>
        <w:t>The</w:t>
      </w:r>
      <w:r w:rsidRPr="000F6F77">
        <w:rPr>
          <w:rFonts w:asciiTheme="majorBidi" w:hAnsiTheme="majorBidi" w:cstheme="majorBidi"/>
          <w:b/>
          <w:bCs/>
          <w:spacing w:val="-2"/>
        </w:rPr>
        <w:t xml:space="preserve"> </w:t>
      </w:r>
      <w:r w:rsidRPr="000F6F77">
        <w:rPr>
          <w:rFonts w:asciiTheme="majorBidi" w:hAnsiTheme="majorBidi" w:cstheme="majorBidi"/>
          <w:b/>
          <w:bCs/>
        </w:rPr>
        <w:t>portion of the</w:t>
      </w:r>
      <w:r w:rsidRPr="000F6F77">
        <w:rPr>
          <w:rFonts w:asciiTheme="majorBidi" w:hAnsiTheme="majorBidi" w:cstheme="majorBidi"/>
          <w:b/>
          <w:bCs/>
          <w:spacing w:val="-1"/>
        </w:rPr>
        <w:t xml:space="preserve"> </w:t>
      </w:r>
      <w:r w:rsidRPr="000F6F77">
        <w:rPr>
          <w:rFonts w:asciiTheme="majorBidi" w:hAnsiTheme="majorBidi" w:cstheme="majorBidi"/>
          <w:b/>
          <w:bCs/>
        </w:rPr>
        <w:t>interior</w:t>
      </w:r>
      <w:r w:rsidRPr="000F6F77">
        <w:rPr>
          <w:rFonts w:asciiTheme="majorBidi" w:hAnsiTheme="majorBidi" w:cstheme="majorBidi"/>
          <w:b/>
          <w:bCs/>
          <w:spacing w:val="-1"/>
        </w:rPr>
        <w:t xml:space="preserve"> </w:t>
      </w:r>
      <w:r w:rsidRPr="000F6F77">
        <w:rPr>
          <w:rFonts w:asciiTheme="majorBidi" w:hAnsiTheme="majorBidi" w:cstheme="majorBidi"/>
          <w:b/>
          <w:bCs/>
        </w:rPr>
        <w:t>negative</w:t>
      </w:r>
      <w:r w:rsidRPr="000F6F77">
        <w:rPr>
          <w:rFonts w:asciiTheme="majorBidi" w:hAnsiTheme="majorBidi" w:cstheme="majorBidi"/>
          <w:b/>
          <w:bCs/>
          <w:spacing w:val="-1"/>
        </w:rPr>
        <w:t xml:space="preserve"> </w:t>
      </w:r>
      <w:r w:rsidRPr="000F6F77">
        <w:rPr>
          <w:rFonts w:asciiTheme="majorBidi" w:hAnsiTheme="majorBidi" w:cstheme="majorBidi"/>
          <w:b/>
          <w:bCs/>
        </w:rPr>
        <w:t>moment in the column strip is 0.825.</w:t>
      </w:r>
    </w:p>
    <w:p w14:paraId="26A7F198" w14:textId="77777777" w:rsidR="006A791C" w:rsidRPr="000F6F77" w:rsidRDefault="006A791C" w:rsidP="006A791C">
      <w:pPr>
        <w:pStyle w:val="Caption"/>
        <w:rPr>
          <w:rFonts w:asciiTheme="majorBidi" w:hAnsiTheme="majorBidi" w:cstheme="majorBidi"/>
          <w:color w:val="auto"/>
        </w:rPr>
      </w:pPr>
      <w:bookmarkStart w:id="189" w:name="_Toc73952488"/>
      <w:r w:rsidRPr="000F6F77">
        <w:rPr>
          <w:rFonts w:asciiTheme="majorBidi" w:hAnsiTheme="majorBidi" w:cstheme="majorBidi"/>
          <w:noProof/>
          <w:color w:val="auto"/>
        </w:rPr>
        <w:drawing>
          <wp:inline distT="0" distB="0" distL="0" distR="0" wp14:anchorId="5F50DED5" wp14:editId="3C8177A8">
            <wp:extent cx="3376930" cy="868045"/>
            <wp:effectExtent l="0" t="0" r="0" b="8255"/>
            <wp:docPr id="93" name="image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46.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376930" cy="868045"/>
                    </a:xfrm>
                    <a:prstGeom prst="rect">
                      <a:avLst/>
                    </a:prstGeom>
                  </pic:spPr>
                </pic:pic>
              </a:graphicData>
            </a:graphic>
          </wp:inline>
        </w:drawing>
      </w:r>
    </w:p>
    <w:p w14:paraId="13EC2AB0" w14:textId="77777777" w:rsidR="006A791C" w:rsidRPr="000F6F77" w:rsidRDefault="006A791C"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2.25</w:t>
      </w:r>
      <w:r w:rsidRPr="000F6F77">
        <w:rPr>
          <w:rFonts w:asciiTheme="majorBidi" w:hAnsiTheme="majorBidi" w:cstheme="majorBidi"/>
          <w:color w:val="auto"/>
          <w:sz w:val="22"/>
          <w:szCs w:val="22"/>
        </w:rPr>
        <w:t xml:space="preserve">: </w:t>
      </w:r>
      <w:bookmarkEnd w:id="189"/>
      <w:r w:rsidRPr="000F6F77">
        <w:rPr>
          <w:rFonts w:asciiTheme="majorBidi" w:hAnsiTheme="majorBidi" w:cstheme="majorBidi"/>
          <w:color w:val="auto"/>
          <w:sz w:val="22"/>
          <w:szCs w:val="22"/>
        </w:rPr>
        <w:t>Portion of Interior Negative Mu in Column Strip.</w:t>
      </w:r>
    </w:p>
    <w:p w14:paraId="662E6CF0" w14:textId="77777777" w:rsidR="006A791C" w:rsidRPr="000F6F77" w:rsidRDefault="006A791C" w:rsidP="006A791C">
      <w:pPr>
        <w:pStyle w:val="BodyText"/>
        <w:spacing w:before="178"/>
        <w:jc w:val="both"/>
        <w:rPr>
          <w:rFonts w:asciiTheme="majorBidi" w:hAnsiTheme="majorBidi" w:cstheme="majorBidi"/>
          <w:b/>
          <w:bCs/>
        </w:rPr>
      </w:pPr>
      <w:r w:rsidRPr="000F6F77">
        <w:rPr>
          <w:rFonts w:asciiTheme="majorBidi" w:hAnsiTheme="majorBidi" w:cstheme="majorBidi"/>
          <w:b/>
          <w:bCs/>
        </w:rPr>
        <w:t>The portion of the exterior negative moment in the column strip is 0.875.</w:t>
      </w:r>
    </w:p>
    <w:p w14:paraId="1E162C93" w14:textId="77777777" w:rsidR="006A791C" w:rsidRPr="000F6F77" w:rsidRDefault="006A791C" w:rsidP="006A791C">
      <w:pPr>
        <w:pStyle w:val="Caption"/>
        <w:rPr>
          <w:rFonts w:asciiTheme="majorBidi" w:hAnsiTheme="majorBidi" w:cstheme="majorBidi"/>
          <w:color w:val="auto"/>
        </w:rPr>
      </w:pPr>
      <w:r w:rsidRPr="000F6F77">
        <w:rPr>
          <w:rFonts w:asciiTheme="majorBidi" w:hAnsiTheme="majorBidi" w:cstheme="majorBidi"/>
          <w:noProof/>
          <w:color w:val="auto"/>
        </w:rPr>
        <w:drawing>
          <wp:inline distT="0" distB="0" distL="0" distR="0" wp14:anchorId="4DD83F8C" wp14:editId="7C0ABDB0">
            <wp:extent cx="3137826" cy="1085850"/>
            <wp:effectExtent l="0" t="0" r="5715" b="0"/>
            <wp:docPr id="95"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47.jpe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144520" cy="1088166"/>
                    </a:xfrm>
                    <a:prstGeom prst="rect">
                      <a:avLst/>
                    </a:prstGeom>
                  </pic:spPr>
                </pic:pic>
              </a:graphicData>
            </a:graphic>
          </wp:inline>
        </w:drawing>
      </w:r>
    </w:p>
    <w:p w14:paraId="53B8C0C5" w14:textId="77777777" w:rsidR="006A791C" w:rsidRPr="000F6F77" w:rsidRDefault="006A791C" w:rsidP="008031D7">
      <w:pPr>
        <w:pStyle w:val="Caption"/>
        <w:rPr>
          <w:rFonts w:asciiTheme="majorBidi" w:hAnsiTheme="majorBidi" w:cstheme="majorBidi"/>
          <w:color w:val="auto"/>
          <w:sz w:val="22"/>
          <w:szCs w:val="22"/>
        </w:rPr>
      </w:pPr>
      <w:bookmarkStart w:id="190" w:name="_Toc73952489"/>
      <w:r w:rsidRPr="000F6F77">
        <w:rPr>
          <w:rFonts w:asciiTheme="majorBidi" w:hAnsiTheme="majorBidi" w:cstheme="majorBidi"/>
          <w:color w:val="auto"/>
          <w:sz w:val="22"/>
          <w:szCs w:val="22"/>
        </w:rPr>
        <w:t xml:space="preserve"> Figure </w:t>
      </w:r>
      <w:r w:rsidR="008031D7" w:rsidRPr="000F6F77">
        <w:rPr>
          <w:rFonts w:asciiTheme="majorBidi" w:hAnsiTheme="majorBidi" w:cstheme="majorBidi"/>
          <w:color w:val="auto"/>
          <w:sz w:val="22"/>
          <w:szCs w:val="22"/>
        </w:rPr>
        <w:t>2.26</w:t>
      </w:r>
      <w:r w:rsidRPr="000F6F77">
        <w:rPr>
          <w:rFonts w:asciiTheme="majorBidi" w:hAnsiTheme="majorBidi" w:cstheme="majorBidi"/>
          <w:color w:val="auto"/>
          <w:sz w:val="22"/>
          <w:szCs w:val="22"/>
        </w:rPr>
        <w:t xml:space="preserve">: </w:t>
      </w:r>
      <w:bookmarkEnd w:id="190"/>
      <w:r w:rsidRPr="000F6F77">
        <w:rPr>
          <w:rFonts w:asciiTheme="majorBidi" w:hAnsiTheme="majorBidi" w:cstheme="majorBidi"/>
          <w:color w:val="auto"/>
          <w:sz w:val="22"/>
          <w:szCs w:val="22"/>
        </w:rPr>
        <w:t>Portion of Exterior Negative Mu in Column Strip.</w:t>
      </w:r>
    </w:p>
    <w:p w14:paraId="71C81656" w14:textId="77777777" w:rsidR="006A791C" w:rsidRPr="000F6F77" w:rsidRDefault="006A791C" w:rsidP="006A791C">
      <w:pPr>
        <w:pStyle w:val="BodyText"/>
        <w:spacing w:before="178"/>
        <w:jc w:val="both"/>
        <w:rPr>
          <w:rFonts w:asciiTheme="majorBidi" w:hAnsiTheme="majorBidi" w:cstheme="majorBidi"/>
          <w:b/>
          <w:bCs/>
        </w:rPr>
      </w:pPr>
      <w:r w:rsidRPr="000F6F77">
        <w:rPr>
          <w:rFonts w:asciiTheme="majorBidi" w:hAnsiTheme="majorBidi" w:cstheme="majorBidi"/>
          <w:b/>
          <w:bCs/>
        </w:rPr>
        <w:t>The portion of the positive moment in the column strip is 0.825.</w:t>
      </w:r>
    </w:p>
    <w:p w14:paraId="240DDA1B" w14:textId="77777777" w:rsidR="006A791C" w:rsidRPr="000F6F77" w:rsidRDefault="006A791C" w:rsidP="006A791C">
      <w:pPr>
        <w:pStyle w:val="BodyText"/>
        <w:spacing w:before="178"/>
        <w:jc w:val="center"/>
        <w:rPr>
          <w:rFonts w:asciiTheme="majorBidi" w:hAnsiTheme="majorBidi" w:cstheme="majorBidi"/>
          <w:b/>
          <w:bCs/>
        </w:rPr>
      </w:pPr>
      <w:r w:rsidRPr="000F6F77">
        <w:rPr>
          <w:rFonts w:asciiTheme="majorBidi" w:hAnsiTheme="majorBidi" w:cstheme="majorBidi"/>
          <w:noProof/>
        </w:rPr>
        <w:drawing>
          <wp:inline distT="0" distB="0" distL="0" distR="0" wp14:anchorId="431C155A" wp14:editId="276C06D2">
            <wp:extent cx="3171825" cy="828675"/>
            <wp:effectExtent l="0" t="0" r="9525" b="9525"/>
            <wp:docPr id="97"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48.jpe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171783" cy="828664"/>
                    </a:xfrm>
                    <a:prstGeom prst="rect">
                      <a:avLst/>
                    </a:prstGeom>
                  </pic:spPr>
                </pic:pic>
              </a:graphicData>
            </a:graphic>
          </wp:inline>
        </w:drawing>
      </w:r>
    </w:p>
    <w:p w14:paraId="4274F0D6" w14:textId="77777777" w:rsidR="006A791C" w:rsidRPr="000F6F77" w:rsidRDefault="006A791C"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2.27</w:t>
      </w:r>
      <w:r w:rsidRPr="000F6F77">
        <w:rPr>
          <w:rFonts w:asciiTheme="majorBidi" w:hAnsiTheme="majorBidi" w:cstheme="majorBidi"/>
          <w:color w:val="auto"/>
          <w:sz w:val="22"/>
          <w:szCs w:val="22"/>
        </w:rPr>
        <w:t>: Portion of Positive Mu in Column Strip.</w:t>
      </w:r>
    </w:p>
    <w:p w14:paraId="1B480FF8" w14:textId="77777777" w:rsidR="006A791C" w:rsidRPr="000F6F77" w:rsidRDefault="006A791C" w:rsidP="006A791C">
      <w:pPr>
        <w:rPr>
          <w:rFonts w:asciiTheme="majorBidi" w:hAnsiTheme="majorBidi" w:cstheme="majorBidi"/>
          <w:b/>
          <w:bCs/>
          <w:sz w:val="24"/>
          <w:szCs w:val="24"/>
        </w:rPr>
      </w:pPr>
      <w:r w:rsidRPr="000F6F77">
        <w:rPr>
          <w:rFonts w:asciiTheme="majorBidi" w:hAnsiTheme="majorBidi" w:cstheme="majorBidi"/>
          <w:b/>
          <w:bCs/>
          <w:sz w:val="24"/>
          <w:szCs w:val="24"/>
        </w:rPr>
        <w:lastRenderedPageBreak/>
        <w:t>M- interior =0.825*188.98 = 155.5 KN.m</w:t>
      </w:r>
    </w:p>
    <w:p w14:paraId="369968D9" w14:textId="77777777" w:rsidR="006A791C" w:rsidRPr="000F6F77" w:rsidRDefault="006A791C" w:rsidP="006A791C">
      <w:pPr>
        <w:rPr>
          <w:rFonts w:asciiTheme="majorBidi" w:hAnsiTheme="majorBidi" w:cstheme="majorBidi"/>
          <w:b/>
          <w:bCs/>
          <w:sz w:val="24"/>
          <w:szCs w:val="24"/>
        </w:rPr>
      </w:pPr>
      <w:r w:rsidRPr="000F6F77">
        <w:rPr>
          <w:rFonts w:asciiTheme="majorBidi" w:hAnsiTheme="majorBidi" w:cstheme="majorBidi"/>
          <w:b/>
          <w:bCs/>
          <w:sz w:val="24"/>
          <w:szCs w:val="24"/>
        </w:rPr>
        <w:t>M- exterior = 0.875*188.98 = 169.92 KN.m.</w:t>
      </w:r>
    </w:p>
    <w:p w14:paraId="365818CF" w14:textId="77777777" w:rsidR="006A791C" w:rsidRPr="000F6F77" w:rsidRDefault="006A791C" w:rsidP="006A791C">
      <w:pPr>
        <w:rPr>
          <w:rFonts w:asciiTheme="majorBidi" w:hAnsiTheme="majorBidi" w:cstheme="majorBidi"/>
          <w:b/>
          <w:bCs/>
          <w:sz w:val="24"/>
          <w:szCs w:val="24"/>
        </w:rPr>
      </w:pPr>
      <w:r w:rsidRPr="000F6F77">
        <w:rPr>
          <w:rFonts w:asciiTheme="majorBidi" w:hAnsiTheme="majorBidi" w:cstheme="majorBidi"/>
          <w:b/>
          <w:bCs/>
          <w:sz w:val="24"/>
          <w:szCs w:val="24"/>
        </w:rPr>
        <w:t>M+ = 0.825*101.98 = 83.72 KN.m</w:t>
      </w:r>
    </w:p>
    <w:p w14:paraId="6CBC9E14" w14:textId="77777777" w:rsidR="006A791C" w:rsidRPr="000F6F77" w:rsidRDefault="006A791C" w:rsidP="006A791C">
      <w:pPr>
        <w:jc w:val="right"/>
        <w:rPr>
          <w:position w:val="2"/>
          <w:sz w:val="24"/>
          <w:szCs w:val="24"/>
        </w:rPr>
      </w:pPr>
    </w:p>
    <w:p w14:paraId="1B096027" w14:textId="77777777" w:rsidR="006A791C" w:rsidRPr="000F6F77" w:rsidRDefault="006A791C" w:rsidP="006A791C">
      <w:pPr>
        <w:pStyle w:val="ListParagraph"/>
        <w:widowControl w:val="0"/>
        <w:numPr>
          <w:ilvl w:val="0"/>
          <w:numId w:val="30"/>
        </w:numPr>
        <w:tabs>
          <w:tab w:val="left" w:pos="1181"/>
        </w:tabs>
        <w:autoSpaceDE w:val="0"/>
        <w:autoSpaceDN w:val="0"/>
        <w:bidi w:val="0"/>
        <w:spacing w:before="200" w:after="0" w:line="240" w:lineRule="auto"/>
        <w:rPr>
          <w:rFonts w:asciiTheme="majorBidi" w:hAnsiTheme="majorBidi" w:cstheme="majorBidi"/>
          <w:b/>
          <w:bCs/>
          <w:sz w:val="24"/>
        </w:rPr>
      </w:pPr>
      <w:r w:rsidRPr="000F6F77">
        <w:rPr>
          <w:rFonts w:asciiTheme="majorBidi" w:hAnsiTheme="majorBidi" w:cstheme="majorBidi"/>
          <w:b/>
          <w:bCs/>
          <w:sz w:val="24"/>
        </w:rPr>
        <w:t xml:space="preserve">Beam Moments: </w:t>
      </w:r>
    </w:p>
    <w:p w14:paraId="51BA6772" w14:textId="77777777" w:rsidR="006A791C" w:rsidRPr="000F6F77" w:rsidRDefault="006A791C" w:rsidP="006A791C">
      <w:pPr>
        <w:pStyle w:val="ListParagraph"/>
        <w:widowControl w:val="0"/>
        <w:tabs>
          <w:tab w:val="left" w:pos="1181"/>
        </w:tabs>
        <w:autoSpaceDE w:val="0"/>
        <w:autoSpaceDN w:val="0"/>
        <w:bidi w:val="0"/>
        <w:spacing w:before="200" w:after="0" w:line="240" w:lineRule="auto"/>
        <w:rPr>
          <w:rFonts w:asciiTheme="majorBidi" w:hAnsiTheme="majorBidi" w:cstheme="majorBidi"/>
          <w:b/>
          <w:bCs/>
          <w:sz w:val="24"/>
        </w:rPr>
      </w:pPr>
    </w:p>
    <w:p w14:paraId="771F71DA" w14:textId="77777777" w:rsidR="006A791C" w:rsidRPr="000F6F77" w:rsidRDefault="006A791C" w:rsidP="006A791C">
      <w:pPr>
        <w:pStyle w:val="BodyText"/>
        <w:spacing w:before="146"/>
        <w:ind w:left="460"/>
        <w:rPr>
          <w:rFonts w:asciiTheme="majorBidi" w:hAnsiTheme="majorBidi" w:cstheme="majorBidi"/>
          <w:b/>
          <w:bCs/>
        </w:rPr>
      </w:pPr>
    </w:p>
    <w:p w14:paraId="0C5FB88D" w14:textId="77777777" w:rsidR="006A791C" w:rsidRPr="000F6F77" w:rsidRDefault="006A791C" w:rsidP="006A791C">
      <w:pPr>
        <w:pStyle w:val="Mira"/>
        <w:rPr>
          <w:rFonts w:eastAsia="Cambria Math"/>
          <w:w w:val="105"/>
          <w:position w:val="-13"/>
          <w:lang w:bidi="ar-JO"/>
        </w:rPr>
      </w:pPr>
      <w:r w:rsidRPr="000F6F77">
        <w:rPr>
          <w:rFonts w:eastAsia="Cambria Math"/>
          <w:w w:val="105"/>
          <w:position w:val="-13"/>
        </w:rPr>
        <w:t xml:space="preserve"> α</w:t>
      </w:r>
      <w:r w:rsidRPr="000F6F77">
        <w:rPr>
          <w:rFonts w:ascii="Cambria Math" w:eastAsia="Cambria Math" w:hAnsi="Cambria Math" w:cs="Cambria Math"/>
          <w:w w:val="105"/>
          <w:position w:val="-13"/>
        </w:rPr>
        <w:t>𝑓</w:t>
      </w:r>
      <w:r w:rsidRPr="000F6F77">
        <w:rPr>
          <w:rFonts w:eastAsia="Cambria Math"/>
          <w:w w:val="105"/>
          <w:position w:val="-13"/>
        </w:rPr>
        <w:t xml:space="preserve"> * L2 /L1 = 3.14*0.77 = 2.42 </w:t>
      </w:r>
      <w:r w:rsidRPr="000F6F77">
        <w:rPr>
          <w:rFonts w:eastAsia="Cambria Math"/>
          <w:w w:val="105"/>
          <w:position w:val="-13"/>
          <w:rtl/>
          <w:lang w:bidi="ar-JO"/>
        </w:rPr>
        <w:t>1</w:t>
      </w:r>
      <w:r w:rsidRPr="000F6F77">
        <w:rPr>
          <w:rFonts w:eastAsia="Cambria Math"/>
          <w:w w:val="105"/>
          <w:position w:val="-13"/>
          <w:lang w:bidi="ar-JO"/>
        </w:rPr>
        <w:t xml:space="preserve"> &gt; 1 </w:t>
      </w:r>
    </w:p>
    <w:p w14:paraId="4F37B28B" w14:textId="77777777" w:rsidR="006A791C" w:rsidRPr="000F6F77" w:rsidRDefault="006A791C" w:rsidP="006A791C">
      <w:pPr>
        <w:pStyle w:val="Mira"/>
        <w:rPr>
          <w:rFonts w:eastAsia="Cambria Math"/>
          <w:w w:val="105"/>
          <w:position w:val="-13"/>
          <w:sz w:val="28"/>
          <w:szCs w:val="28"/>
          <w:lang w:bidi="ar-JO"/>
        </w:rPr>
      </w:pPr>
    </w:p>
    <w:p w14:paraId="26C9569D" w14:textId="77777777" w:rsidR="006A791C" w:rsidRPr="000F6F77" w:rsidRDefault="006A791C" w:rsidP="006A791C">
      <w:pPr>
        <w:pStyle w:val="BodyText"/>
        <w:spacing w:before="146"/>
        <w:rPr>
          <w:rFonts w:asciiTheme="majorBidi" w:hAnsiTheme="majorBidi" w:cstheme="majorBidi"/>
          <w:b/>
          <w:bCs/>
        </w:rPr>
      </w:pPr>
      <w:r w:rsidRPr="000F6F77">
        <w:rPr>
          <w:rFonts w:asciiTheme="majorBidi" w:hAnsiTheme="majorBidi" w:cstheme="majorBidi"/>
          <w:b/>
          <w:bCs/>
        </w:rPr>
        <w:t>It</w:t>
      </w:r>
      <w:r w:rsidRPr="000F6F77">
        <w:rPr>
          <w:rFonts w:asciiTheme="majorBidi" w:hAnsiTheme="majorBidi" w:cstheme="majorBidi"/>
          <w:b/>
          <w:bCs/>
          <w:spacing w:val="-1"/>
        </w:rPr>
        <w:t xml:space="preserve"> </w:t>
      </w:r>
      <w:r w:rsidRPr="000F6F77">
        <w:rPr>
          <w:rFonts w:asciiTheme="majorBidi" w:hAnsiTheme="majorBidi" w:cstheme="majorBidi"/>
          <w:b/>
          <w:bCs/>
        </w:rPr>
        <w:t>will</w:t>
      </w:r>
      <w:r w:rsidRPr="000F6F77">
        <w:rPr>
          <w:rFonts w:asciiTheme="majorBidi" w:hAnsiTheme="majorBidi" w:cstheme="majorBidi"/>
          <w:b/>
          <w:bCs/>
          <w:spacing w:val="1"/>
        </w:rPr>
        <w:t xml:space="preserve"> </w:t>
      </w:r>
      <w:r w:rsidRPr="000F6F77">
        <w:rPr>
          <w:rFonts w:asciiTheme="majorBidi" w:hAnsiTheme="majorBidi" w:cstheme="majorBidi"/>
          <w:b/>
          <w:bCs/>
        </w:rPr>
        <w:t>be</w:t>
      </w:r>
      <w:r w:rsidRPr="000F6F77">
        <w:rPr>
          <w:rFonts w:asciiTheme="majorBidi" w:hAnsiTheme="majorBidi" w:cstheme="majorBidi"/>
          <w:b/>
          <w:bCs/>
          <w:spacing w:val="-2"/>
        </w:rPr>
        <w:t xml:space="preserve"> </w:t>
      </w:r>
      <w:r w:rsidRPr="000F6F77">
        <w:rPr>
          <w:rFonts w:asciiTheme="majorBidi" w:hAnsiTheme="majorBidi" w:cstheme="majorBidi"/>
          <w:b/>
          <w:bCs/>
        </w:rPr>
        <w:t>equal to 0.85</w:t>
      </w:r>
      <w:r w:rsidRPr="000F6F77">
        <w:rPr>
          <w:rFonts w:asciiTheme="majorBidi" w:hAnsiTheme="majorBidi" w:cstheme="majorBidi"/>
          <w:b/>
          <w:bCs/>
          <w:spacing w:val="-1"/>
        </w:rPr>
        <w:t xml:space="preserve"> </w:t>
      </w:r>
      <w:r w:rsidRPr="000F6F77">
        <w:rPr>
          <w:rFonts w:asciiTheme="majorBidi" w:hAnsiTheme="majorBidi" w:cstheme="majorBidi"/>
          <w:b/>
          <w:bCs/>
        </w:rPr>
        <w:t>of</w:t>
      </w:r>
      <w:r w:rsidRPr="000F6F77">
        <w:rPr>
          <w:rFonts w:asciiTheme="majorBidi" w:hAnsiTheme="majorBidi" w:cstheme="majorBidi"/>
          <w:b/>
          <w:bCs/>
          <w:spacing w:val="1"/>
        </w:rPr>
        <w:t xml:space="preserve"> </w:t>
      </w:r>
      <w:r w:rsidRPr="000F6F77">
        <w:rPr>
          <w:rFonts w:asciiTheme="majorBidi" w:hAnsiTheme="majorBidi" w:cstheme="majorBidi"/>
          <w:b/>
          <w:bCs/>
        </w:rPr>
        <w:t>column</w:t>
      </w:r>
      <w:r w:rsidRPr="000F6F77">
        <w:rPr>
          <w:rFonts w:asciiTheme="majorBidi" w:hAnsiTheme="majorBidi" w:cstheme="majorBidi"/>
          <w:b/>
          <w:bCs/>
          <w:spacing w:val="-1"/>
        </w:rPr>
        <w:t xml:space="preserve"> </w:t>
      </w:r>
      <w:r w:rsidRPr="000F6F77">
        <w:rPr>
          <w:rFonts w:asciiTheme="majorBidi" w:hAnsiTheme="majorBidi" w:cstheme="majorBidi"/>
          <w:b/>
          <w:bCs/>
        </w:rPr>
        <w:t>strip moments.</w:t>
      </w:r>
    </w:p>
    <w:p w14:paraId="150C8FE4" w14:textId="77777777" w:rsidR="006A791C" w:rsidRPr="000F6F77" w:rsidRDefault="006A791C" w:rsidP="006A791C">
      <w:pPr>
        <w:pStyle w:val="Mira"/>
        <w:rPr>
          <w:rFonts w:eastAsia="Cambria Math"/>
          <w:w w:val="105"/>
          <w:position w:val="-13"/>
          <w:sz w:val="28"/>
          <w:szCs w:val="28"/>
          <w:lang w:bidi="ar-JO"/>
        </w:rPr>
      </w:pPr>
    </w:p>
    <w:p w14:paraId="1DF8E2EA" w14:textId="77777777" w:rsidR="006A791C" w:rsidRPr="000F6F77" w:rsidRDefault="006A791C" w:rsidP="006A791C">
      <w:pPr>
        <w:pStyle w:val="Mira"/>
        <w:jc w:val="center"/>
        <w:rPr>
          <w:lang w:bidi="ar-JO"/>
        </w:rPr>
      </w:pPr>
      <w:r w:rsidRPr="000F6F77">
        <w:rPr>
          <w:noProof/>
          <w:sz w:val="20"/>
        </w:rPr>
        <w:drawing>
          <wp:inline distT="0" distB="0" distL="0" distR="0" wp14:anchorId="764E7A0E" wp14:editId="3BAD6E23">
            <wp:extent cx="3495675" cy="923925"/>
            <wp:effectExtent l="0" t="0" r="9525" b="9525"/>
            <wp:docPr id="99" name="image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49.jpeg"/>
                    <pic:cNvPicPr/>
                  </pic:nvPicPr>
                  <pic:blipFill>
                    <a:blip r:embed="rId46" cstate="print"/>
                    <a:stretch>
                      <a:fillRect/>
                    </a:stretch>
                  </pic:blipFill>
                  <pic:spPr>
                    <a:xfrm>
                      <a:off x="0" y="0"/>
                      <a:ext cx="3496065" cy="924028"/>
                    </a:xfrm>
                    <a:prstGeom prst="rect">
                      <a:avLst/>
                    </a:prstGeom>
                  </pic:spPr>
                </pic:pic>
              </a:graphicData>
            </a:graphic>
          </wp:inline>
        </w:drawing>
      </w:r>
    </w:p>
    <w:p w14:paraId="7025F09D" w14:textId="77777777" w:rsidR="006A791C" w:rsidRPr="000F6F77" w:rsidRDefault="006A791C"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2.28</w:t>
      </w:r>
      <w:r w:rsidRPr="000F6F77">
        <w:rPr>
          <w:rFonts w:asciiTheme="majorBidi" w:hAnsiTheme="majorBidi" w:cstheme="majorBidi"/>
          <w:color w:val="auto"/>
          <w:sz w:val="22"/>
          <w:szCs w:val="22"/>
        </w:rPr>
        <w:t>: Portion of Column Strip Moment in Beams.</w:t>
      </w:r>
    </w:p>
    <w:p w14:paraId="7A8CAD6B" w14:textId="77777777" w:rsidR="006A791C" w:rsidRPr="000F6F77" w:rsidRDefault="006A791C" w:rsidP="005B0CE5">
      <w:pPr>
        <w:rPr>
          <w:rFonts w:asciiTheme="majorBidi" w:hAnsiTheme="majorBidi" w:cstheme="majorBidi"/>
          <w:b/>
          <w:bCs/>
          <w:sz w:val="24"/>
          <w:szCs w:val="24"/>
        </w:rPr>
      </w:pPr>
      <w:r w:rsidRPr="000F6F77">
        <w:rPr>
          <w:rFonts w:asciiTheme="majorBidi" w:hAnsiTheme="majorBidi" w:cstheme="majorBidi"/>
          <w:b/>
          <w:bCs/>
          <w:sz w:val="24"/>
          <w:szCs w:val="24"/>
        </w:rPr>
        <w:t>M- interior =0.85*155.5= 132.2 KN.m</w:t>
      </w:r>
    </w:p>
    <w:p w14:paraId="01E5E1C7" w14:textId="77777777" w:rsidR="006A791C" w:rsidRPr="000F6F77" w:rsidRDefault="006A791C" w:rsidP="005B0CE5">
      <w:pPr>
        <w:rPr>
          <w:rFonts w:asciiTheme="majorBidi" w:hAnsiTheme="majorBidi" w:cstheme="majorBidi"/>
          <w:b/>
          <w:bCs/>
          <w:sz w:val="24"/>
          <w:szCs w:val="24"/>
        </w:rPr>
      </w:pPr>
      <w:r w:rsidRPr="000F6F77">
        <w:rPr>
          <w:rFonts w:asciiTheme="majorBidi" w:hAnsiTheme="majorBidi" w:cstheme="majorBidi"/>
          <w:b/>
          <w:bCs/>
          <w:sz w:val="24"/>
          <w:szCs w:val="24"/>
        </w:rPr>
        <w:t>M- exterior = 0.85*169.92 = 140.2 KN.m.</w:t>
      </w:r>
    </w:p>
    <w:p w14:paraId="6B13452A" w14:textId="77777777" w:rsidR="006A791C" w:rsidRPr="000F6F77" w:rsidRDefault="006A791C" w:rsidP="005B0CE5">
      <w:pPr>
        <w:rPr>
          <w:rFonts w:asciiTheme="majorBidi" w:hAnsiTheme="majorBidi" w:cstheme="majorBidi"/>
          <w:b/>
          <w:bCs/>
          <w:sz w:val="24"/>
          <w:szCs w:val="24"/>
        </w:rPr>
      </w:pPr>
      <w:r w:rsidRPr="000F6F77">
        <w:rPr>
          <w:rFonts w:asciiTheme="majorBidi" w:hAnsiTheme="majorBidi" w:cstheme="majorBidi"/>
          <w:b/>
          <w:bCs/>
          <w:sz w:val="24"/>
          <w:szCs w:val="24"/>
        </w:rPr>
        <w:t>M+ = 0.85*83.72= 71.2 KN.m</w:t>
      </w:r>
    </w:p>
    <w:p w14:paraId="5D514D1A" w14:textId="77777777" w:rsidR="006A791C" w:rsidRPr="000F6F77" w:rsidRDefault="006A791C" w:rsidP="006A791C">
      <w:pPr>
        <w:pStyle w:val="Mira"/>
        <w:rPr>
          <w:b/>
          <w:bCs/>
        </w:rPr>
      </w:pPr>
      <w:r w:rsidRPr="000F6F77">
        <w:rPr>
          <w:b/>
          <w:bCs/>
        </w:rPr>
        <w:t>M</w:t>
      </w:r>
      <w:r w:rsidRPr="000F6F77">
        <w:rPr>
          <w:b/>
          <w:bCs/>
          <w:vertAlign w:val="subscript"/>
        </w:rPr>
        <w:t xml:space="preserve"> (</w:t>
      </w:r>
      <w:r w:rsidR="000E7770" w:rsidRPr="000F6F77">
        <w:rPr>
          <w:b/>
          <w:bCs/>
          <w:vertAlign w:val="subscript"/>
        </w:rPr>
        <w:t>Avg)</w:t>
      </w:r>
      <w:r w:rsidR="000E7770" w:rsidRPr="000F6F77">
        <w:rPr>
          <w:b/>
          <w:bCs/>
        </w:rPr>
        <w:t xml:space="preserve"> =</w:t>
      </w:r>
      <w:r w:rsidRPr="000F6F77">
        <w:rPr>
          <w:b/>
          <w:bCs/>
        </w:rPr>
        <w:t xml:space="preserve"> </w:t>
      </w:r>
      <m:oMath>
        <m:f>
          <m:fPr>
            <m:ctrlPr>
              <w:rPr>
                <w:rFonts w:ascii="Cambria Math" w:hAnsi="Cambria Math"/>
                <w:b/>
                <w:bCs/>
              </w:rPr>
            </m:ctrlPr>
          </m:fPr>
          <m:num>
            <m:r>
              <m:rPr>
                <m:sty m:val="b"/>
              </m:rPr>
              <w:rPr>
                <w:rFonts w:ascii="Cambria Math" w:hAnsi="Cambria Math"/>
              </w:rPr>
              <m:t>132.2+140.2</m:t>
            </m:r>
          </m:num>
          <m:den>
            <m:r>
              <m:rPr>
                <m:sty m:val="b"/>
              </m:rPr>
              <w:rPr>
                <w:rFonts w:ascii="Cambria Math" w:hAnsi="Cambria Math"/>
              </w:rPr>
              <m:t>2</m:t>
            </m:r>
          </m:den>
        </m:f>
        <m:r>
          <m:rPr>
            <m:sty m:val="b"/>
          </m:rPr>
          <w:rPr>
            <w:rFonts w:ascii="Cambria Math" w:hAnsi="Cambria Math"/>
          </w:rPr>
          <m:t>+71.2</m:t>
        </m:r>
      </m:oMath>
      <w:r w:rsidRPr="000F6F77">
        <w:rPr>
          <w:b/>
          <w:bCs/>
        </w:rPr>
        <w:t xml:space="preserve">  = 207.33 KN.m</w:t>
      </w:r>
    </w:p>
    <w:p w14:paraId="1307BE22" w14:textId="77777777" w:rsidR="006A791C" w:rsidRPr="000F6F77" w:rsidRDefault="006A791C" w:rsidP="006A791C">
      <w:pPr>
        <w:pStyle w:val="Mira"/>
        <w:rPr>
          <w:b/>
          <w:bCs/>
        </w:rPr>
      </w:pPr>
      <w:r w:rsidRPr="000F6F77">
        <w:rPr>
          <w:b/>
          <w:bCs/>
        </w:rPr>
        <w:t xml:space="preserve">M </w:t>
      </w:r>
      <w:r w:rsidRPr="000F6F77">
        <w:rPr>
          <w:b/>
          <w:bCs/>
          <w:vertAlign w:val="subscript"/>
        </w:rPr>
        <w:t>(</w:t>
      </w:r>
      <w:r w:rsidR="000E7770" w:rsidRPr="000F6F77">
        <w:rPr>
          <w:b/>
          <w:bCs/>
          <w:vertAlign w:val="subscript"/>
        </w:rPr>
        <w:t>ETAB)</w:t>
      </w:r>
      <w:r w:rsidR="000E7770" w:rsidRPr="000F6F77">
        <w:rPr>
          <w:b/>
          <w:bCs/>
        </w:rPr>
        <w:t xml:space="preserve"> =</w:t>
      </w:r>
      <w:r w:rsidRPr="000F6F77">
        <w:rPr>
          <w:b/>
          <w:bCs/>
        </w:rPr>
        <w:t xml:space="preserve"> 192.8 KN.m</w:t>
      </w:r>
    </w:p>
    <w:p w14:paraId="2B15D01B" w14:textId="77777777" w:rsidR="006A791C" w:rsidRPr="000F6F77" w:rsidRDefault="006A791C" w:rsidP="006A791C">
      <w:pPr>
        <w:pStyle w:val="Mira"/>
        <w:rPr>
          <w:rFonts w:eastAsiaTheme="minorEastAsia"/>
          <w:b/>
          <w:bCs/>
        </w:rPr>
      </w:pPr>
      <w:r w:rsidRPr="000F6F77">
        <w:rPr>
          <w:b/>
          <w:bCs/>
        </w:rPr>
        <w:t xml:space="preserve">%Error = </w:t>
      </w:r>
      <m:oMath>
        <m:f>
          <m:fPr>
            <m:ctrlPr>
              <w:rPr>
                <w:rFonts w:ascii="Cambria Math" w:hAnsi="Cambria Math"/>
                <w:b/>
                <w:bCs/>
                <w:i/>
              </w:rPr>
            </m:ctrlPr>
          </m:fPr>
          <m:num>
            <m:r>
              <m:rPr>
                <m:sty m:val="b"/>
              </m:rPr>
              <w:rPr>
                <w:rFonts w:ascii="Cambria Math" w:hAnsi="Cambria Math"/>
              </w:rPr>
              <m:t>207.33</m:t>
            </m:r>
            <m:r>
              <m:rPr>
                <m:sty m:val="bi"/>
              </m:rPr>
              <w:rPr>
                <w:rFonts w:ascii="Cambria Math" w:hAnsi="Cambria Math"/>
              </w:rPr>
              <m:t>-</m:t>
            </m:r>
            <m:r>
              <m:rPr>
                <m:sty m:val="b"/>
              </m:rPr>
              <w:rPr>
                <w:rFonts w:ascii="Cambria Math" w:hAnsi="Cambria Math"/>
              </w:rPr>
              <m:t>192.8</m:t>
            </m:r>
          </m:num>
          <m:den>
            <m:r>
              <m:rPr>
                <m:sty m:val="bi"/>
              </m:rPr>
              <w:rPr>
                <w:rFonts w:ascii="Cambria Math" w:hAnsi="Cambria Math"/>
              </w:rPr>
              <m:t>207.33</m:t>
            </m:r>
          </m:den>
        </m:f>
        <m:r>
          <m:rPr>
            <m:sty m:val="bi"/>
          </m:rPr>
          <w:rPr>
            <w:rFonts w:ascii="Cambria Math" w:hAnsi="Cambria Math"/>
          </w:rPr>
          <m:t>*100%</m:t>
        </m:r>
      </m:oMath>
      <w:r w:rsidRPr="000F6F77">
        <w:rPr>
          <w:rFonts w:eastAsiaTheme="minorEastAsia"/>
          <w:b/>
          <w:bCs/>
        </w:rPr>
        <w:t xml:space="preserve"> = 7.01 % &lt; 10 % </w:t>
      </w:r>
      <w:r w:rsidR="000E7770" w:rsidRPr="000F6F77">
        <w:rPr>
          <w:rFonts w:eastAsiaTheme="minorEastAsia"/>
          <w:b/>
          <w:bCs/>
        </w:rPr>
        <w:t>….</w:t>
      </w:r>
      <w:r w:rsidRPr="000F6F77">
        <w:rPr>
          <w:rFonts w:eastAsiaTheme="minorEastAsia"/>
          <w:b/>
          <w:bCs/>
        </w:rPr>
        <w:t xml:space="preserve"> OK</w:t>
      </w:r>
    </w:p>
    <w:p w14:paraId="7EDD66A9" w14:textId="77777777" w:rsidR="006A791C" w:rsidRPr="000F6F77" w:rsidRDefault="006A791C" w:rsidP="006A791C">
      <w:pPr>
        <w:pStyle w:val="Mira"/>
      </w:pPr>
    </w:p>
    <w:p w14:paraId="0EB84CD8" w14:textId="77777777" w:rsidR="006A791C" w:rsidRPr="000F6F77" w:rsidRDefault="006A791C" w:rsidP="006A791C">
      <w:pPr>
        <w:pStyle w:val="Mira"/>
        <w:rPr>
          <w:noProof/>
        </w:rPr>
      </w:pPr>
    </w:p>
    <w:p w14:paraId="4F68C03A" w14:textId="77777777" w:rsidR="006A791C" w:rsidRPr="000F6F77" w:rsidRDefault="006A791C" w:rsidP="006A791C">
      <w:pPr>
        <w:pStyle w:val="Mira"/>
        <w:rPr>
          <w:noProof/>
        </w:rPr>
      </w:pPr>
    </w:p>
    <w:p w14:paraId="00A34F09" w14:textId="77777777" w:rsidR="006A791C" w:rsidRPr="000F6F77" w:rsidRDefault="006A791C" w:rsidP="006A791C">
      <w:pPr>
        <w:pStyle w:val="Mira"/>
        <w:rPr>
          <w:b/>
          <w:bCs/>
        </w:rPr>
      </w:pPr>
    </w:p>
    <w:p w14:paraId="141BB735" w14:textId="77777777" w:rsidR="006A791C" w:rsidRPr="000F6F77" w:rsidRDefault="006A791C" w:rsidP="006A791C">
      <w:pPr>
        <w:pStyle w:val="Mira"/>
      </w:pPr>
    </w:p>
    <w:p w14:paraId="065022CF" w14:textId="77777777" w:rsidR="006A791C" w:rsidRPr="000F6F77" w:rsidRDefault="006A791C" w:rsidP="006A791C">
      <w:pPr>
        <w:jc w:val="right"/>
        <w:rPr>
          <w:position w:val="2"/>
          <w:sz w:val="24"/>
          <w:szCs w:val="24"/>
        </w:rPr>
      </w:pPr>
    </w:p>
    <w:p w14:paraId="4B5400CE" w14:textId="77777777" w:rsidR="006A791C" w:rsidRPr="000F6F77" w:rsidRDefault="006A791C" w:rsidP="006A791C">
      <w:pPr>
        <w:pStyle w:val="Mira"/>
        <w:rPr>
          <w:b/>
          <w:bCs/>
        </w:rPr>
      </w:pPr>
    </w:p>
    <w:p w14:paraId="70AFB75C" w14:textId="77777777" w:rsidR="006A791C" w:rsidRPr="000F6F77" w:rsidRDefault="006A791C" w:rsidP="006A791C">
      <w:pPr>
        <w:pStyle w:val="Heading3"/>
        <w:rPr>
          <w:b/>
          <w:bCs w:val="0"/>
          <w:color w:val="auto"/>
        </w:rPr>
      </w:pPr>
      <w:bookmarkStart w:id="191" w:name="_Toc125156696"/>
      <w:r w:rsidRPr="000F6F77">
        <w:rPr>
          <w:b/>
          <w:bCs w:val="0"/>
          <w:color w:val="auto"/>
        </w:rPr>
        <w:lastRenderedPageBreak/>
        <w:t>2.7.5. Internal force check for Columns :</w:t>
      </w:r>
      <w:bookmarkEnd w:id="191"/>
    </w:p>
    <w:p w14:paraId="201A48BF" w14:textId="77777777" w:rsidR="006A791C" w:rsidRPr="000F6F77" w:rsidRDefault="006A791C" w:rsidP="006A791C"/>
    <w:p w14:paraId="2B6598D6" w14:textId="77777777" w:rsidR="006A791C" w:rsidRPr="000F6F77" w:rsidRDefault="006A791C" w:rsidP="006A791C">
      <w:pPr>
        <w:pStyle w:val="BodyText"/>
        <w:spacing w:before="239"/>
      </w:pPr>
      <w:r w:rsidRPr="000F6F77">
        <w:t>The</w:t>
      </w:r>
      <w:r w:rsidRPr="000F6F77">
        <w:rPr>
          <w:spacing w:val="-3"/>
        </w:rPr>
        <w:t xml:space="preserve"> </w:t>
      </w:r>
      <w:r w:rsidRPr="000F6F77">
        <w:t>following</w:t>
      </w:r>
      <w:r w:rsidRPr="000F6F77">
        <w:rPr>
          <w:spacing w:val="-1"/>
        </w:rPr>
        <w:t xml:space="preserve"> </w:t>
      </w:r>
      <w:r w:rsidRPr="000F6F77">
        <w:t>column</w:t>
      </w:r>
      <w:r w:rsidRPr="000F6F77">
        <w:rPr>
          <w:spacing w:val="-1"/>
        </w:rPr>
        <w:t xml:space="preserve"> </w:t>
      </w:r>
      <w:r w:rsidRPr="000F6F77">
        <w:t>will</w:t>
      </w:r>
      <w:r w:rsidRPr="000F6F77">
        <w:rPr>
          <w:spacing w:val="-1"/>
        </w:rPr>
        <w:t xml:space="preserve"> </w:t>
      </w:r>
      <w:r w:rsidRPr="000F6F77">
        <w:t>be</w:t>
      </w:r>
      <w:r w:rsidRPr="000F6F77">
        <w:rPr>
          <w:spacing w:val="-1"/>
        </w:rPr>
        <w:t xml:space="preserve"> </w:t>
      </w:r>
      <w:r w:rsidRPr="000F6F77">
        <w:t>the</w:t>
      </w:r>
      <w:r w:rsidRPr="000F6F77">
        <w:rPr>
          <w:spacing w:val="-1"/>
        </w:rPr>
        <w:t xml:space="preserve"> </w:t>
      </w:r>
      <w:r w:rsidRPr="000F6F77">
        <w:t>selected column</w:t>
      </w:r>
      <w:r w:rsidRPr="000F6F77">
        <w:rPr>
          <w:spacing w:val="-1"/>
        </w:rPr>
        <w:t xml:space="preserve"> </w:t>
      </w:r>
      <w:r w:rsidRPr="000F6F77">
        <w:t>for</w:t>
      </w:r>
      <w:r w:rsidRPr="000F6F77">
        <w:rPr>
          <w:spacing w:val="-3"/>
        </w:rPr>
        <w:t xml:space="preserve"> </w:t>
      </w:r>
      <w:r w:rsidRPr="000F6F77">
        <w:t>this</w:t>
      </w:r>
      <w:r w:rsidRPr="000F6F77">
        <w:rPr>
          <w:spacing w:val="-1"/>
        </w:rPr>
        <w:t xml:space="preserve"> </w:t>
      </w:r>
      <w:r w:rsidRPr="000F6F77">
        <w:t>check:</w:t>
      </w:r>
    </w:p>
    <w:p w14:paraId="73A50E39" w14:textId="77777777" w:rsidR="006A791C" w:rsidRPr="000F6F77" w:rsidRDefault="006A791C" w:rsidP="006A791C">
      <w:pPr>
        <w:pStyle w:val="BodyText"/>
        <w:spacing w:before="239"/>
      </w:pPr>
      <w:r w:rsidRPr="000F6F77">
        <w:t xml:space="preserve">Column L 25 in story 25 </w:t>
      </w:r>
    </w:p>
    <w:p w14:paraId="1E1FA1A9" w14:textId="560C8155" w:rsidR="006A791C" w:rsidRPr="000F6F77" w:rsidRDefault="0054316A" w:rsidP="006A791C">
      <w:pPr>
        <w:pStyle w:val="BodyText"/>
        <w:spacing w:before="239"/>
        <w:jc w:val="center"/>
      </w:pPr>
      <w:r w:rsidRPr="0054316A">
        <w:rPr>
          <w:noProof/>
        </w:rPr>
        <w:drawing>
          <wp:inline distT="0" distB="0" distL="0" distR="0" wp14:anchorId="38CA79A3" wp14:editId="4AA9414C">
            <wp:extent cx="2810267" cy="3343742"/>
            <wp:effectExtent l="0" t="0" r="9525" b="9525"/>
            <wp:docPr id="52"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810267" cy="3343742"/>
                    </a:xfrm>
                    <a:prstGeom prst="rect">
                      <a:avLst/>
                    </a:prstGeom>
                  </pic:spPr>
                </pic:pic>
              </a:graphicData>
            </a:graphic>
          </wp:inline>
        </w:drawing>
      </w:r>
    </w:p>
    <w:p w14:paraId="3E899B19" w14:textId="77777777" w:rsidR="006A791C" w:rsidRPr="000F6F77" w:rsidRDefault="006A791C" w:rsidP="008031D7">
      <w:pPr>
        <w:pStyle w:val="Caption"/>
        <w:rPr>
          <w:rFonts w:asciiTheme="majorBidi" w:hAnsiTheme="majorBidi" w:cstheme="majorBidi"/>
          <w:color w:val="auto"/>
          <w:sz w:val="22"/>
          <w:szCs w:val="22"/>
        </w:rPr>
      </w:pPr>
      <w:bookmarkStart w:id="192" w:name="_Toc73952490"/>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2.29</w:t>
      </w:r>
      <w:r w:rsidRPr="000F6F77">
        <w:rPr>
          <w:rFonts w:asciiTheme="majorBidi" w:hAnsiTheme="majorBidi" w:cstheme="majorBidi"/>
          <w:color w:val="auto"/>
          <w:sz w:val="22"/>
          <w:szCs w:val="22"/>
        </w:rPr>
        <w:t>: Column L25 Tributary area</w:t>
      </w:r>
      <w:bookmarkEnd w:id="192"/>
      <w:r w:rsidRPr="000F6F77">
        <w:rPr>
          <w:rFonts w:asciiTheme="majorBidi" w:hAnsiTheme="majorBidi" w:cstheme="majorBidi"/>
          <w:color w:val="auto"/>
          <w:sz w:val="22"/>
          <w:szCs w:val="22"/>
        </w:rPr>
        <w:t>.</w:t>
      </w:r>
    </w:p>
    <w:p w14:paraId="400FEB98" w14:textId="77777777" w:rsidR="006A791C" w:rsidRPr="000F6F77" w:rsidRDefault="006A791C" w:rsidP="006A791C"/>
    <w:p w14:paraId="3DCDF412" w14:textId="77777777" w:rsidR="006A791C" w:rsidRPr="000F6F77" w:rsidRDefault="006A791C" w:rsidP="006A791C">
      <w:pPr>
        <w:pStyle w:val="Mira"/>
        <w:numPr>
          <w:ilvl w:val="0"/>
          <w:numId w:val="26"/>
        </w:numPr>
        <w:rPr>
          <w:b/>
          <w:bCs/>
        </w:rPr>
      </w:pPr>
      <w:r w:rsidRPr="000F6F77">
        <w:rPr>
          <w:b/>
          <w:bCs/>
        </w:rPr>
        <w:t xml:space="preserve">Axial force on </w:t>
      </w:r>
      <w:r w:rsidR="000E7770" w:rsidRPr="000F6F77">
        <w:rPr>
          <w:b/>
          <w:bCs/>
        </w:rPr>
        <w:t>column:</w:t>
      </w:r>
      <w:r w:rsidRPr="000F6F77">
        <w:rPr>
          <w:b/>
          <w:bCs/>
        </w:rPr>
        <w:t xml:space="preserve"> </w:t>
      </w:r>
    </w:p>
    <w:p w14:paraId="211925D1" w14:textId="77777777" w:rsidR="006A791C" w:rsidRPr="000F6F77" w:rsidRDefault="006A791C" w:rsidP="006A791C">
      <w:pPr>
        <w:pStyle w:val="Mira"/>
        <w:rPr>
          <w:b/>
          <w:bCs/>
        </w:rPr>
      </w:pPr>
      <w:r w:rsidRPr="000F6F77">
        <w:rPr>
          <w:b/>
          <w:bCs/>
        </w:rPr>
        <w:t>P</w:t>
      </w:r>
      <w:r w:rsidRPr="000F6F77">
        <w:rPr>
          <w:b/>
          <w:bCs/>
          <w:vertAlign w:val="subscript"/>
        </w:rPr>
        <w:t>(</w:t>
      </w:r>
      <w:r w:rsidR="000E7770" w:rsidRPr="000F6F77">
        <w:rPr>
          <w:b/>
          <w:bCs/>
          <w:vertAlign w:val="subscript"/>
        </w:rPr>
        <w:t xml:space="preserve">ETABS) </w:t>
      </w:r>
      <w:r w:rsidR="000E7770" w:rsidRPr="000F6F77">
        <w:rPr>
          <w:b/>
          <w:bCs/>
        </w:rPr>
        <w:t>=</w:t>
      </w:r>
      <w:r w:rsidRPr="000F6F77">
        <w:rPr>
          <w:b/>
          <w:bCs/>
        </w:rPr>
        <w:t xml:space="preserve"> 348.8</w:t>
      </w:r>
      <w:r w:rsidRPr="000F6F77">
        <w:t xml:space="preserve"> </w:t>
      </w:r>
      <w:r w:rsidR="000E7770" w:rsidRPr="000F6F77">
        <w:rPr>
          <w:b/>
          <w:bCs/>
        </w:rPr>
        <w:t>kN.</w:t>
      </w:r>
    </w:p>
    <w:p w14:paraId="5CCC7D25" w14:textId="77777777" w:rsidR="006A791C" w:rsidRPr="000F6F77" w:rsidRDefault="006A791C" w:rsidP="006A791C">
      <w:pPr>
        <w:pStyle w:val="Mira"/>
        <w:jc w:val="center"/>
        <w:rPr>
          <w:b/>
          <w:bCs/>
        </w:rPr>
      </w:pPr>
      <w:r w:rsidRPr="000F6F77">
        <w:rPr>
          <w:b/>
          <w:bCs/>
          <w:noProof/>
        </w:rPr>
        <w:lastRenderedPageBreak/>
        <w:drawing>
          <wp:inline distT="0" distB="0" distL="0" distR="0" wp14:anchorId="4DFA75A4" wp14:editId="1C7FF457">
            <wp:extent cx="3918855" cy="2719449"/>
            <wp:effectExtent l="0" t="0" r="5715" b="5080"/>
            <wp:docPr id="68" name="صورة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3924848" cy="2723607"/>
                    </a:xfrm>
                    <a:prstGeom prst="rect">
                      <a:avLst/>
                    </a:prstGeom>
                  </pic:spPr>
                </pic:pic>
              </a:graphicData>
            </a:graphic>
          </wp:inline>
        </w:drawing>
      </w:r>
    </w:p>
    <w:p w14:paraId="2BE9D374" w14:textId="77777777" w:rsidR="006A791C" w:rsidRPr="000F6F77" w:rsidRDefault="006A791C"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2.30</w:t>
      </w:r>
      <w:r w:rsidRPr="000F6F77">
        <w:rPr>
          <w:rFonts w:asciiTheme="majorBidi" w:hAnsiTheme="majorBidi" w:cstheme="majorBidi"/>
          <w:color w:val="auto"/>
          <w:sz w:val="22"/>
          <w:szCs w:val="22"/>
        </w:rPr>
        <w:t>:  Axial force on column.</w:t>
      </w:r>
    </w:p>
    <w:p w14:paraId="4461C8E8" w14:textId="77777777" w:rsidR="006A791C" w:rsidRPr="000F6F77" w:rsidRDefault="006A791C" w:rsidP="006A791C">
      <w:pPr>
        <w:pStyle w:val="Mira"/>
        <w:numPr>
          <w:ilvl w:val="0"/>
          <w:numId w:val="26"/>
        </w:numPr>
        <w:rPr>
          <w:b/>
          <w:bCs/>
        </w:rPr>
      </w:pPr>
      <w:r w:rsidRPr="000F6F77">
        <w:rPr>
          <w:b/>
          <w:bCs/>
        </w:rPr>
        <w:t xml:space="preserve">Hand </w:t>
      </w:r>
      <w:r w:rsidR="000E7770" w:rsidRPr="000F6F77">
        <w:rPr>
          <w:b/>
          <w:bCs/>
        </w:rPr>
        <w:t>calculation:</w:t>
      </w:r>
      <w:r w:rsidRPr="000F6F77">
        <w:rPr>
          <w:b/>
          <w:bCs/>
        </w:rPr>
        <w:t xml:space="preserve"> </w:t>
      </w:r>
    </w:p>
    <w:p w14:paraId="766535DC" w14:textId="77777777" w:rsidR="006A791C" w:rsidRPr="000F6F77" w:rsidRDefault="006A791C" w:rsidP="006A791C">
      <w:pPr>
        <w:pStyle w:val="Mira"/>
        <w:ind w:left="360"/>
        <w:rPr>
          <w:rFonts w:eastAsiaTheme="minorEastAsia"/>
          <w:b/>
          <w:bCs/>
        </w:rPr>
      </w:pPr>
      <w:r w:rsidRPr="000F6F77">
        <w:rPr>
          <w:b/>
          <w:bCs/>
        </w:rPr>
        <w:t xml:space="preserve">Tributary Area = </w:t>
      </w:r>
      <m:oMath>
        <m:d>
          <m:dPr>
            <m:ctrlPr>
              <w:rPr>
                <w:rFonts w:ascii="Cambria Math" w:hAnsi="Cambria Math"/>
                <w:b/>
                <w:bCs/>
                <w:i/>
              </w:rPr>
            </m:ctrlPr>
          </m:dPr>
          <m:e>
            <m:f>
              <m:fPr>
                <m:ctrlPr>
                  <w:rPr>
                    <w:rFonts w:ascii="Cambria Math" w:hAnsi="Cambria Math"/>
                    <w:b/>
                    <w:bCs/>
                    <w:i/>
                  </w:rPr>
                </m:ctrlPr>
              </m:fPr>
              <m:num>
                <m:r>
                  <m:rPr>
                    <m:sty m:val="bi"/>
                  </m:rPr>
                  <w:rPr>
                    <w:rFonts w:ascii="Cambria Math" w:hAnsi="Cambria Math"/>
                  </w:rPr>
                  <m:t>8.9</m:t>
                </m:r>
              </m:num>
              <m:den>
                <m:r>
                  <m:rPr>
                    <m:sty m:val="bi"/>
                  </m:rPr>
                  <w:rPr>
                    <w:rFonts w:ascii="Cambria Math" w:hAnsi="Cambria Math"/>
                  </w:rPr>
                  <m:t>2</m:t>
                </m:r>
              </m:den>
            </m:f>
          </m:e>
        </m:d>
        <m:r>
          <m:rPr>
            <m:sty m:val="bi"/>
          </m:rPr>
          <w:rPr>
            <w:rFonts w:ascii="Cambria Math" w:hAnsi="Cambria Math"/>
          </w:rPr>
          <m:t>*</m:t>
        </m:r>
        <m:d>
          <m:dPr>
            <m:ctrlPr>
              <w:rPr>
                <w:rFonts w:ascii="Cambria Math" w:hAnsi="Cambria Math"/>
                <w:b/>
                <w:bCs/>
                <w:i/>
              </w:rPr>
            </m:ctrlPr>
          </m:dPr>
          <m:e>
            <m:f>
              <m:fPr>
                <m:ctrlPr>
                  <w:rPr>
                    <w:rFonts w:ascii="Cambria Math" w:hAnsi="Cambria Math"/>
                    <w:b/>
                    <w:bCs/>
                    <w:i/>
                  </w:rPr>
                </m:ctrlPr>
              </m:fPr>
              <m:num>
                <m:r>
                  <m:rPr>
                    <m:sty m:val="bi"/>
                  </m:rPr>
                  <w:rPr>
                    <w:rFonts w:ascii="Cambria Math" w:hAnsi="Cambria Math"/>
                  </w:rPr>
                  <m:t>8.35</m:t>
                </m:r>
              </m:num>
              <m:den>
                <m:r>
                  <m:rPr>
                    <m:sty m:val="bi"/>
                  </m:rPr>
                  <w:rPr>
                    <w:rFonts w:ascii="Cambria Math" w:hAnsi="Cambria Math"/>
                  </w:rPr>
                  <m:t>2</m:t>
                </m:r>
              </m:den>
            </m:f>
          </m:e>
        </m:d>
      </m:oMath>
      <w:r w:rsidRPr="000F6F77">
        <w:rPr>
          <w:rFonts w:eastAsiaTheme="minorEastAsia"/>
          <w:b/>
          <w:bCs/>
        </w:rPr>
        <w:t xml:space="preserve"> = 18.57 </w:t>
      </w:r>
      <m:oMath>
        <m:sSup>
          <m:sSupPr>
            <m:ctrlPr>
              <w:rPr>
                <w:rFonts w:ascii="Cambria Math" w:eastAsiaTheme="minorEastAsia" w:hAnsi="Cambria Math"/>
                <w:b/>
                <w:bCs/>
                <w:i/>
              </w:rPr>
            </m:ctrlPr>
          </m:sSupPr>
          <m:e>
            <m:r>
              <m:rPr>
                <m:sty m:val="bi"/>
              </m:rPr>
              <w:rPr>
                <w:rFonts w:ascii="Cambria Math" w:eastAsiaTheme="minorEastAsia" w:hAnsi="Cambria Math"/>
              </w:rPr>
              <m:t>M</m:t>
            </m:r>
          </m:e>
          <m:sup>
            <m:r>
              <m:rPr>
                <m:sty m:val="bi"/>
              </m:rPr>
              <w:rPr>
                <w:rFonts w:ascii="Cambria Math" w:eastAsiaTheme="minorEastAsia" w:hAnsi="Cambria Math"/>
              </w:rPr>
              <m:t>2</m:t>
            </m:r>
          </m:sup>
        </m:sSup>
      </m:oMath>
      <w:r w:rsidRPr="000F6F77">
        <w:rPr>
          <w:rFonts w:eastAsiaTheme="minorEastAsia"/>
          <w:b/>
          <w:bCs/>
        </w:rPr>
        <w:t>.</w:t>
      </w:r>
    </w:p>
    <w:p w14:paraId="23D02100" w14:textId="77777777" w:rsidR="006A791C" w:rsidRPr="000F6F77" w:rsidRDefault="006A791C" w:rsidP="006A791C">
      <w:pPr>
        <w:pStyle w:val="Mira"/>
        <w:ind w:left="360"/>
        <w:rPr>
          <w:b/>
          <w:bCs/>
        </w:rPr>
      </w:pPr>
      <w:r w:rsidRPr="000F6F77">
        <w:rPr>
          <w:b/>
          <w:bCs/>
        </w:rPr>
        <w:t>P</w:t>
      </w:r>
      <w:r w:rsidRPr="000F6F77">
        <w:rPr>
          <w:b/>
          <w:bCs/>
          <w:vertAlign w:val="subscript"/>
        </w:rPr>
        <w:t>(</w:t>
      </w:r>
      <w:r w:rsidR="000E7770" w:rsidRPr="000F6F77">
        <w:rPr>
          <w:b/>
          <w:bCs/>
          <w:vertAlign w:val="subscript"/>
        </w:rPr>
        <w:t xml:space="preserve">Hands) </w:t>
      </w:r>
      <w:r w:rsidR="000E7770" w:rsidRPr="000F6F77">
        <w:rPr>
          <w:b/>
          <w:bCs/>
        </w:rPr>
        <w:t>=</w:t>
      </w:r>
      <w:r w:rsidRPr="000F6F77">
        <w:rPr>
          <w:b/>
          <w:bCs/>
        </w:rPr>
        <w:t xml:space="preserve"> 18.57 * 20 = 371.57 </w:t>
      </w:r>
      <w:r w:rsidR="000E7770">
        <w:rPr>
          <w:b/>
          <w:bCs/>
        </w:rPr>
        <w:t>k</w:t>
      </w:r>
      <w:r w:rsidR="000E7770" w:rsidRPr="000F6F77">
        <w:rPr>
          <w:b/>
          <w:bCs/>
        </w:rPr>
        <w:t>N.</w:t>
      </w:r>
      <w:r w:rsidRPr="000F6F77">
        <w:rPr>
          <w:b/>
          <w:bCs/>
        </w:rPr>
        <w:t xml:space="preserve"> </w:t>
      </w:r>
    </w:p>
    <w:p w14:paraId="028EBC05" w14:textId="77777777" w:rsidR="006A791C" w:rsidRPr="000F6F77" w:rsidRDefault="006A791C" w:rsidP="006A791C">
      <w:pPr>
        <w:pStyle w:val="Mira"/>
        <w:rPr>
          <w:b/>
          <w:bCs/>
        </w:rPr>
      </w:pPr>
      <w:r w:rsidRPr="000F6F77">
        <w:rPr>
          <w:b/>
          <w:bCs/>
        </w:rPr>
        <w:t xml:space="preserve">      P</w:t>
      </w:r>
      <w:r w:rsidRPr="000F6F77">
        <w:rPr>
          <w:b/>
          <w:bCs/>
          <w:vertAlign w:val="subscript"/>
        </w:rPr>
        <w:t>(</w:t>
      </w:r>
      <w:r w:rsidR="000E7770" w:rsidRPr="000F6F77">
        <w:rPr>
          <w:b/>
          <w:bCs/>
          <w:vertAlign w:val="subscript"/>
        </w:rPr>
        <w:t xml:space="preserve">ETABS) </w:t>
      </w:r>
      <w:r w:rsidR="000E7770" w:rsidRPr="000F6F77">
        <w:rPr>
          <w:b/>
          <w:bCs/>
        </w:rPr>
        <w:t>=</w:t>
      </w:r>
      <w:r w:rsidRPr="000F6F77">
        <w:rPr>
          <w:b/>
          <w:bCs/>
        </w:rPr>
        <w:t xml:space="preserve"> 348.8</w:t>
      </w:r>
      <w:r w:rsidRPr="000F6F77">
        <w:t xml:space="preserve"> </w:t>
      </w:r>
      <w:r w:rsidR="000E7770" w:rsidRPr="000F6F77">
        <w:rPr>
          <w:b/>
          <w:bCs/>
        </w:rPr>
        <w:t>kN.</w:t>
      </w:r>
      <w:r w:rsidRPr="000F6F77">
        <w:rPr>
          <w:b/>
          <w:bCs/>
        </w:rPr>
        <w:t xml:space="preserve"> </w:t>
      </w:r>
    </w:p>
    <w:p w14:paraId="38CFB614" w14:textId="77777777" w:rsidR="006A791C" w:rsidRPr="000F6F77" w:rsidRDefault="006A791C" w:rsidP="006A791C">
      <w:pPr>
        <w:pStyle w:val="Mira"/>
        <w:rPr>
          <w:rFonts w:eastAsiaTheme="minorEastAsia"/>
          <w:b/>
          <w:bCs/>
        </w:rPr>
      </w:pPr>
      <w:r w:rsidRPr="000F6F77">
        <w:rPr>
          <w:b/>
          <w:bCs/>
        </w:rPr>
        <w:t xml:space="preserve">      %Error = </w:t>
      </w:r>
      <m:oMath>
        <m:f>
          <m:fPr>
            <m:ctrlPr>
              <w:rPr>
                <w:rFonts w:ascii="Cambria Math" w:hAnsi="Cambria Math"/>
                <w:b/>
                <w:bCs/>
                <w:i/>
              </w:rPr>
            </m:ctrlPr>
          </m:fPr>
          <m:num>
            <m:r>
              <m:rPr>
                <m:sty m:val="b"/>
              </m:rPr>
              <w:rPr>
                <w:rFonts w:ascii="Cambria Math" w:hAnsi="Cambria Math"/>
              </w:rPr>
              <m:t>371.57</m:t>
            </m:r>
            <m:r>
              <m:rPr>
                <m:sty m:val="bi"/>
              </m:rPr>
              <w:rPr>
                <w:rFonts w:ascii="Cambria Math" w:hAnsi="Cambria Math"/>
              </w:rPr>
              <m:t>-</m:t>
            </m:r>
            <m:r>
              <m:rPr>
                <m:sty m:val="b"/>
              </m:rPr>
              <w:rPr>
                <w:rFonts w:ascii="Cambria Math" w:hAnsi="Cambria Math"/>
              </w:rPr>
              <m:t>348.8</m:t>
            </m:r>
          </m:num>
          <m:den>
            <m:r>
              <m:rPr>
                <m:sty m:val="bi"/>
              </m:rPr>
              <w:rPr>
                <w:rFonts w:ascii="Cambria Math" w:hAnsi="Cambria Math"/>
              </w:rPr>
              <m:t>371.57</m:t>
            </m:r>
          </m:den>
        </m:f>
        <m:r>
          <m:rPr>
            <m:sty m:val="bi"/>
          </m:rPr>
          <w:rPr>
            <w:rFonts w:ascii="Cambria Math" w:hAnsi="Cambria Math"/>
          </w:rPr>
          <m:t>*100%</m:t>
        </m:r>
      </m:oMath>
      <w:r w:rsidRPr="000F6F77">
        <w:rPr>
          <w:rFonts w:eastAsiaTheme="minorEastAsia"/>
          <w:b/>
          <w:bCs/>
        </w:rPr>
        <w:t xml:space="preserve"> = 6.12 % &lt; 10 % </w:t>
      </w:r>
      <w:r w:rsidR="000E7770" w:rsidRPr="000F6F77">
        <w:rPr>
          <w:rFonts w:eastAsiaTheme="minorEastAsia"/>
          <w:b/>
          <w:bCs/>
        </w:rPr>
        <w:t>….</w:t>
      </w:r>
      <w:r w:rsidRPr="000F6F77">
        <w:rPr>
          <w:rFonts w:eastAsiaTheme="minorEastAsia"/>
          <w:b/>
          <w:bCs/>
        </w:rPr>
        <w:t xml:space="preserve"> OK</w:t>
      </w:r>
    </w:p>
    <w:p w14:paraId="1388E1D5" w14:textId="77777777" w:rsidR="006A791C" w:rsidRPr="000F6F77" w:rsidRDefault="006A791C" w:rsidP="00FA3817">
      <w:pPr>
        <w:rPr>
          <w:rFonts w:asciiTheme="majorBidi" w:hAnsiTheme="majorBidi" w:cstheme="majorBidi"/>
          <w:sz w:val="24"/>
          <w:szCs w:val="24"/>
        </w:rPr>
      </w:pPr>
    </w:p>
    <w:p w14:paraId="054C5437" w14:textId="77777777" w:rsidR="0079488A" w:rsidRPr="000F6F77" w:rsidRDefault="0079488A" w:rsidP="00FA3817">
      <w:pPr>
        <w:rPr>
          <w:rFonts w:asciiTheme="majorBidi" w:hAnsiTheme="majorBidi" w:cstheme="majorBidi"/>
          <w:sz w:val="24"/>
          <w:szCs w:val="24"/>
        </w:rPr>
      </w:pPr>
    </w:p>
    <w:p w14:paraId="5C477F6C" w14:textId="77777777" w:rsidR="0079488A" w:rsidRPr="000F6F77" w:rsidRDefault="0079488A" w:rsidP="00FA3817">
      <w:pPr>
        <w:rPr>
          <w:rFonts w:asciiTheme="majorBidi" w:hAnsiTheme="majorBidi" w:cstheme="majorBidi"/>
          <w:sz w:val="24"/>
          <w:szCs w:val="24"/>
        </w:rPr>
      </w:pPr>
    </w:p>
    <w:p w14:paraId="3DF029FA" w14:textId="77777777" w:rsidR="0079488A" w:rsidRPr="000F6F77" w:rsidRDefault="0079488A" w:rsidP="00FA3817">
      <w:pPr>
        <w:rPr>
          <w:rFonts w:asciiTheme="majorBidi" w:hAnsiTheme="majorBidi" w:cstheme="majorBidi"/>
          <w:sz w:val="24"/>
          <w:szCs w:val="24"/>
        </w:rPr>
      </w:pPr>
    </w:p>
    <w:p w14:paraId="41872A32" w14:textId="77777777" w:rsidR="0079488A" w:rsidRPr="000F6F77" w:rsidRDefault="0079488A" w:rsidP="00FA3817">
      <w:pPr>
        <w:rPr>
          <w:rFonts w:asciiTheme="majorBidi" w:hAnsiTheme="majorBidi" w:cstheme="majorBidi"/>
          <w:sz w:val="24"/>
          <w:szCs w:val="24"/>
        </w:rPr>
      </w:pPr>
    </w:p>
    <w:p w14:paraId="796A99DA" w14:textId="77777777" w:rsidR="0079488A" w:rsidRPr="000F6F77" w:rsidRDefault="0079488A" w:rsidP="00FA3817">
      <w:pPr>
        <w:rPr>
          <w:rFonts w:asciiTheme="majorBidi" w:hAnsiTheme="majorBidi" w:cstheme="majorBidi"/>
          <w:sz w:val="24"/>
          <w:szCs w:val="24"/>
        </w:rPr>
      </w:pPr>
    </w:p>
    <w:p w14:paraId="099D2A4C" w14:textId="77777777" w:rsidR="0079488A" w:rsidRPr="000F6F77" w:rsidRDefault="0079488A" w:rsidP="00FA3817">
      <w:pPr>
        <w:rPr>
          <w:rFonts w:asciiTheme="majorBidi" w:hAnsiTheme="majorBidi" w:cstheme="majorBidi"/>
          <w:sz w:val="24"/>
          <w:szCs w:val="24"/>
        </w:rPr>
      </w:pPr>
    </w:p>
    <w:p w14:paraId="6D6C60E0" w14:textId="77777777" w:rsidR="0079488A" w:rsidRPr="000F6F77" w:rsidRDefault="0079488A" w:rsidP="00FA3817">
      <w:pPr>
        <w:rPr>
          <w:rFonts w:asciiTheme="majorBidi" w:hAnsiTheme="majorBidi" w:cstheme="majorBidi"/>
          <w:sz w:val="24"/>
          <w:szCs w:val="24"/>
        </w:rPr>
      </w:pPr>
    </w:p>
    <w:p w14:paraId="71CD6536" w14:textId="77777777" w:rsidR="0079488A" w:rsidRPr="000F6F77" w:rsidRDefault="0079488A" w:rsidP="00FA3817">
      <w:pPr>
        <w:rPr>
          <w:rFonts w:asciiTheme="majorBidi" w:hAnsiTheme="majorBidi" w:cstheme="majorBidi"/>
          <w:sz w:val="24"/>
          <w:szCs w:val="24"/>
        </w:rPr>
      </w:pPr>
    </w:p>
    <w:p w14:paraId="3492AB5D" w14:textId="3248F3B1" w:rsidR="0079488A" w:rsidRDefault="0079488A" w:rsidP="00FA3817">
      <w:pPr>
        <w:rPr>
          <w:rFonts w:asciiTheme="majorBidi" w:hAnsiTheme="majorBidi" w:cstheme="majorBidi"/>
          <w:sz w:val="24"/>
          <w:szCs w:val="24"/>
        </w:rPr>
      </w:pPr>
    </w:p>
    <w:p w14:paraId="33B99B4D" w14:textId="77777777" w:rsidR="00A2696C" w:rsidRPr="000F6F77" w:rsidRDefault="00A2696C" w:rsidP="00FA3817">
      <w:pPr>
        <w:rPr>
          <w:rFonts w:asciiTheme="majorBidi" w:hAnsiTheme="majorBidi" w:cstheme="majorBidi"/>
          <w:sz w:val="24"/>
          <w:szCs w:val="24"/>
        </w:rPr>
      </w:pPr>
    </w:p>
    <w:p w14:paraId="17F58442" w14:textId="77777777" w:rsidR="0079488A" w:rsidRPr="000F6F77" w:rsidRDefault="0079488A" w:rsidP="00C81D33">
      <w:pPr>
        <w:pStyle w:val="Heading1"/>
        <w:rPr>
          <w:b/>
          <w:bCs w:val="0"/>
          <w:color w:val="auto"/>
          <w:szCs w:val="28"/>
        </w:rPr>
      </w:pPr>
      <w:bookmarkStart w:id="193" w:name="_Toc125156697"/>
      <w:r w:rsidRPr="000F6F77">
        <w:rPr>
          <w:b/>
          <w:bCs w:val="0"/>
          <w:color w:val="auto"/>
          <w:szCs w:val="28"/>
        </w:rPr>
        <w:lastRenderedPageBreak/>
        <w:t xml:space="preserve">Chapter </w:t>
      </w:r>
      <w:r w:rsidR="000E7770" w:rsidRPr="000F6F77">
        <w:rPr>
          <w:b/>
          <w:bCs w:val="0"/>
          <w:color w:val="auto"/>
          <w:szCs w:val="28"/>
        </w:rPr>
        <w:t>3:</w:t>
      </w:r>
      <w:r w:rsidRPr="000F6F77">
        <w:rPr>
          <w:b/>
          <w:bCs w:val="0"/>
          <w:color w:val="auto"/>
          <w:szCs w:val="28"/>
        </w:rPr>
        <w:t xml:space="preserve"> seismic </w:t>
      </w:r>
      <w:r w:rsidR="00C81D33">
        <w:rPr>
          <w:b/>
          <w:bCs w:val="0"/>
          <w:color w:val="auto"/>
          <w:szCs w:val="28"/>
        </w:rPr>
        <w:t>analysis</w:t>
      </w:r>
      <w:r w:rsidRPr="000F6F77">
        <w:rPr>
          <w:b/>
          <w:bCs w:val="0"/>
          <w:color w:val="auto"/>
          <w:szCs w:val="28"/>
        </w:rPr>
        <w:t>.</w:t>
      </w:r>
      <w:bookmarkEnd w:id="193"/>
      <w:r w:rsidRPr="000F6F77">
        <w:rPr>
          <w:b/>
          <w:bCs w:val="0"/>
          <w:color w:val="auto"/>
          <w:szCs w:val="28"/>
        </w:rPr>
        <w:t xml:space="preserve"> </w:t>
      </w:r>
    </w:p>
    <w:p w14:paraId="40DF9498" w14:textId="77777777" w:rsidR="0079488A" w:rsidRPr="000F6F77" w:rsidRDefault="0079488A" w:rsidP="0079488A">
      <w:pPr>
        <w:jc w:val="right"/>
      </w:pPr>
      <w:r w:rsidRPr="000F6F77">
        <w:t xml:space="preserve"> </w:t>
      </w:r>
    </w:p>
    <w:p w14:paraId="5C546309" w14:textId="77777777" w:rsidR="0079488A" w:rsidRPr="000F6F77" w:rsidRDefault="0079488A" w:rsidP="0079488A">
      <w:pPr>
        <w:pStyle w:val="Heading2"/>
        <w:shd w:val="clear" w:color="auto" w:fill="FFFFFF"/>
        <w:rPr>
          <w:b/>
          <w:bCs/>
          <w:color w:val="auto"/>
          <w:sz w:val="24"/>
          <w:szCs w:val="24"/>
        </w:rPr>
      </w:pPr>
      <w:bookmarkStart w:id="194" w:name="_Toc125156698"/>
      <w:r w:rsidRPr="000F6F77">
        <w:rPr>
          <w:b/>
          <w:bCs/>
          <w:color w:val="auto"/>
          <w:sz w:val="24"/>
          <w:szCs w:val="24"/>
        </w:rPr>
        <w:t>3.1 Definition of Earthquake Engineering.</w:t>
      </w:r>
      <w:bookmarkEnd w:id="194"/>
      <w:r w:rsidRPr="000F6F77">
        <w:rPr>
          <w:b/>
          <w:bCs/>
          <w:color w:val="auto"/>
          <w:sz w:val="24"/>
          <w:szCs w:val="24"/>
        </w:rPr>
        <w:t xml:space="preserve"> </w:t>
      </w:r>
    </w:p>
    <w:p w14:paraId="2C68259D" w14:textId="77777777" w:rsidR="0079488A" w:rsidRPr="000F6F77" w:rsidRDefault="0079488A" w:rsidP="0079488A"/>
    <w:p w14:paraId="3277CD9B" w14:textId="42F46A96" w:rsidR="0079488A" w:rsidRPr="000F6F77" w:rsidRDefault="0079488A" w:rsidP="00A2696C">
      <w:pPr>
        <w:jc w:val="both"/>
        <w:rPr>
          <w:rFonts w:asciiTheme="majorBidi" w:hAnsiTheme="majorBidi" w:cstheme="majorBidi"/>
          <w:sz w:val="24"/>
          <w:szCs w:val="24"/>
        </w:rPr>
      </w:pPr>
      <w:r w:rsidRPr="000F6F77">
        <w:rPr>
          <w:rFonts w:asciiTheme="majorBidi" w:hAnsiTheme="majorBidi" w:cstheme="majorBidi"/>
          <w:sz w:val="24"/>
          <w:szCs w:val="24"/>
        </w:rPr>
        <w:t xml:space="preserve">Earthquake </w:t>
      </w:r>
      <w:r w:rsidR="000E7770" w:rsidRPr="000F6F77">
        <w:rPr>
          <w:rFonts w:asciiTheme="majorBidi" w:hAnsiTheme="majorBidi" w:cstheme="majorBidi"/>
          <w:sz w:val="24"/>
          <w:szCs w:val="24"/>
        </w:rPr>
        <w:t>engineering is</w:t>
      </w:r>
      <w:r w:rsidRPr="000F6F77">
        <w:rPr>
          <w:rFonts w:asciiTheme="majorBidi" w:hAnsiTheme="majorBidi" w:cstheme="majorBidi"/>
          <w:sz w:val="24"/>
          <w:szCs w:val="24"/>
        </w:rPr>
        <w:t xml:space="preserve"> an interdisciplinary branch of engineering that designs and analyzes structures, such as buildings and bridges, with earthquakes in mind. Its overall goal is to make such structures more resistant to earthquakes. An earthquake (or seismic) engineer aims to </w:t>
      </w:r>
      <w:r w:rsidR="000E7770" w:rsidRPr="000F6F77">
        <w:rPr>
          <w:rFonts w:asciiTheme="majorBidi" w:hAnsiTheme="majorBidi" w:cstheme="majorBidi"/>
          <w:sz w:val="24"/>
          <w:szCs w:val="24"/>
        </w:rPr>
        <w:t>construct structures that will</w:t>
      </w:r>
      <w:r w:rsidRPr="000F6F77">
        <w:rPr>
          <w:rFonts w:asciiTheme="majorBidi" w:hAnsiTheme="majorBidi" w:cstheme="majorBidi"/>
          <w:sz w:val="24"/>
          <w:szCs w:val="24"/>
        </w:rPr>
        <w:t xml:space="preserve"> not be </w:t>
      </w:r>
      <w:r w:rsidR="000E7770" w:rsidRPr="000F6F77">
        <w:rPr>
          <w:rFonts w:asciiTheme="majorBidi" w:hAnsiTheme="majorBidi" w:cstheme="majorBidi"/>
          <w:sz w:val="24"/>
          <w:szCs w:val="24"/>
        </w:rPr>
        <w:t>damaged in minor</w:t>
      </w:r>
      <w:r w:rsidRPr="000F6F77">
        <w:rPr>
          <w:rFonts w:asciiTheme="majorBidi" w:hAnsiTheme="majorBidi" w:cstheme="majorBidi"/>
          <w:sz w:val="24"/>
          <w:szCs w:val="24"/>
        </w:rPr>
        <w:t xml:space="preserve"> shaking and will avoid serious damage</w:t>
      </w:r>
      <w:r w:rsidR="00752CCC" w:rsidRPr="000F6F77">
        <w:rPr>
          <w:rFonts w:asciiTheme="majorBidi" w:hAnsiTheme="majorBidi" w:cstheme="majorBidi"/>
          <w:sz w:val="24"/>
          <w:szCs w:val="24"/>
        </w:rPr>
        <w:t>s</w:t>
      </w:r>
      <w:r w:rsidRPr="000F6F77">
        <w:rPr>
          <w:rFonts w:asciiTheme="majorBidi" w:hAnsiTheme="majorBidi" w:cstheme="majorBidi"/>
          <w:sz w:val="24"/>
          <w:szCs w:val="24"/>
        </w:rPr>
        <w:t xml:space="preserve"> or collapse in a major earthquake. Earthquake engineering</w:t>
      </w:r>
      <w:r w:rsidR="00752CCC" w:rsidRPr="000F6F77">
        <w:rPr>
          <w:rFonts w:asciiTheme="majorBidi" w:hAnsiTheme="majorBidi" w:cstheme="majorBidi"/>
          <w:sz w:val="24"/>
          <w:szCs w:val="24"/>
        </w:rPr>
        <w:t xml:space="preserve"> is the scientific field </w:t>
      </w:r>
      <w:r w:rsidR="000E7770" w:rsidRPr="000F6F77">
        <w:rPr>
          <w:rFonts w:asciiTheme="majorBidi" w:hAnsiTheme="majorBidi" w:cstheme="majorBidi"/>
          <w:sz w:val="24"/>
          <w:szCs w:val="24"/>
        </w:rPr>
        <w:t>concerned with</w:t>
      </w:r>
      <w:r w:rsidRPr="000F6F77">
        <w:rPr>
          <w:rFonts w:asciiTheme="majorBidi" w:hAnsiTheme="majorBidi" w:cstheme="majorBidi"/>
          <w:sz w:val="24"/>
          <w:szCs w:val="24"/>
        </w:rPr>
        <w:t xml:space="preserve"> protecting society, the natural environment, and the man-made environment from earthquakes by limiting the seismic risk to socio-economically acceptable levels.</w:t>
      </w:r>
    </w:p>
    <w:p w14:paraId="3917776B" w14:textId="77777777" w:rsidR="00752CCC" w:rsidRPr="000F6F77" w:rsidRDefault="00752CCC" w:rsidP="00752CCC">
      <w:pPr>
        <w:jc w:val="both"/>
        <w:rPr>
          <w:rFonts w:asciiTheme="majorBidi" w:hAnsiTheme="majorBidi" w:cstheme="majorBidi"/>
          <w:sz w:val="24"/>
          <w:szCs w:val="24"/>
          <w:rtl/>
        </w:rPr>
      </w:pPr>
    </w:p>
    <w:p w14:paraId="544D21FB" w14:textId="77777777" w:rsidR="0079488A" w:rsidRPr="000F6F77" w:rsidRDefault="0079488A" w:rsidP="00C17449">
      <w:pPr>
        <w:pStyle w:val="Heading2"/>
        <w:numPr>
          <w:ilvl w:val="1"/>
          <w:numId w:val="41"/>
        </w:numPr>
        <w:shd w:val="clear" w:color="auto" w:fill="FFFFFF"/>
        <w:rPr>
          <w:b/>
          <w:bCs/>
          <w:color w:val="auto"/>
          <w:sz w:val="24"/>
          <w:szCs w:val="24"/>
        </w:rPr>
      </w:pPr>
      <w:bookmarkStart w:id="195" w:name="_Toc125156699"/>
      <w:r w:rsidRPr="000F6F77">
        <w:rPr>
          <w:b/>
          <w:bCs/>
          <w:color w:val="auto"/>
          <w:sz w:val="24"/>
          <w:szCs w:val="24"/>
        </w:rPr>
        <w:t xml:space="preserve">Effects of Earthquake on Concrete </w:t>
      </w:r>
      <w:r w:rsidR="00752CCC" w:rsidRPr="000F6F77">
        <w:rPr>
          <w:b/>
          <w:bCs/>
          <w:color w:val="auto"/>
          <w:sz w:val="24"/>
          <w:szCs w:val="24"/>
        </w:rPr>
        <w:t>Structures.</w:t>
      </w:r>
      <w:bookmarkEnd w:id="195"/>
    </w:p>
    <w:p w14:paraId="2E1D796B" w14:textId="77777777" w:rsidR="0079488A" w:rsidRPr="000F6F77" w:rsidRDefault="0079488A" w:rsidP="0079488A">
      <w:pPr>
        <w:pStyle w:val="Mira"/>
        <w:jc w:val="both"/>
        <w:rPr>
          <w:rFonts w:eastAsiaTheme="majorEastAsia"/>
          <w:b/>
          <w:bCs/>
        </w:rPr>
      </w:pPr>
    </w:p>
    <w:p w14:paraId="3BC7D28A" w14:textId="77777777" w:rsidR="0079488A" w:rsidRPr="000F6F77" w:rsidRDefault="0079488A" w:rsidP="0079488A">
      <w:pPr>
        <w:pStyle w:val="Mira"/>
        <w:numPr>
          <w:ilvl w:val="0"/>
          <w:numId w:val="31"/>
        </w:numPr>
        <w:rPr>
          <w:b/>
          <w:bCs/>
        </w:rPr>
      </w:pPr>
      <w:r w:rsidRPr="000F6F77">
        <w:rPr>
          <w:b/>
          <w:bCs/>
        </w:rPr>
        <w:t xml:space="preserve">Inertia Forces in Structures. </w:t>
      </w:r>
    </w:p>
    <w:p w14:paraId="7BE4DBB6" w14:textId="77777777" w:rsidR="0079488A" w:rsidRPr="000F6F77" w:rsidRDefault="0079488A" w:rsidP="0079488A">
      <w:pPr>
        <w:pStyle w:val="Mira"/>
        <w:jc w:val="both"/>
      </w:pPr>
      <w:r w:rsidRPr="000F6F77">
        <w:t xml:space="preserve">The generation </w:t>
      </w:r>
      <w:r w:rsidR="000E7770" w:rsidRPr="000F6F77">
        <w:t>of inertia</w:t>
      </w:r>
      <w:r w:rsidRPr="000F6F77">
        <w:t xml:space="preserve"> forces in a structure is one </w:t>
      </w:r>
      <w:r w:rsidR="000E7770" w:rsidRPr="000F6F77">
        <w:t>of the</w:t>
      </w:r>
      <w:r w:rsidRPr="000F6F77">
        <w:t xml:space="preserve"> seismic </w:t>
      </w:r>
      <w:r w:rsidR="000E7770" w:rsidRPr="000F6F77">
        <w:t>influences that detrimentally affect the</w:t>
      </w:r>
      <w:r w:rsidRPr="000F6F77">
        <w:t xml:space="preserve"> structure. When an earthquake causes ground shaking, the base of the </w:t>
      </w:r>
      <w:r w:rsidR="000E7770" w:rsidRPr="000F6F77">
        <w:t>building would move but the</w:t>
      </w:r>
      <w:r w:rsidRPr="000F6F77">
        <w:t xml:space="preserve"> </w:t>
      </w:r>
      <w:r w:rsidR="000E7770" w:rsidRPr="000F6F77">
        <w:t>roof would be at rest</w:t>
      </w:r>
      <w:r w:rsidRPr="000F6F77">
        <w:t>. However, since the walls and columns are attached to it, the roof is dragged with the base of the building.</w:t>
      </w:r>
    </w:p>
    <w:p w14:paraId="15CDBE52" w14:textId="77777777" w:rsidR="0079488A" w:rsidRPr="000F6F77" w:rsidRDefault="0079488A" w:rsidP="0079488A">
      <w:pPr>
        <w:pStyle w:val="Mira"/>
        <w:jc w:val="both"/>
      </w:pPr>
      <w:r w:rsidRPr="000F6F77">
        <w:t xml:space="preserve">The tendency </w:t>
      </w:r>
      <w:r w:rsidR="000E7770" w:rsidRPr="000F6F77">
        <w:t>of the</w:t>
      </w:r>
      <w:r w:rsidRPr="000F6F77">
        <w:t xml:space="preserve"> </w:t>
      </w:r>
      <w:r w:rsidR="000E7770" w:rsidRPr="000F6F77">
        <w:t>roof structure</w:t>
      </w:r>
      <w:r w:rsidRPr="000F6F77">
        <w:t xml:space="preserve"> to remain at its original position is called inertia. The inertia forces can cause shearing of the structure which can concentrate stresses on the weak walls or joints in the structure resulting in failure or perhaps total collapse. Finally, more mass means </w:t>
      </w:r>
      <w:r w:rsidR="000E7770" w:rsidRPr="000F6F77">
        <w:t>higher inertia</w:t>
      </w:r>
      <w:r w:rsidRPr="000F6F77">
        <w:t xml:space="preserve"> force that is why lighter buildings sustain the earthquake shaking better.</w:t>
      </w:r>
    </w:p>
    <w:p w14:paraId="110B042B" w14:textId="77777777" w:rsidR="00752CCC" w:rsidRPr="000F6F77" w:rsidRDefault="00752CCC" w:rsidP="0079488A">
      <w:pPr>
        <w:pStyle w:val="Mira"/>
        <w:jc w:val="both"/>
      </w:pPr>
    </w:p>
    <w:p w14:paraId="6EAB97D2" w14:textId="77777777" w:rsidR="0079488A" w:rsidRPr="000F6F77" w:rsidRDefault="0079488A" w:rsidP="00752CCC">
      <w:pPr>
        <w:pStyle w:val="Mira"/>
        <w:jc w:val="center"/>
        <w:rPr>
          <w:rFonts w:eastAsiaTheme="majorEastAsia"/>
          <w:b/>
          <w:bCs/>
          <w:rtl/>
        </w:rPr>
      </w:pPr>
      <w:r w:rsidRPr="000F6F77">
        <w:rPr>
          <w:rFonts w:eastAsiaTheme="majorEastAsia"/>
          <w:b/>
          <w:bCs/>
          <w:noProof/>
        </w:rPr>
        <w:drawing>
          <wp:inline distT="0" distB="0" distL="0" distR="0" wp14:anchorId="73CD6653" wp14:editId="29DB6B40">
            <wp:extent cx="5272644" cy="1721922"/>
            <wp:effectExtent l="0" t="0" r="4445" b="0"/>
            <wp:docPr id="36"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274310" cy="1722466"/>
                    </a:xfrm>
                    <a:prstGeom prst="rect">
                      <a:avLst/>
                    </a:prstGeom>
                  </pic:spPr>
                </pic:pic>
              </a:graphicData>
            </a:graphic>
          </wp:inline>
        </w:drawing>
      </w:r>
    </w:p>
    <w:p w14:paraId="47EC47F4" w14:textId="77777777" w:rsidR="0079488A" w:rsidRPr="000F6F77" w:rsidRDefault="0079488A"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3.1</w:t>
      </w:r>
      <w:r w:rsidRPr="000F6F77">
        <w:rPr>
          <w:rFonts w:asciiTheme="majorBidi" w:hAnsiTheme="majorBidi" w:cstheme="majorBidi"/>
          <w:color w:val="auto"/>
          <w:sz w:val="22"/>
          <w:szCs w:val="22"/>
        </w:rPr>
        <w:t>:  direction of inertia forces.</w:t>
      </w:r>
    </w:p>
    <w:p w14:paraId="4E912E70" w14:textId="77777777" w:rsidR="00752CCC" w:rsidRPr="000F6F77" w:rsidRDefault="00752CCC" w:rsidP="00752CCC"/>
    <w:p w14:paraId="32AF4D83" w14:textId="77777777" w:rsidR="00752CCC" w:rsidRPr="000F6F77" w:rsidRDefault="00752CCC" w:rsidP="00752CCC"/>
    <w:p w14:paraId="0A3D77BB" w14:textId="77777777" w:rsidR="0079488A" w:rsidRPr="000F6F77" w:rsidRDefault="0079488A" w:rsidP="0079488A">
      <w:pPr>
        <w:pStyle w:val="Mira"/>
        <w:numPr>
          <w:ilvl w:val="0"/>
          <w:numId w:val="31"/>
        </w:numPr>
        <w:rPr>
          <w:b/>
          <w:bCs/>
        </w:rPr>
      </w:pPr>
      <w:r w:rsidRPr="000F6F77">
        <w:rPr>
          <w:b/>
          <w:bCs/>
        </w:rPr>
        <w:lastRenderedPageBreak/>
        <w:t>Deformations in Structures</w:t>
      </w:r>
    </w:p>
    <w:p w14:paraId="7326EBF1" w14:textId="77777777" w:rsidR="0079488A" w:rsidRPr="000F6F77" w:rsidRDefault="0079488A" w:rsidP="0079488A">
      <w:pPr>
        <w:pStyle w:val="Mira"/>
        <w:jc w:val="both"/>
      </w:pPr>
      <w:r w:rsidRPr="000F6F77">
        <w:t xml:space="preserve">When a building experiences earthquake and ground shaking occurs, the base of the building moves with the </w:t>
      </w:r>
      <w:r w:rsidR="000E7770" w:rsidRPr="000F6F77">
        <w:t>ground shaking.</w:t>
      </w:r>
      <w:r w:rsidRPr="000F6F77">
        <w:t xml:space="preserve"> </w:t>
      </w:r>
      <w:r w:rsidR="000E7770" w:rsidRPr="000F6F77">
        <w:t>However, the</w:t>
      </w:r>
      <w:r w:rsidRPr="000F6F77">
        <w:t xml:space="preserve"> </w:t>
      </w:r>
      <w:r w:rsidR="000E7770" w:rsidRPr="000F6F77">
        <w:t>roof movement</w:t>
      </w:r>
      <w:r w:rsidRPr="000F6F77">
        <w:t xml:space="preserve"> would be different </w:t>
      </w:r>
      <w:r w:rsidR="000E7770" w:rsidRPr="000F6F77">
        <w:t>from that</w:t>
      </w:r>
      <w:r w:rsidRPr="000F6F77">
        <w:t xml:space="preserve"> of the base of the structure. This difference in the movement creates internal forces in the columns which tend to return the column to its original position</w:t>
      </w:r>
      <w:r w:rsidRPr="000F6F77">
        <w:rPr>
          <w:rtl/>
        </w:rPr>
        <w:t>.</w:t>
      </w:r>
    </w:p>
    <w:p w14:paraId="3736606E" w14:textId="77777777" w:rsidR="0079488A" w:rsidRPr="000F6F77" w:rsidRDefault="0079488A" w:rsidP="0079488A">
      <w:pPr>
        <w:pStyle w:val="Mira"/>
        <w:jc w:val="both"/>
        <w:rPr>
          <w:rtl/>
        </w:rPr>
      </w:pPr>
    </w:p>
    <w:p w14:paraId="3C1E3ABF" w14:textId="77777777" w:rsidR="0079488A" w:rsidRPr="000F6F77" w:rsidRDefault="0079488A" w:rsidP="0079488A">
      <w:pPr>
        <w:pStyle w:val="Mira"/>
        <w:jc w:val="both"/>
        <w:rPr>
          <w:rFonts w:cs="Arial"/>
        </w:rPr>
      </w:pPr>
      <w:r w:rsidRPr="000F6F77">
        <w:t xml:space="preserve">These internal forces are </w:t>
      </w:r>
      <w:r w:rsidR="000E7770" w:rsidRPr="000F6F77">
        <w:t>termed stiffness</w:t>
      </w:r>
      <w:r w:rsidRPr="000F6F77">
        <w:t xml:space="preserve"> forces. The stiffness forces would be higher as the size of the columns gets higher. The stiffness force in a column is the column stiffness times the relative displacement between its ends</w:t>
      </w:r>
      <w:r w:rsidRPr="000F6F77">
        <w:rPr>
          <w:rFonts w:cs="Arial"/>
          <w:rtl/>
        </w:rPr>
        <w:t>.</w:t>
      </w:r>
    </w:p>
    <w:p w14:paraId="6EC0829B" w14:textId="77777777" w:rsidR="00752CCC" w:rsidRPr="000F6F77" w:rsidRDefault="00752CCC" w:rsidP="0079488A">
      <w:pPr>
        <w:pStyle w:val="Mira"/>
        <w:jc w:val="both"/>
        <w:rPr>
          <w:rFonts w:cs="Arial"/>
        </w:rPr>
      </w:pPr>
    </w:p>
    <w:p w14:paraId="6A5F709D" w14:textId="77777777" w:rsidR="0079488A" w:rsidRPr="000F6F77" w:rsidRDefault="0079488A" w:rsidP="0079488A">
      <w:pPr>
        <w:pStyle w:val="Mira"/>
        <w:jc w:val="center"/>
        <w:rPr>
          <w:rFonts w:cs="Arial"/>
        </w:rPr>
      </w:pPr>
      <w:r w:rsidRPr="000F6F77">
        <w:rPr>
          <w:rFonts w:cs="Arial"/>
          <w:noProof/>
        </w:rPr>
        <w:drawing>
          <wp:inline distT="0" distB="0" distL="0" distR="0" wp14:anchorId="61AE3BB5" wp14:editId="74357733">
            <wp:extent cx="5274310" cy="2367945"/>
            <wp:effectExtent l="0" t="0" r="2540" b="0"/>
            <wp:docPr id="39" name="صورة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5274310" cy="2367945"/>
                    </a:xfrm>
                    <a:prstGeom prst="rect">
                      <a:avLst/>
                    </a:prstGeom>
                  </pic:spPr>
                </pic:pic>
              </a:graphicData>
            </a:graphic>
          </wp:inline>
        </w:drawing>
      </w:r>
    </w:p>
    <w:p w14:paraId="6A701E0F" w14:textId="77777777" w:rsidR="0079488A" w:rsidRPr="000F6F77" w:rsidRDefault="0079488A"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3.2</w:t>
      </w:r>
      <w:r w:rsidRPr="000F6F77">
        <w:rPr>
          <w:rFonts w:asciiTheme="majorBidi" w:hAnsiTheme="majorBidi" w:cstheme="majorBidi"/>
          <w:color w:val="auto"/>
          <w:sz w:val="22"/>
          <w:szCs w:val="22"/>
        </w:rPr>
        <w:t>:  deformation on structure.</w:t>
      </w:r>
    </w:p>
    <w:p w14:paraId="6A3E1C49" w14:textId="77777777" w:rsidR="0079488A" w:rsidRPr="000F6F77" w:rsidRDefault="0079488A" w:rsidP="0079488A">
      <w:pPr>
        <w:pStyle w:val="Mira"/>
        <w:jc w:val="both"/>
        <w:rPr>
          <w:rFonts w:cs="Arial"/>
        </w:rPr>
      </w:pPr>
    </w:p>
    <w:p w14:paraId="6BCFF981" w14:textId="77777777" w:rsidR="0079488A" w:rsidRPr="000F6F77" w:rsidRDefault="0079488A" w:rsidP="0079488A">
      <w:pPr>
        <w:pStyle w:val="Mira"/>
        <w:jc w:val="both"/>
        <w:rPr>
          <w:rFonts w:cs="Arial"/>
        </w:rPr>
      </w:pPr>
    </w:p>
    <w:p w14:paraId="24A3B3AA" w14:textId="77777777" w:rsidR="0079488A" w:rsidRPr="000F6F77" w:rsidRDefault="0079488A" w:rsidP="0079488A">
      <w:pPr>
        <w:pStyle w:val="Mira"/>
        <w:jc w:val="both"/>
        <w:rPr>
          <w:rFonts w:cs="Arial"/>
        </w:rPr>
      </w:pPr>
    </w:p>
    <w:p w14:paraId="37304684" w14:textId="77777777" w:rsidR="0079488A" w:rsidRPr="000F6F77" w:rsidRDefault="0079488A" w:rsidP="0079488A">
      <w:pPr>
        <w:pStyle w:val="Mira"/>
        <w:jc w:val="both"/>
        <w:rPr>
          <w:rFonts w:cs="Arial"/>
        </w:rPr>
      </w:pPr>
    </w:p>
    <w:p w14:paraId="520E13EA" w14:textId="77777777" w:rsidR="0079488A" w:rsidRPr="000F6F77" w:rsidRDefault="0079488A" w:rsidP="0079488A">
      <w:pPr>
        <w:pStyle w:val="Mira"/>
        <w:jc w:val="both"/>
        <w:rPr>
          <w:rFonts w:cs="Arial"/>
        </w:rPr>
      </w:pPr>
    </w:p>
    <w:p w14:paraId="011EC94F" w14:textId="77777777" w:rsidR="0079488A" w:rsidRPr="000F6F77" w:rsidRDefault="0079488A" w:rsidP="0079488A">
      <w:pPr>
        <w:pStyle w:val="Mira"/>
        <w:jc w:val="both"/>
        <w:rPr>
          <w:rFonts w:cs="Arial"/>
        </w:rPr>
      </w:pPr>
    </w:p>
    <w:p w14:paraId="151D9240" w14:textId="77777777" w:rsidR="0079488A" w:rsidRPr="000F6F77" w:rsidRDefault="0079488A" w:rsidP="0079488A">
      <w:pPr>
        <w:pStyle w:val="Mira"/>
        <w:jc w:val="both"/>
        <w:rPr>
          <w:rFonts w:cs="Arial"/>
        </w:rPr>
      </w:pPr>
    </w:p>
    <w:p w14:paraId="2A805DB8" w14:textId="77777777" w:rsidR="0079488A" w:rsidRPr="000F6F77" w:rsidRDefault="0079488A" w:rsidP="0079488A">
      <w:pPr>
        <w:pStyle w:val="Mira"/>
        <w:jc w:val="both"/>
        <w:rPr>
          <w:rFonts w:cs="Arial"/>
        </w:rPr>
      </w:pPr>
    </w:p>
    <w:p w14:paraId="1998313A" w14:textId="77777777" w:rsidR="0079488A" w:rsidRPr="000F6F77" w:rsidRDefault="0079488A" w:rsidP="0079488A">
      <w:pPr>
        <w:pStyle w:val="Mira"/>
        <w:jc w:val="both"/>
        <w:rPr>
          <w:rFonts w:cs="Arial"/>
        </w:rPr>
      </w:pPr>
    </w:p>
    <w:p w14:paraId="7EA543F0" w14:textId="77777777" w:rsidR="0079488A" w:rsidRPr="000F6F77" w:rsidRDefault="0079488A" w:rsidP="0079488A">
      <w:pPr>
        <w:pStyle w:val="Mira"/>
        <w:jc w:val="both"/>
        <w:rPr>
          <w:rFonts w:cs="Arial"/>
        </w:rPr>
      </w:pPr>
    </w:p>
    <w:p w14:paraId="252C49C9" w14:textId="77777777" w:rsidR="00752CCC" w:rsidRPr="000F6F77" w:rsidRDefault="00752CCC" w:rsidP="0079488A">
      <w:pPr>
        <w:pStyle w:val="Mira"/>
        <w:jc w:val="both"/>
        <w:rPr>
          <w:rFonts w:cs="Arial"/>
        </w:rPr>
      </w:pPr>
    </w:p>
    <w:p w14:paraId="2F175BFE" w14:textId="77777777" w:rsidR="0079488A" w:rsidRPr="000F6F77" w:rsidRDefault="0079488A" w:rsidP="0079488A">
      <w:pPr>
        <w:pStyle w:val="Mira"/>
        <w:numPr>
          <w:ilvl w:val="0"/>
          <w:numId w:val="31"/>
        </w:numPr>
        <w:rPr>
          <w:b/>
          <w:bCs/>
        </w:rPr>
      </w:pPr>
      <w:r w:rsidRPr="000F6F77">
        <w:rPr>
          <w:b/>
          <w:bCs/>
        </w:rPr>
        <w:lastRenderedPageBreak/>
        <w:t>Horizontal and Vertical Shaking</w:t>
      </w:r>
    </w:p>
    <w:p w14:paraId="2E30ED0D" w14:textId="77777777" w:rsidR="0079488A" w:rsidRPr="000F6F77" w:rsidRDefault="0079488A" w:rsidP="0079488A">
      <w:pPr>
        <w:pStyle w:val="Mira"/>
        <w:jc w:val="both"/>
      </w:pPr>
      <w:r w:rsidRPr="000F6F77">
        <w:t xml:space="preserve">Earthquake causes shaking of the ground in all the three directions X, Y and Z, and the ground </w:t>
      </w:r>
      <w:r w:rsidR="000E7770" w:rsidRPr="000F6F77">
        <w:t>shakes randomly</w:t>
      </w:r>
      <w:r w:rsidRPr="000F6F77">
        <w:t xml:space="preserve"> back </w:t>
      </w:r>
      <w:r w:rsidR="000E7770" w:rsidRPr="000F6F77">
        <w:t>and forth</w:t>
      </w:r>
      <w:r w:rsidRPr="000F6F77">
        <w:t xml:space="preserve"> along each of these axis directions. Commonly, structures are designed to withstand vertical loads, so the vertical shaking due to earthquakes (either adds or subtracts </w:t>
      </w:r>
      <w:r w:rsidR="000E7770" w:rsidRPr="000F6F77">
        <w:t>vertical loads) is</w:t>
      </w:r>
      <w:r w:rsidRPr="000F6F77">
        <w:t xml:space="preserve"> </w:t>
      </w:r>
      <w:r w:rsidR="000E7770" w:rsidRPr="000F6F77">
        <w:t>tackled through</w:t>
      </w:r>
      <w:r w:rsidRPr="000F6F77">
        <w:t xml:space="preserve"> safety factors used in the design to support vertical loads.</w:t>
      </w:r>
    </w:p>
    <w:p w14:paraId="2602D408" w14:textId="77777777" w:rsidR="0079488A" w:rsidRPr="000F6F77" w:rsidRDefault="0079488A" w:rsidP="0079488A">
      <w:pPr>
        <w:pStyle w:val="Mira"/>
        <w:jc w:val="both"/>
      </w:pPr>
      <w:r w:rsidRPr="000F6F77">
        <w:t xml:space="preserve">However, horizontal shaking along X and Y directions is critical for the performance of the structure since it generates inertia forces and lateral displacement and hence </w:t>
      </w:r>
      <w:proofErr w:type="spellStart"/>
      <w:proofErr w:type="gramStart"/>
      <w:r w:rsidRPr="000F6F77">
        <w:t>a</w:t>
      </w:r>
      <w:proofErr w:type="spellEnd"/>
      <w:proofErr w:type="gramEnd"/>
      <w:r w:rsidR="0083148E" w:rsidRPr="000F6F77">
        <w:t xml:space="preserve"> adequate</w:t>
      </w:r>
      <w:r w:rsidRPr="000F6F77">
        <w:t xml:space="preserve"> load transfer path shall be provided to prevent its detrimental influences on the structure.</w:t>
      </w:r>
    </w:p>
    <w:p w14:paraId="558CF53F" w14:textId="77777777" w:rsidR="0083148E" w:rsidRPr="000F6F77" w:rsidRDefault="000E7770" w:rsidP="0083148E">
      <w:pPr>
        <w:pStyle w:val="Mira"/>
        <w:jc w:val="both"/>
      </w:pPr>
      <w:r w:rsidRPr="000F6F77">
        <w:t>Proper inertia</w:t>
      </w:r>
      <w:r w:rsidR="0079488A" w:rsidRPr="000F6F77">
        <w:t xml:space="preserve"> force </w:t>
      </w:r>
      <w:r w:rsidRPr="000F6F77">
        <w:t>transfer path can be</w:t>
      </w:r>
      <w:r w:rsidR="0079488A" w:rsidRPr="000F6F77">
        <w:t xml:space="preserve"> </w:t>
      </w:r>
      <w:r w:rsidRPr="000F6F77">
        <w:t>created through</w:t>
      </w:r>
      <w:r w:rsidR="0079488A" w:rsidRPr="000F6F77">
        <w:t xml:space="preserve"> adequate design of floor slab, walls or columns, and connections between these structural elements. It is worth mentioning that the walls and columns are critical structural members in transferring the inertial forces. It is </w:t>
      </w:r>
      <w:r w:rsidRPr="000F6F77">
        <w:t>demonstrated that,</w:t>
      </w:r>
      <w:r w:rsidR="0079488A" w:rsidRPr="000F6F77">
        <w:t xml:space="preserve"> masonry walls and thin reinforce concrete columns would create weak points in </w:t>
      </w:r>
      <w:r w:rsidR="0083148E" w:rsidRPr="000F6F77">
        <w:t>the inertia force transfer path</w:t>
      </w:r>
    </w:p>
    <w:p w14:paraId="1BA95086" w14:textId="77777777" w:rsidR="0079488A" w:rsidRPr="000F6F77" w:rsidRDefault="0079488A" w:rsidP="0083148E"/>
    <w:p w14:paraId="4982E7F7" w14:textId="77777777" w:rsidR="0079488A" w:rsidRPr="000F6F77" w:rsidRDefault="0079488A" w:rsidP="009D20CD">
      <w:pPr>
        <w:pStyle w:val="Heading2"/>
        <w:shd w:val="clear" w:color="auto" w:fill="FFFFFF"/>
        <w:rPr>
          <w:b/>
          <w:bCs/>
          <w:color w:val="auto"/>
          <w:sz w:val="24"/>
          <w:szCs w:val="24"/>
        </w:rPr>
      </w:pPr>
      <w:bookmarkStart w:id="196" w:name="_Toc125156700"/>
      <w:r w:rsidRPr="000F6F77">
        <w:rPr>
          <w:b/>
          <w:bCs/>
          <w:color w:val="auto"/>
          <w:sz w:val="24"/>
          <w:szCs w:val="24"/>
        </w:rPr>
        <w:t>3.</w:t>
      </w:r>
      <w:r w:rsidR="009D20CD" w:rsidRPr="000F6F77">
        <w:rPr>
          <w:b/>
          <w:bCs/>
          <w:color w:val="auto"/>
          <w:sz w:val="24"/>
          <w:szCs w:val="24"/>
        </w:rPr>
        <w:t>3</w:t>
      </w:r>
      <w:r w:rsidRPr="000F6F77">
        <w:rPr>
          <w:b/>
          <w:bCs/>
          <w:color w:val="auto"/>
          <w:sz w:val="24"/>
          <w:szCs w:val="24"/>
        </w:rPr>
        <w:t>: methods of analysis</w:t>
      </w:r>
      <w:bookmarkEnd w:id="196"/>
      <w:r w:rsidRPr="000F6F77">
        <w:rPr>
          <w:b/>
          <w:bCs/>
          <w:color w:val="auto"/>
          <w:sz w:val="24"/>
          <w:szCs w:val="24"/>
        </w:rPr>
        <w:t xml:space="preserve"> </w:t>
      </w:r>
    </w:p>
    <w:p w14:paraId="3E09CCEA" w14:textId="77777777" w:rsidR="0079488A" w:rsidRPr="000F6F77" w:rsidRDefault="0079488A" w:rsidP="0079488A"/>
    <w:p w14:paraId="19071336" w14:textId="77777777" w:rsidR="0079488A" w:rsidRPr="000F6F77" w:rsidRDefault="0079488A" w:rsidP="0079488A">
      <w:pPr>
        <w:jc w:val="both"/>
        <w:rPr>
          <w:rFonts w:asciiTheme="majorBidi" w:hAnsiTheme="majorBidi" w:cstheme="majorBidi"/>
          <w:b/>
          <w:bCs/>
          <w:sz w:val="24"/>
          <w:szCs w:val="24"/>
        </w:rPr>
      </w:pPr>
      <w:r w:rsidRPr="000F6F77">
        <w:rPr>
          <w:rFonts w:asciiTheme="majorBidi" w:hAnsiTheme="majorBidi" w:cstheme="majorBidi"/>
          <w:b/>
          <w:bCs/>
          <w:sz w:val="24"/>
          <w:szCs w:val="24"/>
        </w:rPr>
        <w:t>There are four main methods of the analysis of earthquakes forces:</w:t>
      </w:r>
    </w:p>
    <w:p w14:paraId="3F78CF2A" w14:textId="77777777" w:rsidR="0079488A" w:rsidRPr="000F6F77" w:rsidRDefault="0079488A" w:rsidP="0079488A">
      <w:pPr>
        <w:pStyle w:val="ListParagraph"/>
        <w:numPr>
          <w:ilvl w:val="0"/>
          <w:numId w:val="37"/>
        </w:numPr>
        <w:bidi w:val="0"/>
        <w:spacing w:after="160" w:line="259" w:lineRule="auto"/>
        <w:jc w:val="both"/>
        <w:rPr>
          <w:rFonts w:asciiTheme="majorBidi" w:hAnsiTheme="majorBidi" w:cstheme="majorBidi"/>
          <w:sz w:val="24"/>
          <w:szCs w:val="24"/>
        </w:rPr>
      </w:pPr>
      <w:r w:rsidRPr="000F6F77">
        <w:rPr>
          <w:rFonts w:asciiTheme="majorBidi" w:hAnsiTheme="majorBidi" w:cstheme="majorBidi"/>
          <w:sz w:val="24"/>
          <w:szCs w:val="24"/>
        </w:rPr>
        <w:t>Equivalent static method.</w:t>
      </w:r>
    </w:p>
    <w:p w14:paraId="18B06237" w14:textId="77777777" w:rsidR="0079488A" w:rsidRPr="000F6F77" w:rsidRDefault="0079488A" w:rsidP="0079488A">
      <w:pPr>
        <w:pStyle w:val="ListParagraph"/>
        <w:numPr>
          <w:ilvl w:val="0"/>
          <w:numId w:val="37"/>
        </w:numPr>
        <w:bidi w:val="0"/>
        <w:spacing w:after="160" w:line="259" w:lineRule="auto"/>
        <w:jc w:val="both"/>
        <w:rPr>
          <w:rFonts w:asciiTheme="majorBidi" w:hAnsiTheme="majorBidi" w:cstheme="majorBidi"/>
          <w:sz w:val="24"/>
          <w:szCs w:val="24"/>
        </w:rPr>
      </w:pPr>
      <w:r w:rsidRPr="000F6F77">
        <w:rPr>
          <w:rFonts w:asciiTheme="majorBidi" w:hAnsiTheme="majorBidi" w:cstheme="majorBidi"/>
          <w:sz w:val="24"/>
          <w:szCs w:val="24"/>
        </w:rPr>
        <w:t>Response spectrum method.</w:t>
      </w:r>
    </w:p>
    <w:p w14:paraId="41B4974C" w14:textId="77777777" w:rsidR="0079488A" w:rsidRPr="000F6F77" w:rsidRDefault="0079488A" w:rsidP="0079488A">
      <w:pPr>
        <w:pStyle w:val="ListParagraph"/>
        <w:numPr>
          <w:ilvl w:val="0"/>
          <w:numId w:val="37"/>
        </w:numPr>
        <w:bidi w:val="0"/>
        <w:spacing w:after="160" w:line="259" w:lineRule="auto"/>
        <w:jc w:val="both"/>
        <w:rPr>
          <w:rFonts w:asciiTheme="majorBidi" w:hAnsiTheme="majorBidi" w:cstheme="majorBidi"/>
          <w:sz w:val="24"/>
          <w:szCs w:val="24"/>
        </w:rPr>
      </w:pPr>
      <w:r w:rsidRPr="000F6F77">
        <w:rPr>
          <w:rFonts w:asciiTheme="majorBidi" w:hAnsiTheme="majorBidi" w:cstheme="majorBidi"/>
          <w:sz w:val="24"/>
          <w:szCs w:val="24"/>
        </w:rPr>
        <w:t>Time history method.</w:t>
      </w:r>
    </w:p>
    <w:p w14:paraId="481D04BE" w14:textId="77777777" w:rsidR="0079488A" w:rsidRPr="000F6F77" w:rsidRDefault="0079488A" w:rsidP="0079488A">
      <w:pPr>
        <w:pStyle w:val="ListParagraph"/>
        <w:numPr>
          <w:ilvl w:val="0"/>
          <w:numId w:val="37"/>
        </w:numPr>
        <w:bidi w:val="0"/>
        <w:spacing w:after="160" w:line="259" w:lineRule="auto"/>
        <w:jc w:val="both"/>
        <w:rPr>
          <w:rFonts w:asciiTheme="majorBidi" w:hAnsiTheme="majorBidi" w:cstheme="majorBidi"/>
          <w:sz w:val="24"/>
          <w:szCs w:val="24"/>
        </w:rPr>
      </w:pPr>
      <w:r w:rsidRPr="000F6F77">
        <w:rPr>
          <w:rFonts w:asciiTheme="majorBidi" w:hAnsiTheme="majorBidi" w:cstheme="majorBidi"/>
          <w:sz w:val="24"/>
          <w:szCs w:val="24"/>
        </w:rPr>
        <w:t>Pushover analysis method.</w:t>
      </w:r>
    </w:p>
    <w:p w14:paraId="1C4BC777" w14:textId="77777777" w:rsidR="0079488A" w:rsidRPr="000F6F77" w:rsidRDefault="0079488A" w:rsidP="0079488A">
      <w:pPr>
        <w:rPr>
          <w:rFonts w:asciiTheme="majorBidi" w:hAnsiTheme="majorBidi" w:cstheme="majorBidi"/>
          <w:sz w:val="24"/>
          <w:szCs w:val="24"/>
        </w:rPr>
      </w:pPr>
      <w:r w:rsidRPr="000F6F77">
        <w:rPr>
          <w:rFonts w:asciiTheme="majorBidi" w:hAnsiTheme="majorBidi" w:cstheme="majorBidi"/>
          <w:sz w:val="24"/>
          <w:szCs w:val="24"/>
        </w:rPr>
        <w:t>In this project the Equivalent static and the Response spectrum will be used to analyze the effect of the earthquakes on the Tower.</w:t>
      </w:r>
    </w:p>
    <w:p w14:paraId="222FDCED" w14:textId="77777777" w:rsidR="0083148E" w:rsidRPr="000F6F77" w:rsidRDefault="0083148E" w:rsidP="0079488A">
      <w:pPr>
        <w:rPr>
          <w:rFonts w:asciiTheme="majorBidi" w:hAnsiTheme="majorBidi" w:cstheme="majorBidi"/>
          <w:sz w:val="24"/>
          <w:szCs w:val="24"/>
        </w:rPr>
      </w:pPr>
    </w:p>
    <w:p w14:paraId="213B2885" w14:textId="77777777" w:rsidR="0083148E" w:rsidRPr="000F6F77" w:rsidRDefault="0083148E" w:rsidP="0079488A">
      <w:pPr>
        <w:rPr>
          <w:rFonts w:asciiTheme="majorBidi" w:hAnsiTheme="majorBidi" w:cstheme="majorBidi"/>
          <w:sz w:val="24"/>
          <w:szCs w:val="24"/>
        </w:rPr>
      </w:pPr>
    </w:p>
    <w:p w14:paraId="758E4789" w14:textId="77777777" w:rsidR="0083148E" w:rsidRPr="000F6F77" w:rsidRDefault="0083148E" w:rsidP="0079488A">
      <w:pPr>
        <w:rPr>
          <w:rFonts w:asciiTheme="majorBidi" w:hAnsiTheme="majorBidi" w:cstheme="majorBidi"/>
          <w:sz w:val="24"/>
          <w:szCs w:val="24"/>
        </w:rPr>
      </w:pPr>
    </w:p>
    <w:p w14:paraId="6E5B4F13" w14:textId="77777777" w:rsidR="0083148E" w:rsidRPr="000F6F77" w:rsidRDefault="0083148E" w:rsidP="0079488A">
      <w:pPr>
        <w:rPr>
          <w:rFonts w:asciiTheme="majorBidi" w:hAnsiTheme="majorBidi" w:cstheme="majorBidi"/>
          <w:sz w:val="24"/>
          <w:szCs w:val="24"/>
        </w:rPr>
      </w:pPr>
    </w:p>
    <w:p w14:paraId="3FF572EE" w14:textId="77777777" w:rsidR="0083148E" w:rsidRPr="000F6F77" w:rsidRDefault="0083148E" w:rsidP="0079488A">
      <w:pPr>
        <w:rPr>
          <w:rFonts w:asciiTheme="majorBidi" w:hAnsiTheme="majorBidi" w:cstheme="majorBidi"/>
          <w:sz w:val="24"/>
          <w:szCs w:val="24"/>
        </w:rPr>
      </w:pPr>
    </w:p>
    <w:p w14:paraId="4646E502" w14:textId="77777777" w:rsidR="009D20CD" w:rsidRPr="000F6F77" w:rsidRDefault="009D20CD" w:rsidP="0079488A">
      <w:pPr>
        <w:rPr>
          <w:rFonts w:asciiTheme="majorBidi" w:hAnsiTheme="majorBidi" w:cstheme="majorBidi"/>
          <w:sz w:val="24"/>
          <w:szCs w:val="24"/>
        </w:rPr>
      </w:pPr>
    </w:p>
    <w:p w14:paraId="28CC61AF" w14:textId="77777777" w:rsidR="009D20CD" w:rsidRPr="000F6F77" w:rsidRDefault="009D20CD" w:rsidP="0079488A">
      <w:pPr>
        <w:rPr>
          <w:rFonts w:asciiTheme="majorBidi" w:hAnsiTheme="majorBidi" w:cstheme="majorBidi"/>
          <w:sz w:val="24"/>
          <w:szCs w:val="24"/>
        </w:rPr>
      </w:pPr>
    </w:p>
    <w:p w14:paraId="43CC35E4" w14:textId="77777777" w:rsidR="009D20CD" w:rsidRPr="000F6F77" w:rsidRDefault="009D20CD" w:rsidP="0079488A">
      <w:pPr>
        <w:rPr>
          <w:rFonts w:asciiTheme="majorBidi" w:hAnsiTheme="majorBidi" w:cstheme="majorBidi"/>
          <w:sz w:val="24"/>
          <w:szCs w:val="24"/>
        </w:rPr>
      </w:pPr>
    </w:p>
    <w:p w14:paraId="0C3C31F7" w14:textId="77777777" w:rsidR="0083148E" w:rsidRPr="000F6F77" w:rsidRDefault="0083148E" w:rsidP="0079488A">
      <w:pPr>
        <w:rPr>
          <w:rFonts w:asciiTheme="majorBidi" w:hAnsiTheme="majorBidi" w:cstheme="majorBidi"/>
          <w:sz w:val="24"/>
          <w:szCs w:val="24"/>
        </w:rPr>
      </w:pPr>
    </w:p>
    <w:p w14:paraId="7C5584CD" w14:textId="77777777" w:rsidR="0079488A" w:rsidRPr="000F6F77" w:rsidRDefault="0079488A" w:rsidP="009D20CD">
      <w:pPr>
        <w:pStyle w:val="Heading2"/>
        <w:shd w:val="clear" w:color="auto" w:fill="FFFFFF"/>
        <w:rPr>
          <w:b/>
          <w:bCs/>
          <w:color w:val="auto"/>
          <w:sz w:val="24"/>
          <w:szCs w:val="24"/>
        </w:rPr>
      </w:pPr>
      <w:bookmarkStart w:id="197" w:name="_Toc125156701"/>
      <w:r w:rsidRPr="000F6F77">
        <w:rPr>
          <w:b/>
          <w:bCs/>
          <w:color w:val="auto"/>
          <w:sz w:val="24"/>
          <w:szCs w:val="24"/>
        </w:rPr>
        <w:lastRenderedPageBreak/>
        <w:t>3</w:t>
      </w:r>
      <w:r w:rsidR="009D20CD" w:rsidRPr="000F6F77">
        <w:rPr>
          <w:b/>
          <w:bCs/>
          <w:color w:val="auto"/>
          <w:sz w:val="24"/>
          <w:szCs w:val="24"/>
        </w:rPr>
        <w:t>.4</w:t>
      </w:r>
      <w:r w:rsidRPr="000F6F77">
        <w:rPr>
          <w:b/>
          <w:bCs/>
          <w:color w:val="auto"/>
          <w:sz w:val="24"/>
          <w:szCs w:val="24"/>
        </w:rPr>
        <w:t xml:space="preserve">: </w:t>
      </w:r>
      <w:r w:rsidR="000E7770" w:rsidRPr="000F6F77">
        <w:rPr>
          <w:b/>
          <w:bCs/>
          <w:color w:val="auto"/>
          <w:sz w:val="24"/>
          <w:szCs w:val="24"/>
        </w:rPr>
        <w:t>Equivalent static</w:t>
      </w:r>
      <w:r w:rsidR="00341516" w:rsidRPr="000F6F77">
        <w:rPr>
          <w:b/>
          <w:bCs/>
          <w:color w:val="auto"/>
          <w:sz w:val="24"/>
          <w:szCs w:val="24"/>
        </w:rPr>
        <w:t>.</w:t>
      </w:r>
      <w:bookmarkEnd w:id="197"/>
      <w:r w:rsidR="00341516" w:rsidRPr="000F6F77">
        <w:rPr>
          <w:b/>
          <w:bCs/>
          <w:color w:val="auto"/>
          <w:sz w:val="24"/>
          <w:szCs w:val="24"/>
        </w:rPr>
        <w:t xml:space="preserve"> </w:t>
      </w:r>
    </w:p>
    <w:p w14:paraId="77D4B5E3" w14:textId="77777777" w:rsidR="0079488A" w:rsidRPr="000F6F77" w:rsidRDefault="0079488A" w:rsidP="0079488A"/>
    <w:p w14:paraId="3652CAC3" w14:textId="77777777" w:rsidR="0079488A" w:rsidRPr="000F6F77" w:rsidRDefault="0079488A" w:rsidP="0079488A">
      <w:pPr>
        <w:rPr>
          <w:rFonts w:asciiTheme="majorBidi" w:hAnsiTheme="majorBidi" w:cstheme="majorBidi"/>
          <w:sz w:val="24"/>
          <w:szCs w:val="24"/>
        </w:rPr>
      </w:pPr>
      <w:r w:rsidRPr="000F6F77">
        <w:rPr>
          <w:rFonts w:asciiTheme="majorBidi" w:hAnsiTheme="majorBidi" w:cstheme="majorBidi"/>
          <w:sz w:val="24"/>
          <w:szCs w:val="24"/>
        </w:rPr>
        <w:t>Method is based on first mode response, has been calibrated to provide a reasonable estimate of the envelope of story shear, NOT to provide accurate estimates of story force.</w:t>
      </w:r>
    </w:p>
    <w:p w14:paraId="21397A13" w14:textId="77777777" w:rsidR="0079488A" w:rsidRPr="000F6F77" w:rsidRDefault="0079488A" w:rsidP="0079488A">
      <w:pPr>
        <w:rPr>
          <w:rFonts w:asciiTheme="majorBidi" w:hAnsiTheme="majorBidi" w:cstheme="majorBidi"/>
          <w:sz w:val="24"/>
          <w:szCs w:val="24"/>
        </w:rPr>
      </w:pPr>
      <w:r w:rsidRPr="000F6F77">
        <w:rPr>
          <w:rFonts w:asciiTheme="majorBidi" w:hAnsiTheme="majorBidi" w:cstheme="majorBidi"/>
          <w:sz w:val="24"/>
          <w:szCs w:val="24"/>
        </w:rPr>
        <w:t xml:space="preserve">Many factors are being considered in this method to calculate the forces, such </w:t>
      </w:r>
      <w:proofErr w:type="gramStart"/>
      <w:r w:rsidRPr="000F6F77">
        <w:rPr>
          <w:rFonts w:asciiTheme="majorBidi" w:hAnsiTheme="majorBidi" w:cstheme="majorBidi"/>
          <w:sz w:val="24"/>
          <w:szCs w:val="24"/>
        </w:rPr>
        <w:t>as :</w:t>
      </w:r>
      <w:proofErr w:type="gramEnd"/>
    </w:p>
    <w:p w14:paraId="350CFF93" w14:textId="77777777" w:rsidR="0079488A" w:rsidRPr="000F6F77" w:rsidRDefault="0079488A" w:rsidP="0079488A">
      <w:pPr>
        <w:pStyle w:val="ListParagraph"/>
        <w:numPr>
          <w:ilvl w:val="0"/>
          <w:numId w:val="38"/>
        </w:numPr>
        <w:bidi w:val="0"/>
        <w:spacing w:after="160" w:line="259" w:lineRule="auto"/>
        <w:rPr>
          <w:rFonts w:asciiTheme="majorBidi" w:hAnsiTheme="majorBidi" w:cstheme="majorBidi"/>
          <w:sz w:val="24"/>
          <w:szCs w:val="24"/>
        </w:rPr>
      </w:pPr>
      <w:r w:rsidRPr="000F6F77">
        <w:rPr>
          <w:rFonts w:asciiTheme="majorBidi" w:hAnsiTheme="majorBidi" w:cstheme="majorBidi"/>
          <w:sz w:val="24"/>
          <w:szCs w:val="24"/>
        </w:rPr>
        <w:t>Spectral response acceleration.</w:t>
      </w:r>
    </w:p>
    <w:p w14:paraId="4EB5679E" w14:textId="77777777" w:rsidR="0079488A" w:rsidRPr="000F6F77" w:rsidRDefault="0079488A" w:rsidP="0079488A">
      <w:pPr>
        <w:pStyle w:val="ListParagraph"/>
        <w:numPr>
          <w:ilvl w:val="0"/>
          <w:numId w:val="38"/>
        </w:numPr>
        <w:bidi w:val="0"/>
        <w:spacing w:after="160" w:line="259" w:lineRule="auto"/>
        <w:rPr>
          <w:rFonts w:asciiTheme="majorBidi" w:hAnsiTheme="majorBidi" w:cstheme="majorBidi"/>
          <w:sz w:val="24"/>
          <w:szCs w:val="24"/>
        </w:rPr>
      </w:pPr>
      <w:r w:rsidRPr="000F6F77">
        <w:rPr>
          <w:rFonts w:asciiTheme="majorBidi" w:hAnsiTheme="majorBidi" w:cstheme="majorBidi"/>
          <w:sz w:val="24"/>
          <w:szCs w:val="24"/>
        </w:rPr>
        <w:t>Site soil factors.</w:t>
      </w:r>
    </w:p>
    <w:p w14:paraId="2055019A" w14:textId="77777777" w:rsidR="0079488A" w:rsidRPr="000F6F77" w:rsidRDefault="0079488A" w:rsidP="0079488A">
      <w:pPr>
        <w:pStyle w:val="ListParagraph"/>
        <w:numPr>
          <w:ilvl w:val="0"/>
          <w:numId w:val="38"/>
        </w:numPr>
        <w:bidi w:val="0"/>
        <w:spacing w:after="160" w:line="259" w:lineRule="auto"/>
        <w:rPr>
          <w:rFonts w:asciiTheme="majorBidi" w:hAnsiTheme="majorBidi" w:cstheme="majorBidi"/>
          <w:sz w:val="24"/>
          <w:szCs w:val="24"/>
        </w:rPr>
      </w:pPr>
      <w:r w:rsidRPr="000F6F77">
        <w:rPr>
          <w:rFonts w:asciiTheme="majorBidi" w:hAnsiTheme="majorBidi" w:cstheme="majorBidi"/>
          <w:sz w:val="24"/>
          <w:szCs w:val="24"/>
        </w:rPr>
        <w:t>Building Period.</w:t>
      </w:r>
    </w:p>
    <w:p w14:paraId="782B2551" w14:textId="77777777" w:rsidR="0079488A" w:rsidRPr="000F6F77" w:rsidRDefault="0079488A" w:rsidP="0079488A">
      <w:pPr>
        <w:pStyle w:val="ListParagraph"/>
        <w:numPr>
          <w:ilvl w:val="0"/>
          <w:numId w:val="38"/>
        </w:numPr>
        <w:bidi w:val="0"/>
        <w:spacing w:after="160" w:line="259" w:lineRule="auto"/>
        <w:rPr>
          <w:rFonts w:asciiTheme="majorBidi" w:hAnsiTheme="majorBidi" w:cstheme="majorBidi"/>
          <w:sz w:val="24"/>
          <w:szCs w:val="24"/>
        </w:rPr>
      </w:pPr>
      <w:r w:rsidRPr="000F6F77">
        <w:rPr>
          <w:rFonts w:asciiTheme="majorBidi" w:hAnsiTheme="majorBidi" w:cstheme="majorBidi"/>
          <w:sz w:val="24"/>
          <w:szCs w:val="24"/>
        </w:rPr>
        <w:t>Response modification factors.</w:t>
      </w:r>
    </w:p>
    <w:p w14:paraId="2A43935B" w14:textId="77777777" w:rsidR="0079488A" w:rsidRPr="000F6F77" w:rsidRDefault="0079488A" w:rsidP="0079488A">
      <w:pPr>
        <w:pStyle w:val="ListParagraph"/>
        <w:numPr>
          <w:ilvl w:val="0"/>
          <w:numId w:val="38"/>
        </w:numPr>
        <w:bidi w:val="0"/>
        <w:spacing w:after="160" w:line="259" w:lineRule="auto"/>
        <w:rPr>
          <w:rFonts w:asciiTheme="majorBidi" w:hAnsiTheme="majorBidi" w:cstheme="majorBidi"/>
          <w:sz w:val="24"/>
          <w:szCs w:val="24"/>
        </w:rPr>
      </w:pPr>
      <w:r w:rsidRPr="000F6F77">
        <w:rPr>
          <w:rFonts w:asciiTheme="majorBidi" w:hAnsiTheme="majorBidi" w:cstheme="majorBidi"/>
          <w:sz w:val="24"/>
          <w:szCs w:val="24"/>
        </w:rPr>
        <w:t>Importance factor.</w:t>
      </w:r>
    </w:p>
    <w:p w14:paraId="7D78D881" w14:textId="77777777" w:rsidR="0079488A" w:rsidRPr="000F6F77" w:rsidRDefault="0079488A" w:rsidP="0079488A">
      <w:pPr>
        <w:ind w:firstLine="48"/>
        <w:rPr>
          <w:rFonts w:asciiTheme="majorBidi" w:hAnsiTheme="majorBidi" w:cstheme="majorBidi"/>
          <w:sz w:val="24"/>
          <w:szCs w:val="24"/>
        </w:rPr>
      </w:pPr>
      <w:r w:rsidRPr="000F6F77">
        <w:rPr>
          <w:rFonts w:asciiTheme="majorBidi" w:hAnsiTheme="majorBidi" w:cstheme="majorBidi"/>
          <w:sz w:val="24"/>
          <w:szCs w:val="24"/>
        </w:rPr>
        <w:t xml:space="preserve">Determination of the factors considering that the design is based on the 2% probability of exceedance. </w:t>
      </w:r>
    </w:p>
    <w:p w14:paraId="2016D3E3" w14:textId="77777777" w:rsidR="0079488A" w:rsidRPr="000F6F77" w:rsidRDefault="0079488A" w:rsidP="0079488A">
      <w:pPr>
        <w:pStyle w:val="ListParagraph"/>
        <w:numPr>
          <w:ilvl w:val="0"/>
          <w:numId w:val="39"/>
        </w:numPr>
        <w:bidi w:val="0"/>
        <w:spacing w:after="160" w:line="259" w:lineRule="auto"/>
        <w:jc w:val="both"/>
        <w:rPr>
          <w:rFonts w:asciiTheme="majorBidi" w:hAnsiTheme="majorBidi" w:cstheme="majorBidi"/>
          <w:b/>
          <w:bCs/>
          <w:sz w:val="24"/>
          <w:szCs w:val="24"/>
        </w:rPr>
      </w:pPr>
      <w:r w:rsidRPr="000F6F77">
        <w:rPr>
          <w:rFonts w:asciiTheme="majorBidi" w:hAnsiTheme="majorBidi" w:cstheme="majorBidi"/>
          <w:b/>
          <w:bCs/>
          <w:sz w:val="24"/>
          <w:szCs w:val="24"/>
        </w:rPr>
        <w:t>The Factors S1 and Ss</w:t>
      </w:r>
    </w:p>
    <w:p w14:paraId="26CB6B3B" w14:textId="77777777" w:rsidR="00A001E5" w:rsidRPr="000F6F77" w:rsidRDefault="00A001E5" w:rsidP="00A001E5">
      <w:pPr>
        <w:pStyle w:val="ListParagraph"/>
        <w:bidi w:val="0"/>
        <w:spacing w:after="160" w:line="259" w:lineRule="auto"/>
        <w:ind w:left="408"/>
        <w:jc w:val="both"/>
        <w:rPr>
          <w:rFonts w:asciiTheme="majorBidi" w:hAnsiTheme="majorBidi" w:cstheme="majorBidi"/>
          <w:sz w:val="24"/>
          <w:szCs w:val="24"/>
        </w:rPr>
      </w:pPr>
    </w:p>
    <w:p w14:paraId="64DD8003" w14:textId="77777777" w:rsidR="0079488A" w:rsidRPr="000F6F77" w:rsidRDefault="0079488A" w:rsidP="0079488A">
      <w:pPr>
        <w:pStyle w:val="ListParagraph"/>
        <w:bidi w:val="0"/>
        <w:ind w:left="408"/>
        <w:jc w:val="center"/>
        <w:rPr>
          <w:rFonts w:asciiTheme="majorBidi" w:hAnsiTheme="majorBidi" w:cstheme="majorBidi"/>
          <w:sz w:val="24"/>
          <w:szCs w:val="24"/>
        </w:rPr>
      </w:pPr>
      <w:r w:rsidRPr="000F6F77">
        <w:rPr>
          <w:rFonts w:asciiTheme="majorBidi" w:hAnsiTheme="majorBidi" w:cstheme="majorBidi"/>
          <w:noProof/>
          <w:sz w:val="24"/>
          <w:szCs w:val="24"/>
        </w:rPr>
        <w:drawing>
          <wp:inline distT="0" distB="0" distL="0" distR="0" wp14:anchorId="422AE7AC" wp14:editId="03068CFA">
            <wp:extent cx="4643252" cy="2707574"/>
            <wp:effectExtent l="0" t="0" r="5080" b="0"/>
            <wp:docPr id="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1">
                      <a:extLst>
                        <a:ext uri="{28A0092B-C50C-407E-A947-70E740481C1C}">
                          <a14:useLocalDpi xmlns:a14="http://schemas.microsoft.com/office/drawing/2010/main" val="0"/>
                        </a:ext>
                      </a:extLst>
                    </a:blip>
                    <a:stretch>
                      <a:fillRect/>
                    </a:stretch>
                  </pic:blipFill>
                  <pic:spPr>
                    <a:xfrm>
                      <a:off x="0" y="0"/>
                      <a:ext cx="4667822" cy="2721901"/>
                    </a:xfrm>
                    <a:prstGeom prst="rect">
                      <a:avLst/>
                    </a:prstGeom>
                  </pic:spPr>
                </pic:pic>
              </a:graphicData>
            </a:graphic>
          </wp:inline>
        </w:drawing>
      </w:r>
    </w:p>
    <w:p w14:paraId="2084DB2B" w14:textId="77777777" w:rsidR="0079488A" w:rsidRPr="000F6F77" w:rsidRDefault="0079488A" w:rsidP="008031D7">
      <w:pPr>
        <w:pStyle w:val="Caption"/>
        <w:ind w:left="720" w:hanging="720"/>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0E7770" w:rsidRPr="000F6F77">
        <w:rPr>
          <w:rFonts w:asciiTheme="majorBidi" w:hAnsiTheme="majorBidi" w:cstheme="majorBidi"/>
          <w:color w:val="auto"/>
          <w:sz w:val="22"/>
          <w:szCs w:val="22"/>
        </w:rPr>
        <w:t>3.3:</w:t>
      </w:r>
      <w:r w:rsidRPr="000F6F77">
        <w:rPr>
          <w:rFonts w:asciiTheme="majorBidi" w:hAnsiTheme="majorBidi" w:cstheme="majorBidi"/>
          <w:color w:val="auto"/>
          <w:sz w:val="22"/>
          <w:szCs w:val="22"/>
        </w:rPr>
        <w:t xml:space="preserve"> </w:t>
      </w:r>
      <w:r w:rsidR="00341516" w:rsidRPr="000F6F77">
        <w:rPr>
          <w:rFonts w:asciiTheme="majorBidi" w:hAnsiTheme="majorBidi" w:cstheme="majorBidi"/>
          <w:color w:val="auto"/>
          <w:sz w:val="22"/>
          <w:szCs w:val="22"/>
        </w:rPr>
        <w:t xml:space="preserve">acceleration parameters </w:t>
      </w:r>
      <w:r w:rsidR="000E7770" w:rsidRPr="000F6F77">
        <w:rPr>
          <w:rFonts w:asciiTheme="majorBidi" w:hAnsiTheme="majorBidi" w:cstheme="majorBidi"/>
          <w:color w:val="auto"/>
          <w:sz w:val="22"/>
          <w:szCs w:val="22"/>
        </w:rPr>
        <w:t>map.</w:t>
      </w:r>
    </w:p>
    <w:p w14:paraId="23D8BF90" w14:textId="77777777" w:rsidR="00A001E5" w:rsidRPr="000F6F77" w:rsidRDefault="00A001E5" w:rsidP="00A001E5"/>
    <w:p w14:paraId="4D39C0F7" w14:textId="77777777" w:rsidR="0079488A" w:rsidRPr="000F6F77" w:rsidRDefault="0079488A" w:rsidP="0079488A">
      <w:pPr>
        <w:ind w:firstLine="48"/>
        <w:jc w:val="both"/>
        <w:rPr>
          <w:rFonts w:asciiTheme="majorBidi" w:hAnsiTheme="majorBidi" w:cstheme="majorBidi"/>
          <w:sz w:val="24"/>
          <w:szCs w:val="24"/>
        </w:rPr>
      </w:pPr>
      <w:r w:rsidRPr="000F6F77">
        <w:rPr>
          <w:rFonts w:asciiTheme="majorBidi" w:hAnsiTheme="majorBidi" w:cstheme="majorBidi"/>
          <w:sz w:val="24"/>
          <w:szCs w:val="24"/>
        </w:rPr>
        <w:t xml:space="preserve">  From the </w:t>
      </w:r>
      <w:r w:rsidR="000E7770" w:rsidRPr="000F6F77">
        <w:rPr>
          <w:rFonts w:asciiTheme="majorBidi" w:hAnsiTheme="majorBidi" w:cstheme="majorBidi"/>
          <w:sz w:val="24"/>
          <w:szCs w:val="24"/>
        </w:rPr>
        <w:t>figure,</w:t>
      </w:r>
      <w:r w:rsidRPr="000F6F77">
        <w:rPr>
          <w:rFonts w:asciiTheme="majorBidi" w:hAnsiTheme="majorBidi" w:cstheme="majorBidi"/>
          <w:sz w:val="24"/>
          <w:szCs w:val="24"/>
        </w:rPr>
        <w:t xml:space="preserve"> for Ramallah </w:t>
      </w:r>
      <w:r w:rsidR="000E7770" w:rsidRPr="000F6F77">
        <w:rPr>
          <w:rFonts w:asciiTheme="majorBidi" w:hAnsiTheme="majorBidi" w:cstheme="majorBidi"/>
          <w:sz w:val="24"/>
          <w:szCs w:val="24"/>
        </w:rPr>
        <w:t>city,</w:t>
      </w:r>
      <w:r w:rsidRPr="000F6F77">
        <w:rPr>
          <w:rFonts w:asciiTheme="majorBidi" w:hAnsiTheme="majorBidi" w:cstheme="majorBidi"/>
          <w:sz w:val="24"/>
          <w:szCs w:val="24"/>
        </w:rPr>
        <w:t xml:space="preserve"> S1= 0.275 and Ss= 0.075</w:t>
      </w:r>
    </w:p>
    <w:p w14:paraId="3BACB2C6" w14:textId="77777777" w:rsidR="0079488A" w:rsidRPr="000F6F77" w:rsidRDefault="0079488A" w:rsidP="0079488A">
      <w:pPr>
        <w:pStyle w:val="ListParagraph"/>
        <w:numPr>
          <w:ilvl w:val="0"/>
          <w:numId w:val="39"/>
        </w:numPr>
        <w:bidi w:val="0"/>
        <w:spacing w:after="160" w:line="259" w:lineRule="auto"/>
        <w:jc w:val="both"/>
        <w:rPr>
          <w:rFonts w:asciiTheme="majorBidi" w:hAnsiTheme="majorBidi" w:cstheme="majorBidi"/>
          <w:b/>
          <w:bCs/>
          <w:sz w:val="24"/>
          <w:szCs w:val="24"/>
        </w:rPr>
      </w:pPr>
      <w:r w:rsidRPr="000F6F77">
        <w:rPr>
          <w:rFonts w:asciiTheme="majorBidi" w:hAnsiTheme="majorBidi" w:cstheme="majorBidi"/>
          <w:b/>
          <w:bCs/>
          <w:sz w:val="24"/>
          <w:szCs w:val="24"/>
        </w:rPr>
        <w:t>Importance factor</w:t>
      </w:r>
    </w:p>
    <w:p w14:paraId="6B53371C" w14:textId="77777777" w:rsidR="0079488A" w:rsidRPr="000F6F77" w:rsidRDefault="0079488A" w:rsidP="0079488A">
      <w:pPr>
        <w:pStyle w:val="ListParagraph"/>
        <w:bidi w:val="0"/>
        <w:spacing w:after="160" w:line="259" w:lineRule="auto"/>
        <w:ind w:left="408"/>
        <w:jc w:val="both"/>
        <w:rPr>
          <w:rFonts w:asciiTheme="majorBidi" w:hAnsiTheme="majorBidi" w:cstheme="majorBidi"/>
          <w:sz w:val="24"/>
          <w:szCs w:val="24"/>
        </w:rPr>
      </w:pPr>
    </w:p>
    <w:p w14:paraId="72761D90" w14:textId="77777777" w:rsidR="0079488A" w:rsidRPr="000F6F77" w:rsidRDefault="0079488A" w:rsidP="0079488A">
      <w:pPr>
        <w:pStyle w:val="ListParagraph"/>
        <w:bidi w:val="0"/>
        <w:ind w:left="408"/>
        <w:jc w:val="both"/>
        <w:rPr>
          <w:rFonts w:asciiTheme="majorBidi" w:hAnsiTheme="majorBidi" w:cstheme="majorBidi"/>
          <w:noProof/>
          <w:sz w:val="24"/>
          <w:szCs w:val="24"/>
        </w:rPr>
      </w:pPr>
      <w:r w:rsidRPr="000F6F77">
        <w:rPr>
          <w:rFonts w:asciiTheme="majorBidi" w:hAnsiTheme="majorBidi" w:cstheme="majorBidi"/>
          <w:sz w:val="24"/>
          <w:szCs w:val="24"/>
        </w:rPr>
        <w:t xml:space="preserve">In order to determine the importance </w:t>
      </w:r>
      <w:r w:rsidR="000E7770" w:rsidRPr="000F6F77">
        <w:rPr>
          <w:rFonts w:asciiTheme="majorBidi" w:hAnsiTheme="majorBidi" w:cstheme="majorBidi"/>
          <w:sz w:val="24"/>
          <w:szCs w:val="24"/>
        </w:rPr>
        <w:t>factor,</w:t>
      </w:r>
      <w:r w:rsidRPr="000F6F77">
        <w:rPr>
          <w:rFonts w:asciiTheme="majorBidi" w:hAnsiTheme="majorBidi" w:cstheme="majorBidi"/>
          <w:sz w:val="24"/>
          <w:szCs w:val="24"/>
        </w:rPr>
        <w:t xml:space="preserve"> the occupancy category must be determined first, and from the figure</w:t>
      </w:r>
      <w:r w:rsidRPr="000F6F77">
        <w:rPr>
          <w:rFonts w:asciiTheme="majorBidi" w:hAnsiTheme="majorBidi" w:cstheme="majorBidi"/>
          <w:noProof/>
          <w:sz w:val="24"/>
          <w:szCs w:val="24"/>
        </w:rPr>
        <w:t xml:space="preserve"> </w:t>
      </w:r>
    </w:p>
    <w:p w14:paraId="385908D6" w14:textId="77777777" w:rsidR="0079488A" w:rsidRPr="000F6F77" w:rsidRDefault="0079488A" w:rsidP="0079488A">
      <w:pPr>
        <w:pStyle w:val="ListParagraph"/>
        <w:bidi w:val="0"/>
        <w:ind w:left="408"/>
        <w:jc w:val="both"/>
        <w:rPr>
          <w:rFonts w:asciiTheme="majorBidi" w:hAnsiTheme="majorBidi" w:cstheme="majorBidi"/>
          <w:noProof/>
          <w:sz w:val="24"/>
          <w:szCs w:val="24"/>
        </w:rPr>
      </w:pPr>
    </w:p>
    <w:p w14:paraId="4AB4C665" w14:textId="77777777" w:rsidR="0079488A" w:rsidRPr="000F6F77" w:rsidRDefault="0079488A" w:rsidP="00A001E5">
      <w:pPr>
        <w:pStyle w:val="ListParagraph"/>
        <w:bidi w:val="0"/>
        <w:ind w:left="408"/>
        <w:jc w:val="center"/>
      </w:pPr>
      <w:r w:rsidRPr="000F6F77">
        <w:rPr>
          <w:noProof/>
        </w:rPr>
        <w:lastRenderedPageBreak/>
        <w:drawing>
          <wp:inline distT="0" distB="0" distL="0" distR="0" wp14:anchorId="2D5AFDFB" wp14:editId="16CE51A4">
            <wp:extent cx="5274310" cy="3918393"/>
            <wp:effectExtent l="0" t="0" r="2540" b="6350"/>
            <wp:docPr id="35" name="صورة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274310" cy="3918393"/>
                    </a:xfrm>
                    <a:prstGeom prst="rect">
                      <a:avLst/>
                    </a:prstGeom>
                  </pic:spPr>
                </pic:pic>
              </a:graphicData>
            </a:graphic>
          </wp:inline>
        </w:drawing>
      </w:r>
    </w:p>
    <w:p w14:paraId="142BE391" w14:textId="77777777" w:rsidR="0079488A" w:rsidRPr="000F6F77" w:rsidRDefault="0079488A"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8031D7" w:rsidRPr="000F6F77">
        <w:rPr>
          <w:rFonts w:asciiTheme="majorBidi" w:hAnsiTheme="majorBidi" w:cstheme="majorBidi"/>
          <w:color w:val="auto"/>
          <w:sz w:val="22"/>
          <w:szCs w:val="22"/>
        </w:rPr>
        <w:t>3.4</w:t>
      </w:r>
      <w:r w:rsidRPr="000F6F77">
        <w:rPr>
          <w:rFonts w:asciiTheme="majorBidi" w:hAnsiTheme="majorBidi" w:cstheme="majorBidi"/>
          <w:color w:val="auto"/>
          <w:sz w:val="22"/>
          <w:szCs w:val="22"/>
        </w:rPr>
        <w:t xml:space="preserve">:  </w:t>
      </w:r>
      <w:r w:rsidR="00341516" w:rsidRPr="000F6F77">
        <w:rPr>
          <w:rFonts w:asciiTheme="majorBidi" w:hAnsiTheme="majorBidi" w:cstheme="majorBidi"/>
          <w:color w:val="auto"/>
          <w:sz w:val="22"/>
          <w:szCs w:val="22"/>
        </w:rPr>
        <w:t xml:space="preserve">occupancy category </w:t>
      </w:r>
      <w:r w:rsidR="000E7770" w:rsidRPr="000F6F77">
        <w:rPr>
          <w:rFonts w:asciiTheme="majorBidi" w:hAnsiTheme="majorBidi" w:cstheme="majorBidi"/>
          <w:color w:val="auto"/>
          <w:sz w:val="22"/>
          <w:szCs w:val="22"/>
        </w:rPr>
        <w:t>table.</w:t>
      </w:r>
    </w:p>
    <w:p w14:paraId="72C5E11A" w14:textId="77777777" w:rsidR="0079488A" w:rsidRPr="000F6F77" w:rsidRDefault="0079488A" w:rsidP="0079488A">
      <w:pPr>
        <w:tabs>
          <w:tab w:val="left" w:pos="2846"/>
        </w:tabs>
      </w:pPr>
    </w:p>
    <w:p w14:paraId="2C59A1D3" w14:textId="77777777" w:rsidR="0079488A" w:rsidRPr="000F6F77" w:rsidRDefault="0079488A" w:rsidP="0079488A">
      <w:pPr>
        <w:jc w:val="both"/>
        <w:rPr>
          <w:rFonts w:asciiTheme="majorBidi" w:hAnsiTheme="majorBidi" w:cstheme="majorBidi"/>
          <w:sz w:val="24"/>
          <w:szCs w:val="24"/>
        </w:rPr>
      </w:pPr>
      <w:r w:rsidRPr="000F6F77">
        <w:rPr>
          <w:rFonts w:asciiTheme="majorBidi" w:hAnsiTheme="majorBidi" w:cstheme="majorBidi"/>
          <w:sz w:val="24"/>
          <w:szCs w:val="24"/>
        </w:rPr>
        <w:t xml:space="preserve">Ammar Tower is classified in category 3, and according to this category and from the importance factor </w:t>
      </w:r>
      <w:r w:rsidR="000E7770" w:rsidRPr="000F6F77">
        <w:rPr>
          <w:rFonts w:asciiTheme="majorBidi" w:hAnsiTheme="majorBidi" w:cstheme="majorBidi"/>
          <w:sz w:val="24"/>
          <w:szCs w:val="24"/>
        </w:rPr>
        <w:t>table,</w:t>
      </w:r>
      <w:r w:rsidRPr="000F6F77">
        <w:rPr>
          <w:rFonts w:asciiTheme="majorBidi" w:hAnsiTheme="majorBidi" w:cstheme="majorBidi"/>
          <w:sz w:val="24"/>
          <w:szCs w:val="24"/>
        </w:rPr>
        <w:t xml:space="preserve"> I= 1.25</w:t>
      </w:r>
    </w:p>
    <w:p w14:paraId="05A1ED67" w14:textId="77777777" w:rsidR="0079488A" w:rsidRPr="000F6F77" w:rsidRDefault="0079488A" w:rsidP="00A001E5">
      <w:pPr>
        <w:jc w:val="center"/>
      </w:pPr>
      <w:r w:rsidRPr="000F6F77">
        <w:rPr>
          <w:rFonts w:cs="Arial"/>
          <w:noProof/>
          <w:rtl/>
        </w:rPr>
        <w:drawing>
          <wp:inline distT="0" distB="0" distL="0" distR="0" wp14:anchorId="041EC7B0" wp14:editId="2BDF6CE0">
            <wp:extent cx="5199571" cy="2624446"/>
            <wp:effectExtent l="0" t="0" r="1270" b="5080"/>
            <wp:docPr id="44"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201376" cy="2625357"/>
                    </a:xfrm>
                    <a:prstGeom prst="rect">
                      <a:avLst/>
                    </a:prstGeom>
                  </pic:spPr>
                </pic:pic>
              </a:graphicData>
            </a:graphic>
          </wp:inline>
        </w:drawing>
      </w:r>
    </w:p>
    <w:p w14:paraId="301D426A" w14:textId="77777777" w:rsidR="0079488A" w:rsidRPr="000F6F77" w:rsidRDefault="0079488A" w:rsidP="008031D7">
      <w:pPr>
        <w:pStyle w:val="Caption"/>
        <w:rPr>
          <w:rFonts w:asciiTheme="majorBidi" w:hAnsiTheme="majorBidi" w:cstheme="majorBidi"/>
          <w:color w:val="auto"/>
          <w:sz w:val="20"/>
          <w:szCs w:val="20"/>
        </w:rPr>
      </w:pPr>
      <w:r w:rsidRPr="000F6F77">
        <w:rPr>
          <w:rFonts w:asciiTheme="majorBidi" w:hAnsiTheme="majorBidi" w:cstheme="majorBidi"/>
          <w:color w:val="auto"/>
          <w:sz w:val="20"/>
          <w:szCs w:val="20"/>
        </w:rPr>
        <w:t xml:space="preserve">Figure </w:t>
      </w:r>
      <w:r w:rsidR="008031D7" w:rsidRPr="000F6F77">
        <w:rPr>
          <w:rFonts w:asciiTheme="majorBidi" w:hAnsiTheme="majorBidi" w:cstheme="majorBidi"/>
          <w:color w:val="auto"/>
          <w:sz w:val="20"/>
          <w:szCs w:val="20"/>
        </w:rPr>
        <w:t>3.5</w:t>
      </w:r>
      <w:r w:rsidRPr="000F6F77">
        <w:rPr>
          <w:rFonts w:asciiTheme="majorBidi" w:hAnsiTheme="majorBidi" w:cstheme="majorBidi"/>
          <w:color w:val="auto"/>
          <w:sz w:val="20"/>
          <w:szCs w:val="20"/>
        </w:rPr>
        <w:t xml:space="preserve">:  </w:t>
      </w:r>
      <w:r w:rsidR="00341516" w:rsidRPr="000F6F77">
        <w:rPr>
          <w:rFonts w:asciiTheme="majorBidi" w:hAnsiTheme="majorBidi" w:cstheme="majorBidi"/>
          <w:color w:val="auto"/>
          <w:sz w:val="20"/>
          <w:szCs w:val="20"/>
        </w:rPr>
        <w:t xml:space="preserve">seismic importance factors </w:t>
      </w:r>
      <w:r w:rsidR="000E7770" w:rsidRPr="000F6F77">
        <w:rPr>
          <w:rFonts w:asciiTheme="majorBidi" w:hAnsiTheme="majorBidi" w:cstheme="majorBidi"/>
          <w:color w:val="auto"/>
          <w:sz w:val="20"/>
          <w:szCs w:val="20"/>
        </w:rPr>
        <w:t>table.</w:t>
      </w:r>
    </w:p>
    <w:p w14:paraId="6D89A69C" w14:textId="77777777" w:rsidR="0079488A" w:rsidRPr="000F6F77" w:rsidRDefault="0079488A" w:rsidP="0079488A">
      <w:pPr>
        <w:pStyle w:val="ListParagraph"/>
        <w:numPr>
          <w:ilvl w:val="0"/>
          <w:numId w:val="39"/>
        </w:numPr>
        <w:bidi w:val="0"/>
        <w:spacing w:after="160" w:line="259" w:lineRule="auto"/>
        <w:jc w:val="both"/>
        <w:rPr>
          <w:rFonts w:asciiTheme="majorBidi" w:hAnsiTheme="majorBidi" w:cstheme="majorBidi"/>
          <w:b/>
          <w:bCs/>
          <w:sz w:val="24"/>
          <w:szCs w:val="24"/>
        </w:rPr>
      </w:pPr>
      <w:r w:rsidRPr="000F6F77">
        <w:rPr>
          <w:rFonts w:asciiTheme="majorBidi" w:hAnsiTheme="majorBidi" w:cstheme="majorBidi"/>
          <w:b/>
          <w:bCs/>
          <w:sz w:val="24"/>
          <w:szCs w:val="24"/>
        </w:rPr>
        <w:lastRenderedPageBreak/>
        <w:t xml:space="preserve">Site class </w:t>
      </w:r>
    </w:p>
    <w:p w14:paraId="54C9A129" w14:textId="77777777" w:rsidR="00341516" w:rsidRPr="000F6F77" w:rsidRDefault="00341516" w:rsidP="00341516">
      <w:pPr>
        <w:pStyle w:val="ListParagraph"/>
        <w:bidi w:val="0"/>
        <w:spacing w:after="160" w:line="259" w:lineRule="auto"/>
        <w:ind w:left="408"/>
        <w:jc w:val="both"/>
        <w:rPr>
          <w:rFonts w:asciiTheme="majorBidi" w:hAnsiTheme="majorBidi" w:cstheme="majorBidi"/>
          <w:b/>
          <w:bCs/>
          <w:sz w:val="24"/>
          <w:szCs w:val="24"/>
        </w:rPr>
      </w:pPr>
    </w:p>
    <w:p w14:paraId="563890B6" w14:textId="77777777" w:rsidR="0079488A" w:rsidRPr="000F6F77" w:rsidRDefault="0079488A" w:rsidP="0079488A">
      <w:pPr>
        <w:pStyle w:val="ListParagraph"/>
        <w:bidi w:val="0"/>
        <w:ind w:left="408"/>
        <w:jc w:val="both"/>
        <w:rPr>
          <w:rFonts w:asciiTheme="majorBidi" w:hAnsiTheme="majorBidi" w:cstheme="majorBidi"/>
          <w:sz w:val="24"/>
          <w:szCs w:val="24"/>
        </w:rPr>
      </w:pPr>
      <w:r w:rsidRPr="000F6F77">
        <w:rPr>
          <w:rFonts w:asciiTheme="majorBidi" w:hAnsiTheme="majorBidi" w:cstheme="majorBidi"/>
          <w:sz w:val="24"/>
          <w:szCs w:val="24"/>
        </w:rPr>
        <w:t xml:space="preserve">Ammar tower was built on </w:t>
      </w:r>
      <w:r w:rsidR="000E7770" w:rsidRPr="000F6F77">
        <w:rPr>
          <w:rFonts w:asciiTheme="majorBidi" w:hAnsiTheme="majorBidi" w:cstheme="majorBidi"/>
          <w:sz w:val="24"/>
          <w:szCs w:val="24"/>
        </w:rPr>
        <w:t>rock,</w:t>
      </w:r>
      <w:r w:rsidRPr="000F6F77">
        <w:rPr>
          <w:rFonts w:asciiTheme="majorBidi" w:hAnsiTheme="majorBidi" w:cstheme="majorBidi"/>
          <w:sz w:val="24"/>
          <w:szCs w:val="24"/>
        </w:rPr>
        <w:t xml:space="preserve"> that is classified as B site class </w:t>
      </w:r>
    </w:p>
    <w:p w14:paraId="531488C2" w14:textId="77777777" w:rsidR="0079488A" w:rsidRPr="000F6F77" w:rsidRDefault="0079488A" w:rsidP="0079488A">
      <w:pPr>
        <w:pStyle w:val="ListParagraph"/>
        <w:ind w:left="408"/>
        <w:jc w:val="right"/>
      </w:pPr>
    </w:p>
    <w:p w14:paraId="55CF50DE" w14:textId="77777777" w:rsidR="0079488A" w:rsidRPr="000F6F77" w:rsidRDefault="0079488A" w:rsidP="008031D7">
      <w:pPr>
        <w:pStyle w:val="ListParagraph"/>
        <w:bidi w:val="0"/>
        <w:ind w:left="408"/>
        <w:jc w:val="center"/>
      </w:pPr>
      <w:r w:rsidRPr="000F6F77">
        <w:rPr>
          <w:rFonts w:cs="Arial"/>
          <w:noProof/>
          <w:rtl/>
        </w:rPr>
        <w:drawing>
          <wp:inline distT="0" distB="0" distL="0" distR="0" wp14:anchorId="3560A139" wp14:editId="5715C4FF">
            <wp:extent cx="5087060" cy="3419952"/>
            <wp:effectExtent l="0" t="0" r="0" b="9525"/>
            <wp:docPr id="45" name="صورة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087060" cy="3419952"/>
                    </a:xfrm>
                    <a:prstGeom prst="rect">
                      <a:avLst/>
                    </a:prstGeom>
                  </pic:spPr>
                </pic:pic>
              </a:graphicData>
            </a:graphic>
          </wp:inline>
        </w:drawing>
      </w:r>
    </w:p>
    <w:p w14:paraId="0D5E3F0D" w14:textId="77777777" w:rsidR="0079488A" w:rsidRPr="000F6F77" w:rsidRDefault="0079488A" w:rsidP="008031D7">
      <w:pPr>
        <w:pStyle w:val="Caption"/>
        <w:rPr>
          <w:rFonts w:asciiTheme="majorBidi" w:hAnsiTheme="majorBidi" w:cstheme="majorBidi"/>
          <w:color w:val="auto"/>
          <w:sz w:val="20"/>
          <w:szCs w:val="20"/>
        </w:rPr>
      </w:pPr>
      <w:r w:rsidRPr="000F6F77">
        <w:rPr>
          <w:color w:val="auto"/>
          <w:sz w:val="20"/>
          <w:szCs w:val="20"/>
          <w:rtl/>
        </w:rPr>
        <w:tab/>
      </w:r>
      <w:r w:rsidRPr="000F6F77">
        <w:rPr>
          <w:rFonts w:asciiTheme="majorBidi" w:hAnsiTheme="majorBidi" w:cstheme="majorBidi"/>
          <w:color w:val="auto"/>
          <w:sz w:val="20"/>
          <w:szCs w:val="20"/>
        </w:rPr>
        <w:t xml:space="preserve">Figure </w:t>
      </w:r>
      <w:r w:rsidR="000E7770" w:rsidRPr="000F6F77">
        <w:rPr>
          <w:rFonts w:asciiTheme="majorBidi" w:hAnsiTheme="majorBidi" w:cstheme="majorBidi"/>
          <w:color w:val="auto"/>
          <w:sz w:val="20"/>
          <w:szCs w:val="20"/>
        </w:rPr>
        <w:t>3.6:</w:t>
      </w:r>
      <w:r w:rsidRPr="000F6F77">
        <w:rPr>
          <w:rFonts w:asciiTheme="majorBidi" w:hAnsiTheme="majorBidi" w:cstheme="majorBidi"/>
          <w:color w:val="auto"/>
          <w:sz w:val="20"/>
          <w:szCs w:val="20"/>
        </w:rPr>
        <w:t xml:space="preserve"> </w:t>
      </w:r>
      <w:r w:rsidR="00341516" w:rsidRPr="000F6F77">
        <w:rPr>
          <w:rFonts w:asciiTheme="majorBidi" w:hAnsiTheme="majorBidi" w:cstheme="majorBidi"/>
          <w:color w:val="auto"/>
          <w:sz w:val="20"/>
          <w:szCs w:val="20"/>
        </w:rPr>
        <w:t>soil classification table</w:t>
      </w:r>
      <w:r w:rsidRPr="000F6F77">
        <w:rPr>
          <w:rFonts w:asciiTheme="majorBidi" w:hAnsiTheme="majorBidi" w:cstheme="majorBidi"/>
          <w:color w:val="auto"/>
          <w:sz w:val="20"/>
          <w:szCs w:val="20"/>
        </w:rPr>
        <w:t>.</w:t>
      </w:r>
    </w:p>
    <w:p w14:paraId="73A58680" w14:textId="77777777" w:rsidR="0079488A" w:rsidRPr="000F6F77" w:rsidRDefault="0079488A" w:rsidP="0079488A">
      <w:pPr>
        <w:pStyle w:val="ListParagraph"/>
        <w:jc w:val="right"/>
      </w:pPr>
    </w:p>
    <w:p w14:paraId="3025BFDB" w14:textId="77777777" w:rsidR="00A001E5" w:rsidRPr="000F6F77" w:rsidRDefault="00A001E5" w:rsidP="0079488A">
      <w:pPr>
        <w:pStyle w:val="ListParagraph"/>
        <w:jc w:val="right"/>
      </w:pPr>
    </w:p>
    <w:p w14:paraId="333E0901" w14:textId="77777777" w:rsidR="00A001E5" w:rsidRPr="000F6F77" w:rsidRDefault="00A001E5" w:rsidP="0079488A">
      <w:pPr>
        <w:pStyle w:val="ListParagraph"/>
        <w:jc w:val="right"/>
      </w:pPr>
    </w:p>
    <w:p w14:paraId="6DEC3A09" w14:textId="77777777" w:rsidR="00A001E5" w:rsidRPr="000F6F77" w:rsidRDefault="00A001E5" w:rsidP="0079488A">
      <w:pPr>
        <w:pStyle w:val="ListParagraph"/>
        <w:jc w:val="right"/>
      </w:pPr>
    </w:p>
    <w:p w14:paraId="1A7B60D6" w14:textId="77777777" w:rsidR="00A001E5" w:rsidRPr="000F6F77" w:rsidRDefault="00A001E5" w:rsidP="0079488A">
      <w:pPr>
        <w:pStyle w:val="ListParagraph"/>
        <w:jc w:val="right"/>
      </w:pPr>
    </w:p>
    <w:p w14:paraId="0A3EA512" w14:textId="77777777" w:rsidR="00A001E5" w:rsidRPr="000F6F77" w:rsidRDefault="00A001E5" w:rsidP="0079488A">
      <w:pPr>
        <w:pStyle w:val="ListParagraph"/>
        <w:jc w:val="right"/>
      </w:pPr>
    </w:p>
    <w:p w14:paraId="204F6747" w14:textId="77777777" w:rsidR="00A001E5" w:rsidRPr="000F6F77" w:rsidRDefault="00A001E5" w:rsidP="0079488A">
      <w:pPr>
        <w:pStyle w:val="ListParagraph"/>
        <w:jc w:val="right"/>
      </w:pPr>
    </w:p>
    <w:p w14:paraId="2139CA10" w14:textId="77777777" w:rsidR="00A001E5" w:rsidRPr="000F6F77" w:rsidRDefault="00A001E5" w:rsidP="0079488A">
      <w:pPr>
        <w:pStyle w:val="ListParagraph"/>
        <w:jc w:val="right"/>
      </w:pPr>
    </w:p>
    <w:p w14:paraId="4109954A" w14:textId="77777777" w:rsidR="00A001E5" w:rsidRPr="000F6F77" w:rsidRDefault="00A001E5" w:rsidP="0079488A">
      <w:pPr>
        <w:pStyle w:val="ListParagraph"/>
        <w:jc w:val="right"/>
      </w:pPr>
    </w:p>
    <w:p w14:paraId="27B10AAE" w14:textId="77777777" w:rsidR="00A001E5" w:rsidRPr="000F6F77" w:rsidRDefault="00A001E5" w:rsidP="0079488A">
      <w:pPr>
        <w:pStyle w:val="ListParagraph"/>
        <w:jc w:val="right"/>
      </w:pPr>
    </w:p>
    <w:p w14:paraId="4DF38409" w14:textId="77777777" w:rsidR="00A001E5" w:rsidRPr="000F6F77" w:rsidRDefault="00A001E5" w:rsidP="0079488A">
      <w:pPr>
        <w:pStyle w:val="ListParagraph"/>
        <w:jc w:val="right"/>
      </w:pPr>
    </w:p>
    <w:p w14:paraId="121D2A69" w14:textId="77777777" w:rsidR="00A001E5" w:rsidRPr="000F6F77" w:rsidRDefault="00A001E5" w:rsidP="0079488A">
      <w:pPr>
        <w:pStyle w:val="ListParagraph"/>
        <w:jc w:val="right"/>
      </w:pPr>
    </w:p>
    <w:p w14:paraId="03F0A928" w14:textId="77777777" w:rsidR="00A001E5" w:rsidRPr="000F6F77" w:rsidRDefault="00A001E5" w:rsidP="0079488A">
      <w:pPr>
        <w:pStyle w:val="ListParagraph"/>
        <w:jc w:val="right"/>
      </w:pPr>
    </w:p>
    <w:p w14:paraId="4296210C" w14:textId="77777777" w:rsidR="00A001E5" w:rsidRPr="000F6F77" w:rsidRDefault="00A001E5" w:rsidP="0079488A">
      <w:pPr>
        <w:pStyle w:val="ListParagraph"/>
        <w:jc w:val="right"/>
      </w:pPr>
    </w:p>
    <w:p w14:paraId="147EA812" w14:textId="77777777" w:rsidR="0079488A" w:rsidRPr="000F6F77" w:rsidRDefault="0079488A" w:rsidP="0079488A">
      <w:pPr>
        <w:pStyle w:val="ListParagraph"/>
        <w:jc w:val="right"/>
      </w:pPr>
    </w:p>
    <w:p w14:paraId="5A0284CB" w14:textId="77777777" w:rsidR="00A001E5" w:rsidRPr="000F6F77" w:rsidRDefault="00A001E5" w:rsidP="00341516">
      <w:pPr>
        <w:bidi/>
      </w:pPr>
    </w:p>
    <w:p w14:paraId="2DAD39D0" w14:textId="77777777" w:rsidR="008031D7" w:rsidRPr="000F6F77" w:rsidRDefault="008031D7" w:rsidP="008031D7">
      <w:pPr>
        <w:bidi/>
      </w:pPr>
    </w:p>
    <w:p w14:paraId="698FA0C6" w14:textId="77777777" w:rsidR="0079488A" w:rsidRPr="000F6F77" w:rsidRDefault="0079488A" w:rsidP="0079488A">
      <w:pPr>
        <w:pStyle w:val="ListParagraph"/>
        <w:numPr>
          <w:ilvl w:val="0"/>
          <w:numId w:val="39"/>
        </w:numPr>
        <w:bidi w:val="0"/>
        <w:spacing w:after="160" w:line="259" w:lineRule="auto"/>
        <w:jc w:val="both"/>
        <w:rPr>
          <w:rFonts w:asciiTheme="majorBidi" w:hAnsiTheme="majorBidi" w:cstheme="majorBidi"/>
          <w:sz w:val="24"/>
          <w:szCs w:val="24"/>
        </w:rPr>
      </w:pPr>
      <w:r w:rsidRPr="000F6F77">
        <w:rPr>
          <w:rFonts w:asciiTheme="majorBidi" w:hAnsiTheme="majorBidi" w:cstheme="majorBidi"/>
          <w:sz w:val="24"/>
          <w:szCs w:val="24"/>
        </w:rPr>
        <w:lastRenderedPageBreak/>
        <w:t>Response Modification factor</w:t>
      </w:r>
    </w:p>
    <w:p w14:paraId="4617BF52" w14:textId="77777777" w:rsidR="00E35F30" w:rsidRPr="000F6F77" w:rsidRDefault="00E35F30" w:rsidP="00E35F30">
      <w:pPr>
        <w:pStyle w:val="ListParagraph"/>
        <w:bidi w:val="0"/>
        <w:spacing w:after="160" w:line="259" w:lineRule="auto"/>
        <w:ind w:left="408"/>
        <w:jc w:val="both"/>
        <w:rPr>
          <w:rFonts w:asciiTheme="majorBidi" w:hAnsiTheme="majorBidi" w:cstheme="majorBidi"/>
          <w:sz w:val="24"/>
          <w:szCs w:val="24"/>
        </w:rPr>
      </w:pPr>
    </w:p>
    <w:p w14:paraId="18137C24" w14:textId="77777777" w:rsidR="00A001E5" w:rsidRPr="000F6F77" w:rsidRDefault="00341516" w:rsidP="00E35F30">
      <w:pPr>
        <w:pStyle w:val="ListParagraph"/>
        <w:bidi w:val="0"/>
        <w:spacing w:after="160" w:line="259" w:lineRule="auto"/>
        <w:ind w:left="408"/>
        <w:jc w:val="center"/>
        <w:rPr>
          <w:rFonts w:asciiTheme="majorBidi" w:hAnsiTheme="majorBidi" w:cstheme="majorBidi"/>
          <w:sz w:val="24"/>
          <w:szCs w:val="24"/>
        </w:rPr>
      </w:pPr>
      <w:r w:rsidRPr="000F6F77">
        <w:rPr>
          <w:rFonts w:asciiTheme="majorBidi" w:hAnsiTheme="majorBidi" w:cstheme="majorBidi"/>
          <w:noProof/>
          <w:sz w:val="24"/>
          <w:szCs w:val="24"/>
        </w:rPr>
        <w:drawing>
          <wp:inline distT="0" distB="0" distL="0" distR="0" wp14:anchorId="79335ACD" wp14:editId="422F6774">
            <wp:extent cx="5641975" cy="1200150"/>
            <wp:effectExtent l="0" t="0" r="0" b="0"/>
            <wp:docPr id="4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641975" cy="1200150"/>
                    </a:xfrm>
                    <a:prstGeom prst="rect">
                      <a:avLst/>
                    </a:prstGeom>
                  </pic:spPr>
                </pic:pic>
              </a:graphicData>
            </a:graphic>
          </wp:inline>
        </w:drawing>
      </w:r>
    </w:p>
    <w:p w14:paraId="3E8E3244" w14:textId="77777777" w:rsidR="00341516" w:rsidRPr="000F6F77" w:rsidRDefault="0079488A" w:rsidP="008031D7">
      <w:pPr>
        <w:pStyle w:val="Caption"/>
        <w:rPr>
          <w:rFonts w:asciiTheme="majorBidi" w:hAnsiTheme="majorBidi" w:cstheme="majorBidi"/>
          <w:color w:val="auto"/>
          <w:sz w:val="20"/>
          <w:szCs w:val="20"/>
        </w:rPr>
      </w:pPr>
      <w:r w:rsidRPr="000F6F77">
        <w:rPr>
          <w:rFonts w:asciiTheme="majorBidi" w:hAnsiTheme="majorBidi" w:cstheme="majorBidi"/>
          <w:color w:val="auto"/>
          <w:sz w:val="20"/>
          <w:szCs w:val="20"/>
        </w:rPr>
        <w:t xml:space="preserve">Figure </w:t>
      </w:r>
      <w:r w:rsidR="008031D7" w:rsidRPr="000F6F77">
        <w:rPr>
          <w:rFonts w:asciiTheme="majorBidi" w:hAnsiTheme="majorBidi" w:cstheme="majorBidi"/>
          <w:color w:val="auto"/>
          <w:sz w:val="20"/>
          <w:szCs w:val="20"/>
        </w:rPr>
        <w:t>3.7</w:t>
      </w:r>
      <w:r w:rsidRPr="000F6F77">
        <w:rPr>
          <w:rFonts w:asciiTheme="majorBidi" w:hAnsiTheme="majorBidi" w:cstheme="majorBidi"/>
          <w:color w:val="auto"/>
          <w:sz w:val="20"/>
          <w:szCs w:val="20"/>
        </w:rPr>
        <w:t xml:space="preserve">:  </w:t>
      </w:r>
      <w:r w:rsidR="00341516" w:rsidRPr="000F6F77">
        <w:rPr>
          <w:rFonts w:asciiTheme="majorBidi" w:hAnsiTheme="majorBidi" w:cstheme="majorBidi"/>
          <w:color w:val="auto"/>
          <w:sz w:val="20"/>
          <w:szCs w:val="20"/>
        </w:rPr>
        <w:t>Design Coefficients and Factors for Seismic Force-Resisting System</w:t>
      </w:r>
    </w:p>
    <w:p w14:paraId="702B3597" w14:textId="77777777" w:rsidR="0079488A" w:rsidRPr="000F6F77" w:rsidRDefault="00E35F30" w:rsidP="00E35F30">
      <w:pPr>
        <w:pStyle w:val="Caption"/>
        <w:rPr>
          <w:rFonts w:asciiTheme="majorBidi" w:hAnsiTheme="majorBidi" w:cstheme="majorBidi"/>
          <w:color w:val="auto"/>
        </w:rPr>
      </w:pPr>
      <w:r w:rsidRPr="000F6F77">
        <w:rPr>
          <w:rFonts w:asciiTheme="majorBidi" w:hAnsiTheme="majorBidi" w:cstheme="majorBidi"/>
          <w:color w:val="auto"/>
        </w:rPr>
        <w:t>.</w:t>
      </w:r>
    </w:p>
    <w:p w14:paraId="44B3C85B" w14:textId="77777777" w:rsidR="0079488A" w:rsidRPr="000F6F77" w:rsidRDefault="0079488A" w:rsidP="0079488A">
      <w:pPr>
        <w:jc w:val="both"/>
        <w:rPr>
          <w:rFonts w:asciiTheme="majorBidi" w:hAnsiTheme="majorBidi" w:cstheme="majorBidi"/>
          <w:sz w:val="24"/>
          <w:szCs w:val="24"/>
        </w:rPr>
      </w:pPr>
      <w:r w:rsidRPr="000F6F77">
        <w:rPr>
          <w:rFonts w:asciiTheme="majorBidi" w:hAnsiTheme="majorBidi" w:cstheme="majorBidi"/>
          <w:sz w:val="24"/>
          <w:szCs w:val="24"/>
        </w:rPr>
        <w:t xml:space="preserve">The ASCE Code requires a R value of 7 as Response value for the dual system with special Frames and shear </w:t>
      </w:r>
      <w:r w:rsidR="000E7770" w:rsidRPr="000F6F77">
        <w:rPr>
          <w:rFonts w:asciiTheme="majorBidi" w:hAnsiTheme="majorBidi" w:cstheme="majorBidi"/>
          <w:sz w:val="24"/>
          <w:szCs w:val="24"/>
        </w:rPr>
        <w:t>walls,</w:t>
      </w:r>
      <w:r w:rsidRPr="000F6F77">
        <w:rPr>
          <w:rFonts w:asciiTheme="majorBidi" w:hAnsiTheme="majorBidi" w:cstheme="majorBidi"/>
          <w:sz w:val="24"/>
          <w:szCs w:val="24"/>
        </w:rPr>
        <w:t xml:space="preserve"> </w:t>
      </w:r>
      <w:r w:rsidR="000E7770" w:rsidRPr="000F6F77">
        <w:rPr>
          <w:rFonts w:asciiTheme="majorBidi" w:hAnsiTheme="majorBidi" w:cstheme="majorBidi"/>
          <w:sz w:val="24"/>
          <w:szCs w:val="24"/>
        </w:rPr>
        <w:t>but for</w:t>
      </w:r>
      <w:r w:rsidRPr="000F6F77">
        <w:rPr>
          <w:rFonts w:asciiTheme="majorBidi" w:hAnsiTheme="majorBidi" w:cstheme="majorBidi"/>
          <w:sz w:val="24"/>
          <w:szCs w:val="24"/>
        </w:rPr>
        <w:t xml:space="preserve"> more </w:t>
      </w:r>
      <w:r w:rsidR="000E7770" w:rsidRPr="000F6F77">
        <w:rPr>
          <w:rFonts w:asciiTheme="majorBidi" w:hAnsiTheme="majorBidi" w:cstheme="majorBidi"/>
          <w:sz w:val="24"/>
          <w:szCs w:val="24"/>
        </w:rPr>
        <w:t>strength, R</w:t>
      </w:r>
      <w:r w:rsidRPr="000F6F77">
        <w:rPr>
          <w:rFonts w:asciiTheme="majorBidi" w:hAnsiTheme="majorBidi" w:cstheme="majorBidi"/>
          <w:sz w:val="24"/>
          <w:szCs w:val="24"/>
        </w:rPr>
        <w:t xml:space="preserve"> used to calculate the seismic forces is equal to 5.</w:t>
      </w:r>
    </w:p>
    <w:p w14:paraId="401A377B" w14:textId="77777777" w:rsidR="0079488A" w:rsidRPr="000F6F77" w:rsidRDefault="0079488A" w:rsidP="0079488A">
      <w:pPr>
        <w:pStyle w:val="ListParagraph"/>
        <w:bidi w:val="0"/>
        <w:ind w:left="408"/>
        <w:jc w:val="both"/>
        <w:rPr>
          <w:rFonts w:asciiTheme="majorBidi" w:hAnsiTheme="majorBidi" w:cstheme="majorBidi"/>
          <w:sz w:val="24"/>
          <w:szCs w:val="24"/>
        </w:rPr>
      </w:pPr>
    </w:p>
    <w:p w14:paraId="48CF3D27" w14:textId="77777777" w:rsidR="0079488A" w:rsidRPr="000F6F77" w:rsidRDefault="0079488A" w:rsidP="0079488A">
      <w:pPr>
        <w:jc w:val="both"/>
        <w:rPr>
          <w:rFonts w:asciiTheme="majorBidi" w:hAnsiTheme="majorBidi" w:cstheme="majorBidi"/>
          <w:sz w:val="24"/>
          <w:szCs w:val="24"/>
          <w:lang w:bidi="ar-JO"/>
        </w:rPr>
      </w:pPr>
      <w:r w:rsidRPr="000F6F77">
        <w:rPr>
          <w:rFonts w:asciiTheme="majorBidi" w:hAnsiTheme="majorBidi" w:cstheme="majorBidi"/>
          <w:sz w:val="24"/>
          <w:szCs w:val="24"/>
        </w:rPr>
        <w:t xml:space="preserve">All the factors were entered </w:t>
      </w:r>
      <w:r w:rsidRPr="000F6F77">
        <w:rPr>
          <w:rFonts w:asciiTheme="majorBidi" w:hAnsiTheme="majorBidi" w:cstheme="majorBidi"/>
          <w:sz w:val="24"/>
          <w:szCs w:val="24"/>
          <w:lang w:bidi="ar-JO"/>
        </w:rPr>
        <w:t xml:space="preserve">to the </w:t>
      </w:r>
      <w:r w:rsidR="000E7770" w:rsidRPr="000F6F77">
        <w:rPr>
          <w:rFonts w:asciiTheme="majorBidi" w:hAnsiTheme="majorBidi" w:cstheme="majorBidi"/>
          <w:sz w:val="24"/>
          <w:szCs w:val="24"/>
          <w:lang w:bidi="ar-JO"/>
        </w:rPr>
        <w:t xml:space="preserve">ETABS </w:t>
      </w:r>
      <w:r w:rsidRPr="000F6F77">
        <w:rPr>
          <w:rFonts w:asciiTheme="majorBidi" w:hAnsiTheme="majorBidi" w:cstheme="majorBidi"/>
          <w:sz w:val="24"/>
          <w:szCs w:val="24"/>
          <w:lang w:bidi="ar-JO"/>
        </w:rPr>
        <w:t>To calculate the forces.</w:t>
      </w:r>
    </w:p>
    <w:p w14:paraId="5169E858" w14:textId="77777777" w:rsidR="0079488A" w:rsidRPr="000F6F77" w:rsidRDefault="0079488A" w:rsidP="0079488A">
      <w:pPr>
        <w:pStyle w:val="ListParagraph"/>
        <w:ind w:left="408"/>
        <w:jc w:val="right"/>
        <w:rPr>
          <w:lang w:bidi="ar-JO"/>
        </w:rPr>
      </w:pPr>
    </w:p>
    <w:p w14:paraId="67035660" w14:textId="77777777" w:rsidR="0079488A" w:rsidRPr="000F6F77" w:rsidRDefault="0079488A" w:rsidP="0079488A">
      <w:pPr>
        <w:pStyle w:val="ListParagraph"/>
        <w:bidi w:val="0"/>
        <w:ind w:left="0"/>
        <w:jc w:val="center"/>
        <w:rPr>
          <w:lang w:bidi="ar-JO"/>
        </w:rPr>
      </w:pPr>
      <w:r w:rsidRPr="000F6F77">
        <w:rPr>
          <w:rFonts w:asciiTheme="majorBidi" w:hAnsiTheme="majorBidi" w:cstheme="majorBidi"/>
          <w:noProof/>
          <w:sz w:val="24"/>
          <w:szCs w:val="24"/>
        </w:rPr>
        <w:drawing>
          <wp:inline distT="0" distB="0" distL="0" distR="0" wp14:anchorId="2FA0A615" wp14:editId="41103E68">
            <wp:extent cx="5486400" cy="2778826"/>
            <wp:effectExtent l="0" t="0" r="0" b="2540"/>
            <wp:docPr id="4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56">
                      <a:extLst>
                        <a:ext uri="{28A0092B-C50C-407E-A947-70E740481C1C}">
                          <a14:useLocalDpi xmlns:a14="http://schemas.microsoft.com/office/drawing/2010/main" val="0"/>
                        </a:ext>
                      </a:extLst>
                    </a:blip>
                    <a:stretch>
                      <a:fillRect/>
                    </a:stretch>
                  </pic:blipFill>
                  <pic:spPr>
                    <a:xfrm>
                      <a:off x="0" y="0"/>
                      <a:ext cx="5486400" cy="2778826"/>
                    </a:xfrm>
                    <a:prstGeom prst="rect">
                      <a:avLst/>
                    </a:prstGeom>
                  </pic:spPr>
                </pic:pic>
              </a:graphicData>
            </a:graphic>
          </wp:inline>
        </w:drawing>
      </w:r>
    </w:p>
    <w:p w14:paraId="06159BFC" w14:textId="77777777" w:rsidR="0079488A" w:rsidRPr="000F6F77" w:rsidRDefault="00A001E5"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0E7770" w:rsidRPr="000F6F77">
        <w:rPr>
          <w:rFonts w:asciiTheme="majorBidi" w:hAnsiTheme="majorBidi" w:cstheme="majorBidi"/>
          <w:color w:val="auto"/>
          <w:sz w:val="22"/>
          <w:szCs w:val="22"/>
        </w:rPr>
        <w:t>3.8:</w:t>
      </w:r>
      <w:r w:rsidRPr="000F6F77">
        <w:rPr>
          <w:rFonts w:asciiTheme="majorBidi" w:hAnsiTheme="majorBidi" w:cstheme="majorBidi"/>
          <w:color w:val="auto"/>
          <w:sz w:val="22"/>
          <w:szCs w:val="22"/>
        </w:rPr>
        <w:t xml:space="preserve"> </w:t>
      </w:r>
      <w:r w:rsidR="00E35F30" w:rsidRPr="000F6F77">
        <w:rPr>
          <w:rFonts w:asciiTheme="majorBidi" w:hAnsiTheme="majorBidi" w:cstheme="majorBidi"/>
          <w:color w:val="auto"/>
          <w:sz w:val="22"/>
          <w:szCs w:val="22"/>
        </w:rPr>
        <w:t>ASCE 7-</w:t>
      </w:r>
      <w:r w:rsidR="000E7770" w:rsidRPr="000F6F77">
        <w:rPr>
          <w:rFonts w:asciiTheme="majorBidi" w:hAnsiTheme="majorBidi" w:cstheme="majorBidi"/>
          <w:color w:val="auto"/>
          <w:sz w:val="22"/>
          <w:szCs w:val="22"/>
        </w:rPr>
        <w:t>16 seismic</w:t>
      </w:r>
      <w:r w:rsidR="00E35F30" w:rsidRPr="000F6F77">
        <w:rPr>
          <w:rFonts w:asciiTheme="majorBidi" w:hAnsiTheme="majorBidi" w:cstheme="majorBidi"/>
          <w:color w:val="auto"/>
          <w:sz w:val="22"/>
          <w:szCs w:val="22"/>
        </w:rPr>
        <w:t xml:space="preserve"> loading</w:t>
      </w:r>
      <w:r w:rsidRPr="000F6F77">
        <w:rPr>
          <w:rFonts w:asciiTheme="majorBidi" w:hAnsiTheme="majorBidi" w:cstheme="majorBidi"/>
          <w:color w:val="auto"/>
          <w:sz w:val="22"/>
          <w:szCs w:val="22"/>
        </w:rPr>
        <w:t>.</w:t>
      </w:r>
    </w:p>
    <w:p w14:paraId="060DD6BC" w14:textId="77777777" w:rsidR="0079488A" w:rsidRPr="000F6F77" w:rsidRDefault="0079488A" w:rsidP="0079488A">
      <w:pPr>
        <w:pStyle w:val="ListParagraph"/>
        <w:bidi w:val="0"/>
        <w:ind w:left="0"/>
        <w:jc w:val="center"/>
        <w:rPr>
          <w:lang w:bidi="ar-JO"/>
        </w:rPr>
      </w:pPr>
    </w:p>
    <w:p w14:paraId="5BF3A903" w14:textId="77777777" w:rsidR="009D20CD" w:rsidRPr="000F6F77" w:rsidRDefault="00A001E5" w:rsidP="00341516">
      <w:pPr>
        <w:pStyle w:val="ListParagraph"/>
        <w:bidi w:val="0"/>
        <w:ind w:left="0"/>
        <w:jc w:val="both"/>
        <w:rPr>
          <w:rFonts w:asciiTheme="majorBidi" w:hAnsiTheme="majorBidi" w:cstheme="majorBidi"/>
          <w:sz w:val="24"/>
          <w:szCs w:val="24"/>
          <w:lang w:bidi="ar-JO"/>
        </w:rPr>
      </w:pPr>
      <w:r w:rsidRPr="000F6F77">
        <w:rPr>
          <w:rFonts w:asciiTheme="majorBidi" w:hAnsiTheme="majorBidi" w:cstheme="majorBidi"/>
          <w:sz w:val="24"/>
          <w:szCs w:val="24"/>
          <w:lang w:bidi="ar-JO"/>
        </w:rPr>
        <w:t>It should be noted that the S1 and Ss factors were multiplied by 1.5, and the load patterns were defined in both directions including eccentricities.</w:t>
      </w:r>
    </w:p>
    <w:p w14:paraId="2DA7B334" w14:textId="77777777" w:rsidR="00E35F30" w:rsidRPr="000F6F77" w:rsidRDefault="00E35F30" w:rsidP="00E35F30">
      <w:pPr>
        <w:pStyle w:val="ListParagraph"/>
        <w:bidi w:val="0"/>
        <w:ind w:left="0"/>
        <w:jc w:val="both"/>
        <w:rPr>
          <w:rFonts w:asciiTheme="majorBidi" w:hAnsiTheme="majorBidi" w:cstheme="majorBidi"/>
          <w:sz w:val="24"/>
          <w:szCs w:val="24"/>
          <w:lang w:bidi="ar-JO"/>
        </w:rPr>
      </w:pPr>
    </w:p>
    <w:p w14:paraId="1592A6F0" w14:textId="77777777" w:rsidR="00E35F30" w:rsidRPr="000F6F77" w:rsidRDefault="00E35F30" w:rsidP="00E35F30">
      <w:pPr>
        <w:pStyle w:val="ListParagraph"/>
        <w:bidi w:val="0"/>
        <w:ind w:left="0"/>
        <w:jc w:val="both"/>
        <w:rPr>
          <w:rFonts w:asciiTheme="majorBidi" w:hAnsiTheme="majorBidi" w:cstheme="majorBidi"/>
          <w:sz w:val="24"/>
          <w:szCs w:val="24"/>
          <w:lang w:bidi="ar-JO"/>
        </w:rPr>
      </w:pPr>
    </w:p>
    <w:p w14:paraId="361AFEE2" w14:textId="77777777" w:rsidR="0079488A" w:rsidRPr="000F6F77" w:rsidRDefault="0079488A" w:rsidP="009D20CD">
      <w:pPr>
        <w:pStyle w:val="Heading2"/>
        <w:shd w:val="clear" w:color="auto" w:fill="FFFFFF"/>
        <w:rPr>
          <w:b/>
          <w:bCs/>
          <w:color w:val="auto"/>
          <w:sz w:val="24"/>
          <w:szCs w:val="24"/>
        </w:rPr>
      </w:pPr>
      <w:bookmarkStart w:id="198" w:name="_Toc125156702"/>
      <w:r w:rsidRPr="000F6F77">
        <w:rPr>
          <w:b/>
          <w:bCs/>
          <w:color w:val="auto"/>
          <w:sz w:val="24"/>
          <w:szCs w:val="24"/>
        </w:rPr>
        <w:lastRenderedPageBreak/>
        <w:t>3.</w:t>
      </w:r>
      <w:r w:rsidR="009D20CD" w:rsidRPr="000F6F77">
        <w:rPr>
          <w:b/>
          <w:bCs/>
          <w:color w:val="auto"/>
          <w:sz w:val="24"/>
          <w:szCs w:val="24"/>
        </w:rPr>
        <w:t>5</w:t>
      </w:r>
      <w:r w:rsidRPr="000F6F77">
        <w:rPr>
          <w:b/>
          <w:bCs/>
          <w:color w:val="auto"/>
          <w:sz w:val="24"/>
          <w:szCs w:val="24"/>
        </w:rPr>
        <w:t xml:space="preserve"> Response Spectrum method</w:t>
      </w:r>
      <w:bookmarkEnd w:id="198"/>
      <w:r w:rsidRPr="000F6F77">
        <w:rPr>
          <w:b/>
          <w:bCs/>
          <w:color w:val="auto"/>
          <w:sz w:val="24"/>
          <w:szCs w:val="24"/>
        </w:rPr>
        <w:t xml:space="preserve"> </w:t>
      </w:r>
    </w:p>
    <w:p w14:paraId="44B0F8B2" w14:textId="77777777" w:rsidR="0079488A" w:rsidRPr="000F6F77" w:rsidRDefault="0079488A" w:rsidP="0079488A">
      <w:pPr>
        <w:pStyle w:val="ListParagraph"/>
        <w:bidi w:val="0"/>
        <w:ind w:left="0"/>
        <w:jc w:val="both"/>
        <w:rPr>
          <w:rFonts w:asciiTheme="majorBidi" w:hAnsiTheme="majorBidi" w:cstheme="majorBidi"/>
          <w:sz w:val="24"/>
          <w:szCs w:val="24"/>
          <w:lang w:bidi="ar-JO"/>
        </w:rPr>
      </w:pPr>
    </w:p>
    <w:p w14:paraId="5441A146" w14:textId="77777777" w:rsidR="0079488A" w:rsidRPr="000F6F77" w:rsidRDefault="0079488A" w:rsidP="0079488A">
      <w:pPr>
        <w:pStyle w:val="ListParagraph"/>
        <w:bidi w:val="0"/>
        <w:ind w:left="0"/>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This method depends on the natural period of the structure and the dynamic properties of the ground </w:t>
      </w:r>
      <w:r w:rsidR="000E7770" w:rsidRPr="000F6F77">
        <w:rPr>
          <w:rFonts w:asciiTheme="majorBidi" w:hAnsiTheme="majorBidi" w:cstheme="majorBidi"/>
          <w:sz w:val="24"/>
          <w:szCs w:val="24"/>
          <w:lang w:bidi="ar-JO"/>
        </w:rPr>
        <w:t>motion (displacement,</w:t>
      </w:r>
      <w:r w:rsidRPr="000F6F77">
        <w:rPr>
          <w:rFonts w:asciiTheme="majorBidi" w:hAnsiTheme="majorBidi" w:cstheme="majorBidi"/>
          <w:sz w:val="24"/>
          <w:szCs w:val="24"/>
          <w:lang w:bidi="ar-JO"/>
        </w:rPr>
        <w:t xml:space="preserve"> velocity and acceleration).</w:t>
      </w:r>
    </w:p>
    <w:p w14:paraId="74D4E7BF" w14:textId="77777777" w:rsidR="0079488A" w:rsidRPr="000F6F77" w:rsidRDefault="0079488A" w:rsidP="0079488A">
      <w:pPr>
        <w:pStyle w:val="ListParagraph"/>
        <w:bidi w:val="0"/>
        <w:ind w:left="0"/>
        <w:jc w:val="both"/>
        <w:rPr>
          <w:rFonts w:asciiTheme="majorBidi" w:hAnsiTheme="majorBidi" w:cstheme="majorBidi"/>
          <w:sz w:val="24"/>
          <w:szCs w:val="24"/>
          <w:lang w:bidi="ar-JO"/>
        </w:rPr>
      </w:pPr>
      <w:r w:rsidRPr="000F6F77">
        <w:rPr>
          <w:rFonts w:asciiTheme="majorBidi" w:hAnsiTheme="majorBidi" w:cstheme="majorBidi"/>
          <w:sz w:val="24"/>
          <w:szCs w:val="24"/>
          <w:lang w:bidi="ar-JO"/>
        </w:rPr>
        <w:t>The response spectrum that has been used in this project is the ASCE7-16 Spectrum</w:t>
      </w:r>
    </w:p>
    <w:p w14:paraId="26CB8B1E" w14:textId="77777777" w:rsidR="00A001E5" w:rsidRPr="000F6F77" w:rsidRDefault="00A001E5" w:rsidP="00A001E5">
      <w:pPr>
        <w:pStyle w:val="ListParagraph"/>
        <w:bidi w:val="0"/>
        <w:ind w:left="0"/>
        <w:jc w:val="both"/>
        <w:rPr>
          <w:rFonts w:asciiTheme="majorBidi" w:hAnsiTheme="majorBidi" w:cstheme="majorBidi"/>
          <w:sz w:val="24"/>
          <w:szCs w:val="24"/>
          <w:lang w:bidi="ar-JO"/>
        </w:rPr>
      </w:pPr>
    </w:p>
    <w:p w14:paraId="69A4B3C5" w14:textId="77777777" w:rsidR="00A001E5" w:rsidRPr="000F6F77" w:rsidRDefault="00A001E5" w:rsidP="00A001E5">
      <w:pPr>
        <w:pStyle w:val="ListParagraph"/>
        <w:bidi w:val="0"/>
        <w:ind w:left="0"/>
        <w:jc w:val="both"/>
        <w:rPr>
          <w:rFonts w:asciiTheme="majorBidi" w:hAnsiTheme="majorBidi" w:cstheme="majorBidi"/>
          <w:sz w:val="24"/>
          <w:szCs w:val="24"/>
          <w:lang w:bidi="ar-JO"/>
        </w:rPr>
      </w:pPr>
    </w:p>
    <w:p w14:paraId="6E917D68" w14:textId="77777777" w:rsidR="0079488A" w:rsidRPr="000F6F77" w:rsidRDefault="0079488A" w:rsidP="0079488A">
      <w:pPr>
        <w:pStyle w:val="ListParagraph"/>
        <w:bidi w:val="0"/>
        <w:ind w:left="0"/>
        <w:jc w:val="both"/>
        <w:rPr>
          <w:rFonts w:asciiTheme="majorBidi" w:hAnsiTheme="majorBidi" w:cstheme="majorBidi"/>
          <w:sz w:val="24"/>
          <w:szCs w:val="24"/>
          <w:lang w:bidi="ar-JO"/>
        </w:rPr>
      </w:pPr>
    </w:p>
    <w:p w14:paraId="5E84EDC0" w14:textId="77777777" w:rsidR="0079488A" w:rsidRPr="000F6F77" w:rsidRDefault="00341516" w:rsidP="00341516">
      <w:pPr>
        <w:pStyle w:val="ListParagraph"/>
        <w:ind w:left="408"/>
        <w:jc w:val="right"/>
        <w:rPr>
          <w:lang w:bidi="ar-JO"/>
        </w:rPr>
      </w:pPr>
      <w:r w:rsidRPr="000F6F77">
        <w:rPr>
          <w:noProof/>
        </w:rPr>
        <w:drawing>
          <wp:anchor distT="0" distB="0" distL="114300" distR="114300" simplePos="0" relativeHeight="251680768" behindDoc="0" locked="0" layoutInCell="1" allowOverlap="1" wp14:anchorId="27370043" wp14:editId="0411D413">
            <wp:simplePos x="0" y="0"/>
            <wp:positionH relativeFrom="column">
              <wp:posOffset>296545</wp:posOffset>
            </wp:positionH>
            <wp:positionV relativeFrom="paragraph">
              <wp:posOffset>26670</wp:posOffset>
            </wp:positionV>
            <wp:extent cx="5486400" cy="3448685"/>
            <wp:effectExtent l="0" t="0" r="0" b="0"/>
            <wp:wrapSquare wrapText="bothSides"/>
            <wp:docPr id="4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57">
                      <a:extLst>
                        <a:ext uri="{28A0092B-C50C-407E-A947-70E740481C1C}">
                          <a14:useLocalDpi xmlns:a14="http://schemas.microsoft.com/office/drawing/2010/main" val="0"/>
                        </a:ext>
                      </a:extLst>
                    </a:blip>
                    <a:stretch>
                      <a:fillRect/>
                    </a:stretch>
                  </pic:blipFill>
                  <pic:spPr>
                    <a:xfrm>
                      <a:off x="0" y="0"/>
                      <a:ext cx="5486400" cy="3448685"/>
                    </a:xfrm>
                    <a:prstGeom prst="rect">
                      <a:avLst/>
                    </a:prstGeom>
                  </pic:spPr>
                </pic:pic>
              </a:graphicData>
            </a:graphic>
            <wp14:sizeRelH relativeFrom="page">
              <wp14:pctWidth>0</wp14:pctWidth>
            </wp14:sizeRelH>
            <wp14:sizeRelV relativeFrom="page">
              <wp14:pctHeight>0</wp14:pctHeight>
            </wp14:sizeRelV>
          </wp:anchor>
        </w:drawing>
      </w:r>
    </w:p>
    <w:p w14:paraId="2CA1B90A" w14:textId="77777777" w:rsidR="00341516" w:rsidRPr="000F6F77" w:rsidRDefault="00341516" w:rsidP="008031D7">
      <w:pPr>
        <w:pStyle w:val="Caption"/>
        <w:rPr>
          <w:rFonts w:asciiTheme="majorBidi" w:hAnsiTheme="majorBidi" w:cstheme="majorBidi"/>
          <w:color w:val="auto"/>
          <w:sz w:val="20"/>
          <w:szCs w:val="20"/>
        </w:rPr>
      </w:pPr>
      <w:r w:rsidRPr="000F6F77">
        <w:rPr>
          <w:rFonts w:asciiTheme="majorBidi" w:hAnsiTheme="majorBidi" w:cstheme="majorBidi"/>
          <w:color w:val="auto"/>
          <w:sz w:val="20"/>
          <w:szCs w:val="20"/>
        </w:rPr>
        <w:t xml:space="preserve">Figure </w:t>
      </w:r>
      <w:r w:rsidR="008031D7" w:rsidRPr="000F6F77">
        <w:rPr>
          <w:rFonts w:asciiTheme="majorBidi" w:hAnsiTheme="majorBidi" w:cstheme="majorBidi"/>
          <w:color w:val="auto"/>
          <w:sz w:val="20"/>
          <w:szCs w:val="20"/>
        </w:rPr>
        <w:t>3.9</w:t>
      </w:r>
      <w:r w:rsidRPr="000F6F77">
        <w:rPr>
          <w:rFonts w:asciiTheme="majorBidi" w:hAnsiTheme="majorBidi" w:cstheme="majorBidi"/>
          <w:color w:val="auto"/>
          <w:sz w:val="20"/>
          <w:szCs w:val="20"/>
        </w:rPr>
        <w:t xml:space="preserve">:  </w:t>
      </w:r>
      <w:r w:rsidR="00E35F30" w:rsidRPr="000F6F77">
        <w:rPr>
          <w:rFonts w:asciiTheme="majorBidi" w:hAnsiTheme="majorBidi" w:cstheme="majorBidi"/>
          <w:color w:val="auto"/>
          <w:sz w:val="20"/>
          <w:szCs w:val="20"/>
        </w:rPr>
        <w:t xml:space="preserve">ASCE 7-16 function </w:t>
      </w:r>
      <w:r w:rsidR="000E7770" w:rsidRPr="000F6F77">
        <w:rPr>
          <w:rFonts w:asciiTheme="majorBidi" w:hAnsiTheme="majorBidi" w:cstheme="majorBidi"/>
          <w:color w:val="auto"/>
          <w:sz w:val="20"/>
          <w:szCs w:val="20"/>
        </w:rPr>
        <w:t>definition.</w:t>
      </w:r>
    </w:p>
    <w:p w14:paraId="534489C0" w14:textId="77777777" w:rsidR="009D20CD" w:rsidRPr="000F6F77" w:rsidRDefault="009D20CD" w:rsidP="0079488A">
      <w:pPr>
        <w:pStyle w:val="ListParagraph"/>
        <w:ind w:left="408"/>
        <w:jc w:val="right"/>
        <w:rPr>
          <w:lang w:bidi="ar-JO"/>
        </w:rPr>
      </w:pPr>
    </w:p>
    <w:p w14:paraId="076571C8" w14:textId="77777777" w:rsidR="009D20CD" w:rsidRPr="000F6F77" w:rsidRDefault="009D20CD" w:rsidP="0079488A">
      <w:pPr>
        <w:pStyle w:val="ListParagraph"/>
        <w:ind w:left="408"/>
        <w:jc w:val="right"/>
        <w:rPr>
          <w:lang w:bidi="ar-JO"/>
        </w:rPr>
      </w:pPr>
    </w:p>
    <w:p w14:paraId="59CAAFC4" w14:textId="77777777" w:rsidR="009D20CD" w:rsidRPr="000F6F77" w:rsidRDefault="009D20CD" w:rsidP="0079488A">
      <w:pPr>
        <w:pStyle w:val="ListParagraph"/>
        <w:ind w:left="408"/>
        <w:jc w:val="right"/>
        <w:rPr>
          <w:lang w:bidi="ar-JO"/>
        </w:rPr>
      </w:pPr>
    </w:p>
    <w:p w14:paraId="4FC5CF30" w14:textId="77777777" w:rsidR="009D20CD" w:rsidRPr="000F6F77" w:rsidRDefault="009D20CD" w:rsidP="0079488A">
      <w:pPr>
        <w:pStyle w:val="ListParagraph"/>
        <w:ind w:left="408"/>
        <w:jc w:val="right"/>
        <w:rPr>
          <w:lang w:bidi="ar-JO"/>
        </w:rPr>
      </w:pPr>
    </w:p>
    <w:p w14:paraId="72AA4E3C" w14:textId="77777777" w:rsidR="009D20CD" w:rsidRPr="000F6F77" w:rsidRDefault="009D20CD" w:rsidP="0079488A">
      <w:pPr>
        <w:pStyle w:val="ListParagraph"/>
        <w:ind w:left="408"/>
        <w:jc w:val="right"/>
        <w:rPr>
          <w:lang w:bidi="ar-JO"/>
        </w:rPr>
      </w:pPr>
    </w:p>
    <w:p w14:paraId="0A883FEC" w14:textId="77777777" w:rsidR="009D20CD" w:rsidRPr="000F6F77" w:rsidRDefault="009D20CD" w:rsidP="0079488A">
      <w:pPr>
        <w:pStyle w:val="ListParagraph"/>
        <w:ind w:left="408"/>
        <w:jc w:val="right"/>
        <w:rPr>
          <w:lang w:bidi="ar-JO"/>
        </w:rPr>
      </w:pPr>
    </w:p>
    <w:p w14:paraId="2808F868" w14:textId="77777777" w:rsidR="009D20CD" w:rsidRPr="000F6F77" w:rsidRDefault="009D20CD" w:rsidP="0079488A">
      <w:pPr>
        <w:pStyle w:val="ListParagraph"/>
        <w:ind w:left="408"/>
        <w:jc w:val="right"/>
        <w:rPr>
          <w:lang w:bidi="ar-JO"/>
        </w:rPr>
      </w:pPr>
    </w:p>
    <w:p w14:paraId="7B2E860B" w14:textId="77777777" w:rsidR="009D20CD" w:rsidRPr="000F6F77" w:rsidRDefault="009D20CD" w:rsidP="0079488A">
      <w:pPr>
        <w:pStyle w:val="ListParagraph"/>
        <w:ind w:left="408"/>
        <w:jc w:val="right"/>
        <w:rPr>
          <w:lang w:bidi="ar-JO"/>
        </w:rPr>
      </w:pPr>
    </w:p>
    <w:p w14:paraId="42D95326" w14:textId="77777777" w:rsidR="009D20CD" w:rsidRPr="000F6F77" w:rsidRDefault="009D20CD" w:rsidP="0079488A">
      <w:pPr>
        <w:pStyle w:val="ListParagraph"/>
        <w:ind w:left="408"/>
        <w:jc w:val="right"/>
        <w:rPr>
          <w:lang w:bidi="ar-JO"/>
        </w:rPr>
      </w:pPr>
    </w:p>
    <w:p w14:paraId="2657BC16" w14:textId="77777777" w:rsidR="009D20CD" w:rsidRPr="000F6F77" w:rsidRDefault="009D20CD" w:rsidP="0079488A">
      <w:pPr>
        <w:pStyle w:val="ListParagraph"/>
        <w:ind w:left="408"/>
        <w:jc w:val="right"/>
        <w:rPr>
          <w:lang w:bidi="ar-JO"/>
        </w:rPr>
      </w:pPr>
    </w:p>
    <w:p w14:paraId="0ED76552" w14:textId="77777777" w:rsidR="009D20CD" w:rsidRPr="000F6F77" w:rsidRDefault="009D20CD" w:rsidP="00341516">
      <w:pPr>
        <w:bidi/>
        <w:jc w:val="right"/>
        <w:rPr>
          <w:lang w:bidi="ar-JO"/>
        </w:rPr>
      </w:pPr>
    </w:p>
    <w:p w14:paraId="7856BFA5" w14:textId="77777777" w:rsidR="009D20CD" w:rsidRPr="000F6F77" w:rsidRDefault="0079488A" w:rsidP="009D20CD">
      <w:pPr>
        <w:pStyle w:val="Heading2"/>
        <w:shd w:val="clear" w:color="auto" w:fill="FFFFFF"/>
        <w:tabs>
          <w:tab w:val="left" w:pos="3217"/>
        </w:tabs>
        <w:rPr>
          <w:b/>
          <w:bCs/>
          <w:color w:val="auto"/>
          <w:sz w:val="24"/>
          <w:szCs w:val="24"/>
        </w:rPr>
      </w:pPr>
      <w:bookmarkStart w:id="199" w:name="_Toc125156703"/>
      <w:r w:rsidRPr="000F6F77">
        <w:rPr>
          <w:b/>
          <w:bCs/>
          <w:color w:val="auto"/>
          <w:sz w:val="24"/>
          <w:szCs w:val="24"/>
        </w:rPr>
        <w:lastRenderedPageBreak/>
        <w:t>3.</w:t>
      </w:r>
      <w:r w:rsidR="009D20CD" w:rsidRPr="000F6F77">
        <w:rPr>
          <w:b/>
          <w:bCs/>
          <w:color w:val="auto"/>
          <w:sz w:val="24"/>
          <w:szCs w:val="24"/>
        </w:rPr>
        <w:t>6</w:t>
      </w:r>
      <w:r w:rsidRPr="000F6F77">
        <w:rPr>
          <w:b/>
          <w:bCs/>
          <w:color w:val="auto"/>
          <w:sz w:val="24"/>
          <w:szCs w:val="24"/>
        </w:rPr>
        <w:t xml:space="preserve"> Analysis </w:t>
      </w:r>
      <w:bookmarkEnd w:id="199"/>
      <w:r w:rsidR="000E7770" w:rsidRPr="000F6F77">
        <w:rPr>
          <w:b/>
          <w:bCs/>
          <w:color w:val="auto"/>
          <w:sz w:val="24"/>
          <w:szCs w:val="24"/>
        </w:rPr>
        <w:t>results.</w:t>
      </w:r>
      <w:r w:rsidR="009D20CD" w:rsidRPr="000F6F77">
        <w:rPr>
          <w:b/>
          <w:bCs/>
          <w:color w:val="auto"/>
          <w:sz w:val="24"/>
          <w:szCs w:val="24"/>
        </w:rPr>
        <w:tab/>
      </w:r>
    </w:p>
    <w:p w14:paraId="33031A5F" w14:textId="77777777" w:rsidR="009D20CD" w:rsidRPr="000F6F77" w:rsidRDefault="009D20CD" w:rsidP="009D20CD"/>
    <w:p w14:paraId="19178B0D" w14:textId="77777777" w:rsidR="009D20CD" w:rsidRPr="000F6F77" w:rsidRDefault="009D20CD" w:rsidP="009D20CD">
      <w:pPr>
        <w:pStyle w:val="Heading2"/>
        <w:shd w:val="clear" w:color="auto" w:fill="FFFFFF"/>
        <w:tabs>
          <w:tab w:val="left" w:pos="3217"/>
        </w:tabs>
        <w:rPr>
          <w:b/>
          <w:bCs/>
          <w:color w:val="auto"/>
          <w:sz w:val="24"/>
          <w:szCs w:val="24"/>
        </w:rPr>
      </w:pPr>
      <w:bookmarkStart w:id="200" w:name="_Toc125156704"/>
      <w:r w:rsidRPr="000F6F77">
        <w:rPr>
          <w:b/>
          <w:bCs/>
          <w:color w:val="auto"/>
          <w:sz w:val="24"/>
          <w:szCs w:val="24"/>
        </w:rPr>
        <w:t xml:space="preserve">3.6.1 forces </w:t>
      </w:r>
      <w:bookmarkEnd w:id="200"/>
      <w:r w:rsidR="000E7770" w:rsidRPr="000F6F77">
        <w:rPr>
          <w:b/>
          <w:bCs/>
          <w:color w:val="auto"/>
          <w:sz w:val="24"/>
          <w:szCs w:val="24"/>
        </w:rPr>
        <w:t>distribution.</w:t>
      </w:r>
      <w:r w:rsidRPr="000F6F77">
        <w:rPr>
          <w:b/>
          <w:bCs/>
          <w:color w:val="auto"/>
          <w:sz w:val="24"/>
          <w:szCs w:val="24"/>
        </w:rPr>
        <w:t xml:space="preserve"> </w:t>
      </w:r>
    </w:p>
    <w:p w14:paraId="373E31B6" w14:textId="77777777" w:rsidR="0079488A" w:rsidRPr="000F6F77" w:rsidRDefault="0079488A" w:rsidP="0079488A"/>
    <w:p w14:paraId="6805F19A" w14:textId="77777777" w:rsidR="0079488A" w:rsidRPr="000F6F77" w:rsidRDefault="0079488A" w:rsidP="0079488A">
      <w:pPr>
        <w:pStyle w:val="ListParagraph"/>
        <w:ind w:left="408"/>
        <w:jc w:val="right"/>
        <w:rPr>
          <w:b/>
          <w:bCs/>
          <w:lang w:bidi="ar-JO"/>
        </w:rPr>
      </w:pPr>
      <w:r w:rsidRPr="000F6F77">
        <w:rPr>
          <w:b/>
          <w:bCs/>
          <w:lang w:bidi="ar-JO"/>
        </w:rPr>
        <w:t xml:space="preserve">From the static equivalent the story forces </w:t>
      </w:r>
      <w:r w:rsidR="000E7770" w:rsidRPr="000F6F77">
        <w:rPr>
          <w:b/>
          <w:bCs/>
          <w:lang w:bidi="ar-JO"/>
        </w:rPr>
        <w:t>were</w:t>
      </w:r>
      <w:r w:rsidRPr="000F6F77">
        <w:rPr>
          <w:b/>
          <w:bCs/>
          <w:lang w:bidi="ar-JO"/>
        </w:rPr>
        <w:t xml:space="preserve"> red as in the following table:</w:t>
      </w:r>
    </w:p>
    <w:p w14:paraId="47127CA8" w14:textId="77777777" w:rsidR="00A001E5" w:rsidRPr="000F6F77" w:rsidRDefault="00A001E5" w:rsidP="0079488A">
      <w:pPr>
        <w:pStyle w:val="ListParagraph"/>
        <w:ind w:left="408"/>
        <w:jc w:val="right"/>
        <w:rPr>
          <w:b/>
          <w:bCs/>
          <w:lang w:bidi="ar-JO"/>
        </w:rPr>
      </w:pPr>
    </w:p>
    <w:p w14:paraId="2B451F76" w14:textId="77777777" w:rsidR="00A001E5" w:rsidRPr="000F6F77" w:rsidRDefault="00A001E5" w:rsidP="00341516">
      <w:pPr>
        <w:pStyle w:val="ListParagraph"/>
        <w:ind w:left="408"/>
        <w:jc w:val="center"/>
        <w:rPr>
          <w:b/>
          <w:bCs/>
          <w:lang w:bidi="ar-JO"/>
        </w:rPr>
      </w:pPr>
    </w:p>
    <w:p w14:paraId="15D4B0F6" w14:textId="77777777" w:rsidR="00A001E5" w:rsidRPr="000F6F77" w:rsidRDefault="00E35F30" w:rsidP="00EF175A">
      <w:pPr>
        <w:pStyle w:val="Caption"/>
        <w:keepNext/>
        <w:rPr>
          <w:rFonts w:asciiTheme="majorBidi" w:hAnsiTheme="majorBidi" w:cstheme="majorBidi"/>
          <w:color w:val="auto"/>
        </w:rPr>
      </w:pPr>
      <w:r w:rsidRPr="000F6F77">
        <w:rPr>
          <w:rFonts w:asciiTheme="majorBidi" w:hAnsiTheme="majorBidi" w:cstheme="majorBidi"/>
          <w:color w:val="auto"/>
        </w:rPr>
        <w:t xml:space="preserve">Table </w:t>
      </w:r>
      <w:r w:rsidR="00EF175A" w:rsidRPr="000F6F77">
        <w:rPr>
          <w:rFonts w:asciiTheme="majorBidi" w:hAnsiTheme="majorBidi" w:cstheme="majorBidi"/>
          <w:color w:val="auto"/>
        </w:rPr>
        <w:t>3.1</w:t>
      </w:r>
      <w:r w:rsidRPr="000F6F77">
        <w:rPr>
          <w:rFonts w:asciiTheme="majorBidi" w:hAnsiTheme="majorBidi" w:cstheme="majorBidi"/>
          <w:color w:val="auto"/>
        </w:rPr>
        <w:t>: static equivalent forces result.</w:t>
      </w:r>
    </w:p>
    <w:tbl>
      <w:tblPr>
        <w:tblpPr w:leftFromText="180" w:rightFromText="180" w:vertAnchor="text" w:tblpXSpec="center" w:tblpY="1"/>
        <w:tblOverlap w:val="never"/>
        <w:bidiVisual/>
        <w:tblW w:w="2578" w:type="dxa"/>
        <w:tblLook w:val="04A0" w:firstRow="1" w:lastRow="0" w:firstColumn="1" w:lastColumn="0" w:noHBand="0" w:noVBand="1"/>
      </w:tblPr>
      <w:tblGrid>
        <w:gridCol w:w="1349"/>
        <w:gridCol w:w="1229"/>
      </w:tblGrid>
      <w:tr w:rsidR="000F6F77" w:rsidRPr="000F6F77" w14:paraId="4B3DC5BF" w14:textId="77777777" w:rsidTr="00C17449">
        <w:trPr>
          <w:trHeight w:val="130"/>
        </w:trPr>
        <w:tc>
          <w:tcPr>
            <w:tcW w:w="1349" w:type="dxa"/>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1B957E99"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V (KN)</w:t>
            </w:r>
          </w:p>
        </w:tc>
        <w:tc>
          <w:tcPr>
            <w:tcW w:w="1229" w:type="dxa"/>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51267405"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w:t>
            </w:r>
          </w:p>
        </w:tc>
      </w:tr>
      <w:tr w:rsidR="000F6F77" w:rsidRPr="000F6F77" w14:paraId="203705C8"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1BD819BD"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767.7182</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4C6029F9"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25</w:t>
            </w:r>
          </w:p>
        </w:tc>
      </w:tr>
      <w:tr w:rsidR="000F6F77" w:rsidRPr="000F6F77" w14:paraId="03FC1E7D"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79E598B4"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1422.357</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7820236E"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24</w:t>
            </w:r>
          </w:p>
        </w:tc>
      </w:tr>
      <w:tr w:rsidR="000F6F77" w:rsidRPr="000F6F77" w14:paraId="75B0FD7F"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7A2A47B2"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2032.444</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430D70E6"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23</w:t>
            </w:r>
          </w:p>
        </w:tc>
      </w:tr>
      <w:tr w:rsidR="000F6F77" w:rsidRPr="000F6F77" w14:paraId="227D9FC6"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21F9D817"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2596.195</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08E3B403"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22</w:t>
            </w:r>
          </w:p>
        </w:tc>
      </w:tr>
      <w:tr w:rsidR="000F6F77" w:rsidRPr="000F6F77" w14:paraId="3DC1E1D1"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486729C0"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3120.229</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38B974C8"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21</w:t>
            </w:r>
          </w:p>
        </w:tc>
      </w:tr>
      <w:tr w:rsidR="000F6F77" w:rsidRPr="000F6F77" w14:paraId="23F0CC1E"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5200DB80"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3602.773</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05F1AFC5"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20</w:t>
            </w:r>
          </w:p>
        </w:tc>
      </w:tr>
      <w:tr w:rsidR="000F6F77" w:rsidRPr="000F6F77" w14:paraId="5DA72004"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67D37389"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4044.912</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36044A67"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19</w:t>
            </w:r>
          </w:p>
        </w:tc>
      </w:tr>
      <w:tr w:rsidR="000F6F77" w:rsidRPr="000F6F77" w14:paraId="14EBA58D"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6F84280B"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4447.767</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3C013218"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18</w:t>
            </w:r>
          </w:p>
        </w:tc>
      </w:tr>
      <w:tr w:rsidR="000F6F77" w:rsidRPr="000F6F77" w14:paraId="1AB99ABA"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2F3ADC1A"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4812.498</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001AAF09"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17</w:t>
            </w:r>
          </w:p>
        </w:tc>
      </w:tr>
      <w:tr w:rsidR="000F6F77" w:rsidRPr="000F6F77" w14:paraId="24367BEB"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5D719CB9"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5140.31</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6A96548C"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16</w:t>
            </w:r>
          </w:p>
        </w:tc>
      </w:tr>
      <w:tr w:rsidR="000F6F77" w:rsidRPr="000F6F77" w14:paraId="0E2D0E66"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593C9FEA"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5432.458</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05CFC108"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15</w:t>
            </w:r>
          </w:p>
        </w:tc>
      </w:tr>
      <w:tr w:rsidR="000F6F77" w:rsidRPr="000F6F77" w14:paraId="0E4AEA53"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718E2543"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5690.252</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75385CBE"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14</w:t>
            </w:r>
          </w:p>
        </w:tc>
      </w:tr>
      <w:tr w:rsidR="000F6F77" w:rsidRPr="000F6F77" w14:paraId="1612BD91"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6B0C2B05"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5915.065</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4CDB59D9"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13</w:t>
            </w:r>
          </w:p>
        </w:tc>
      </w:tr>
      <w:tr w:rsidR="000F6F77" w:rsidRPr="000F6F77" w14:paraId="3B0678BA"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67FF0E15"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6108.344</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3ECC347D"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12</w:t>
            </w:r>
          </w:p>
        </w:tc>
      </w:tr>
      <w:tr w:rsidR="000F6F77" w:rsidRPr="000F6F77" w14:paraId="64B1686E"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02523ED5"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6271.618</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28411AE4"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11</w:t>
            </w:r>
          </w:p>
        </w:tc>
      </w:tr>
      <w:tr w:rsidR="000F6F77" w:rsidRPr="000F6F77" w14:paraId="11189ADA"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05003F5F"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6406.521</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758BD934"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10</w:t>
            </w:r>
          </w:p>
        </w:tc>
      </w:tr>
      <w:tr w:rsidR="000F6F77" w:rsidRPr="000F6F77" w14:paraId="03EB97C5"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77F95384"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6514.804</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3305E33E"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9</w:t>
            </w:r>
          </w:p>
        </w:tc>
      </w:tr>
      <w:tr w:rsidR="000F6F77" w:rsidRPr="000F6F77" w14:paraId="467FE2AF"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002A16AB"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6692.745</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69B45724" w14:textId="77777777" w:rsidR="0079488A" w:rsidRPr="000F6F77" w:rsidRDefault="0079488A" w:rsidP="00C17449">
            <w:pPr>
              <w:tabs>
                <w:tab w:val="left" w:pos="298"/>
              </w:tabs>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8</w:t>
            </w:r>
          </w:p>
        </w:tc>
      </w:tr>
      <w:tr w:rsidR="000F6F77" w:rsidRPr="000F6F77" w14:paraId="704D27EB"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33283D4D"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6827.951</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29C471C4" w14:textId="77777777" w:rsidR="0079488A" w:rsidRPr="000F6F77" w:rsidRDefault="0079488A" w:rsidP="00C17449">
            <w:pPr>
              <w:tabs>
                <w:tab w:val="left" w:pos="298"/>
              </w:tabs>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7</w:t>
            </w:r>
          </w:p>
        </w:tc>
      </w:tr>
      <w:tr w:rsidR="000F6F77" w:rsidRPr="000F6F77" w14:paraId="77A3404D"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5B0159A8"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6913.062</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5DD96276" w14:textId="77777777" w:rsidR="0079488A" w:rsidRPr="000F6F77" w:rsidRDefault="0079488A" w:rsidP="00C17449">
            <w:pPr>
              <w:tabs>
                <w:tab w:val="left" w:pos="298"/>
              </w:tabs>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6</w:t>
            </w:r>
          </w:p>
        </w:tc>
      </w:tr>
      <w:tr w:rsidR="000F6F77" w:rsidRPr="000F6F77" w14:paraId="4D6BF119"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4CE6B857"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6959.858</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4A3AD0E0" w14:textId="77777777" w:rsidR="0079488A" w:rsidRPr="000F6F77" w:rsidRDefault="0079488A" w:rsidP="00C17449">
            <w:pPr>
              <w:tabs>
                <w:tab w:val="left" w:pos="298"/>
              </w:tabs>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5</w:t>
            </w:r>
          </w:p>
        </w:tc>
      </w:tr>
      <w:tr w:rsidR="000F6F77" w:rsidRPr="000F6F77" w14:paraId="1AA2D04E"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410D301D"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6976.957</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31FB8ED2" w14:textId="77777777" w:rsidR="0079488A" w:rsidRPr="000F6F77" w:rsidRDefault="0079488A" w:rsidP="00C17449">
            <w:pPr>
              <w:tabs>
                <w:tab w:val="left" w:pos="298"/>
              </w:tabs>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4</w:t>
            </w:r>
          </w:p>
        </w:tc>
      </w:tr>
      <w:tr w:rsidR="000F6F77" w:rsidRPr="000F6F77" w14:paraId="671CEBD6"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731DF4C8"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6976.957</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5F44A28D" w14:textId="77777777" w:rsidR="0079488A" w:rsidRPr="000F6F77" w:rsidRDefault="0079488A" w:rsidP="00C17449">
            <w:pPr>
              <w:tabs>
                <w:tab w:val="left" w:pos="298"/>
              </w:tabs>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3</w:t>
            </w:r>
          </w:p>
        </w:tc>
      </w:tr>
      <w:tr w:rsidR="000F6F77" w:rsidRPr="000F6F77" w14:paraId="2701228E" w14:textId="77777777" w:rsidTr="00C17449">
        <w:trPr>
          <w:trHeight w:val="130"/>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5B90712B"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6979.385</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4F526533" w14:textId="77777777" w:rsidR="0079488A" w:rsidRPr="000F6F77" w:rsidRDefault="0079488A" w:rsidP="00C17449">
            <w:pPr>
              <w:tabs>
                <w:tab w:val="left" w:pos="298"/>
              </w:tabs>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2</w:t>
            </w:r>
          </w:p>
        </w:tc>
      </w:tr>
      <w:tr w:rsidR="000F6F77" w:rsidRPr="000F6F77" w14:paraId="44B505EA" w14:textId="77777777" w:rsidTr="00C17449">
        <w:trPr>
          <w:trHeight w:val="58"/>
        </w:trPr>
        <w:tc>
          <w:tcPr>
            <w:tcW w:w="1349" w:type="dxa"/>
            <w:tcBorders>
              <w:top w:val="nil"/>
              <w:left w:val="single" w:sz="4" w:space="0" w:color="auto"/>
              <w:bottom w:val="single" w:sz="4" w:space="0" w:color="auto"/>
              <w:right w:val="single" w:sz="4" w:space="0" w:color="auto"/>
            </w:tcBorders>
            <w:shd w:val="clear" w:color="auto" w:fill="auto"/>
            <w:noWrap/>
            <w:vAlign w:val="bottom"/>
            <w:hideMark/>
          </w:tcPr>
          <w:p w14:paraId="719770EF" w14:textId="77777777" w:rsidR="0079488A" w:rsidRPr="000F6F77" w:rsidRDefault="0079488A" w:rsidP="00C17449">
            <w:pPr>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6976.435</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14:paraId="59D46860" w14:textId="77777777" w:rsidR="0079488A" w:rsidRPr="000F6F77" w:rsidRDefault="0079488A" w:rsidP="00C17449">
            <w:pPr>
              <w:tabs>
                <w:tab w:val="left" w:pos="298"/>
              </w:tabs>
              <w:spacing w:after="0" w:line="240" w:lineRule="auto"/>
              <w:jc w:val="center"/>
              <w:rPr>
                <w:rFonts w:asciiTheme="majorBidi" w:eastAsia="Times New Roman" w:hAnsiTheme="majorBidi" w:cstheme="majorBidi"/>
              </w:rPr>
            </w:pPr>
            <w:r w:rsidRPr="000F6F77">
              <w:rPr>
                <w:rFonts w:asciiTheme="majorBidi" w:eastAsia="Times New Roman" w:hAnsiTheme="majorBidi" w:cstheme="majorBidi"/>
              </w:rPr>
              <w:t>Story 1</w:t>
            </w:r>
          </w:p>
        </w:tc>
      </w:tr>
    </w:tbl>
    <w:p w14:paraId="6FB0B015" w14:textId="77777777" w:rsidR="0079488A" w:rsidRPr="000F6F77" w:rsidRDefault="00C17449" w:rsidP="0079488A">
      <w:pPr>
        <w:pStyle w:val="ListParagraph"/>
        <w:ind w:left="408"/>
        <w:jc w:val="right"/>
        <w:rPr>
          <w:lang w:bidi="ar-JO"/>
        </w:rPr>
      </w:pPr>
      <w:r w:rsidRPr="000F6F77">
        <w:rPr>
          <w:lang w:bidi="ar-JO"/>
        </w:rPr>
        <w:br w:type="textWrapping" w:clear="all"/>
      </w:r>
    </w:p>
    <w:p w14:paraId="685FF9CE" w14:textId="77777777" w:rsidR="0079488A" w:rsidRPr="000F6F77" w:rsidRDefault="0079488A" w:rsidP="0079488A">
      <w:pPr>
        <w:pStyle w:val="ListParagraph"/>
        <w:ind w:left="408"/>
        <w:jc w:val="right"/>
        <w:rPr>
          <w:lang w:bidi="ar-JO"/>
        </w:rPr>
      </w:pPr>
    </w:p>
    <w:p w14:paraId="44FF4E7E" w14:textId="77777777" w:rsidR="0079488A" w:rsidRPr="000F6F77" w:rsidRDefault="0079488A" w:rsidP="0079488A">
      <w:pPr>
        <w:pStyle w:val="ListParagraph"/>
        <w:ind w:left="408"/>
        <w:jc w:val="right"/>
        <w:rPr>
          <w:lang w:bidi="ar-JO"/>
        </w:rPr>
      </w:pPr>
    </w:p>
    <w:p w14:paraId="11731EE1" w14:textId="77777777" w:rsidR="009D20CD" w:rsidRPr="000F6F77" w:rsidRDefault="009D20CD" w:rsidP="0079488A">
      <w:pPr>
        <w:pStyle w:val="ListParagraph"/>
        <w:ind w:left="408"/>
        <w:jc w:val="right"/>
        <w:rPr>
          <w:lang w:bidi="ar-JO"/>
        </w:rPr>
      </w:pPr>
    </w:p>
    <w:p w14:paraId="08744ED2" w14:textId="77777777" w:rsidR="009D20CD" w:rsidRPr="000F6F77" w:rsidRDefault="009D20CD" w:rsidP="0079488A">
      <w:pPr>
        <w:pStyle w:val="ListParagraph"/>
        <w:ind w:left="408"/>
        <w:jc w:val="right"/>
        <w:rPr>
          <w:lang w:bidi="ar-JO"/>
        </w:rPr>
      </w:pPr>
    </w:p>
    <w:p w14:paraId="710080CA" w14:textId="77777777" w:rsidR="009D20CD" w:rsidRPr="000F6F77" w:rsidRDefault="009D20CD" w:rsidP="0079488A">
      <w:pPr>
        <w:pStyle w:val="ListParagraph"/>
        <w:ind w:left="408"/>
        <w:jc w:val="right"/>
        <w:rPr>
          <w:lang w:bidi="ar-JO"/>
        </w:rPr>
      </w:pPr>
    </w:p>
    <w:p w14:paraId="3B59AF8F" w14:textId="77777777" w:rsidR="009D20CD" w:rsidRPr="000F6F77" w:rsidRDefault="009D20CD" w:rsidP="00341516">
      <w:pPr>
        <w:bidi/>
        <w:rPr>
          <w:lang w:bidi="ar-JO"/>
        </w:rPr>
      </w:pPr>
    </w:p>
    <w:p w14:paraId="7AB0C342" w14:textId="77777777" w:rsidR="00341516" w:rsidRPr="000F6F77" w:rsidRDefault="00341516" w:rsidP="00341516">
      <w:pPr>
        <w:bidi/>
        <w:rPr>
          <w:lang w:bidi="ar-JO"/>
        </w:rPr>
      </w:pPr>
    </w:p>
    <w:p w14:paraId="6A3FB1A9" w14:textId="77777777" w:rsidR="009D20CD" w:rsidRPr="000F6F77" w:rsidRDefault="009D20CD" w:rsidP="0079488A">
      <w:pPr>
        <w:pStyle w:val="ListParagraph"/>
        <w:ind w:left="408"/>
        <w:jc w:val="right"/>
        <w:rPr>
          <w:lang w:bidi="ar-JO"/>
        </w:rPr>
      </w:pPr>
    </w:p>
    <w:p w14:paraId="288F95CF" w14:textId="77777777" w:rsidR="0079488A" w:rsidRPr="000F6F77" w:rsidRDefault="0079488A" w:rsidP="0079488A">
      <w:pPr>
        <w:pStyle w:val="ListParagraph"/>
        <w:ind w:left="408"/>
        <w:jc w:val="right"/>
        <w:rPr>
          <w:b/>
          <w:bCs/>
          <w:lang w:bidi="ar-JO"/>
        </w:rPr>
      </w:pPr>
      <w:r w:rsidRPr="000F6F77">
        <w:rPr>
          <w:b/>
          <w:bCs/>
          <w:lang w:bidi="ar-JO"/>
        </w:rPr>
        <w:t>While the forces from the response spectrum was red as in the following table:</w:t>
      </w:r>
    </w:p>
    <w:p w14:paraId="2772F1E1" w14:textId="77777777" w:rsidR="00A001E5" w:rsidRPr="000F6F77" w:rsidRDefault="00A001E5" w:rsidP="0079488A">
      <w:pPr>
        <w:pStyle w:val="ListParagraph"/>
        <w:ind w:left="408"/>
        <w:jc w:val="right"/>
        <w:rPr>
          <w:b/>
          <w:bCs/>
          <w:lang w:bidi="ar-JO"/>
        </w:rPr>
      </w:pPr>
    </w:p>
    <w:p w14:paraId="7FB609BE" w14:textId="77777777" w:rsidR="00A001E5" w:rsidRPr="000F6F77" w:rsidRDefault="00A001E5" w:rsidP="0079488A">
      <w:pPr>
        <w:pStyle w:val="ListParagraph"/>
        <w:ind w:left="408"/>
        <w:jc w:val="right"/>
        <w:rPr>
          <w:b/>
          <w:bCs/>
          <w:lang w:bidi="ar-JO"/>
        </w:rPr>
      </w:pPr>
    </w:p>
    <w:p w14:paraId="05A0C965" w14:textId="77777777" w:rsidR="00A001E5" w:rsidRPr="000F6F77" w:rsidRDefault="00E35F30" w:rsidP="00EF175A">
      <w:pPr>
        <w:pStyle w:val="Caption"/>
        <w:keepNext/>
        <w:rPr>
          <w:rFonts w:asciiTheme="majorBidi" w:hAnsiTheme="majorBidi" w:cstheme="majorBidi"/>
          <w:color w:val="auto"/>
        </w:rPr>
      </w:pPr>
      <w:r w:rsidRPr="000F6F77">
        <w:rPr>
          <w:rFonts w:asciiTheme="majorBidi" w:hAnsiTheme="majorBidi" w:cstheme="majorBidi"/>
          <w:color w:val="auto"/>
        </w:rPr>
        <w:t xml:space="preserve">Table </w:t>
      </w:r>
      <w:r w:rsidR="00EF175A" w:rsidRPr="000F6F77">
        <w:rPr>
          <w:rFonts w:asciiTheme="majorBidi" w:hAnsiTheme="majorBidi" w:cstheme="majorBidi"/>
          <w:color w:val="auto"/>
        </w:rPr>
        <w:t>3.2</w:t>
      </w:r>
      <w:r w:rsidRPr="000F6F77">
        <w:rPr>
          <w:rFonts w:asciiTheme="majorBidi" w:hAnsiTheme="majorBidi" w:cstheme="majorBidi"/>
          <w:color w:val="auto"/>
        </w:rPr>
        <w:t>: response spectrum forces result.</w:t>
      </w:r>
    </w:p>
    <w:tbl>
      <w:tblPr>
        <w:tblpPr w:leftFromText="180" w:rightFromText="180" w:vertAnchor="text" w:tblpXSpec="center" w:tblpY="1"/>
        <w:tblOverlap w:val="never"/>
        <w:bidiVisual/>
        <w:tblW w:w="4240" w:type="dxa"/>
        <w:tblLook w:val="04A0" w:firstRow="1" w:lastRow="0" w:firstColumn="1" w:lastColumn="0" w:noHBand="0" w:noVBand="1"/>
      </w:tblPr>
      <w:tblGrid>
        <w:gridCol w:w="3280"/>
        <w:gridCol w:w="960"/>
      </w:tblGrid>
      <w:tr w:rsidR="000F6F77" w:rsidRPr="000F6F77" w14:paraId="7426F0F1" w14:textId="77777777" w:rsidTr="00752CCC">
        <w:trPr>
          <w:trHeight w:val="288"/>
        </w:trPr>
        <w:tc>
          <w:tcPr>
            <w:tcW w:w="3280" w:type="dxa"/>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045AD57A"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Force from Response X(KN)</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2BBC5C20"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w:t>
            </w:r>
          </w:p>
        </w:tc>
      </w:tr>
      <w:tr w:rsidR="000F6F77" w:rsidRPr="000F6F77" w14:paraId="024A92EE"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14F64C08"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1309.4909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7CF99C2"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25</w:t>
            </w:r>
          </w:p>
        </w:tc>
      </w:tr>
      <w:tr w:rsidR="000F6F77" w:rsidRPr="000F6F77" w14:paraId="7F79C0D4"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1F353B6"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2040.4849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EDF16C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24</w:t>
            </w:r>
          </w:p>
        </w:tc>
      </w:tr>
      <w:tr w:rsidR="000F6F77" w:rsidRPr="000F6F77" w14:paraId="797EC68F"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7CE776FA"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2325.9373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6CC5FA9"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23</w:t>
            </w:r>
          </w:p>
        </w:tc>
      </w:tr>
      <w:tr w:rsidR="000F6F77" w:rsidRPr="000F6F77" w14:paraId="179EE933"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F9458E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2254.6798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9247B6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22</w:t>
            </w:r>
          </w:p>
        </w:tc>
      </w:tr>
      <w:tr w:rsidR="000F6F77" w:rsidRPr="000F6F77" w14:paraId="1DB6AC23"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466507A5"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1995.7456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CE30EAC"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21</w:t>
            </w:r>
          </w:p>
        </w:tc>
      </w:tr>
      <w:tr w:rsidR="000F6F77" w:rsidRPr="000F6F77" w14:paraId="130E07A6"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3F6716B"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1799.6382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069B9EA"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20</w:t>
            </w:r>
          </w:p>
        </w:tc>
      </w:tr>
      <w:tr w:rsidR="000F6F77" w:rsidRPr="000F6F77" w14:paraId="00E73159"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1C48234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1864.0019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67E2892"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19</w:t>
            </w:r>
          </w:p>
        </w:tc>
      </w:tr>
      <w:tr w:rsidR="000F6F77" w:rsidRPr="000F6F77" w14:paraId="2EA30E03"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405CE1AC"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2129.907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64A621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18</w:t>
            </w:r>
          </w:p>
        </w:tc>
      </w:tr>
      <w:tr w:rsidR="000F6F77" w:rsidRPr="000F6F77" w14:paraId="2B48AB1A"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405D5F42"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2408.2908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91C3C78"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17</w:t>
            </w:r>
          </w:p>
        </w:tc>
      </w:tr>
      <w:tr w:rsidR="000F6F77" w:rsidRPr="000F6F77" w14:paraId="58A884EC"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1DD8C051"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2590.8769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F569BED"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16</w:t>
            </w:r>
          </w:p>
        </w:tc>
      </w:tr>
      <w:tr w:rsidR="000F6F77" w:rsidRPr="000F6F77" w14:paraId="4134D003"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540049EB"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2672.8416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A20A3B3"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15</w:t>
            </w:r>
          </w:p>
        </w:tc>
      </w:tr>
      <w:tr w:rsidR="000F6F77" w:rsidRPr="000F6F77" w14:paraId="3C361934"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221CCF98"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2709.2003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654BF2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14</w:t>
            </w:r>
          </w:p>
        </w:tc>
      </w:tr>
      <w:tr w:rsidR="000F6F77" w:rsidRPr="000F6F77" w14:paraId="64FCBFFF"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271B829"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2758.6831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FB2AF52"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13</w:t>
            </w:r>
          </w:p>
        </w:tc>
      </w:tr>
      <w:tr w:rsidR="000F6F77" w:rsidRPr="000F6F77" w14:paraId="2B31BA87"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4F5E76F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2836.2656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607FAE9"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12</w:t>
            </w:r>
          </w:p>
        </w:tc>
      </w:tr>
      <w:tr w:rsidR="000F6F77" w:rsidRPr="000F6F77" w14:paraId="764CBD8D"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2DCD8684"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2908.3585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0AE35A4"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11</w:t>
            </w:r>
          </w:p>
        </w:tc>
      </w:tr>
      <w:tr w:rsidR="000F6F77" w:rsidRPr="000F6F77" w14:paraId="6E5884B9"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7910B66A"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2930.3995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1330BCD"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10</w:t>
            </w:r>
          </w:p>
        </w:tc>
      </w:tr>
      <w:tr w:rsidR="000F6F77" w:rsidRPr="000F6F77" w14:paraId="0A4FAFD8"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54E89176"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2887.2278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9213734"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9</w:t>
            </w:r>
          </w:p>
        </w:tc>
      </w:tr>
      <w:tr w:rsidR="000F6F77" w:rsidRPr="000F6F77" w14:paraId="4B4AA1A1"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2E199EF4"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2963.3312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7F3B3E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8</w:t>
            </w:r>
          </w:p>
        </w:tc>
      </w:tr>
      <w:tr w:rsidR="000F6F77" w:rsidRPr="000F6F77" w14:paraId="4EC27887"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927741C"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3539.9181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99E08C0"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7</w:t>
            </w:r>
          </w:p>
        </w:tc>
      </w:tr>
      <w:tr w:rsidR="000F6F77" w:rsidRPr="000F6F77" w14:paraId="1871E0CC"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1596B786"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4398.1353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20B5969"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6</w:t>
            </w:r>
          </w:p>
        </w:tc>
      </w:tr>
      <w:tr w:rsidR="000F6F77" w:rsidRPr="000F6F77" w14:paraId="0D2516F3"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63C9A8CE"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5256.9583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A5DD79A"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5</w:t>
            </w:r>
          </w:p>
        </w:tc>
      </w:tr>
      <w:tr w:rsidR="000F6F77" w:rsidRPr="000F6F77" w14:paraId="1FC5A5DA"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62EE203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5899.4813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4580506"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4</w:t>
            </w:r>
          </w:p>
        </w:tc>
      </w:tr>
      <w:tr w:rsidR="000F6F77" w:rsidRPr="000F6F77" w14:paraId="26531125"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7C785A88"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6507.9784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0361868"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3</w:t>
            </w:r>
          </w:p>
        </w:tc>
      </w:tr>
      <w:tr w:rsidR="000F6F77" w:rsidRPr="000F6F77" w14:paraId="4B603CE0"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5BC5773B"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6834.9871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17BF484"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w:t>
            </w:r>
          </w:p>
        </w:tc>
      </w:tr>
      <w:tr w:rsidR="000F6F77" w:rsidRPr="000F6F77" w14:paraId="076CE871" w14:textId="77777777" w:rsidTr="00752CCC">
        <w:trPr>
          <w:trHeight w:val="288"/>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460C3DC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6976.8105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EABFF45"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w:t>
            </w:r>
          </w:p>
        </w:tc>
      </w:tr>
    </w:tbl>
    <w:p w14:paraId="781DD984" w14:textId="77777777" w:rsidR="0079488A" w:rsidRPr="000F6F77" w:rsidRDefault="0079488A" w:rsidP="0079488A">
      <w:pPr>
        <w:pStyle w:val="ListParagraph"/>
        <w:ind w:left="408"/>
        <w:jc w:val="right"/>
        <w:rPr>
          <w:lang w:bidi="ar-JO"/>
        </w:rPr>
      </w:pPr>
    </w:p>
    <w:p w14:paraId="2C2E8C13" w14:textId="77777777" w:rsidR="0079488A" w:rsidRPr="000F6F77" w:rsidRDefault="0079488A" w:rsidP="0079488A">
      <w:pPr>
        <w:rPr>
          <w:lang w:bidi="ar-JO"/>
        </w:rPr>
      </w:pPr>
    </w:p>
    <w:p w14:paraId="10C076C4" w14:textId="77777777" w:rsidR="0079488A" w:rsidRPr="000F6F77" w:rsidRDefault="0079488A" w:rsidP="0079488A">
      <w:pPr>
        <w:rPr>
          <w:lang w:bidi="ar-JO"/>
        </w:rPr>
      </w:pPr>
    </w:p>
    <w:p w14:paraId="42990A14" w14:textId="77777777" w:rsidR="0079488A" w:rsidRPr="000F6F77" w:rsidRDefault="0079488A" w:rsidP="0079488A">
      <w:pPr>
        <w:rPr>
          <w:lang w:bidi="ar-JO"/>
        </w:rPr>
      </w:pPr>
    </w:p>
    <w:p w14:paraId="0424890C" w14:textId="77777777" w:rsidR="0079488A" w:rsidRPr="000F6F77" w:rsidRDefault="0079488A" w:rsidP="0079488A">
      <w:pPr>
        <w:rPr>
          <w:lang w:bidi="ar-JO"/>
        </w:rPr>
      </w:pPr>
    </w:p>
    <w:p w14:paraId="08AA346E" w14:textId="77777777" w:rsidR="0079488A" w:rsidRPr="000F6F77" w:rsidRDefault="0079488A" w:rsidP="0079488A">
      <w:pPr>
        <w:rPr>
          <w:lang w:bidi="ar-JO"/>
        </w:rPr>
      </w:pPr>
    </w:p>
    <w:p w14:paraId="04AA13BE" w14:textId="77777777" w:rsidR="0079488A" w:rsidRPr="000F6F77" w:rsidRDefault="0079488A" w:rsidP="0079488A">
      <w:pPr>
        <w:rPr>
          <w:lang w:bidi="ar-JO"/>
        </w:rPr>
      </w:pPr>
    </w:p>
    <w:p w14:paraId="0BC400D8" w14:textId="77777777" w:rsidR="0079488A" w:rsidRPr="000F6F77" w:rsidRDefault="0079488A" w:rsidP="0079488A">
      <w:pPr>
        <w:rPr>
          <w:lang w:bidi="ar-JO"/>
        </w:rPr>
      </w:pPr>
    </w:p>
    <w:p w14:paraId="7961275F" w14:textId="77777777" w:rsidR="0079488A" w:rsidRPr="000F6F77" w:rsidRDefault="0079488A" w:rsidP="0079488A">
      <w:pPr>
        <w:rPr>
          <w:lang w:bidi="ar-JO"/>
        </w:rPr>
      </w:pPr>
    </w:p>
    <w:p w14:paraId="1F305D9A" w14:textId="77777777" w:rsidR="0079488A" w:rsidRPr="000F6F77" w:rsidRDefault="0079488A" w:rsidP="0079488A">
      <w:pPr>
        <w:rPr>
          <w:lang w:bidi="ar-JO"/>
        </w:rPr>
      </w:pPr>
    </w:p>
    <w:p w14:paraId="1D839A9D" w14:textId="77777777" w:rsidR="0079488A" w:rsidRPr="000F6F77" w:rsidRDefault="0079488A" w:rsidP="0079488A">
      <w:pPr>
        <w:rPr>
          <w:lang w:bidi="ar-JO"/>
        </w:rPr>
      </w:pPr>
    </w:p>
    <w:p w14:paraId="5CCF3F51" w14:textId="77777777" w:rsidR="0079488A" w:rsidRPr="000F6F77" w:rsidRDefault="0079488A" w:rsidP="0079488A">
      <w:pPr>
        <w:rPr>
          <w:lang w:bidi="ar-JO"/>
        </w:rPr>
      </w:pPr>
    </w:p>
    <w:p w14:paraId="15BCEECE" w14:textId="77777777" w:rsidR="0079488A" w:rsidRPr="000F6F77" w:rsidRDefault="0079488A" w:rsidP="0079488A">
      <w:pPr>
        <w:rPr>
          <w:lang w:bidi="ar-JO"/>
        </w:rPr>
      </w:pPr>
    </w:p>
    <w:p w14:paraId="0C22094A" w14:textId="77777777" w:rsidR="0079488A" w:rsidRPr="000F6F77" w:rsidRDefault="0079488A" w:rsidP="0079488A">
      <w:pPr>
        <w:pStyle w:val="ListParagraph"/>
        <w:ind w:left="408"/>
        <w:jc w:val="right"/>
        <w:rPr>
          <w:lang w:bidi="ar-JO"/>
        </w:rPr>
      </w:pPr>
    </w:p>
    <w:p w14:paraId="10CB150E" w14:textId="77777777" w:rsidR="0079488A" w:rsidRPr="000F6F77" w:rsidRDefault="0079488A" w:rsidP="0079488A">
      <w:pPr>
        <w:pStyle w:val="ListParagraph"/>
        <w:ind w:left="408"/>
        <w:jc w:val="right"/>
        <w:rPr>
          <w:lang w:bidi="ar-JO"/>
        </w:rPr>
      </w:pPr>
    </w:p>
    <w:p w14:paraId="59F38444" w14:textId="77777777" w:rsidR="0079488A" w:rsidRPr="000F6F77" w:rsidRDefault="0079488A" w:rsidP="0079488A">
      <w:pPr>
        <w:pStyle w:val="ListParagraph"/>
        <w:ind w:left="408"/>
        <w:jc w:val="center"/>
        <w:rPr>
          <w:lang w:bidi="ar-JO"/>
        </w:rPr>
      </w:pPr>
    </w:p>
    <w:p w14:paraId="6E25F7CC" w14:textId="77777777" w:rsidR="0079488A" w:rsidRPr="000F6F77" w:rsidRDefault="0079488A" w:rsidP="0079488A">
      <w:pPr>
        <w:pStyle w:val="ListParagraph"/>
        <w:ind w:left="408"/>
        <w:jc w:val="center"/>
        <w:rPr>
          <w:lang w:bidi="ar-JO"/>
        </w:rPr>
      </w:pPr>
    </w:p>
    <w:p w14:paraId="41A037CF" w14:textId="77777777" w:rsidR="0079488A" w:rsidRPr="000F6F77" w:rsidRDefault="0079488A" w:rsidP="0079488A">
      <w:pPr>
        <w:pStyle w:val="ListParagraph"/>
        <w:ind w:left="408"/>
        <w:jc w:val="center"/>
        <w:rPr>
          <w:lang w:bidi="ar-JO"/>
        </w:rPr>
      </w:pPr>
    </w:p>
    <w:p w14:paraId="3A89CCDA" w14:textId="77777777" w:rsidR="0079488A" w:rsidRPr="000F6F77" w:rsidRDefault="0079488A" w:rsidP="0079488A">
      <w:pPr>
        <w:pStyle w:val="ListParagraph"/>
        <w:ind w:left="408"/>
        <w:jc w:val="center"/>
        <w:rPr>
          <w:lang w:bidi="ar-JO"/>
        </w:rPr>
      </w:pPr>
    </w:p>
    <w:p w14:paraId="53849A11" w14:textId="77777777" w:rsidR="0079488A" w:rsidRPr="000F6F77" w:rsidRDefault="0079488A" w:rsidP="0079488A">
      <w:pPr>
        <w:pStyle w:val="ListParagraph"/>
        <w:ind w:left="408"/>
        <w:jc w:val="center"/>
        <w:rPr>
          <w:lang w:bidi="ar-JO"/>
        </w:rPr>
      </w:pPr>
    </w:p>
    <w:p w14:paraId="211753F9" w14:textId="77777777" w:rsidR="0079488A" w:rsidRPr="000F6F77" w:rsidRDefault="0079488A" w:rsidP="0079488A">
      <w:pPr>
        <w:pStyle w:val="ListParagraph"/>
        <w:bidi w:val="0"/>
        <w:ind w:left="0"/>
        <w:jc w:val="both"/>
        <w:rPr>
          <w:rFonts w:asciiTheme="majorBidi" w:hAnsiTheme="majorBidi" w:cstheme="majorBidi"/>
          <w:sz w:val="24"/>
          <w:szCs w:val="24"/>
          <w:lang w:bidi="ar-JO"/>
        </w:rPr>
      </w:pPr>
      <w:r w:rsidRPr="000F6F77">
        <w:rPr>
          <w:lang w:bidi="ar-JO"/>
        </w:rPr>
        <w:br w:type="textWrapping" w:clear="all"/>
      </w:r>
      <w:r w:rsidRPr="000F6F77">
        <w:rPr>
          <w:rFonts w:asciiTheme="majorBidi" w:hAnsiTheme="majorBidi" w:cstheme="majorBidi"/>
          <w:sz w:val="24"/>
          <w:szCs w:val="24"/>
          <w:lang w:bidi="ar-JO"/>
        </w:rPr>
        <w:t>From the two tables, it can be noticed that the distribution of the base shear in the equivalent static is more logical than the response spectrum forces distribution, so the equivalent static results will be used in the analysis checks.</w:t>
      </w:r>
    </w:p>
    <w:p w14:paraId="16FD2A1D" w14:textId="77777777" w:rsidR="009D20CD" w:rsidRPr="000F6F77" w:rsidRDefault="009D20CD" w:rsidP="009D20CD">
      <w:pPr>
        <w:pStyle w:val="ListParagraph"/>
        <w:bidi w:val="0"/>
        <w:ind w:left="0"/>
        <w:jc w:val="both"/>
        <w:rPr>
          <w:rFonts w:asciiTheme="majorBidi" w:hAnsiTheme="majorBidi" w:cstheme="majorBidi"/>
          <w:sz w:val="24"/>
          <w:szCs w:val="24"/>
          <w:lang w:bidi="ar-JO"/>
        </w:rPr>
      </w:pPr>
    </w:p>
    <w:p w14:paraId="094545EC" w14:textId="77777777" w:rsidR="009D20CD" w:rsidRPr="000F6F77" w:rsidRDefault="009D20CD" w:rsidP="009D20CD">
      <w:pPr>
        <w:pStyle w:val="ListParagraph"/>
        <w:bidi w:val="0"/>
        <w:ind w:left="0"/>
        <w:jc w:val="both"/>
        <w:rPr>
          <w:rFonts w:asciiTheme="majorBidi" w:hAnsiTheme="majorBidi" w:cstheme="majorBidi"/>
          <w:sz w:val="24"/>
          <w:szCs w:val="24"/>
          <w:lang w:bidi="ar-JO"/>
        </w:rPr>
      </w:pPr>
    </w:p>
    <w:p w14:paraId="419828BB" w14:textId="77777777" w:rsidR="009D20CD" w:rsidRPr="000F6F77" w:rsidRDefault="009D20CD" w:rsidP="009D20CD">
      <w:pPr>
        <w:pStyle w:val="ListParagraph"/>
        <w:bidi w:val="0"/>
        <w:ind w:left="0"/>
        <w:jc w:val="both"/>
        <w:rPr>
          <w:rFonts w:asciiTheme="majorBidi" w:hAnsiTheme="majorBidi" w:cstheme="majorBidi"/>
          <w:sz w:val="24"/>
          <w:szCs w:val="24"/>
          <w:lang w:bidi="ar-JO"/>
        </w:rPr>
      </w:pPr>
    </w:p>
    <w:p w14:paraId="055F580B" w14:textId="77777777" w:rsidR="009D20CD" w:rsidRPr="000F6F77" w:rsidRDefault="009D20CD" w:rsidP="009D20CD">
      <w:pPr>
        <w:pStyle w:val="ListParagraph"/>
        <w:bidi w:val="0"/>
        <w:ind w:left="0"/>
        <w:jc w:val="both"/>
        <w:rPr>
          <w:rFonts w:asciiTheme="majorBidi" w:hAnsiTheme="majorBidi" w:cstheme="majorBidi"/>
          <w:sz w:val="24"/>
          <w:szCs w:val="24"/>
          <w:lang w:bidi="ar-JO"/>
        </w:rPr>
      </w:pPr>
    </w:p>
    <w:p w14:paraId="35C143C3" w14:textId="77777777" w:rsidR="0079488A" w:rsidRPr="000F6F77" w:rsidRDefault="0079488A" w:rsidP="00341516">
      <w:pPr>
        <w:tabs>
          <w:tab w:val="left" w:pos="6296"/>
        </w:tabs>
        <w:jc w:val="both"/>
        <w:rPr>
          <w:rFonts w:asciiTheme="majorBidi" w:hAnsiTheme="majorBidi" w:cstheme="majorBidi"/>
          <w:sz w:val="24"/>
          <w:szCs w:val="24"/>
          <w:lang w:bidi="ar-JO"/>
        </w:rPr>
      </w:pPr>
      <w:r w:rsidRPr="000F6F77">
        <w:rPr>
          <w:rFonts w:asciiTheme="majorBidi" w:hAnsiTheme="majorBidi" w:cstheme="majorBidi"/>
          <w:sz w:val="24"/>
          <w:szCs w:val="24"/>
          <w:rtl/>
          <w:lang w:bidi="ar-JO"/>
        </w:rPr>
        <w:tab/>
      </w:r>
    </w:p>
    <w:p w14:paraId="5251584B" w14:textId="77777777" w:rsidR="0079488A" w:rsidRPr="000F6F77" w:rsidRDefault="0079488A" w:rsidP="0079488A">
      <w:pPr>
        <w:pStyle w:val="ListParagraph"/>
        <w:bidi w:val="0"/>
        <w:ind w:left="0"/>
        <w:jc w:val="both"/>
        <w:rPr>
          <w:rFonts w:asciiTheme="majorBidi" w:hAnsiTheme="majorBidi" w:cstheme="majorBidi"/>
          <w:b/>
          <w:bCs/>
          <w:sz w:val="24"/>
          <w:szCs w:val="24"/>
          <w:lang w:bidi="ar-JO"/>
        </w:rPr>
      </w:pPr>
      <w:r w:rsidRPr="000F6F77">
        <w:rPr>
          <w:rFonts w:asciiTheme="majorBidi" w:hAnsiTheme="majorBidi" w:cstheme="majorBidi"/>
          <w:b/>
          <w:bCs/>
          <w:sz w:val="24"/>
          <w:szCs w:val="24"/>
          <w:lang w:bidi="ar-JO"/>
        </w:rPr>
        <w:lastRenderedPageBreak/>
        <w:t>The distribution of the base shear on each individual story is shown in the following tables</w:t>
      </w:r>
      <w:r w:rsidR="009D20CD" w:rsidRPr="000F6F77">
        <w:rPr>
          <w:rFonts w:asciiTheme="majorBidi" w:hAnsiTheme="majorBidi" w:cstheme="majorBidi"/>
          <w:b/>
          <w:bCs/>
          <w:sz w:val="24"/>
          <w:szCs w:val="24"/>
          <w:lang w:bidi="ar-JO"/>
        </w:rPr>
        <w:t>:</w:t>
      </w:r>
    </w:p>
    <w:p w14:paraId="15B527E4" w14:textId="77777777" w:rsidR="00D46F58" w:rsidRPr="000F6F77" w:rsidRDefault="00D46F58" w:rsidP="00D46F58">
      <w:pPr>
        <w:pStyle w:val="ListParagraph"/>
        <w:bidi w:val="0"/>
        <w:ind w:left="0"/>
        <w:jc w:val="both"/>
        <w:rPr>
          <w:rFonts w:asciiTheme="majorBidi" w:hAnsiTheme="majorBidi" w:cstheme="majorBidi"/>
          <w:b/>
          <w:bCs/>
          <w:sz w:val="24"/>
          <w:szCs w:val="24"/>
          <w:lang w:bidi="ar-JO"/>
        </w:rPr>
      </w:pPr>
    </w:p>
    <w:p w14:paraId="61C805DB" w14:textId="77777777" w:rsidR="00D46F58" w:rsidRPr="000F6F77" w:rsidRDefault="00D46F58" w:rsidP="00D46F58">
      <w:pPr>
        <w:pStyle w:val="ListParagraph"/>
        <w:bidi w:val="0"/>
        <w:ind w:left="0"/>
        <w:jc w:val="both"/>
        <w:rPr>
          <w:rFonts w:asciiTheme="majorBidi" w:hAnsiTheme="majorBidi" w:cstheme="majorBidi"/>
          <w:b/>
          <w:bCs/>
          <w:sz w:val="24"/>
          <w:szCs w:val="24"/>
          <w:lang w:bidi="ar-JO"/>
        </w:rPr>
      </w:pPr>
      <w:r w:rsidRPr="000F6F77">
        <w:rPr>
          <w:rFonts w:asciiTheme="majorBidi" w:hAnsiTheme="majorBidi" w:cstheme="majorBidi"/>
          <w:b/>
          <w:bCs/>
          <w:sz w:val="24"/>
          <w:szCs w:val="24"/>
          <w:lang w:bidi="ar-JO"/>
        </w:rPr>
        <w:t xml:space="preserve">In x direction: </w:t>
      </w:r>
    </w:p>
    <w:p w14:paraId="51958CF5" w14:textId="77777777" w:rsidR="0079488A" w:rsidRPr="000F6F77" w:rsidRDefault="00E35F30" w:rsidP="0079488A">
      <w:pPr>
        <w:pStyle w:val="ListParagraph"/>
        <w:ind w:left="408"/>
        <w:jc w:val="right"/>
        <w:rPr>
          <w:lang w:bidi="ar-JO"/>
        </w:rPr>
      </w:pPr>
      <w:r w:rsidRPr="000F6F77">
        <w:rPr>
          <w:lang w:bidi="ar-JO"/>
        </w:rPr>
        <w:t>.</w:t>
      </w:r>
    </w:p>
    <w:p w14:paraId="714D6A25" w14:textId="77777777" w:rsidR="00E35F30" w:rsidRPr="000F6F77" w:rsidRDefault="00E35F30" w:rsidP="00EF175A">
      <w:pPr>
        <w:pStyle w:val="Caption"/>
        <w:keepNext/>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Table </w:t>
      </w:r>
      <w:r w:rsidR="00EF175A" w:rsidRPr="000F6F77">
        <w:rPr>
          <w:rFonts w:asciiTheme="majorBidi" w:hAnsiTheme="majorBidi" w:cstheme="majorBidi"/>
          <w:color w:val="auto"/>
          <w:sz w:val="22"/>
          <w:szCs w:val="22"/>
        </w:rPr>
        <w:t>3.3</w:t>
      </w:r>
      <w:r w:rsidRPr="000F6F77">
        <w:rPr>
          <w:rFonts w:asciiTheme="majorBidi" w:hAnsiTheme="majorBidi" w:cstheme="majorBidi"/>
          <w:color w:val="auto"/>
          <w:sz w:val="22"/>
          <w:szCs w:val="22"/>
        </w:rPr>
        <w:t xml:space="preserve">: base shear distribution om the stories </w:t>
      </w:r>
      <w:r w:rsidR="000E7770" w:rsidRPr="000F6F77">
        <w:rPr>
          <w:rFonts w:asciiTheme="majorBidi" w:hAnsiTheme="majorBidi" w:cstheme="majorBidi"/>
          <w:color w:val="auto"/>
          <w:sz w:val="22"/>
          <w:szCs w:val="22"/>
        </w:rPr>
        <w:t>in</w:t>
      </w:r>
      <w:r w:rsidRPr="000F6F77">
        <w:rPr>
          <w:rFonts w:asciiTheme="majorBidi" w:hAnsiTheme="majorBidi" w:cstheme="majorBidi"/>
          <w:color w:val="auto"/>
          <w:sz w:val="22"/>
          <w:szCs w:val="22"/>
        </w:rPr>
        <w:t xml:space="preserve"> x direction.</w:t>
      </w:r>
    </w:p>
    <w:tbl>
      <w:tblPr>
        <w:bidiVisual/>
        <w:tblW w:w="1920" w:type="dxa"/>
        <w:jc w:val="center"/>
        <w:tblLook w:val="04A0" w:firstRow="1" w:lastRow="0" w:firstColumn="1" w:lastColumn="0" w:noHBand="0" w:noVBand="1"/>
      </w:tblPr>
      <w:tblGrid>
        <w:gridCol w:w="1053"/>
        <w:gridCol w:w="960"/>
      </w:tblGrid>
      <w:tr w:rsidR="000F6F77" w:rsidRPr="000F6F77" w14:paraId="690B9442" w14:textId="77777777" w:rsidTr="00752CCC">
        <w:trPr>
          <w:trHeight w:val="288"/>
          <w:jc w:val="center"/>
        </w:trPr>
        <w:tc>
          <w:tcPr>
            <w:tcW w:w="960" w:type="dxa"/>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41EDF0CC" w14:textId="77777777" w:rsidR="0079488A" w:rsidRPr="000F6F77" w:rsidRDefault="0079488A" w:rsidP="009D20CD">
            <w:pPr>
              <w:spacing w:after="0" w:line="240" w:lineRule="auto"/>
              <w:jc w:val="center"/>
              <w:rPr>
                <w:rFonts w:ascii="Calibri" w:eastAsia="Times New Roman" w:hAnsi="Calibri" w:cs="Calibri"/>
              </w:rPr>
            </w:pPr>
            <w:proofErr w:type="gramStart"/>
            <w:r w:rsidRPr="000F6F77">
              <w:rPr>
                <w:rFonts w:ascii="Calibri" w:eastAsia="Times New Roman" w:hAnsi="Calibri" w:cs="Calibri"/>
              </w:rPr>
              <w:t>Vx(</w:t>
            </w:r>
            <w:proofErr w:type="gramEnd"/>
            <w:r w:rsidRPr="000F6F77">
              <w:rPr>
                <w:rFonts w:ascii="Calibri" w:eastAsia="Times New Roman" w:hAnsi="Calibri" w:cs="Calibri"/>
              </w:rPr>
              <w:t>KN)</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603B968D"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w:t>
            </w:r>
          </w:p>
        </w:tc>
      </w:tr>
      <w:tr w:rsidR="000F6F77" w:rsidRPr="000F6F77" w14:paraId="0F60D285"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C439D89"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767.7182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8FF90B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25</w:t>
            </w:r>
          </w:p>
        </w:tc>
      </w:tr>
      <w:tr w:rsidR="000F6F77" w:rsidRPr="000F6F77" w14:paraId="6C0B52E0"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078F7B5"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654.6383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BC3A7DC"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24</w:t>
            </w:r>
          </w:p>
        </w:tc>
      </w:tr>
      <w:tr w:rsidR="000F6F77" w:rsidRPr="000F6F77" w14:paraId="30F7C1EF"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9773EC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610.0871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EB1402D"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23</w:t>
            </w:r>
          </w:p>
        </w:tc>
      </w:tr>
      <w:tr w:rsidR="000F6F77" w:rsidRPr="000F6F77" w14:paraId="07F0E852"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BD7C185"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563.7514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F27E10A"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22</w:t>
            </w:r>
          </w:p>
        </w:tc>
      </w:tr>
      <w:tr w:rsidR="000F6F77" w:rsidRPr="000F6F77" w14:paraId="198B3710"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00D414B"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524.034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78EBA3A"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21</w:t>
            </w:r>
          </w:p>
        </w:tc>
      </w:tr>
      <w:tr w:rsidR="000F6F77" w:rsidRPr="000F6F77" w14:paraId="438F2AEB"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CCC1B2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482.5443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D3BA0A9"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20</w:t>
            </w:r>
          </w:p>
        </w:tc>
      </w:tr>
      <w:tr w:rsidR="000F6F77" w:rsidRPr="000F6F77" w14:paraId="2E3D20E8"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66E43B3"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442.1389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F280B10"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19</w:t>
            </w:r>
          </w:p>
        </w:tc>
      </w:tr>
      <w:tr w:rsidR="000F6F77" w:rsidRPr="000F6F77" w14:paraId="709E8C5C"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A2431AE"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402.8546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992D26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18</w:t>
            </w:r>
          </w:p>
        </w:tc>
      </w:tr>
      <w:tr w:rsidR="000F6F77" w:rsidRPr="000F6F77" w14:paraId="345098FA"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D7BA88D"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364.7308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BFDD7E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17</w:t>
            </w:r>
          </w:p>
        </w:tc>
      </w:tr>
      <w:tr w:rsidR="000F6F77" w:rsidRPr="000F6F77" w14:paraId="6E0BAA37"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309836B"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327.8122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F03561E"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16</w:t>
            </w:r>
          </w:p>
        </w:tc>
      </w:tr>
      <w:tr w:rsidR="000F6F77" w:rsidRPr="000F6F77" w14:paraId="6BBC93C5"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08E00C8"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292.1481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2C0DBC9"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15</w:t>
            </w:r>
          </w:p>
        </w:tc>
      </w:tr>
      <w:tr w:rsidR="000F6F77" w:rsidRPr="000F6F77" w14:paraId="6E4946C9"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C7DE02E"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257.7939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40E290A"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14</w:t>
            </w:r>
          </w:p>
        </w:tc>
      </w:tr>
      <w:tr w:rsidR="000F6F77" w:rsidRPr="000F6F77" w14:paraId="4E3EA257"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C2D8B4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224.8132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A44D8D1"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13</w:t>
            </w:r>
          </w:p>
        </w:tc>
      </w:tr>
      <w:tr w:rsidR="000F6F77" w:rsidRPr="000F6F77" w14:paraId="39399A94"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E6CA55"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193.2786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7ECF9D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12</w:t>
            </w:r>
          </w:p>
        </w:tc>
      </w:tr>
      <w:tr w:rsidR="000F6F77" w:rsidRPr="000F6F77" w14:paraId="574A0386"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1EBE1B3"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163.2747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13E8A3D"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11</w:t>
            </w:r>
          </w:p>
        </w:tc>
      </w:tr>
      <w:tr w:rsidR="000F6F77" w:rsidRPr="000F6F77" w14:paraId="70109AC2"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D7622D1"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134.9024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82289E3"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10</w:t>
            </w:r>
          </w:p>
        </w:tc>
      </w:tr>
      <w:tr w:rsidR="000F6F77" w:rsidRPr="000F6F77" w14:paraId="4F63A502"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80E07C0"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108.2837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D4C3394"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9</w:t>
            </w:r>
          </w:p>
        </w:tc>
      </w:tr>
      <w:tr w:rsidR="000F6F77" w:rsidRPr="000F6F77" w14:paraId="526AC941"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CBE1B50"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177.9402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42AA0E1"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8</w:t>
            </w:r>
          </w:p>
        </w:tc>
      </w:tr>
      <w:tr w:rsidR="000F6F77" w:rsidRPr="000F6F77" w14:paraId="2C2D5391"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5B7A392"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135.2059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10AF38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7</w:t>
            </w:r>
          </w:p>
        </w:tc>
      </w:tr>
      <w:tr w:rsidR="000F6F77" w:rsidRPr="000F6F77" w14:paraId="0807D083"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1EBAD20"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85.1114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95DA175"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6</w:t>
            </w:r>
          </w:p>
        </w:tc>
      </w:tr>
      <w:tr w:rsidR="000F6F77" w:rsidRPr="000F6F77" w14:paraId="4D53502C"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ED6DE40"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46.7965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418FA9F"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5</w:t>
            </w:r>
          </w:p>
        </w:tc>
      </w:tr>
      <w:tr w:rsidR="000F6F77" w:rsidRPr="000F6F77" w14:paraId="50BAB942"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0377A7C"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17.0983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B629A00"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4</w:t>
            </w:r>
          </w:p>
        </w:tc>
      </w:tr>
      <w:tr w:rsidR="000F6F77" w:rsidRPr="000F6F77" w14:paraId="3D5A7C84"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661E8DA"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52EBECD"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3</w:t>
            </w:r>
          </w:p>
        </w:tc>
      </w:tr>
      <w:tr w:rsidR="000F6F77" w:rsidRPr="000F6F77" w14:paraId="524879EF"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6796B7"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80DBE40"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2</w:t>
            </w:r>
          </w:p>
        </w:tc>
      </w:tr>
      <w:tr w:rsidR="0079488A" w:rsidRPr="000F6F77" w14:paraId="47EA6EC1"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17ABA1D"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C42C0C8" w14:textId="77777777" w:rsidR="0079488A" w:rsidRPr="000F6F77" w:rsidRDefault="0079488A" w:rsidP="009D20CD">
            <w:pPr>
              <w:spacing w:after="0" w:line="240" w:lineRule="auto"/>
              <w:jc w:val="center"/>
              <w:rPr>
                <w:rFonts w:ascii="Calibri" w:eastAsia="Times New Roman" w:hAnsi="Calibri" w:cs="Calibri"/>
              </w:rPr>
            </w:pPr>
            <w:r w:rsidRPr="000F6F77">
              <w:rPr>
                <w:rFonts w:ascii="Calibri" w:eastAsia="Times New Roman" w:hAnsi="Calibri" w:cs="Calibri"/>
              </w:rPr>
              <w:t>Story 1</w:t>
            </w:r>
          </w:p>
        </w:tc>
      </w:tr>
    </w:tbl>
    <w:p w14:paraId="07A7C180" w14:textId="77777777" w:rsidR="009D20CD" w:rsidRPr="000F6F77" w:rsidRDefault="009D20CD" w:rsidP="009D20CD">
      <w:pPr>
        <w:pStyle w:val="ListParagraph"/>
        <w:ind w:left="408"/>
        <w:jc w:val="right"/>
        <w:rPr>
          <w:lang w:bidi="ar-JO"/>
        </w:rPr>
      </w:pPr>
    </w:p>
    <w:p w14:paraId="49B707BE" w14:textId="77777777" w:rsidR="009D20CD" w:rsidRPr="000F6F77" w:rsidRDefault="009D20CD" w:rsidP="009D20CD">
      <w:pPr>
        <w:pStyle w:val="ListParagraph"/>
        <w:ind w:left="408"/>
        <w:jc w:val="right"/>
        <w:rPr>
          <w:lang w:bidi="ar-JO"/>
        </w:rPr>
      </w:pPr>
    </w:p>
    <w:p w14:paraId="0DB0DF5D" w14:textId="77777777" w:rsidR="009D20CD" w:rsidRPr="000F6F77" w:rsidRDefault="009D20CD" w:rsidP="009D20CD">
      <w:pPr>
        <w:pStyle w:val="ListParagraph"/>
        <w:ind w:left="408"/>
        <w:jc w:val="right"/>
        <w:rPr>
          <w:lang w:bidi="ar-JO"/>
        </w:rPr>
      </w:pPr>
    </w:p>
    <w:p w14:paraId="5575B65F" w14:textId="77777777" w:rsidR="009D20CD" w:rsidRPr="000F6F77" w:rsidRDefault="009D20CD" w:rsidP="009D20CD">
      <w:pPr>
        <w:pStyle w:val="ListParagraph"/>
        <w:ind w:left="408"/>
        <w:jc w:val="right"/>
        <w:rPr>
          <w:lang w:bidi="ar-JO"/>
        </w:rPr>
      </w:pPr>
    </w:p>
    <w:p w14:paraId="1FE22E35" w14:textId="77777777" w:rsidR="009D20CD" w:rsidRPr="000F6F77" w:rsidRDefault="009D20CD" w:rsidP="009D20CD">
      <w:pPr>
        <w:pStyle w:val="ListParagraph"/>
        <w:ind w:left="408"/>
        <w:jc w:val="right"/>
        <w:rPr>
          <w:lang w:bidi="ar-JO"/>
        </w:rPr>
      </w:pPr>
    </w:p>
    <w:p w14:paraId="43137CF9" w14:textId="77777777" w:rsidR="009D20CD" w:rsidRPr="000F6F77" w:rsidRDefault="009D20CD" w:rsidP="009D20CD">
      <w:pPr>
        <w:pStyle w:val="ListParagraph"/>
        <w:ind w:left="408"/>
        <w:jc w:val="right"/>
        <w:rPr>
          <w:lang w:bidi="ar-JO"/>
        </w:rPr>
      </w:pPr>
    </w:p>
    <w:p w14:paraId="5DAE2E81" w14:textId="77777777" w:rsidR="009D20CD" w:rsidRPr="000F6F77" w:rsidRDefault="009D20CD" w:rsidP="009D20CD">
      <w:pPr>
        <w:pStyle w:val="ListParagraph"/>
        <w:ind w:left="408"/>
        <w:jc w:val="right"/>
        <w:rPr>
          <w:lang w:bidi="ar-JO"/>
        </w:rPr>
      </w:pPr>
    </w:p>
    <w:p w14:paraId="7E3AE0BA" w14:textId="77777777" w:rsidR="009D20CD" w:rsidRPr="000F6F77" w:rsidRDefault="009D20CD" w:rsidP="009D20CD">
      <w:pPr>
        <w:pStyle w:val="ListParagraph"/>
        <w:ind w:left="408"/>
        <w:jc w:val="right"/>
        <w:rPr>
          <w:lang w:bidi="ar-JO"/>
        </w:rPr>
      </w:pPr>
    </w:p>
    <w:p w14:paraId="33CC45EB" w14:textId="77777777" w:rsidR="009D20CD" w:rsidRPr="000F6F77" w:rsidRDefault="009D20CD" w:rsidP="009D20CD">
      <w:pPr>
        <w:pStyle w:val="ListParagraph"/>
        <w:ind w:left="408"/>
        <w:jc w:val="right"/>
        <w:rPr>
          <w:lang w:bidi="ar-JO"/>
        </w:rPr>
      </w:pPr>
    </w:p>
    <w:p w14:paraId="3EA31612" w14:textId="77777777" w:rsidR="009D20CD" w:rsidRPr="000F6F77" w:rsidRDefault="009D20CD" w:rsidP="009D20CD">
      <w:pPr>
        <w:pStyle w:val="ListParagraph"/>
        <w:ind w:left="408"/>
        <w:jc w:val="right"/>
        <w:rPr>
          <w:lang w:bidi="ar-JO"/>
        </w:rPr>
      </w:pPr>
    </w:p>
    <w:p w14:paraId="1192983E" w14:textId="77777777" w:rsidR="009D20CD" w:rsidRPr="000F6F77" w:rsidRDefault="00D46F58" w:rsidP="009D20CD">
      <w:pPr>
        <w:pStyle w:val="ListParagraph"/>
        <w:ind w:left="408"/>
        <w:jc w:val="right"/>
        <w:rPr>
          <w:rFonts w:asciiTheme="majorBidi" w:hAnsiTheme="majorBidi" w:cstheme="majorBidi"/>
          <w:b/>
          <w:bCs/>
          <w:sz w:val="24"/>
          <w:szCs w:val="24"/>
          <w:lang w:bidi="ar-JO"/>
        </w:rPr>
      </w:pPr>
      <w:r w:rsidRPr="000F6F77">
        <w:rPr>
          <w:rFonts w:asciiTheme="majorBidi" w:hAnsiTheme="majorBidi" w:cstheme="majorBidi"/>
          <w:b/>
          <w:bCs/>
          <w:sz w:val="24"/>
          <w:szCs w:val="24"/>
          <w:lang w:bidi="ar-JO"/>
        </w:rPr>
        <w:lastRenderedPageBreak/>
        <w:t xml:space="preserve">In </w:t>
      </w:r>
      <w:proofErr w:type="spellStart"/>
      <w:r w:rsidRPr="000F6F77">
        <w:rPr>
          <w:rFonts w:asciiTheme="majorBidi" w:hAnsiTheme="majorBidi" w:cstheme="majorBidi"/>
          <w:b/>
          <w:bCs/>
          <w:sz w:val="24"/>
          <w:szCs w:val="24"/>
          <w:lang w:bidi="ar-JO"/>
        </w:rPr>
        <w:t>y</w:t>
      </w:r>
      <w:proofErr w:type="spellEnd"/>
      <w:r w:rsidRPr="000F6F77">
        <w:rPr>
          <w:rFonts w:asciiTheme="majorBidi" w:hAnsiTheme="majorBidi" w:cstheme="majorBidi"/>
          <w:b/>
          <w:bCs/>
          <w:sz w:val="24"/>
          <w:szCs w:val="24"/>
          <w:lang w:bidi="ar-JO"/>
        </w:rPr>
        <w:t xml:space="preserve"> direction: </w:t>
      </w:r>
    </w:p>
    <w:p w14:paraId="3FE744FC" w14:textId="77777777" w:rsidR="009D20CD" w:rsidRPr="000F6F77" w:rsidRDefault="009D20CD" w:rsidP="009D20CD">
      <w:pPr>
        <w:pStyle w:val="ListParagraph"/>
        <w:ind w:left="408"/>
        <w:jc w:val="right"/>
        <w:rPr>
          <w:lang w:bidi="ar-JO"/>
        </w:rPr>
      </w:pPr>
    </w:p>
    <w:p w14:paraId="264E55CF" w14:textId="77777777" w:rsidR="00D46F58" w:rsidRPr="000F6F77" w:rsidRDefault="00D46F58" w:rsidP="00FD0E80">
      <w:pPr>
        <w:pStyle w:val="Caption"/>
        <w:keepNext/>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Table </w:t>
      </w:r>
      <w:r w:rsidR="00FD0E80" w:rsidRPr="000F6F77">
        <w:rPr>
          <w:rFonts w:asciiTheme="majorBidi" w:hAnsiTheme="majorBidi" w:cstheme="majorBidi"/>
          <w:color w:val="auto"/>
          <w:sz w:val="22"/>
          <w:szCs w:val="22"/>
        </w:rPr>
        <w:t>3.4</w:t>
      </w:r>
      <w:r w:rsidRPr="000F6F77">
        <w:rPr>
          <w:rFonts w:asciiTheme="majorBidi" w:hAnsiTheme="majorBidi" w:cstheme="majorBidi"/>
          <w:color w:val="auto"/>
          <w:sz w:val="22"/>
          <w:szCs w:val="22"/>
        </w:rPr>
        <w:t xml:space="preserve">: base shear distribution om the stories </w:t>
      </w:r>
      <w:r w:rsidR="000E7770" w:rsidRPr="000F6F77">
        <w:rPr>
          <w:rFonts w:asciiTheme="majorBidi" w:hAnsiTheme="majorBidi" w:cstheme="majorBidi"/>
          <w:color w:val="auto"/>
          <w:sz w:val="22"/>
          <w:szCs w:val="22"/>
        </w:rPr>
        <w:t>in</w:t>
      </w:r>
      <w:r w:rsidRPr="000F6F77">
        <w:rPr>
          <w:rFonts w:asciiTheme="majorBidi" w:hAnsiTheme="majorBidi" w:cstheme="majorBidi"/>
          <w:color w:val="auto"/>
          <w:sz w:val="22"/>
          <w:szCs w:val="22"/>
        </w:rPr>
        <w:t xml:space="preserve"> y direction.</w:t>
      </w:r>
    </w:p>
    <w:tbl>
      <w:tblPr>
        <w:bidiVisual/>
        <w:tblW w:w="1920" w:type="dxa"/>
        <w:jc w:val="center"/>
        <w:tblLook w:val="04A0" w:firstRow="1" w:lastRow="0" w:firstColumn="1" w:lastColumn="0" w:noHBand="0" w:noVBand="1"/>
      </w:tblPr>
      <w:tblGrid>
        <w:gridCol w:w="1053"/>
        <w:gridCol w:w="960"/>
      </w:tblGrid>
      <w:tr w:rsidR="000F6F77" w:rsidRPr="000F6F77" w14:paraId="4079A67F" w14:textId="77777777" w:rsidTr="00752CCC">
        <w:trPr>
          <w:trHeight w:val="288"/>
          <w:jc w:val="center"/>
        </w:trPr>
        <w:tc>
          <w:tcPr>
            <w:tcW w:w="960" w:type="dxa"/>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263EAD02" w14:textId="77777777" w:rsidR="0079488A" w:rsidRPr="000F6F77" w:rsidRDefault="0079488A" w:rsidP="00752CCC">
            <w:pPr>
              <w:spacing w:after="0" w:line="240" w:lineRule="auto"/>
              <w:jc w:val="right"/>
              <w:rPr>
                <w:rFonts w:ascii="Calibri" w:eastAsia="Times New Roman" w:hAnsi="Calibri" w:cs="Calibri"/>
              </w:rPr>
            </w:pPr>
            <w:proofErr w:type="gramStart"/>
            <w:r w:rsidRPr="000F6F77">
              <w:rPr>
                <w:rFonts w:ascii="Calibri" w:eastAsia="Times New Roman" w:hAnsi="Calibri" w:cs="Calibri"/>
              </w:rPr>
              <w:t>Vy(</w:t>
            </w:r>
            <w:proofErr w:type="gramEnd"/>
            <w:r w:rsidRPr="000F6F77">
              <w:rPr>
                <w:rFonts w:ascii="Calibri" w:eastAsia="Times New Roman" w:hAnsi="Calibri" w:cs="Calibri"/>
              </w:rPr>
              <w:t>KN)</w:t>
            </w:r>
          </w:p>
        </w:tc>
        <w:tc>
          <w:tcPr>
            <w:tcW w:w="960" w:type="dxa"/>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4D7FF227"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w:t>
            </w:r>
          </w:p>
        </w:tc>
      </w:tr>
      <w:tr w:rsidR="000F6F77" w:rsidRPr="000F6F77" w14:paraId="15D0B408"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5F5384C"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767.7182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B7D6D22"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25</w:t>
            </w:r>
          </w:p>
        </w:tc>
      </w:tr>
      <w:tr w:rsidR="000F6F77" w:rsidRPr="000F6F77" w14:paraId="3AD7FA11"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29741FE"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654.6383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FCB71C1"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24</w:t>
            </w:r>
          </w:p>
        </w:tc>
      </w:tr>
      <w:tr w:rsidR="000F6F77" w:rsidRPr="000F6F77" w14:paraId="605B80A4"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AA13FD0"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610.0871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719B5AC"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23</w:t>
            </w:r>
          </w:p>
        </w:tc>
      </w:tr>
      <w:tr w:rsidR="000F6F77" w:rsidRPr="000F6F77" w14:paraId="1A02EEFB"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16308C4"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563.7514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F542457"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22</w:t>
            </w:r>
          </w:p>
        </w:tc>
      </w:tr>
      <w:tr w:rsidR="000F6F77" w:rsidRPr="000F6F77" w14:paraId="7FD3B9E9"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D96D0B2"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524.034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DD141BD"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21</w:t>
            </w:r>
          </w:p>
        </w:tc>
      </w:tr>
      <w:tr w:rsidR="000F6F77" w:rsidRPr="000F6F77" w14:paraId="3140C0BE"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8902012"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482.5443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C2B3944"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20</w:t>
            </w:r>
          </w:p>
        </w:tc>
      </w:tr>
      <w:tr w:rsidR="000F6F77" w:rsidRPr="000F6F77" w14:paraId="7A6B948E"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C2F071A"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442.1389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302E43"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19</w:t>
            </w:r>
          </w:p>
        </w:tc>
      </w:tr>
      <w:tr w:rsidR="000F6F77" w:rsidRPr="000F6F77" w14:paraId="0F4C8F2A"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C2F1216"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402.8546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4D58B45"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18</w:t>
            </w:r>
          </w:p>
        </w:tc>
      </w:tr>
      <w:tr w:rsidR="000F6F77" w:rsidRPr="000F6F77" w14:paraId="470D0286"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71D0179"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364.7308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ECE2FCF"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17</w:t>
            </w:r>
          </w:p>
        </w:tc>
      </w:tr>
      <w:tr w:rsidR="000F6F77" w:rsidRPr="000F6F77" w14:paraId="109F1C4C"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9269EED"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327.8122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9ABD88B"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16</w:t>
            </w:r>
          </w:p>
        </w:tc>
      </w:tr>
      <w:tr w:rsidR="000F6F77" w:rsidRPr="000F6F77" w14:paraId="662C301B"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30D543E"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292.1481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165B70C"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15</w:t>
            </w:r>
          </w:p>
        </w:tc>
      </w:tr>
      <w:tr w:rsidR="000F6F77" w:rsidRPr="000F6F77" w14:paraId="7CE1E5BA"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83E799D"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257.7939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FCC54E7"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14</w:t>
            </w:r>
          </w:p>
        </w:tc>
      </w:tr>
      <w:tr w:rsidR="000F6F77" w:rsidRPr="000F6F77" w14:paraId="22889AC7"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136F92D"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224.8132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501D657"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13</w:t>
            </w:r>
          </w:p>
        </w:tc>
      </w:tr>
      <w:tr w:rsidR="000F6F77" w:rsidRPr="000F6F77" w14:paraId="23A00F09"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DA69B18"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193.2786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B98E543"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12</w:t>
            </w:r>
          </w:p>
        </w:tc>
      </w:tr>
      <w:tr w:rsidR="000F6F77" w:rsidRPr="000F6F77" w14:paraId="2751E4E0"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E6DA1FD"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163.2747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EEC38F4"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11</w:t>
            </w:r>
          </w:p>
        </w:tc>
      </w:tr>
      <w:tr w:rsidR="000F6F77" w:rsidRPr="000F6F77" w14:paraId="73EAED12"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BC61F00"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134.9024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A9FEA43"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Story 10</w:t>
            </w:r>
          </w:p>
        </w:tc>
      </w:tr>
      <w:tr w:rsidR="000F6F77" w:rsidRPr="000F6F77" w14:paraId="2CF43CE5"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695B87D"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108.2837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8D34B16" w14:textId="77777777" w:rsidR="0079488A" w:rsidRPr="000F6F77" w:rsidRDefault="0079488A" w:rsidP="009D20CD">
            <w:pPr>
              <w:spacing w:after="0" w:line="240" w:lineRule="auto"/>
              <w:rPr>
                <w:rFonts w:ascii="Calibri" w:eastAsia="Times New Roman" w:hAnsi="Calibri" w:cs="Calibri"/>
              </w:rPr>
            </w:pPr>
            <w:r w:rsidRPr="000F6F77">
              <w:rPr>
                <w:rFonts w:ascii="Calibri" w:eastAsia="Times New Roman" w:hAnsi="Calibri" w:cs="Calibri"/>
              </w:rPr>
              <w:t>Story 9</w:t>
            </w:r>
          </w:p>
        </w:tc>
      </w:tr>
      <w:tr w:rsidR="000F6F77" w:rsidRPr="000F6F77" w14:paraId="5F659FAF"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0D0F5FC"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177.9402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B798163" w14:textId="77777777" w:rsidR="0079488A" w:rsidRPr="000F6F77" w:rsidRDefault="0079488A" w:rsidP="009D20CD">
            <w:pPr>
              <w:spacing w:after="0" w:line="240" w:lineRule="auto"/>
              <w:rPr>
                <w:rFonts w:ascii="Calibri" w:eastAsia="Times New Roman" w:hAnsi="Calibri" w:cs="Calibri"/>
              </w:rPr>
            </w:pPr>
            <w:r w:rsidRPr="000F6F77">
              <w:rPr>
                <w:rFonts w:ascii="Calibri" w:eastAsia="Times New Roman" w:hAnsi="Calibri" w:cs="Calibri"/>
              </w:rPr>
              <w:t>Story 8</w:t>
            </w:r>
          </w:p>
        </w:tc>
      </w:tr>
      <w:tr w:rsidR="000F6F77" w:rsidRPr="000F6F77" w14:paraId="7E12DEB8"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8ABEBEB"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135.2059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6866D10" w14:textId="77777777" w:rsidR="0079488A" w:rsidRPr="000F6F77" w:rsidRDefault="0079488A" w:rsidP="009D20CD">
            <w:pPr>
              <w:spacing w:after="0" w:line="240" w:lineRule="auto"/>
              <w:rPr>
                <w:rFonts w:ascii="Calibri" w:eastAsia="Times New Roman" w:hAnsi="Calibri" w:cs="Calibri"/>
              </w:rPr>
            </w:pPr>
            <w:r w:rsidRPr="000F6F77">
              <w:rPr>
                <w:rFonts w:ascii="Calibri" w:eastAsia="Times New Roman" w:hAnsi="Calibri" w:cs="Calibri"/>
              </w:rPr>
              <w:t>Story 7</w:t>
            </w:r>
          </w:p>
        </w:tc>
      </w:tr>
      <w:tr w:rsidR="000F6F77" w:rsidRPr="000F6F77" w14:paraId="769B2F27"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4F725DE"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85.1114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8747438" w14:textId="77777777" w:rsidR="0079488A" w:rsidRPr="000F6F77" w:rsidRDefault="0079488A" w:rsidP="009D20CD">
            <w:pPr>
              <w:spacing w:after="0" w:line="240" w:lineRule="auto"/>
              <w:rPr>
                <w:rFonts w:ascii="Calibri" w:eastAsia="Times New Roman" w:hAnsi="Calibri" w:cs="Calibri"/>
              </w:rPr>
            </w:pPr>
            <w:r w:rsidRPr="000F6F77">
              <w:rPr>
                <w:rFonts w:ascii="Calibri" w:eastAsia="Times New Roman" w:hAnsi="Calibri" w:cs="Calibri"/>
              </w:rPr>
              <w:t>Story 6</w:t>
            </w:r>
          </w:p>
        </w:tc>
      </w:tr>
      <w:tr w:rsidR="000F6F77" w:rsidRPr="000F6F77" w14:paraId="66A9644E"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A6CEED1"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46.7965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012A750" w14:textId="77777777" w:rsidR="0079488A" w:rsidRPr="000F6F77" w:rsidRDefault="0079488A" w:rsidP="009D20CD">
            <w:pPr>
              <w:spacing w:after="0" w:line="240" w:lineRule="auto"/>
              <w:rPr>
                <w:rFonts w:ascii="Calibri" w:eastAsia="Times New Roman" w:hAnsi="Calibri" w:cs="Calibri"/>
              </w:rPr>
            </w:pPr>
            <w:r w:rsidRPr="000F6F77">
              <w:rPr>
                <w:rFonts w:ascii="Calibri" w:eastAsia="Times New Roman" w:hAnsi="Calibri" w:cs="Calibri"/>
              </w:rPr>
              <w:t>Story 5</w:t>
            </w:r>
          </w:p>
        </w:tc>
      </w:tr>
      <w:tr w:rsidR="000F6F77" w:rsidRPr="000F6F77" w14:paraId="15A9A57C"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B79DFAE"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17.0983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D86C112" w14:textId="77777777" w:rsidR="0079488A" w:rsidRPr="000F6F77" w:rsidRDefault="0079488A" w:rsidP="009D20CD">
            <w:pPr>
              <w:spacing w:after="0" w:line="240" w:lineRule="auto"/>
              <w:rPr>
                <w:rFonts w:ascii="Calibri" w:eastAsia="Times New Roman" w:hAnsi="Calibri" w:cs="Calibri"/>
              </w:rPr>
            </w:pPr>
            <w:r w:rsidRPr="000F6F77">
              <w:rPr>
                <w:rFonts w:ascii="Calibri" w:eastAsia="Times New Roman" w:hAnsi="Calibri" w:cs="Calibri"/>
              </w:rPr>
              <w:t>Story 4</w:t>
            </w:r>
          </w:p>
        </w:tc>
      </w:tr>
      <w:tr w:rsidR="000F6F77" w:rsidRPr="000F6F77" w14:paraId="4A4407F3"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83E46A3"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828A4B7" w14:textId="77777777" w:rsidR="0079488A" w:rsidRPr="000F6F77" w:rsidRDefault="0079488A" w:rsidP="009D20CD">
            <w:pPr>
              <w:spacing w:after="0" w:line="240" w:lineRule="auto"/>
              <w:rPr>
                <w:rFonts w:ascii="Calibri" w:eastAsia="Times New Roman" w:hAnsi="Calibri" w:cs="Calibri"/>
              </w:rPr>
            </w:pPr>
            <w:r w:rsidRPr="000F6F77">
              <w:rPr>
                <w:rFonts w:ascii="Calibri" w:eastAsia="Times New Roman" w:hAnsi="Calibri" w:cs="Calibri"/>
              </w:rPr>
              <w:t>Story 3</w:t>
            </w:r>
          </w:p>
        </w:tc>
      </w:tr>
      <w:tr w:rsidR="000F6F77" w:rsidRPr="000F6F77" w14:paraId="6E315AAF"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EF1DEB4"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FF968AC" w14:textId="77777777" w:rsidR="0079488A" w:rsidRPr="000F6F77" w:rsidRDefault="0079488A" w:rsidP="009D20CD">
            <w:pPr>
              <w:spacing w:after="0" w:line="240" w:lineRule="auto"/>
              <w:rPr>
                <w:rFonts w:ascii="Calibri" w:eastAsia="Times New Roman" w:hAnsi="Calibri" w:cs="Calibri"/>
              </w:rPr>
            </w:pPr>
            <w:r w:rsidRPr="000F6F77">
              <w:rPr>
                <w:rFonts w:ascii="Calibri" w:eastAsia="Times New Roman" w:hAnsi="Calibri" w:cs="Calibri"/>
              </w:rPr>
              <w:t>Story 2</w:t>
            </w:r>
          </w:p>
        </w:tc>
      </w:tr>
      <w:tr w:rsidR="000F6F77" w:rsidRPr="000F6F77" w14:paraId="1ECD1865" w14:textId="77777777" w:rsidTr="00752CCC">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670E15C" w14:textId="77777777" w:rsidR="0079488A" w:rsidRPr="000F6F77" w:rsidRDefault="0079488A" w:rsidP="00752CCC">
            <w:pPr>
              <w:spacing w:after="0" w:line="240" w:lineRule="auto"/>
              <w:jc w:val="right"/>
              <w:rPr>
                <w:rFonts w:ascii="Calibri" w:eastAsia="Times New Roman" w:hAnsi="Calibri" w:cs="Calibri"/>
              </w:rPr>
            </w:pPr>
            <w:r w:rsidRPr="000F6F77">
              <w:rPr>
                <w:rFonts w:ascii="Calibri" w:eastAsia="Times New Roman" w:hAnsi="Calibri" w:cs="Calibri"/>
              </w:rPr>
              <w:t>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38274F0" w14:textId="77777777" w:rsidR="0079488A" w:rsidRPr="000F6F77" w:rsidRDefault="0079488A" w:rsidP="009D20CD">
            <w:pPr>
              <w:spacing w:after="0" w:line="240" w:lineRule="auto"/>
              <w:rPr>
                <w:rFonts w:ascii="Calibri" w:eastAsia="Times New Roman" w:hAnsi="Calibri" w:cs="Calibri"/>
              </w:rPr>
            </w:pPr>
            <w:r w:rsidRPr="000F6F77">
              <w:rPr>
                <w:rFonts w:ascii="Calibri" w:eastAsia="Times New Roman" w:hAnsi="Calibri" w:cs="Calibri"/>
              </w:rPr>
              <w:t>Story 1</w:t>
            </w:r>
          </w:p>
        </w:tc>
      </w:tr>
    </w:tbl>
    <w:p w14:paraId="3D2DA22C" w14:textId="77777777" w:rsidR="0079488A" w:rsidRPr="000F6F77" w:rsidRDefault="0079488A" w:rsidP="0079488A">
      <w:pPr>
        <w:pStyle w:val="ListParagraph"/>
        <w:ind w:left="408"/>
        <w:jc w:val="right"/>
        <w:rPr>
          <w:lang w:bidi="ar-JO"/>
        </w:rPr>
      </w:pPr>
      <w:r w:rsidRPr="000F6F77">
        <w:rPr>
          <w:lang w:bidi="ar-JO"/>
        </w:rPr>
        <w:t xml:space="preserve"> </w:t>
      </w:r>
    </w:p>
    <w:p w14:paraId="1AB356C4" w14:textId="77777777" w:rsidR="00A001E5" w:rsidRPr="000F6F77" w:rsidRDefault="00A001E5" w:rsidP="0079488A">
      <w:pPr>
        <w:pStyle w:val="ListParagraph"/>
        <w:ind w:left="408"/>
        <w:jc w:val="right"/>
        <w:rPr>
          <w:lang w:bidi="ar-JO"/>
        </w:rPr>
      </w:pPr>
    </w:p>
    <w:p w14:paraId="6D145C71" w14:textId="77777777" w:rsidR="00A001E5" w:rsidRPr="000F6F77" w:rsidRDefault="00A001E5" w:rsidP="0079488A">
      <w:pPr>
        <w:pStyle w:val="ListParagraph"/>
        <w:ind w:left="408"/>
        <w:jc w:val="right"/>
        <w:rPr>
          <w:lang w:bidi="ar-JO"/>
        </w:rPr>
      </w:pPr>
    </w:p>
    <w:p w14:paraId="412B4094" w14:textId="77777777" w:rsidR="00A001E5" w:rsidRPr="000F6F77" w:rsidRDefault="00A001E5" w:rsidP="0079488A">
      <w:pPr>
        <w:pStyle w:val="ListParagraph"/>
        <w:ind w:left="408"/>
        <w:jc w:val="right"/>
        <w:rPr>
          <w:lang w:bidi="ar-JO"/>
        </w:rPr>
      </w:pPr>
    </w:p>
    <w:p w14:paraId="33594C67" w14:textId="77777777" w:rsidR="0079488A" w:rsidRPr="000F6F77" w:rsidRDefault="000E7770" w:rsidP="00D51521">
      <w:pPr>
        <w:pStyle w:val="ListParagraph"/>
        <w:ind w:left="408"/>
        <w:jc w:val="right"/>
        <w:rPr>
          <w:rFonts w:asciiTheme="majorBidi" w:hAnsiTheme="majorBidi" w:cstheme="majorBidi"/>
          <w:b/>
          <w:bCs/>
          <w:sz w:val="24"/>
          <w:szCs w:val="24"/>
          <w:lang w:bidi="ar-JO"/>
        </w:rPr>
      </w:pPr>
      <w:r w:rsidRPr="000F6F77">
        <w:rPr>
          <w:rFonts w:asciiTheme="majorBidi" w:hAnsiTheme="majorBidi" w:cstheme="majorBidi"/>
          <w:b/>
          <w:bCs/>
          <w:sz w:val="24"/>
          <w:szCs w:val="24"/>
          <w:u w:val="single"/>
          <w:lang w:bidi="ar-JO"/>
        </w:rPr>
        <w:t>Note</w:t>
      </w:r>
      <w:r w:rsidRPr="000F6F77">
        <w:rPr>
          <w:rFonts w:asciiTheme="majorBidi" w:hAnsiTheme="majorBidi" w:cstheme="majorBidi"/>
          <w:b/>
          <w:bCs/>
          <w:sz w:val="24"/>
          <w:szCs w:val="24"/>
          <w:lang w:bidi="ar-JO"/>
        </w:rPr>
        <w:t>:</w:t>
      </w:r>
      <w:r w:rsidR="00D51521" w:rsidRPr="000F6F77">
        <w:rPr>
          <w:rFonts w:asciiTheme="majorBidi" w:hAnsiTheme="majorBidi" w:cstheme="majorBidi"/>
          <w:b/>
          <w:bCs/>
          <w:sz w:val="24"/>
          <w:szCs w:val="24"/>
          <w:lang w:bidi="ar-JO"/>
        </w:rPr>
        <w:t xml:space="preserve"> story </w:t>
      </w:r>
      <w:r w:rsidRPr="000F6F77">
        <w:rPr>
          <w:rFonts w:asciiTheme="majorBidi" w:hAnsiTheme="majorBidi" w:cstheme="majorBidi"/>
          <w:b/>
          <w:bCs/>
          <w:sz w:val="24"/>
          <w:szCs w:val="24"/>
          <w:lang w:bidi="ar-JO"/>
        </w:rPr>
        <w:t>1,</w:t>
      </w:r>
      <w:r w:rsidR="00D51521" w:rsidRPr="000F6F77">
        <w:rPr>
          <w:rFonts w:asciiTheme="majorBidi" w:hAnsiTheme="majorBidi" w:cstheme="majorBidi"/>
          <w:b/>
          <w:bCs/>
          <w:sz w:val="24"/>
          <w:szCs w:val="24"/>
          <w:lang w:bidi="ar-JO"/>
        </w:rPr>
        <w:t xml:space="preserve"> 2 and 3 are basement </w:t>
      </w:r>
      <w:r w:rsidRPr="000F6F77">
        <w:rPr>
          <w:rFonts w:asciiTheme="majorBidi" w:hAnsiTheme="majorBidi" w:cstheme="majorBidi"/>
          <w:b/>
          <w:bCs/>
          <w:sz w:val="24"/>
          <w:szCs w:val="24"/>
          <w:lang w:bidi="ar-JO"/>
        </w:rPr>
        <w:t>stories,</w:t>
      </w:r>
      <w:r w:rsidR="00D51521" w:rsidRPr="000F6F77">
        <w:rPr>
          <w:rFonts w:asciiTheme="majorBidi" w:hAnsiTheme="majorBidi" w:cstheme="majorBidi"/>
          <w:b/>
          <w:bCs/>
          <w:sz w:val="24"/>
          <w:szCs w:val="24"/>
          <w:lang w:bidi="ar-JO"/>
        </w:rPr>
        <w:t xml:space="preserve"> so the distribution will start from story 4 which’s considered the ground floor.   </w:t>
      </w:r>
    </w:p>
    <w:p w14:paraId="03D4CEB5" w14:textId="77777777" w:rsidR="00A001E5" w:rsidRPr="000F6F77" w:rsidRDefault="00A001E5" w:rsidP="00D51521">
      <w:pPr>
        <w:pStyle w:val="ListParagraph"/>
        <w:ind w:left="408"/>
        <w:jc w:val="right"/>
        <w:rPr>
          <w:rFonts w:asciiTheme="majorBidi" w:hAnsiTheme="majorBidi" w:cstheme="majorBidi"/>
          <w:sz w:val="24"/>
          <w:szCs w:val="24"/>
          <w:lang w:bidi="ar-JO"/>
        </w:rPr>
      </w:pPr>
    </w:p>
    <w:p w14:paraId="160AAD94" w14:textId="77777777" w:rsidR="00A001E5" w:rsidRPr="000F6F77" w:rsidRDefault="00A001E5" w:rsidP="00D51521">
      <w:pPr>
        <w:pStyle w:val="ListParagraph"/>
        <w:ind w:left="408"/>
        <w:jc w:val="right"/>
        <w:rPr>
          <w:rFonts w:asciiTheme="majorBidi" w:hAnsiTheme="majorBidi" w:cstheme="majorBidi"/>
          <w:sz w:val="24"/>
          <w:szCs w:val="24"/>
          <w:lang w:bidi="ar-JO"/>
        </w:rPr>
      </w:pPr>
    </w:p>
    <w:p w14:paraId="32B1C69B" w14:textId="77777777" w:rsidR="00A001E5" w:rsidRPr="000F6F77" w:rsidRDefault="00A001E5" w:rsidP="00D51521">
      <w:pPr>
        <w:pStyle w:val="ListParagraph"/>
        <w:ind w:left="408"/>
        <w:jc w:val="right"/>
        <w:rPr>
          <w:rFonts w:asciiTheme="majorBidi" w:hAnsiTheme="majorBidi" w:cstheme="majorBidi"/>
          <w:sz w:val="24"/>
          <w:szCs w:val="24"/>
          <w:lang w:bidi="ar-JO"/>
        </w:rPr>
      </w:pPr>
    </w:p>
    <w:p w14:paraId="691CF8DB" w14:textId="77777777" w:rsidR="00A001E5" w:rsidRPr="000F6F77" w:rsidRDefault="00A001E5" w:rsidP="00D46F58">
      <w:pPr>
        <w:bidi/>
        <w:rPr>
          <w:rFonts w:asciiTheme="majorBidi" w:hAnsiTheme="majorBidi" w:cstheme="majorBidi"/>
          <w:sz w:val="24"/>
          <w:szCs w:val="24"/>
          <w:lang w:bidi="ar-JO"/>
        </w:rPr>
      </w:pPr>
    </w:p>
    <w:p w14:paraId="1783CD84" w14:textId="77777777" w:rsidR="0079488A" w:rsidRPr="000F6F77" w:rsidRDefault="0079488A" w:rsidP="00D51521">
      <w:pPr>
        <w:pStyle w:val="Heading2"/>
        <w:shd w:val="clear" w:color="auto" w:fill="FFFFFF"/>
        <w:rPr>
          <w:b/>
          <w:bCs/>
          <w:color w:val="auto"/>
          <w:sz w:val="24"/>
          <w:szCs w:val="24"/>
        </w:rPr>
      </w:pPr>
      <w:bookmarkStart w:id="201" w:name="_Toc125156705"/>
      <w:r w:rsidRPr="000F6F77">
        <w:rPr>
          <w:b/>
          <w:bCs/>
          <w:color w:val="auto"/>
          <w:sz w:val="24"/>
          <w:szCs w:val="24"/>
        </w:rPr>
        <w:lastRenderedPageBreak/>
        <w:t>3.</w:t>
      </w:r>
      <w:r w:rsidR="00D51521" w:rsidRPr="000F6F77">
        <w:rPr>
          <w:b/>
          <w:bCs/>
          <w:color w:val="auto"/>
          <w:sz w:val="24"/>
          <w:szCs w:val="24"/>
        </w:rPr>
        <w:t>6.2</w:t>
      </w:r>
      <w:r w:rsidRPr="000F6F77">
        <w:rPr>
          <w:b/>
          <w:bCs/>
          <w:color w:val="auto"/>
          <w:sz w:val="24"/>
          <w:szCs w:val="24"/>
        </w:rPr>
        <w:t xml:space="preserve"> irregularity check</w:t>
      </w:r>
      <w:bookmarkEnd w:id="201"/>
      <w:r w:rsidRPr="000F6F77">
        <w:rPr>
          <w:b/>
          <w:bCs/>
          <w:color w:val="auto"/>
          <w:sz w:val="24"/>
          <w:szCs w:val="24"/>
        </w:rPr>
        <w:t xml:space="preserve"> </w:t>
      </w:r>
    </w:p>
    <w:p w14:paraId="36700045" w14:textId="77777777" w:rsidR="00A001E5" w:rsidRPr="000F6F77" w:rsidRDefault="00A001E5" w:rsidP="00A001E5"/>
    <w:p w14:paraId="01C71D34" w14:textId="77777777" w:rsidR="00A001E5" w:rsidRPr="000F6F77" w:rsidRDefault="00A001E5" w:rsidP="00A001E5">
      <w:pPr>
        <w:pStyle w:val="ListParagraph"/>
        <w:bidi w:val="0"/>
        <w:ind w:left="0"/>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This check is performed to determine the effect of the change of the distribution of the load transfer structural elements </w:t>
      </w:r>
      <w:r w:rsidR="000E7770" w:rsidRPr="000F6F77">
        <w:rPr>
          <w:rFonts w:asciiTheme="majorBidi" w:hAnsiTheme="majorBidi" w:cstheme="majorBidi"/>
          <w:sz w:val="24"/>
          <w:szCs w:val="24"/>
          <w:lang w:bidi="ar-JO"/>
        </w:rPr>
        <w:t>(columns</w:t>
      </w:r>
      <w:r w:rsidRPr="000F6F77">
        <w:rPr>
          <w:rFonts w:asciiTheme="majorBidi" w:hAnsiTheme="majorBidi" w:cstheme="majorBidi"/>
          <w:sz w:val="24"/>
          <w:szCs w:val="24"/>
          <w:lang w:bidi="ar-JO"/>
        </w:rPr>
        <w:t xml:space="preserve"> and walls</w:t>
      </w:r>
      <w:r w:rsidR="000E7770" w:rsidRPr="000F6F77">
        <w:rPr>
          <w:rFonts w:asciiTheme="majorBidi" w:hAnsiTheme="majorBidi" w:cstheme="majorBidi"/>
          <w:sz w:val="24"/>
          <w:szCs w:val="24"/>
          <w:lang w:bidi="ar-JO"/>
        </w:rPr>
        <w:t>).</w:t>
      </w:r>
    </w:p>
    <w:p w14:paraId="4EB807F7" w14:textId="77777777" w:rsidR="00A001E5" w:rsidRPr="000F6F77" w:rsidRDefault="00A001E5" w:rsidP="00A001E5">
      <w:pPr>
        <w:pStyle w:val="ListParagraph"/>
        <w:bidi w:val="0"/>
        <w:ind w:left="0"/>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And is being done according to the ASCE7-16 code in the horizontal and the vertical </w:t>
      </w:r>
      <w:r w:rsidR="000E7770" w:rsidRPr="000F6F77">
        <w:rPr>
          <w:rFonts w:asciiTheme="majorBidi" w:hAnsiTheme="majorBidi" w:cstheme="majorBidi"/>
          <w:sz w:val="24"/>
          <w:szCs w:val="24"/>
          <w:lang w:bidi="ar-JO"/>
        </w:rPr>
        <w:t>directions.</w:t>
      </w:r>
    </w:p>
    <w:p w14:paraId="051671CB" w14:textId="77777777" w:rsidR="00A001E5" w:rsidRPr="000F6F77" w:rsidRDefault="00A001E5" w:rsidP="00A001E5">
      <w:pPr>
        <w:jc w:val="both"/>
        <w:rPr>
          <w:rFonts w:asciiTheme="majorBidi" w:hAnsiTheme="majorBidi" w:cstheme="majorBidi"/>
          <w:sz w:val="24"/>
          <w:szCs w:val="24"/>
        </w:rPr>
      </w:pPr>
    </w:p>
    <w:p w14:paraId="491821CE" w14:textId="77777777" w:rsidR="00A001E5" w:rsidRPr="000F6F77" w:rsidRDefault="00A001E5" w:rsidP="00A001E5">
      <w:pPr>
        <w:pStyle w:val="ListParagraph"/>
        <w:bidi w:val="0"/>
        <w:ind w:left="408" w:hanging="408"/>
        <w:rPr>
          <w:rFonts w:asciiTheme="majorBidi" w:hAnsiTheme="majorBidi" w:cstheme="majorBidi"/>
          <w:b/>
          <w:bCs/>
          <w:sz w:val="24"/>
          <w:szCs w:val="24"/>
          <w:lang w:bidi="ar-JO"/>
        </w:rPr>
      </w:pPr>
      <w:r w:rsidRPr="000F6F77">
        <w:rPr>
          <w:rFonts w:asciiTheme="majorBidi" w:hAnsiTheme="majorBidi" w:cstheme="majorBidi"/>
          <w:b/>
          <w:bCs/>
          <w:sz w:val="24"/>
          <w:szCs w:val="24"/>
          <w:lang w:bidi="ar-JO"/>
        </w:rPr>
        <w:t xml:space="preserve">Horizontal </w:t>
      </w:r>
      <w:r w:rsidR="000E7770" w:rsidRPr="000F6F77">
        <w:rPr>
          <w:rFonts w:asciiTheme="majorBidi" w:hAnsiTheme="majorBidi" w:cstheme="majorBidi"/>
          <w:b/>
          <w:bCs/>
          <w:sz w:val="24"/>
          <w:szCs w:val="24"/>
          <w:lang w:bidi="ar-JO"/>
        </w:rPr>
        <w:t>irregularity:</w:t>
      </w:r>
    </w:p>
    <w:p w14:paraId="3DD5CA5B" w14:textId="77777777" w:rsidR="00A001E5" w:rsidRPr="000F6F77" w:rsidRDefault="00A001E5" w:rsidP="00A001E5">
      <w:pPr>
        <w:pStyle w:val="ListParagraph"/>
        <w:bidi w:val="0"/>
        <w:ind w:left="408"/>
        <w:rPr>
          <w:rFonts w:asciiTheme="majorBidi" w:hAnsiTheme="majorBidi" w:cstheme="majorBidi"/>
          <w:b/>
          <w:bCs/>
          <w:sz w:val="24"/>
          <w:szCs w:val="24"/>
          <w:lang w:bidi="ar-JO"/>
        </w:rPr>
      </w:pPr>
    </w:p>
    <w:p w14:paraId="4DC0DBD3" w14:textId="77777777" w:rsidR="00A001E5" w:rsidRPr="000F6F77" w:rsidRDefault="000E7770" w:rsidP="00A001E5">
      <w:pPr>
        <w:pStyle w:val="ListParagraph"/>
        <w:bidi w:val="0"/>
        <w:ind w:left="0"/>
        <w:jc w:val="both"/>
        <w:rPr>
          <w:rFonts w:asciiTheme="majorBidi" w:hAnsiTheme="majorBidi" w:cstheme="majorBidi"/>
          <w:sz w:val="24"/>
          <w:szCs w:val="24"/>
          <w:lang w:bidi="ar-JO"/>
        </w:rPr>
      </w:pPr>
      <w:r w:rsidRPr="000F6F77">
        <w:rPr>
          <w:rFonts w:asciiTheme="majorBidi" w:hAnsiTheme="majorBidi" w:cstheme="majorBidi"/>
          <w:sz w:val="24"/>
          <w:szCs w:val="24"/>
          <w:lang w:bidi="ar-JO"/>
        </w:rPr>
        <w:t>Usually,</w:t>
      </w:r>
      <w:r w:rsidR="00A001E5" w:rsidRPr="000F6F77">
        <w:rPr>
          <w:rFonts w:asciiTheme="majorBidi" w:hAnsiTheme="majorBidi" w:cstheme="majorBidi"/>
          <w:sz w:val="24"/>
          <w:szCs w:val="24"/>
          <w:lang w:bidi="ar-JO"/>
        </w:rPr>
        <w:t xml:space="preserve"> the modal mass participation ratio results give an indication about the </w:t>
      </w:r>
      <w:r w:rsidRPr="000F6F77">
        <w:rPr>
          <w:rFonts w:asciiTheme="majorBidi" w:hAnsiTheme="majorBidi" w:cstheme="majorBidi"/>
          <w:sz w:val="24"/>
          <w:szCs w:val="24"/>
          <w:lang w:bidi="ar-JO"/>
        </w:rPr>
        <w:t>irregularity,</w:t>
      </w:r>
      <w:r w:rsidR="00A001E5" w:rsidRPr="000F6F77">
        <w:rPr>
          <w:rFonts w:asciiTheme="majorBidi" w:hAnsiTheme="majorBidi" w:cstheme="majorBidi"/>
          <w:sz w:val="24"/>
          <w:szCs w:val="24"/>
          <w:lang w:bidi="ar-JO"/>
        </w:rPr>
        <w:t xml:space="preserve"> according to the ASCE7-16 code, the sum of the rations in each direction should exceed 0.9 </w:t>
      </w:r>
    </w:p>
    <w:p w14:paraId="7ABE1487" w14:textId="77777777" w:rsidR="00A001E5" w:rsidRPr="000F6F77" w:rsidRDefault="00A001E5" w:rsidP="00A001E5">
      <w:pPr>
        <w:pStyle w:val="ListParagraph"/>
        <w:bidi w:val="0"/>
        <w:ind w:left="0"/>
        <w:rPr>
          <w:rFonts w:asciiTheme="majorBidi" w:hAnsiTheme="majorBidi" w:cstheme="majorBidi"/>
          <w:sz w:val="24"/>
          <w:szCs w:val="24"/>
          <w:lang w:bidi="ar-JO"/>
        </w:rPr>
      </w:pPr>
    </w:p>
    <w:p w14:paraId="692667F1" w14:textId="77777777" w:rsidR="00A001E5" w:rsidRPr="000F6F77" w:rsidRDefault="00A001E5" w:rsidP="00D46F58">
      <w:pPr>
        <w:pStyle w:val="ListParagraph"/>
        <w:ind w:left="0"/>
        <w:jc w:val="center"/>
        <w:rPr>
          <w:lang w:bidi="ar-JO"/>
        </w:rPr>
      </w:pPr>
      <w:r w:rsidRPr="000F6F77">
        <w:rPr>
          <w:rFonts w:asciiTheme="majorBidi" w:hAnsiTheme="majorBidi" w:cstheme="majorBidi"/>
          <w:noProof/>
        </w:rPr>
        <w:drawing>
          <wp:inline distT="0" distB="0" distL="0" distR="0" wp14:anchorId="3B018630" wp14:editId="4485BC80">
            <wp:extent cx="5486400" cy="3136900"/>
            <wp:effectExtent l="0" t="0" r="0" b="6350"/>
            <wp:docPr id="5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8">
                      <a:extLst>
                        <a:ext uri="{28A0092B-C50C-407E-A947-70E740481C1C}">
                          <a14:useLocalDpi xmlns:a14="http://schemas.microsoft.com/office/drawing/2010/main" val="0"/>
                        </a:ext>
                      </a:extLst>
                    </a:blip>
                    <a:stretch>
                      <a:fillRect/>
                    </a:stretch>
                  </pic:blipFill>
                  <pic:spPr>
                    <a:xfrm>
                      <a:off x="0" y="0"/>
                      <a:ext cx="5486400" cy="3136900"/>
                    </a:xfrm>
                    <a:prstGeom prst="rect">
                      <a:avLst/>
                    </a:prstGeom>
                  </pic:spPr>
                </pic:pic>
              </a:graphicData>
            </a:graphic>
          </wp:inline>
        </w:drawing>
      </w:r>
    </w:p>
    <w:p w14:paraId="016E6DC8" w14:textId="77777777" w:rsidR="00D46F58" w:rsidRPr="000F6F77" w:rsidRDefault="00D46F58"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0E7770" w:rsidRPr="000F6F77">
        <w:rPr>
          <w:rFonts w:asciiTheme="majorBidi" w:hAnsiTheme="majorBidi" w:cstheme="majorBidi"/>
          <w:color w:val="auto"/>
          <w:sz w:val="22"/>
          <w:szCs w:val="22"/>
        </w:rPr>
        <w:t>3.10:</w:t>
      </w:r>
      <w:r w:rsidR="008031D7" w:rsidRPr="000F6F77">
        <w:rPr>
          <w:rFonts w:asciiTheme="majorBidi" w:hAnsiTheme="majorBidi" w:cstheme="majorBidi"/>
          <w:color w:val="auto"/>
          <w:sz w:val="22"/>
          <w:szCs w:val="22"/>
        </w:rPr>
        <w:t xml:space="preserve"> </w:t>
      </w:r>
      <w:r w:rsidRPr="000F6F77">
        <w:rPr>
          <w:rFonts w:asciiTheme="majorBidi" w:hAnsiTheme="majorBidi" w:cstheme="majorBidi"/>
          <w:color w:val="auto"/>
          <w:sz w:val="22"/>
          <w:szCs w:val="22"/>
        </w:rPr>
        <w:t xml:space="preserve">modal participation mass </w:t>
      </w:r>
      <w:r w:rsidR="000E7770" w:rsidRPr="000F6F77">
        <w:rPr>
          <w:rFonts w:asciiTheme="majorBidi" w:hAnsiTheme="majorBidi" w:cstheme="majorBidi"/>
          <w:color w:val="auto"/>
          <w:sz w:val="22"/>
          <w:szCs w:val="22"/>
        </w:rPr>
        <w:t>ratio.</w:t>
      </w:r>
    </w:p>
    <w:p w14:paraId="04765459" w14:textId="77777777" w:rsidR="00341516" w:rsidRPr="000F6F77" w:rsidRDefault="00341516" w:rsidP="00A001E5">
      <w:pPr>
        <w:pStyle w:val="ListParagraph"/>
        <w:ind w:left="0"/>
        <w:rPr>
          <w:lang w:bidi="ar-JO"/>
        </w:rPr>
      </w:pPr>
    </w:p>
    <w:p w14:paraId="4A8E80C5" w14:textId="77777777" w:rsidR="00A001E5" w:rsidRPr="000F6F77" w:rsidRDefault="00A001E5" w:rsidP="00A001E5">
      <w:pPr>
        <w:pStyle w:val="ListParagraph"/>
        <w:ind w:left="0"/>
        <w:rPr>
          <w:lang w:bidi="ar-JO"/>
        </w:rPr>
      </w:pPr>
    </w:p>
    <w:p w14:paraId="57EEF1DF" w14:textId="77777777" w:rsidR="00A001E5" w:rsidRPr="000F6F77" w:rsidRDefault="00A001E5" w:rsidP="00A001E5">
      <w:pPr>
        <w:pStyle w:val="ListParagraph"/>
        <w:bidi w:val="0"/>
        <w:ind w:left="0"/>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From the figure </w:t>
      </w:r>
      <w:r w:rsidR="000E7770" w:rsidRPr="000F6F77">
        <w:rPr>
          <w:rFonts w:asciiTheme="majorBidi" w:hAnsiTheme="majorBidi" w:cstheme="majorBidi"/>
          <w:sz w:val="24"/>
          <w:szCs w:val="24"/>
          <w:lang w:bidi="ar-JO"/>
        </w:rPr>
        <w:t>above,</w:t>
      </w:r>
      <w:r w:rsidRPr="000F6F77">
        <w:rPr>
          <w:rFonts w:asciiTheme="majorBidi" w:hAnsiTheme="majorBidi" w:cstheme="majorBidi"/>
          <w:sz w:val="24"/>
          <w:szCs w:val="24"/>
          <w:lang w:bidi="ar-JO"/>
        </w:rPr>
        <w:t xml:space="preserve"> the Sum of UX= 0.72 and The Sum of UY= </w:t>
      </w:r>
      <w:r w:rsidR="000E7770" w:rsidRPr="000F6F77">
        <w:rPr>
          <w:rFonts w:asciiTheme="majorBidi" w:hAnsiTheme="majorBidi" w:cstheme="majorBidi"/>
          <w:sz w:val="24"/>
          <w:szCs w:val="24"/>
          <w:lang w:bidi="ar-JO"/>
        </w:rPr>
        <w:t>0.67,</w:t>
      </w:r>
      <w:r w:rsidRPr="000F6F77">
        <w:rPr>
          <w:rFonts w:asciiTheme="majorBidi" w:hAnsiTheme="majorBidi" w:cstheme="majorBidi"/>
          <w:sz w:val="24"/>
          <w:szCs w:val="24"/>
          <w:lang w:bidi="ar-JO"/>
        </w:rPr>
        <w:t xml:space="preserve"> that gives an indication that the structure is horizontally irregular.</w:t>
      </w:r>
    </w:p>
    <w:p w14:paraId="04C1CC9C" w14:textId="77777777" w:rsidR="00A001E5" w:rsidRPr="000F6F77" w:rsidRDefault="00A001E5" w:rsidP="00A001E5">
      <w:pPr>
        <w:pStyle w:val="ListParagraph"/>
        <w:bidi w:val="0"/>
        <w:ind w:left="0"/>
        <w:rPr>
          <w:rFonts w:asciiTheme="majorBidi" w:hAnsiTheme="majorBidi" w:cstheme="majorBidi"/>
          <w:sz w:val="24"/>
          <w:szCs w:val="24"/>
          <w:lang w:bidi="ar-JO"/>
        </w:rPr>
      </w:pPr>
    </w:p>
    <w:p w14:paraId="19D332EC" w14:textId="77777777" w:rsidR="00A001E5" w:rsidRPr="000F6F77" w:rsidRDefault="00A001E5" w:rsidP="00A001E5">
      <w:pPr>
        <w:pStyle w:val="ListParagraph"/>
        <w:bidi w:val="0"/>
        <w:ind w:left="408"/>
        <w:jc w:val="center"/>
        <w:rPr>
          <w:rFonts w:asciiTheme="majorBidi" w:hAnsiTheme="majorBidi" w:cstheme="majorBidi"/>
          <w:b/>
          <w:bCs/>
          <w:sz w:val="24"/>
          <w:szCs w:val="24"/>
          <w:lang w:bidi="ar-JO"/>
        </w:rPr>
      </w:pPr>
    </w:p>
    <w:p w14:paraId="56554EB1" w14:textId="77777777" w:rsidR="00A001E5" w:rsidRPr="000F6F77" w:rsidRDefault="00A001E5" w:rsidP="00A001E5">
      <w:pPr>
        <w:pStyle w:val="ListParagraph"/>
        <w:bidi w:val="0"/>
        <w:ind w:left="408"/>
        <w:jc w:val="center"/>
        <w:rPr>
          <w:rFonts w:asciiTheme="majorBidi" w:hAnsiTheme="majorBidi" w:cstheme="majorBidi"/>
          <w:b/>
          <w:bCs/>
          <w:sz w:val="24"/>
          <w:szCs w:val="24"/>
          <w:lang w:bidi="ar-JO"/>
        </w:rPr>
      </w:pPr>
    </w:p>
    <w:p w14:paraId="21B8B6AB" w14:textId="77777777" w:rsidR="00A001E5" w:rsidRPr="000F6F77" w:rsidRDefault="00A001E5" w:rsidP="00341516">
      <w:pPr>
        <w:rPr>
          <w:rFonts w:asciiTheme="majorBidi" w:hAnsiTheme="majorBidi" w:cstheme="majorBidi"/>
          <w:b/>
          <w:bCs/>
          <w:sz w:val="24"/>
          <w:szCs w:val="24"/>
          <w:lang w:bidi="ar-JO"/>
        </w:rPr>
      </w:pPr>
    </w:p>
    <w:p w14:paraId="464473D8" w14:textId="77777777" w:rsidR="00A001E5" w:rsidRPr="000F6F77" w:rsidRDefault="00A001E5" w:rsidP="00A001E5">
      <w:pPr>
        <w:pStyle w:val="ListParagraph"/>
        <w:bidi w:val="0"/>
        <w:ind w:left="408"/>
        <w:jc w:val="center"/>
        <w:rPr>
          <w:rFonts w:asciiTheme="majorBidi" w:hAnsiTheme="majorBidi" w:cstheme="majorBidi"/>
          <w:b/>
          <w:bCs/>
          <w:sz w:val="24"/>
          <w:szCs w:val="24"/>
          <w:lang w:bidi="ar-JO"/>
        </w:rPr>
      </w:pPr>
    </w:p>
    <w:p w14:paraId="4B1D0860" w14:textId="77777777" w:rsidR="00A001E5" w:rsidRPr="000F6F77" w:rsidRDefault="00A001E5" w:rsidP="00A001E5">
      <w:pPr>
        <w:pStyle w:val="ListParagraph"/>
        <w:bidi w:val="0"/>
        <w:ind w:left="0"/>
        <w:rPr>
          <w:rFonts w:asciiTheme="majorBidi" w:hAnsiTheme="majorBidi" w:cstheme="majorBidi"/>
          <w:sz w:val="24"/>
          <w:szCs w:val="24"/>
          <w:lang w:bidi="ar-JO"/>
        </w:rPr>
      </w:pPr>
      <w:r w:rsidRPr="000F6F77">
        <w:rPr>
          <w:rFonts w:asciiTheme="majorBidi" w:hAnsiTheme="majorBidi" w:cstheme="majorBidi"/>
          <w:sz w:val="24"/>
          <w:szCs w:val="24"/>
          <w:lang w:bidi="ar-JO"/>
        </w:rPr>
        <w:lastRenderedPageBreak/>
        <w:t>And the results are confirmed with the results of the torsional irregularity check.</w:t>
      </w:r>
    </w:p>
    <w:p w14:paraId="33D71BB9" w14:textId="77777777" w:rsidR="00A001E5" w:rsidRPr="000F6F77" w:rsidRDefault="00A001E5" w:rsidP="00A001E5">
      <w:pPr>
        <w:pStyle w:val="ListParagraph"/>
        <w:bidi w:val="0"/>
        <w:ind w:left="408"/>
        <w:jc w:val="center"/>
        <w:rPr>
          <w:rFonts w:asciiTheme="majorBidi" w:hAnsiTheme="majorBidi" w:cstheme="majorBidi"/>
          <w:b/>
          <w:bCs/>
          <w:sz w:val="24"/>
          <w:szCs w:val="24"/>
          <w:lang w:bidi="ar-JO"/>
        </w:rPr>
      </w:pPr>
    </w:p>
    <w:p w14:paraId="5E4F61AB" w14:textId="77777777" w:rsidR="00A001E5" w:rsidRPr="000F6F77" w:rsidRDefault="00A001E5" w:rsidP="00A001E5">
      <w:pPr>
        <w:rPr>
          <w:rFonts w:asciiTheme="majorBidi" w:hAnsiTheme="majorBidi" w:cstheme="majorBidi"/>
          <w:b/>
          <w:bCs/>
          <w:sz w:val="24"/>
          <w:szCs w:val="24"/>
          <w:lang w:bidi="ar-JO"/>
        </w:rPr>
      </w:pPr>
      <w:r w:rsidRPr="000F6F77">
        <w:rPr>
          <w:rFonts w:asciiTheme="majorBidi" w:hAnsiTheme="majorBidi" w:cstheme="majorBidi"/>
          <w:b/>
          <w:bCs/>
          <w:sz w:val="24"/>
          <w:szCs w:val="24"/>
          <w:lang w:bidi="ar-JO"/>
        </w:rPr>
        <w:t xml:space="preserve">In x </w:t>
      </w:r>
      <w:r w:rsidR="000E7770" w:rsidRPr="000F6F77">
        <w:rPr>
          <w:rFonts w:asciiTheme="majorBidi" w:hAnsiTheme="majorBidi" w:cstheme="majorBidi"/>
          <w:b/>
          <w:bCs/>
          <w:sz w:val="24"/>
          <w:szCs w:val="24"/>
          <w:lang w:bidi="ar-JO"/>
        </w:rPr>
        <w:t>direction:</w:t>
      </w:r>
      <w:r w:rsidRPr="000F6F77">
        <w:rPr>
          <w:rFonts w:asciiTheme="majorBidi" w:hAnsiTheme="majorBidi" w:cstheme="majorBidi"/>
          <w:b/>
          <w:bCs/>
          <w:sz w:val="24"/>
          <w:szCs w:val="24"/>
          <w:lang w:bidi="ar-JO"/>
        </w:rPr>
        <w:t xml:space="preserve"> </w:t>
      </w:r>
    </w:p>
    <w:p w14:paraId="2662D8AE" w14:textId="77777777" w:rsidR="00D46F58" w:rsidRPr="000F6F77" w:rsidRDefault="00D46F58" w:rsidP="00A001E5">
      <w:pPr>
        <w:rPr>
          <w:rFonts w:asciiTheme="majorBidi" w:hAnsiTheme="majorBidi" w:cstheme="majorBidi"/>
          <w:b/>
          <w:bCs/>
          <w:sz w:val="24"/>
          <w:szCs w:val="24"/>
          <w:lang w:bidi="ar-JO"/>
        </w:rPr>
      </w:pPr>
    </w:p>
    <w:p w14:paraId="391F52D8" w14:textId="77777777" w:rsidR="00A001E5" w:rsidRPr="000F6F77" w:rsidRDefault="00D46F58" w:rsidP="00FD0E80">
      <w:pPr>
        <w:pStyle w:val="Caption"/>
        <w:keepNext/>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Table </w:t>
      </w:r>
      <w:r w:rsidR="00FD0E80" w:rsidRPr="000F6F77">
        <w:rPr>
          <w:rFonts w:asciiTheme="majorBidi" w:hAnsiTheme="majorBidi" w:cstheme="majorBidi"/>
          <w:color w:val="auto"/>
          <w:sz w:val="22"/>
          <w:szCs w:val="22"/>
        </w:rPr>
        <w:t>3.5</w:t>
      </w:r>
      <w:r w:rsidRPr="000F6F77">
        <w:rPr>
          <w:rFonts w:asciiTheme="majorBidi" w:hAnsiTheme="majorBidi" w:cstheme="majorBidi"/>
          <w:color w:val="auto"/>
          <w:sz w:val="22"/>
          <w:szCs w:val="22"/>
        </w:rPr>
        <w:t>: torsional irregularity in x direction.</w:t>
      </w:r>
    </w:p>
    <w:tbl>
      <w:tblPr>
        <w:tblW w:w="5181" w:type="dxa"/>
        <w:jc w:val="center"/>
        <w:tblLook w:val="04A0" w:firstRow="1" w:lastRow="0" w:firstColumn="1" w:lastColumn="0" w:noHBand="0" w:noVBand="1"/>
      </w:tblPr>
      <w:tblGrid>
        <w:gridCol w:w="1507"/>
        <w:gridCol w:w="1077"/>
        <w:gridCol w:w="1078"/>
        <w:gridCol w:w="736"/>
        <w:gridCol w:w="1043"/>
      </w:tblGrid>
      <w:tr w:rsidR="000F6F77" w:rsidRPr="000F6F77" w14:paraId="55F1F9A6" w14:textId="77777777" w:rsidTr="00A001E5">
        <w:trPr>
          <w:trHeight w:val="312"/>
          <w:jc w:val="center"/>
        </w:trPr>
        <w:tc>
          <w:tcPr>
            <w:tcW w:w="5181" w:type="dxa"/>
            <w:gridSpan w:val="5"/>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01B9F4D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Torsional irregularity X</w:t>
            </w:r>
          </w:p>
        </w:tc>
      </w:tr>
      <w:tr w:rsidR="000F6F77" w:rsidRPr="000F6F77" w14:paraId="3BD242CB"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3F033B9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Number</w:t>
            </w:r>
          </w:p>
        </w:tc>
        <w:tc>
          <w:tcPr>
            <w:tcW w:w="1077" w:type="dxa"/>
            <w:tcBorders>
              <w:top w:val="nil"/>
              <w:left w:val="nil"/>
              <w:bottom w:val="single" w:sz="4" w:space="0" w:color="auto"/>
              <w:right w:val="single" w:sz="4" w:space="0" w:color="auto"/>
            </w:tcBorders>
            <w:shd w:val="clear" w:color="000000" w:fill="BDD7EE"/>
            <w:noWrap/>
            <w:vAlign w:val="bottom"/>
            <w:hideMark/>
          </w:tcPr>
          <w:p w14:paraId="7A11B1A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Max Drift</w:t>
            </w:r>
          </w:p>
        </w:tc>
        <w:tc>
          <w:tcPr>
            <w:tcW w:w="1078" w:type="dxa"/>
            <w:tcBorders>
              <w:top w:val="nil"/>
              <w:left w:val="nil"/>
              <w:bottom w:val="single" w:sz="4" w:space="0" w:color="auto"/>
              <w:right w:val="single" w:sz="4" w:space="0" w:color="auto"/>
            </w:tcBorders>
            <w:shd w:val="clear" w:color="000000" w:fill="BDD7EE"/>
            <w:noWrap/>
            <w:vAlign w:val="bottom"/>
            <w:hideMark/>
          </w:tcPr>
          <w:p w14:paraId="13D9041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AVG Drift</w:t>
            </w:r>
          </w:p>
        </w:tc>
        <w:tc>
          <w:tcPr>
            <w:tcW w:w="583" w:type="dxa"/>
            <w:tcBorders>
              <w:top w:val="nil"/>
              <w:left w:val="nil"/>
              <w:bottom w:val="single" w:sz="4" w:space="0" w:color="auto"/>
              <w:right w:val="single" w:sz="4" w:space="0" w:color="auto"/>
            </w:tcBorders>
            <w:shd w:val="clear" w:color="000000" w:fill="BDD7EE"/>
            <w:noWrap/>
            <w:vAlign w:val="bottom"/>
            <w:hideMark/>
          </w:tcPr>
          <w:p w14:paraId="077E0D9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Ratio</w:t>
            </w:r>
          </w:p>
        </w:tc>
        <w:tc>
          <w:tcPr>
            <w:tcW w:w="936" w:type="dxa"/>
            <w:tcBorders>
              <w:top w:val="nil"/>
              <w:left w:val="nil"/>
              <w:bottom w:val="single" w:sz="4" w:space="0" w:color="auto"/>
              <w:right w:val="single" w:sz="4" w:space="0" w:color="auto"/>
            </w:tcBorders>
            <w:shd w:val="clear" w:color="000000" w:fill="BDD7EE"/>
            <w:noWrap/>
            <w:vAlign w:val="bottom"/>
            <w:hideMark/>
          </w:tcPr>
          <w:p w14:paraId="09DB442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Check</w:t>
            </w:r>
          </w:p>
        </w:tc>
      </w:tr>
      <w:tr w:rsidR="000F6F77" w:rsidRPr="000F6F77" w14:paraId="1534B5B8"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C59292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25</w:t>
            </w:r>
          </w:p>
        </w:tc>
        <w:tc>
          <w:tcPr>
            <w:tcW w:w="1077" w:type="dxa"/>
            <w:tcBorders>
              <w:top w:val="nil"/>
              <w:left w:val="nil"/>
              <w:bottom w:val="single" w:sz="4" w:space="0" w:color="auto"/>
              <w:right w:val="single" w:sz="4" w:space="0" w:color="auto"/>
            </w:tcBorders>
            <w:shd w:val="clear" w:color="000000" w:fill="BDD7EE"/>
            <w:vAlign w:val="center"/>
            <w:hideMark/>
          </w:tcPr>
          <w:p w14:paraId="538DB5D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4.83</w:t>
            </w:r>
          </w:p>
        </w:tc>
        <w:tc>
          <w:tcPr>
            <w:tcW w:w="1078" w:type="dxa"/>
            <w:tcBorders>
              <w:top w:val="nil"/>
              <w:left w:val="nil"/>
              <w:bottom w:val="single" w:sz="4" w:space="0" w:color="auto"/>
              <w:right w:val="single" w:sz="4" w:space="0" w:color="auto"/>
            </w:tcBorders>
            <w:shd w:val="clear" w:color="000000" w:fill="BDD7EE"/>
            <w:vAlign w:val="center"/>
            <w:hideMark/>
          </w:tcPr>
          <w:p w14:paraId="7E858A5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4.824</w:t>
            </w:r>
          </w:p>
        </w:tc>
        <w:tc>
          <w:tcPr>
            <w:tcW w:w="583" w:type="dxa"/>
            <w:tcBorders>
              <w:top w:val="nil"/>
              <w:left w:val="nil"/>
              <w:bottom w:val="single" w:sz="4" w:space="0" w:color="auto"/>
              <w:right w:val="single" w:sz="4" w:space="0" w:color="auto"/>
            </w:tcBorders>
            <w:shd w:val="clear" w:color="000000" w:fill="BDD7EE"/>
            <w:noWrap/>
            <w:vAlign w:val="bottom"/>
            <w:hideMark/>
          </w:tcPr>
          <w:p w14:paraId="6418FCE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1.00</w:t>
            </w:r>
          </w:p>
        </w:tc>
        <w:tc>
          <w:tcPr>
            <w:tcW w:w="936" w:type="dxa"/>
            <w:tcBorders>
              <w:top w:val="nil"/>
              <w:left w:val="nil"/>
              <w:bottom w:val="single" w:sz="4" w:space="0" w:color="auto"/>
              <w:right w:val="single" w:sz="4" w:space="0" w:color="auto"/>
            </w:tcBorders>
            <w:shd w:val="clear" w:color="000000" w:fill="BDD7EE"/>
            <w:noWrap/>
            <w:vAlign w:val="bottom"/>
            <w:hideMark/>
          </w:tcPr>
          <w:p w14:paraId="2DAB06E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22B2B92B"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222C199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Story24</w:t>
            </w:r>
          </w:p>
        </w:tc>
        <w:tc>
          <w:tcPr>
            <w:tcW w:w="1077" w:type="dxa"/>
            <w:tcBorders>
              <w:top w:val="nil"/>
              <w:left w:val="nil"/>
              <w:bottom w:val="single" w:sz="4" w:space="0" w:color="auto"/>
              <w:right w:val="single" w:sz="4" w:space="0" w:color="auto"/>
            </w:tcBorders>
            <w:shd w:val="clear" w:color="000000" w:fill="BDD7EE"/>
            <w:vAlign w:val="center"/>
            <w:hideMark/>
          </w:tcPr>
          <w:p w14:paraId="10DF06E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4.963</w:t>
            </w:r>
          </w:p>
        </w:tc>
        <w:tc>
          <w:tcPr>
            <w:tcW w:w="1078" w:type="dxa"/>
            <w:tcBorders>
              <w:top w:val="nil"/>
              <w:left w:val="nil"/>
              <w:bottom w:val="single" w:sz="4" w:space="0" w:color="auto"/>
              <w:right w:val="single" w:sz="4" w:space="0" w:color="auto"/>
            </w:tcBorders>
            <w:shd w:val="clear" w:color="000000" w:fill="BDD7EE"/>
            <w:vAlign w:val="center"/>
            <w:hideMark/>
          </w:tcPr>
          <w:p w14:paraId="5718C39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4.905</w:t>
            </w:r>
          </w:p>
        </w:tc>
        <w:tc>
          <w:tcPr>
            <w:tcW w:w="583" w:type="dxa"/>
            <w:tcBorders>
              <w:top w:val="nil"/>
              <w:left w:val="nil"/>
              <w:bottom w:val="single" w:sz="4" w:space="0" w:color="auto"/>
              <w:right w:val="single" w:sz="4" w:space="0" w:color="auto"/>
            </w:tcBorders>
            <w:shd w:val="clear" w:color="000000" w:fill="BDD7EE"/>
            <w:noWrap/>
            <w:vAlign w:val="bottom"/>
            <w:hideMark/>
          </w:tcPr>
          <w:p w14:paraId="6C13E1A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1.01</w:t>
            </w:r>
          </w:p>
        </w:tc>
        <w:tc>
          <w:tcPr>
            <w:tcW w:w="936" w:type="dxa"/>
            <w:tcBorders>
              <w:top w:val="nil"/>
              <w:left w:val="nil"/>
              <w:bottom w:val="single" w:sz="4" w:space="0" w:color="auto"/>
              <w:right w:val="single" w:sz="4" w:space="0" w:color="auto"/>
            </w:tcBorders>
            <w:shd w:val="clear" w:color="000000" w:fill="BDD7EE"/>
            <w:noWrap/>
            <w:vAlign w:val="bottom"/>
            <w:hideMark/>
          </w:tcPr>
          <w:p w14:paraId="51C58CA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38A79211"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3D7664D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Story23</w:t>
            </w:r>
          </w:p>
        </w:tc>
        <w:tc>
          <w:tcPr>
            <w:tcW w:w="1077" w:type="dxa"/>
            <w:tcBorders>
              <w:top w:val="nil"/>
              <w:left w:val="nil"/>
              <w:bottom w:val="single" w:sz="4" w:space="0" w:color="auto"/>
              <w:right w:val="single" w:sz="4" w:space="0" w:color="auto"/>
            </w:tcBorders>
            <w:shd w:val="clear" w:color="000000" w:fill="BDD7EE"/>
            <w:vAlign w:val="center"/>
            <w:hideMark/>
          </w:tcPr>
          <w:p w14:paraId="0206504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5.118</w:t>
            </w:r>
          </w:p>
        </w:tc>
        <w:tc>
          <w:tcPr>
            <w:tcW w:w="1078" w:type="dxa"/>
            <w:tcBorders>
              <w:top w:val="nil"/>
              <w:left w:val="nil"/>
              <w:bottom w:val="single" w:sz="4" w:space="0" w:color="auto"/>
              <w:right w:val="single" w:sz="4" w:space="0" w:color="auto"/>
            </w:tcBorders>
            <w:shd w:val="clear" w:color="000000" w:fill="BDD7EE"/>
            <w:vAlign w:val="center"/>
            <w:hideMark/>
          </w:tcPr>
          <w:p w14:paraId="4741E5D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w:t>
            </w:r>
          </w:p>
        </w:tc>
        <w:tc>
          <w:tcPr>
            <w:tcW w:w="583" w:type="dxa"/>
            <w:tcBorders>
              <w:top w:val="nil"/>
              <w:left w:val="nil"/>
              <w:bottom w:val="single" w:sz="4" w:space="0" w:color="auto"/>
              <w:right w:val="single" w:sz="4" w:space="0" w:color="auto"/>
            </w:tcBorders>
            <w:shd w:val="clear" w:color="000000" w:fill="BDD7EE"/>
            <w:noWrap/>
            <w:vAlign w:val="bottom"/>
            <w:hideMark/>
          </w:tcPr>
          <w:p w14:paraId="461C531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1.02</w:t>
            </w:r>
          </w:p>
        </w:tc>
        <w:tc>
          <w:tcPr>
            <w:tcW w:w="936" w:type="dxa"/>
            <w:tcBorders>
              <w:top w:val="nil"/>
              <w:left w:val="nil"/>
              <w:bottom w:val="single" w:sz="4" w:space="0" w:color="auto"/>
              <w:right w:val="single" w:sz="4" w:space="0" w:color="auto"/>
            </w:tcBorders>
            <w:shd w:val="clear" w:color="000000" w:fill="BDD7EE"/>
            <w:noWrap/>
            <w:vAlign w:val="bottom"/>
            <w:hideMark/>
          </w:tcPr>
          <w:p w14:paraId="47AC50E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4396AFBA"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F9B773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22</w:t>
            </w:r>
          </w:p>
        </w:tc>
        <w:tc>
          <w:tcPr>
            <w:tcW w:w="1077" w:type="dxa"/>
            <w:tcBorders>
              <w:top w:val="nil"/>
              <w:left w:val="nil"/>
              <w:bottom w:val="single" w:sz="4" w:space="0" w:color="auto"/>
              <w:right w:val="single" w:sz="4" w:space="0" w:color="auto"/>
            </w:tcBorders>
            <w:shd w:val="clear" w:color="000000" w:fill="BDD7EE"/>
            <w:vAlign w:val="center"/>
            <w:hideMark/>
          </w:tcPr>
          <w:p w14:paraId="5A390EB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5.287</w:t>
            </w:r>
          </w:p>
        </w:tc>
        <w:tc>
          <w:tcPr>
            <w:tcW w:w="1078" w:type="dxa"/>
            <w:tcBorders>
              <w:top w:val="nil"/>
              <w:left w:val="nil"/>
              <w:bottom w:val="single" w:sz="4" w:space="0" w:color="auto"/>
              <w:right w:val="single" w:sz="4" w:space="0" w:color="auto"/>
            </w:tcBorders>
            <w:shd w:val="clear" w:color="000000" w:fill="BDD7EE"/>
            <w:vAlign w:val="center"/>
            <w:hideMark/>
          </w:tcPr>
          <w:p w14:paraId="59F6298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5.104</w:t>
            </w:r>
          </w:p>
        </w:tc>
        <w:tc>
          <w:tcPr>
            <w:tcW w:w="583" w:type="dxa"/>
            <w:tcBorders>
              <w:top w:val="nil"/>
              <w:left w:val="nil"/>
              <w:bottom w:val="single" w:sz="4" w:space="0" w:color="auto"/>
              <w:right w:val="single" w:sz="4" w:space="0" w:color="auto"/>
            </w:tcBorders>
            <w:shd w:val="clear" w:color="000000" w:fill="BDD7EE"/>
            <w:noWrap/>
            <w:vAlign w:val="bottom"/>
            <w:hideMark/>
          </w:tcPr>
          <w:p w14:paraId="53A39F2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1.04</w:t>
            </w:r>
          </w:p>
        </w:tc>
        <w:tc>
          <w:tcPr>
            <w:tcW w:w="936" w:type="dxa"/>
            <w:tcBorders>
              <w:top w:val="nil"/>
              <w:left w:val="nil"/>
              <w:bottom w:val="single" w:sz="4" w:space="0" w:color="auto"/>
              <w:right w:val="single" w:sz="4" w:space="0" w:color="auto"/>
            </w:tcBorders>
            <w:shd w:val="clear" w:color="000000" w:fill="BDD7EE"/>
            <w:noWrap/>
            <w:vAlign w:val="bottom"/>
            <w:hideMark/>
          </w:tcPr>
          <w:p w14:paraId="471D216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61264E20"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6E0477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21</w:t>
            </w:r>
          </w:p>
        </w:tc>
        <w:tc>
          <w:tcPr>
            <w:tcW w:w="1077" w:type="dxa"/>
            <w:tcBorders>
              <w:top w:val="nil"/>
              <w:left w:val="nil"/>
              <w:bottom w:val="single" w:sz="4" w:space="0" w:color="auto"/>
              <w:right w:val="single" w:sz="4" w:space="0" w:color="auto"/>
            </w:tcBorders>
            <w:shd w:val="clear" w:color="000000" w:fill="BDD7EE"/>
            <w:vAlign w:val="center"/>
            <w:hideMark/>
          </w:tcPr>
          <w:p w14:paraId="6522725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5.455</w:t>
            </w:r>
          </w:p>
        </w:tc>
        <w:tc>
          <w:tcPr>
            <w:tcW w:w="1078" w:type="dxa"/>
            <w:tcBorders>
              <w:top w:val="nil"/>
              <w:left w:val="nil"/>
              <w:bottom w:val="single" w:sz="4" w:space="0" w:color="auto"/>
              <w:right w:val="single" w:sz="4" w:space="0" w:color="auto"/>
            </w:tcBorders>
            <w:shd w:val="clear" w:color="000000" w:fill="BDD7EE"/>
            <w:vAlign w:val="center"/>
            <w:hideMark/>
          </w:tcPr>
          <w:p w14:paraId="7589C38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5.208</w:t>
            </w:r>
          </w:p>
        </w:tc>
        <w:tc>
          <w:tcPr>
            <w:tcW w:w="583" w:type="dxa"/>
            <w:tcBorders>
              <w:top w:val="nil"/>
              <w:left w:val="nil"/>
              <w:bottom w:val="single" w:sz="4" w:space="0" w:color="auto"/>
              <w:right w:val="single" w:sz="4" w:space="0" w:color="auto"/>
            </w:tcBorders>
            <w:shd w:val="clear" w:color="000000" w:fill="BDD7EE"/>
            <w:noWrap/>
            <w:vAlign w:val="bottom"/>
            <w:hideMark/>
          </w:tcPr>
          <w:p w14:paraId="411F144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1.05</w:t>
            </w:r>
          </w:p>
        </w:tc>
        <w:tc>
          <w:tcPr>
            <w:tcW w:w="936" w:type="dxa"/>
            <w:tcBorders>
              <w:top w:val="nil"/>
              <w:left w:val="nil"/>
              <w:bottom w:val="single" w:sz="4" w:space="0" w:color="auto"/>
              <w:right w:val="single" w:sz="4" w:space="0" w:color="auto"/>
            </w:tcBorders>
            <w:shd w:val="clear" w:color="000000" w:fill="BDD7EE"/>
            <w:noWrap/>
            <w:vAlign w:val="bottom"/>
            <w:hideMark/>
          </w:tcPr>
          <w:p w14:paraId="6059693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3ACCFC6F"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1590181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20</w:t>
            </w:r>
          </w:p>
        </w:tc>
        <w:tc>
          <w:tcPr>
            <w:tcW w:w="1077" w:type="dxa"/>
            <w:tcBorders>
              <w:top w:val="nil"/>
              <w:left w:val="nil"/>
              <w:bottom w:val="single" w:sz="4" w:space="0" w:color="auto"/>
              <w:right w:val="single" w:sz="4" w:space="0" w:color="auto"/>
            </w:tcBorders>
            <w:shd w:val="clear" w:color="000000" w:fill="BDD7EE"/>
            <w:vAlign w:val="center"/>
            <w:hideMark/>
          </w:tcPr>
          <w:p w14:paraId="53F8E48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5.619</w:t>
            </w:r>
          </w:p>
        </w:tc>
        <w:tc>
          <w:tcPr>
            <w:tcW w:w="1078" w:type="dxa"/>
            <w:tcBorders>
              <w:top w:val="nil"/>
              <w:left w:val="nil"/>
              <w:bottom w:val="single" w:sz="4" w:space="0" w:color="auto"/>
              <w:right w:val="single" w:sz="4" w:space="0" w:color="auto"/>
            </w:tcBorders>
            <w:shd w:val="clear" w:color="000000" w:fill="BDD7EE"/>
            <w:vAlign w:val="center"/>
            <w:hideMark/>
          </w:tcPr>
          <w:p w14:paraId="0E62DA8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5.305</w:t>
            </w:r>
          </w:p>
        </w:tc>
        <w:tc>
          <w:tcPr>
            <w:tcW w:w="583" w:type="dxa"/>
            <w:tcBorders>
              <w:top w:val="nil"/>
              <w:left w:val="nil"/>
              <w:bottom w:val="single" w:sz="4" w:space="0" w:color="auto"/>
              <w:right w:val="single" w:sz="4" w:space="0" w:color="auto"/>
            </w:tcBorders>
            <w:shd w:val="clear" w:color="000000" w:fill="BDD7EE"/>
            <w:noWrap/>
            <w:vAlign w:val="bottom"/>
            <w:hideMark/>
          </w:tcPr>
          <w:p w14:paraId="0166CA6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1.06</w:t>
            </w:r>
          </w:p>
        </w:tc>
        <w:tc>
          <w:tcPr>
            <w:tcW w:w="936" w:type="dxa"/>
            <w:tcBorders>
              <w:top w:val="nil"/>
              <w:left w:val="nil"/>
              <w:bottom w:val="single" w:sz="4" w:space="0" w:color="auto"/>
              <w:right w:val="single" w:sz="4" w:space="0" w:color="auto"/>
            </w:tcBorders>
            <w:shd w:val="clear" w:color="000000" w:fill="BDD7EE"/>
            <w:noWrap/>
            <w:vAlign w:val="bottom"/>
            <w:hideMark/>
          </w:tcPr>
          <w:p w14:paraId="5F6EDAC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67B7646E"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64FD0D5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19</w:t>
            </w:r>
          </w:p>
        </w:tc>
        <w:tc>
          <w:tcPr>
            <w:tcW w:w="1077" w:type="dxa"/>
            <w:tcBorders>
              <w:top w:val="nil"/>
              <w:left w:val="nil"/>
              <w:bottom w:val="single" w:sz="4" w:space="0" w:color="auto"/>
              <w:right w:val="single" w:sz="4" w:space="0" w:color="auto"/>
            </w:tcBorders>
            <w:shd w:val="clear" w:color="000000" w:fill="BDD7EE"/>
            <w:vAlign w:val="center"/>
            <w:hideMark/>
          </w:tcPr>
          <w:p w14:paraId="5AF55C0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5.767</w:t>
            </w:r>
          </w:p>
        </w:tc>
        <w:tc>
          <w:tcPr>
            <w:tcW w:w="1078" w:type="dxa"/>
            <w:tcBorders>
              <w:top w:val="nil"/>
              <w:left w:val="nil"/>
              <w:bottom w:val="single" w:sz="4" w:space="0" w:color="auto"/>
              <w:right w:val="single" w:sz="4" w:space="0" w:color="auto"/>
            </w:tcBorders>
            <w:shd w:val="clear" w:color="000000" w:fill="BDD7EE"/>
            <w:vAlign w:val="center"/>
            <w:hideMark/>
          </w:tcPr>
          <w:p w14:paraId="11D7824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5.386</w:t>
            </w:r>
          </w:p>
        </w:tc>
        <w:tc>
          <w:tcPr>
            <w:tcW w:w="583" w:type="dxa"/>
            <w:tcBorders>
              <w:top w:val="nil"/>
              <w:left w:val="nil"/>
              <w:bottom w:val="single" w:sz="4" w:space="0" w:color="auto"/>
              <w:right w:val="single" w:sz="4" w:space="0" w:color="auto"/>
            </w:tcBorders>
            <w:shd w:val="clear" w:color="000000" w:fill="BDD7EE"/>
            <w:noWrap/>
            <w:vAlign w:val="bottom"/>
            <w:hideMark/>
          </w:tcPr>
          <w:p w14:paraId="13AED26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1.07</w:t>
            </w:r>
          </w:p>
        </w:tc>
        <w:tc>
          <w:tcPr>
            <w:tcW w:w="936" w:type="dxa"/>
            <w:tcBorders>
              <w:top w:val="nil"/>
              <w:left w:val="nil"/>
              <w:bottom w:val="single" w:sz="4" w:space="0" w:color="auto"/>
              <w:right w:val="single" w:sz="4" w:space="0" w:color="auto"/>
            </w:tcBorders>
            <w:shd w:val="clear" w:color="000000" w:fill="BDD7EE"/>
            <w:noWrap/>
            <w:vAlign w:val="bottom"/>
            <w:hideMark/>
          </w:tcPr>
          <w:p w14:paraId="34CAEB7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6826F395"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194BF0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18</w:t>
            </w:r>
          </w:p>
        </w:tc>
        <w:tc>
          <w:tcPr>
            <w:tcW w:w="1077" w:type="dxa"/>
            <w:tcBorders>
              <w:top w:val="nil"/>
              <w:left w:val="nil"/>
              <w:bottom w:val="single" w:sz="4" w:space="0" w:color="auto"/>
              <w:right w:val="single" w:sz="4" w:space="0" w:color="auto"/>
            </w:tcBorders>
            <w:shd w:val="clear" w:color="000000" w:fill="BDD7EE"/>
            <w:vAlign w:val="center"/>
            <w:hideMark/>
          </w:tcPr>
          <w:p w14:paraId="42706A8C"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5.893</w:t>
            </w:r>
          </w:p>
        </w:tc>
        <w:tc>
          <w:tcPr>
            <w:tcW w:w="1078" w:type="dxa"/>
            <w:tcBorders>
              <w:top w:val="nil"/>
              <w:left w:val="nil"/>
              <w:bottom w:val="single" w:sz="4" w:space="0" w:color="auto"/>
              <w:right w:val="single" w:sz="4" w:space="0" w:color="auto"/>
            </w:tcBorders>
            <w:shd w:val="clear" w:color="000000" w:fill="BDD7EE"/>
            <w:vAlign w:val="center"/>
            <w:hideMark/>
          </w:tcPr>
          <w:p w14:paraId="6DB446E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5.447</w:t>
            </w:r>
          </w:p>
        </w:tc>
        <w:tc>
          <w:tcPr>
            <w:tcW w:w="583" w:type="dxa"/>
            <w:tcBorders>
              <w:top w:val="nil"/>
              <w:left w:val="nil"/>
              <w:bottom w:val="single" w:sz="4" w:space="0" w:color="auto"/>
              <w:right w:val="single" w:sz="4" w:space="0" w:color="auto"/>
            </w:tcBorders>
            <w:shd w:val="clear" w:color="000000" w:fill="BDD7EE"/>
            <w:noWrap/>
            <w:vAlign w:val="bottom"/>
            <w:hideMark/>
          </w:tcPr>
          <w:p w14:paraId="3810697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1.08</w:t>
            </w:r>
          </w:p>
        </w:tc>
        <w:tc>
          <w:tcPr>
            <w:tcW w:w="936" w:type="dxa"/>
            <w:tcBorders>
              <w:top w:val="nil"/>
              <w:left w:val="nil"/>
              <w:bottom w:val="single" w:sz="4" w:space="0" w:color="auto"/>
              <w:right w:val="single" w:sz="4" w:space="0" w:color="auto"/>
            </w:tcBorders>
            <w:shd w:val="clear" w:color="000000" w:fill="BDD7EE"/>
            <w:noWrap/>
            <w:vAlign w:val="bottom"/>
            <w:hideMark/>
          </w:tcPr>
          <w:p w14:paraId="68AA4BB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6EF98093"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395B880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17</w:t>
            </w:r>
          </w:p>
        </w:tc>
        <w:tc>
          <w:tcPr>
            <w:tcW w:w="1077" w:type="dxa"/>
            <w:tcBorders>
              <w:top w:val="nil"/>
              <w:left w:val="nil"/>
              <w:bottom w:val="single" w:sz="4" w:space="0" w:color="auto"/>
              <w:right w:val="single" w:sz="4" w:space="0" w:color="auto"/>
            </w:tcBorders>
            <w:shd w:val="clear" w:color="000000" w:fill="BDD7EE"/>
            <w:vAlign w:val="center"/>
            <w:hideMark/>
          </w:tcPr>
          <w:p w14:paraId="077D3EEC"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5.991</w:t>
            </w:r>
          </w:p>
        </w:tc>
        <w:tc>
          <w:tcPr>
            <w:tcW w:w="1078" w:type="dxa"/>
            <w:tcBorders>
              <w:top w:val="nil"/>
              <w:left w:val="nil"/>
              <w:bottom w:val="single" w:sz="4" w:space="0" w:color="auto"/>
              <w:right w:val="single" w:sz="4" w:space="0" w:color="auto"/>
            </w:tcBorders>
            <w:shd w:val="clear" w:color="000000" w:fill="BDD7EE"/>
            <w:vAlign w:val="center"/>
            <w:hideMark/>
          </w:tcPr>
          <w:p w14:paraId="6AE38BD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5.482</w:t>
            </w:r>
          </w:p>
        </w:tc>
        <w:tc>
          <w:tcPr>
            <w:tcW w:w="583" w:type="dxa"/>
            <w:tcBorders>
              <w:top w:val="nil"/>
              <w:left w:val="nil"/>
              <w:bottom w:val="single" w:sz="4" w:space="0" w:color="auto"/>
              <w:right w:val="single" w:sz="4" w:space="0" w:color="auto"/>
            </w:tcBorders>
            <w:shd w:val="clear" w:color="000000" w:fill="BDD7EE"/>
            <w:noWrap/>
            <w:vAlign w:val="bottom"/>
            <w:hideMark/>
          </w:tcPr>
          <w:p w14:paraId="3677D7F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1.09</w:t>
            </w:r>
          </w:p>
        </w:tc>
        <w:tc>
          <w:tcPr>
            <w:tcW w:w="936" w:type="dxa"/>
            <w:tcBorders>
              <w:top w:val="nil"/>
              <w:left w:val="nil"/>
              <w:bottom w:val="single" w:sz="4" w:space="0" w:color="auto"/>
              <w:right w:val="single" w:sz="4" w:space="0" w:color="auto"/>
            </w:tcBorders>
            <w:shd w:val="clear" w:color="000000" w:fill="BDD7EE"/>
            <w:noWrap/>
            <w:vAlign w:val="bottom"/>
            <w:hideMark/>
          </w:tcPr>
          <w:p w14:paraId="2EA4450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32AABD17"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74C66F7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16</w:t>
            </w:r>
          </w:p>
        </w:tc>
        <w:tc>
          <w:tcPr>
            <w:tcW w:w="1077" w:type="dxa"/>
            <w:tcBorders>
              <w:top w:val="nil"/>
              <w:left w:val="nil"/>
              <w:bottom w:val="single" w:sz="4" w:space="0" w:color="auto"/>
              <w:right w:val="single" w:sz="4" w:space="0" w:color="auto"/>
            </w:tcBorders>
            <w:shd w:val="clear" w:color="000000" w:fill="BDD7EE"/>
            <w:vAlign w:val="center"/>
            <w:hideMark/>
          </w:tcPr>
          <w:p w14:paraId="7BAF80B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6.056</w:t>
            </w:r>
          </w:p>
        </w:tc>
        <w:tc>
          <w:tcPr>
            <w:tcW w:w="1078" w:type="dxa"/>
            <w:tcBorders>
              <w:top w:val="nil"/>
              <w:left w:val="nil"/>
              <w:bottom w:val="single" w:sz="4" w:space="0" w:color="auto"/>
              <w:right w:val="single" w:sz="4" w:space="0" w:color="auto"/>
            </w:tcBorders>
            <w:shd w:val="clear" w:color="000000" w:fill="BDD7EE"/>
            <w:vAlign w:val="center"/>
            <w:hideMark/>
          </w:tcPr>
          <w:p w14:paraId="16E923B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5.485</w:t>
            </w:r>
          </w:p>
        </w:tc>
        <w:tc>
          <w:tcPr>
            <w:tcW w:w="583" w:type="dxa"/>
            <w:tcBorders>
              <w:top w:val="nil"/>
              <w:left w:val="nil"/>
              <w:bottom w:val="single" w:sz="4" w:space="0" w:color="auto"/>
              <w:right w:val="single" w:sz="4" w:space="0" w:color="auto"/>
            </w:tcBorders>
            <w:shd w:val="clear" w:color="000000" w:fill="BDD7EE"/>
            <w:noWrap/>
            <w:vAlign w:val="bottom"/>
            <w:hideMark/>
          </w:tcPr>
          <w:p w14:paraId="090C622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1.10</w:t>
            </w:r>
          </w:p>
        </w:tc>
        <w:tc>
          <w:tcPr>
            <w:tcW w:w="936" w:type="dxa"/>
            <w:tcBorders>
              <w:top w:val="nil"/>
              <w:left w:val="nil"/>
              <w:bottom w:val="single" w:sz="4" w:space="0" w:color="auto"/>
              <w:right w:val="single" w:sz="4" w:space="0" w:color="auto"/>
            </w:tcBorders>
            <w:shd w:val="clear" w:color="000000" w:fill="BDD7EE"/>
            <w:noWrap/>
            <w:vAlign w:val="bottom"/>
            <w:hideMark/>
          </w:tcPr>
          <w:p w14:paraId="3B1F166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544480DF"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5B24EF2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15</w:t>
            </w:r>
          </w:p>
        </w:tc>
        <w:tc>
          <w:tcPr>
            <w:tcW w:w="1077" w:type="dxa"/>
            <w:tcBorders>
              <w:top w:val="nil"/>
              <w:left w:val="nil"/>
              <w:bottom w:val="single" w:sz="4" w:space="0" w:color="auto"/>
              <w:right w:val="single" w:sz="4" w:space="0" w:color="auto"/>
            </w:tcBorders>
            <w:shd w:val="clear" w:color="000000" w:fill="BDD7EE"/>
            <w:vAlign w:val="center"/>
            <w:hideMark/>
          </w:tcPr>
          <w:p w14:paraId="32F67B5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6.085</w:t>
            </w:r>
          </w:p>
        </w:tc>
        <w:tc>
          <w:tcPr>
            <w:tcW w:w="1078" w:type="dxa"/>
            <w:tcBorders>
              <w:top w:val="nil"/>
              <w:left w:val="nil"/>
              <w:bottom w:val="single" w:sz="4" w:space="0" w:color="auto"/>
              <w:right w:val="single" w:sz="4" w:space="0" w:color="auto"/>
            </w:tcBorders>
            <w:shd w:val="clear" w:color="000000" w:fill="BDD7EE"/>
            <w:vAlign w:val="center"/>
            <w:hideMark/>
          </w:tcPr>
          <w:p w14:paraId="34E579F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5.453</w:t>
            </w:r>
          </w:p>
        </w:tc>
        <w:tc>
          <w:tcPr>
            <w:tcW w:w="583" w:type="dxa"/>
            <w:tcBorders>
              <w:top w:val="nil"/>
              <w:left w:val="nil"/>
              <w:bottom w:val="single" w:sz="4" w:space="0" w:color="auto"/>
              <w:right w:val="single" w:sz="4" w:space="0" w:color="auto"/>
            </w:tcBorders>
            <w:shd w:val="clear" w:color="000000" w:fill="BDD7EE"/>
            <w:noWrap/>
            <w:vAlign w:val="bottom"/>
            <w:hideMark/>
          </w:tcPr>
          <w:p w14:paraId="6285B52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1.12</w:t>
            </w:r>
          </w:p>
        </w:tc>
        <w:tc>
          <w:tcPr>
            <w:tcW w:w="936" w:type="dxa"/>
            <w:tcBorders>
              <w:top w:val="nil"/>
              <w:left w:val="nil"/>
              <w:bottom w:val="single" w:sz="4" w:space="0" w:color="auto"/>
              <w:right w:val="single" w:sz="4" w:space="0" w:color="auto"/>
            </w:tcBorders>
            <w:shd w:val="clear" w:color="000000" w:fill="BDD7EE"/>
            <w:noWrap/>
            <w:vAlign w:val="bottom"/>
            <w:hideMark/>
          </w:tcPr>
          <w:p w14:paraId="3E8375A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215ADEE1"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6310CD9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14</w:t>
            </w:r>
          </w:p>
        </w:tc>
        <w:tc>
          <w:tcPr>
            <w:tcW w:w="1077" w:type="dxa"/>
            <w:tcBorders>
              <w:top w:val="nil"/>
              <w:left w:val="nil"/>
              <w:bottom w:val="single" w:sz="4" w:space="0" w:color="auto"/>
              <w:right w:val="single" w:sz="4" w:space="0" w:color="auto"/>
            </w:tcBorders>
            <w:shd w:val="clear" w:color="000000" w:fill="BDD7EE"/>
            <w:vAlign w:val="center"/>
            <w:hideMark/>
          </w:tcPr>
          <w:p w14:paraId="16AD01B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6.074</w:t>
            </w:r>
          </w:p>
        </w:tc>
        <w:tc>
          <w:tcPr>
            <w:tcW w:w="1078" w:type="dxa"/>
            <w:tcBorders>
              <w:top w:val="nil"/>
              <w:left w:val="nil"/>
              <w:bottom w:val="single" w:sz="4" w:space="0" w:color="auto"/>
              <w:right w:val="single" w:sz="4" w:space="0" w:color="auto"/>
            </w:tcBorders>
            <w:shd w:val="clear" w:color="000000" w:fill="BDD7EE"/>
            <w:vAlign w:val="center"/>
            <w:hideMark/>
          </w:tcPr>
          <w:p w14:paraId="0628734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5.38</w:t>
            </w:r>
          </w:p>
        </w:tc>
        <w:tc>
          <w:tcPr>
            <w:tcW w:w="583" w:type="dxa"/>
            <w:tcBorders>
              <w:top w:val="nil"/>
              <w:left w:val="nil"/>
              <w:bottom w:val="single" w:sz="4" w:space="0" w:color="auto"/>
              <w:right w:val="single" w:sz="4" w:space="0" w:color="auto"/>
            </w:tcBorders>
            <w:shd w:val="clear" w:color="000000" w:fill="BDD7EE"/>
            <w:noWrap/>
            <w:vAlign w:val="bottom"/>
            <w:hideMark/>
          </w:tcPr>
          <w:p w14:paraId="58DA0B9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1.13</w:t>
            </w:r>
          </w:p>
        </w:tc>
        <w:tc>
          <w:tcPr>
            <w:tcW w:w="936" w:type="dxa"/>
            <w:tcBorders>
              <w:top w:val="nil"/>
              <w:left w:val="nil"/>
              <w:bottom w:val="single" w:sz="4" w:space="0" w:color="auto"/>
              <w:right w:val="single" w:sz="4" w:space="0" w:color="auto"/>
            </w:tcBorders>
            <w:shd w:val="clear" w:color="000000" w:fill="BDD7EE"/>
            <w:noWrap/>
            <w:vAlign w:val="bottom"/>
            <w:hideMark/>
          </w:tcPr>
          <w:p w14:paraId="3FFB28D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300D3EFB"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3625339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13</w:t>
            </w:r>
          </w:p>
        </w:tc>
        <w:tc>
          <w:tcPr>
            <w:tcW w:w="1077" w:type="dxa"/>
            <w:tcBorders>
              <w:top w:val="nil"/>
              <w:left w:val="nil"/>
              <w:bottom w:val="single" w:sz="4" w:space="0" w:color="auto"/>
              <w:right w:val="single" w:sz="4" w:space="0" w:color="auto"/>
            </w:tcBorders>
            <w:shd w:val="clear" w:color="000000" w:fill="BDD7EE"/>
            <w:vAlign w:val="center"/>
            <w:hideMark/>
          </w:tcPr>
          <w:p w14:paraId="4C39A14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6.019</w:t>
            </w:r>
          </w:p>
        </w:tc>
        <w:tc>
          <w:tcPr>
            <w:tcW w:w="1078" w:type="dxa"/>
            <w:tcBorders>
              <w:top w:val="nil"/>
              <w:left w:val="nil"/>
              <w:bottom w:val="single" w:sz="4" w:space="0" w:color="auto"/>
              <w:right w:val="single" w:sz="4" w:space="0" w:color="auto"/>
            </w:tcBorders>
            <w:shd w:val="clear" w:color="000000" w:fill="BDD7EE"/>
            <w:vAlign w:val="center"/>
            <w:hideMark/>
          </w:tcPr>
          <w:p w14:paraId="59ED87D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5.263</w:t>
            </w:r>
          </w:p>
        </w:tc>
        <w:tc>
          <w:tcPr>
            <w:tcW w:w="583" w:type="dxa"/>
            <w:tcBorders>
              <w:top w:val="nil"/>
              <w:left w:val="nil"/>
              <w:bottom w:val="single" w:sz="4" w:space="0" w:color="auto"/>
              <w:right w:val="single" w:sz="4" w:space="0" w:color="auto"/>
            </w:tcBorders>
            <w:shd w:val="clear" w:color="000000" w:fill="BDD7EE"/>
            <w:noWrap/>
            <w:vAlign w:val="bottom"/>
            <w:hideMark/>
          </w:tcPr>
          <w:p w14:paraId="088256B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1.14</w:t>
            </w:r>
          </w:p>
        </w:tc>
        <w:tc>
          <w:tcPr>
            <w:tcW w:w="936" w:type="dxa"/>
            <w:tcBorders>
              <w:top w:val="nil"/>
              <w:left w:val="nil"/>
              <w:bottom w:val="single" w:sz="4" w:space="0" w:color="auto"/>
              <w:right w:val="single" w:sz="4" w:space="0" w:color="auto"/>
            </w:tcBorders>
            <w:shd w:val="clear" w:color="000000" w:fill="BDD7EE"/>
            <w:noWrap/>
            <w:vAlign w:val="bottom"/>
            <w:hideMark/>
          </w:tcPr>
          <w:p w14:paraId="0B46A3F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258B81EE"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735ED8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12</w:t>
            </w:r>
          </w:p>
        </w:tc>
        <w:tc>
          <w:tcPr>
            <w:tcW w:w="1077" w:type="dxa"/>
            <w:tcBorders>
              <w:top w:val="nil"/>
              <w:left w:val="nil"/>
              <w:bottom w:val="single" w:sz="4" w:space="0" w:color="auto"/>
              <w:right w:val="single" w:sz="4" w:space="0" w:color="auto"/>
            </w:tcBorders>
            <w:shd w:val="clear" w:color="000000" w:fill="BDD7EE"/>
            <w:vAlign w:val="center"/>
            <w:hideMark/>
          </w:tcPr>
          <w:p w14:paraId="3AE59B9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5.919</w:t>
            </w:r>
          </w:p>
        </w:tc>
        <w:tc>
          <w:tcPr>
            <w:tcW w:w="1078" w:type="dxa"/>
            <w:tcBorders>
              <w:top w:val="nil"/>
              <w:left w:val="nil"/>
              <w:bottom w:val="single" w:sz="4" w:space="0" w:color="auto"/>
              <w:right w:val="single" w:sz="4" w:space="0" w:color="auto"/>
            </w:tcBorders>
            <w:shd w:val="clear" w:color="000000" w:fill="BDD7EE"/>
            <w:vAlign w:val="center"/>
            <w:hideMark/>
          </w:tcPr>
          <w:p w14:paraId="1590053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5.096</w:t>
            </w:r>
          </w:p>
        </w:tc>
        <w:tc>
          <w:tcPr>
            <w:tcW w:w="583" w:type="dxa"/>
            <w:tcBorders>
              <w:top w:val="nil"/>
              <w:left w:val="nil"/>
              <w:bottom w:val="single" w:sz="4" w:space="0" w:color="auto"/>
              <w:right w:val="single" w:sz="4" w:space="0" w:color="auto"/>
            </w:tcBorders>
            <w:shd w:val="clear" w:color="000000" w:fill="BDD7EE"/>
            <w:noWrap/>
            <w:vAlign w:val="bottom"/>
            <w:hideMark/>
          </w:tcPr>
          <w:p w14:paraId="512502B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1.16</w:t>
            </w:r>
          </w:p>
        </w:tc>
        <w:tc>
          <w:tcPr>
            <w:tcW w:w="936" w:type="dxa"/>
            <w:tcBorders>
              <w:top w:val="nil"/>
              <w:left w:val="nil"/>
              <w:bottom w:val="single" w:sz="4" w:space="0" w:color="auto"/>
              <w:right w:val="single" w:sz="4" w:space="0" w:color="auto"/>
            </w:tcBorders>
            <w:shd w:val="clear" w:color="000000" w:fill="BDD7EE"/>
            <w:noWrap/>
            <w:vAlign w:val="bottom"/>
            <w:hideMark/>
          </w:tcPr>
          <w:p w14:paraId="13E7253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6A8F5DBF"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74043DD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11</w:t>
            </w:r>
          </w:p>
        </w:tc>
        <w:tc>
          <w:tcPr>
            <w:tcW w:w="1077" w:type="dxa"/>
            <w:tcBorders>
              <w:top w:val="nil"/>
              <w:left w:val="nil"/>
              <w:bottom w:val="single" w:sz="4" w:space="0" w:color="auto"/>
              <w:right w:val="single" w:sz="4" w:space="0" w:color="auto"/>
            </w:tcBorders>
            <w:shd w:val="clear" w:color="000000" w:fill="BDD7EE"/>
            <w:vAlign w:val="center"/>
            <w:hideMark/>
          </w:tcPr>
          <w:p w14:paraId="61C5F5D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5.771</w:t>
            </w:r>
          </w:p>
        </w:tc>
        <w:tc>
          <w:tcPr>
            <w:tcW w:w="1078" w:type="dxa"/>
            <w:tcBorders>
              <w:top w:val="nil"/>
              <w:left w:val="nil"/>
              <w:bottom w:val="single" w:sz="4" w:space="0" w:color="auto"/>
              <w:right w:val="single" w:sz="4" w:space="0" w:color="auto"/>
            </w:tcBorders>
            <w:shd w:val="clear" w:color="000000" w:fill="BDD7EE"/>
            <w:vAlign w:val="center"/>
            <w:hideMark/>
          </w:tcPr>
          <w:p w14:paraId="0274252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4.875</w:t>
            </w:r>
          </w:p>
        </w:tc>
        <w:tc>
          <w:tcPr>
            <w:tcW w:w="583" w:type="dxa"/>
            <w:tcBorders>
              <w:top w:val="nil"/>
              <w:left w:val="nil"/>
              <w:bottom w:val="single" w:sz="4" w:space="0" w:color="auto"/>
              <w:right w:val="single" w:sz="4" w:space="0" w:color="auto"/>
            </w:tcBorders>
            <w:shd w:val="clear" w:color="000000" w:fill="BDD7EE"/>
            <w:noWrap/>
            <w:vAlign w:val="bottom"/>
            <w:hideMark/>
          </w:tcPr>
          <w:p w14:paraId="3CC0FA1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1.18</w:t>
            </w:r>
          </w:p>
        </w:tc>
        <w:tc>
          <w:tcPr>
            <w:tcW w:w="936" w:type="dxa"/>
            <w:tcBorders>
              <w:top w:val="nil"/>
              <w:left w:val="nil"/>
              <w:bottom w:val="single" w:sz="4" w:space="0" w:color="auto"/>
              <w:right w:val="single" w:sz="4" w:space="0" w:color="auto"/>
            </w:tcBorders>
            <w:shd w:val="clear" w:color="000000" w:fill="BDD7EE"/>
            <w:noWrap/>
            <w:vAlign w:val="bottom"/>
            <w:hideMark/>
          </w:tcPr>
          <w:p w14:paraId="524635E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4F27874E"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190C5F6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10</w:t>
            </w:r>
          </w:p>
        </w:tc>
        <w:tc>
          <w:tcPr>
            <w:tcW w:w="1077" w:type="dxa"/>
            <w:tcBorders>
              <w:top w:val="nil"/>
              <w:left w:val="nil"/>
              <w:bottom w:val="single" w:sz="4" w:space="0" w:color="auto"/>
              <w:right w:val="single" w:sz="4" w:space="0" w:color="auto"/>
            </w:tcBorders>
            <w:shd w:val="clear" w:color="000000" w:fill="BDD7EE"/>
            <w:vAlign w:val="center"/>
            <w:hideMark/>
          </w:tcPr>
          <w:p w14:paraId="0AB3AA7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5.574</w:t>
            </w:r>
          </w:p>
        </w:tc>
        <w:tc>
          <w:tcPr>
            <w:tcW w:w="1078" w:type="dxa"/>
            <w:tcBorders>
              <w:top w:val="nil"/>
              <w:left w:val="nil"/>
              <w:bottom w:val="single" w:sz="4" w:space="0" w:color="auto"/>
              <w:right w:val="single" w:sz="4" w:space="0" w:color="auto"/>
            </w:tcBorders>
            <w:shd w:val="clear" w:color="000000" w:fill="BDD7EE"/>
            <w:vAlign w:val="center"/>
            <w:hideMark/>
          </w:tcPr>
          <w:p w14:paraId="299E45E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4.595</w:t>
            </w:r>
          </w:p>
        </w:tc>
        <w:tc>
          <w:tcPr>
            <w:tcW w:w="583" w:type="dxa"/>
            <w:tcBorders>
              <w:top w:val="nil"/>
              <w:left w:val="nil"/>
              <w:bottom w:val="single" w:sz="4" w:space="0" w:color="auto"/>
              <w:right w:val="single" w:sz="4" w:space="0" w:color="auto"/>
            </w:tcBorders>
            <w:shd w:val="clear" w:color="000000" w:fill="BDD7EE"/>
            <w:noWrap/>
            <w:vAlign w:val="bottom"/>
            <w:hideMark/>
          </w:tcPr>
          <w:p w14:paraId="37EBB59C"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1.21</w:t>
            </w:r>
          </w:p>
        </w:tc>
        <w:tc>
          <w:tcPr>
            <w:tcW w:w="936" w:type="dxa"/>
            <w:tcBorders>
              <w:top w:val="nil"/>
              <w:left w:val="nil"/>
              <w:bottom w:val="single" w:sz="4" w:space="0" w:color="auto"/>
              <w:right w:val="single" w:sz="4" w:space="0" w:color="auto"/>
            </w:tcBorders>
            <w:shd w:val="clear" w:color="000000" w:fill="BDD7EE"/>
            <w:noWrap/>
            <w:vAlign w:val="bottom"/>
            <w:hideMark/>
          </w:tcPr>
          <w:p w14:paraId="68A2F89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0808E428"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3A7E9BF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9</w:t>
            </w:r>
          </w:p>
        </w:tc>
        <w:tc>
          <w:tcPr>
            <w:tcW w:w="1077" w:type="dxa"/>
            <w:tcBorders>
              <w:top w:val="nil"/>
              <w:left w:val="nil"/>
              <w:bottom w:val="single" w:sz="4" w:space="0" w:color="auto"/>
              <w:right w:val="single" w:sz="4" w:space="0" w:color="auto"/>
            </w:tcBorders>
            <w:shd w:val="clear" w:color="000000" w:fill="BDD7EE"/>
            <w:vAlign w:val="center"/>
            <w:hideMark/>
          </w:tcPr>
          <w:p w14:paraId="2633454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5.339</w:t>
            </w:r>
          </w:p>
        </w:tc>
        <w:tc>
          <w:tcPr>
            <w:tcW w:w="1078" w:type="dxa"/>
            <w:tcBorders>
              <w:top w:val="nil"/>
              <w:left w:val="nil"/>
              <w:bottom w:val="single" w:sz="4" w:space="0" w:color="auto"/>
              <w:right w:val="single" w:sz="4" w:space="0" w:color="auto"/>
            </w:tcBorders>
            <w:shd w:val="clear" w:color="000000" w:fill="BDD7EE"/>
            <w:vAlign w:val="center"/>
            <w:hideMark/>
          </w:tcPr>
          <w:p w14:paraId="17F48A4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4.236</w:t>
            </w:r>
          </w:p>
        </w:tc>
        <w:tc>
          <w:tcPr>
            <w:tcW w:w="583" w:type="dxa"/>
            <w:tcBorders>
              <w:top w:val="nil"/>
              <w:left w:val="nil"/>
              <w:bottom w:val="single" w:sz="4" w:space="0" w:color="auto"/>
              <w:right w:val="single" w:sz="4" w:space="0" w:color="auto"/>
            </w:tcBorders>
            <w:shd w:val="clear" w:color="000000" w:fill="BDD7EE"/>
            <w:noWrap/>
            <w:vAlign w:val="bottom"/>
            <w:hideMark/>
          </w:tcPr>
          <w:p w14:paraId="1B68CFE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1.26</w:t>
            </w:r>
          </w:p>
        </w:tc>
        <w:tc>
          <w:tcPr>
            <w:tcW w:w="936" w:type="dxa"/>
            <w:tcBorders>
              <w:top w:val="nil"/>
              <w:left w:val="nil"/>
              <w:bottom w:val="single" w:sz="4" w:space="0" w:color="auto"/>
              <w:right w:val="single" w:sz="4" w:space="0" w:color="auto"/>
            </w:tcBorders>
            <w:shd w:val="clear" w:color="000000" w:fill="BDD7EE"/>
            <w:noWrap/>
            <w:vAlign w:val="bottom"/>
            <w:hideMark/>
          </w:tcPr>
          <w:p w14:paraId="1EFDC20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199571AD"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582577B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8</w:t>
            </w:r>
          </w:p>
        </w:tc>
        <w:tc>
          <w:tcPr>
            <w:tcW w:w="1077" w:type="dxa"/>
            <w:tcBorders>
              <w:top w:val="nil"/>
              <w:left w:val="nil"/>
              <w:bottom w:val="single" w:sz="4" w:space="0" w:color="auto"/>
              <w:right w:val="single" w:sz="4" w:space="0" w:color="auto"/>
            </w:tcBorders>
            <w:shd w:val="clear" w:color="000000" w:fill="BDD7EE"/>
            <w:vAlign w:val="center"/>
            <w:hideMark/>
          </w:tcPr>
          <w:p w14:paraId="306DC51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5.187</w:t>
            </w:r>
          </w:p>
        </w:tc>
        <w:tc>
          <w:tcPr>
            <w:tcW w:w="1078" w:type="dxa"/>
            <w:tcBorders>
              <w:top w:val="nil"/>
              <w:left w:val="nil"/>
              <w:bottom w:val="single" w:sz="4" w:space="0" w:color="auto"/>
              <w:right w:val="single" w:sz="4" w:space="0" w:color="auto"/>
            </w:tcBorders>
            <w:shd w:val="clear" w:color="000000" w:fill="BDD7EE"/>
            <w:vAlign w:val="center"/>
            <w:hideMark/>
          </w:tcPr>
          <w:p w14:paraId="7E2F3D5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2.197</w:t>
            </w:r>
          </w:p>
        </w:tc>
        <w:tc>
          <w:tcPr>
            <w:tcW w:w="583" w:type="dxa"/>
            <w:tcBorders>
              <w:top w:val="nil"/>
              <w:left w:val="nil"/>
              <w:bottom w:val="single" w:sz="4" w:space="0" w:color="auto"/>
              <w:right w:val="single" w:sz="4" w:space="0" w:color="auto"/>
            </w:tcBorders>
            <w:shd w:val="clear" w:color="000000" w:fill="BDD7EE"/>
            <w:noWrap/>
            <w:vAlign w:val="bottom"/>
            <w:hideMark/>
          </w:tcPr>
          <w:p w14:paraId="755092E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2.36</w:t>
            </w:r>
          </w:p>
        </w:tc>
        <w:tc>
          <w:tcPr>
            <w:tcW w:w="936" w:type="dxa"/>
            <w:tcBorders>
              <w:top w:val="nil"/>
              <w:left w:val="nil"/>
              <w:bottom w:val="single" w:sz="4" w:space="0" w:color="auto"/>
              <w:right w:val="single" w:sz="4" w:space="0" w:color="auto"/>
            </w:tcBorders>
            <w:shd w:val="clear" w:color="000000" w:fill="BDD7EE"/>
            <w:noWrap/>
            <w:vAlign w:val="bottom"/>
            <w:hideMark/>
          </w:tcPr>
          <w:p w14:paraId="2F20D4E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003F0CE8"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1536AAB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7</w:t>
            </w:r>
          </w:p>
        </w:tc>
        <w:tc>
          <w:tcPr>
            <w:tcW w:w="1077" w:type="dxa"/>
            <w:tcBorders>
              <w:top w:val="nil"/>
              <w:left w:val="nil"/>
              <w:bottom w:val="single" w:sz="4" w:space="0" w:color="auto"/>
              <w:right w:val="single" w:sz="4" w:space="0" w:color="auto"/>
            </w:tcBorders>
            <w:shd w:val="clear" w:color="000000" w:fill="BDD7EE"/>
            <w:vAlign w:val="center"/>
            <w:hideMark/>
          </w:tcPr>
          <w:p w14:paraId="6D3F7F5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5.206</w:t>
            </w:r>
          </w:p>
        </w:tc>
        <w:tc>
          <w:tcPr>
            <w:tcW w:w="1078" w:type="dxa"/>
            <w:tcBorders>
              <w:top w:val="nil"/>
              <w:left w:val="nil"/>
              <w:bottom w:val="single" w:sz="4" w:space="0" w:color="auto"/>
              <w:right w:val="single" w:sz="4" w:space="0" w:color="auto"/>
            </w:tcBorders>
            <w:shd w:val="clear" w:color="000000" w:fill="BDD7EE"/>
            <w:vAlign w:val="center"/>
            <w:hideMark/>
          </w:tcPr>
          <w:p w14:paraId="38056FD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2.187</w:t>
            </w:r>
          </w:p>
        </w:tc>
        <w:tc>
          <w:tcPr>
            <w:tcW w:w="583" w:type="dxa"/>
            <w:tcBorders>
              <w:top w:val="nil"/>
              <w:left w:val="nil"/>
              <w:bottom w:val="single" w:sz="4" w:space="0" w:color="auto"/>
              <w:right w:val="single" w:sz="4" w:space="0" w:color="auto"/>
            </w:tcBorders>
            <w:shd w:val="clear" w:color="000000" w:fill="BDD7EE"/>
            <w:noWrap/>
            <w:vAlign w:val="bottom"/>
            <w:hideMark/>
          </w:tcPr>
          <w:p w14:paraId="43A17F4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2.38</w:t>
            </w:r>
          </w:p>
        </w:tc>
        <w:tc>
          <w:tcPr>
            <w:tcW w:w="936" w:type="dxa"/>
            <w:tcBorders>
              <w:top w:val="nil"/>
              <w:left w:val="nil"/>
              <w:bottom w:val="single" w:sz="4" w:space="0" w:color="auto"/>
              <w:right w:val="single" w:sz="4" w:space="0" w:color="auto"/>
            </w:tcBorders>
            <w:shd w:val="clear" w:color="000000" w:fill="BDD7EE"/>
            <w:noWrap/>
            <w:vAlign w:val="bottom"/>
            <w:hideMark/>
          </w:tcPr>
          <w:p w14:paraId="259C824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3C8F3402"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DDEC05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6</w:t>
            </w:r>
          </w:p>
        </w:tc>
        <w:tc>
          <w:tcPr>
            <w:tcW w:w="1077" w:type="dxa"/>
            <w:tcBorders>
              <w:top w:val="nil"/>
              <w:left w:val="nil"/>
              <w:bottom w:val="single" w:sz="4" w:space="0" w:color="auto"/>
              <w:right w:val="single" w:sz="4" w:space="0" w:color="auto"/>
            </w:tcBorders>
            <w:shd w:val="clear" w:color="000000" w:fill="BDD7EE"/>
            <w:vAlign w:val="center"/>
            <w:hideMark/>
          </w:tcPr>
          <w:p w14:paraId="35860CA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3.899</w:t>
            </w:r>
          </w:p>
        </w:tc>
        <w:tc>
          <w:tcPr>
            <w:tcW w:w="1078" w:type="dxa"/>
            <w:tcBorders>
              <w:top w:val="nil"/>
              <w:left w:val="nil"/>
              <w:bottom w:val="single" w:sz="4" w:space="0" w:color="auto"/>
              <w:right w:val="single" w:sz="4" w:space="0" w:color="auto"/>
            </w:tcBorders>
            <w:shd w:val="clear" w:color="000000" w:fill="BDD7EE"/>
            <w:vAlign w:val="center"/>
            <w:hideMark/>
          </w:tcPr>
          <w:p w14:paraId="729FF6E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1.647</w:t>
            </w:r>
          </w:p>
        </w:tc>
        <w:tc>
          <w:tcPr>
            <w:tcW w:w="583" w:type="dxa"/>
            <w:tcBorders>
              <w:top w:val="nil"/>
              <w:left w:val="nil"/>
              <w:bottom w:val="single" w:sz="4" w:space="0" w:color="auto"/>
              <w:right w:val="single" w:sz="4" w:space="0" w:color="auto"/>
            </w:tcBorders>
            <w:shd w:val="clear" w:color="000000" w:fill="BDD7EE"/>
            <w:noWrap/>
            <w:vAlign w:val="bottom"/>
            <w:hideMark/>
          </w:tcPr>
          <w:p w14:paraId="7DCEF91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2.37</w:t>
            </w:r>
          </w:p>
        </w:tc>
        <w:tc>
          <w:tcPr>
            <w:tcW w:w="936" w:type="dxa"/>
            <w:tcBorders>
              <w:top w:val="nil"/>
              <w:left w:val="nil"/>
              <w:bottom w:val="single" w:sz="4" w:space="0" w:color="auto"/>
              <w:right w:val="single" w:sz="4" w:space="0" w:color="auto"/>
            </w:tcBorders>
            <w:shd w:val="clear" w:color="000000" w:fill="BDD7EE"/>
            <w:noWrap/>
            <w:vAlign w:val="bottom"/>
            <w:hideMark/>
          </w:tcPr>
          <w:p w14:paraId="0836E22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05126AD5"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5CCB06E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5</w:t>
            </w:r>
          </w:p>
        </w:tc>
        <w:tc>
          <w:tcPr>
            <w:tcW w:w="1077" w:type="dxa"/>
            <w:tcBorders>
              <w:top w:val="nil"/>
              <w:left w:val="nil"/>
              <w:bottom w:val="single" w:sz="4" w:space="0" w:color="auto"/>
              <w:right w:val="single" w:sz="4" w:space="0" w:color="auto"/>
            </w:tcBorders>
            <w:shd w:val="clear" w:color="000000" w:fill="BDD7EE"/>
            <w:vAlign w:val="center"/>
            <w:hideMark/>
          </w:tcPr>
          <w:p w14:paraId="73D454A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3.132</w:t>
            </w:r>
          </w:p>
        </w:tc>
        <w:tc>
          <w:tcPr>
            <w:tcW w:w="1078" w:type="dxa"/>
            <w:tcBorders>
              <w:top w:val="nil"/>
              <w:left w:val="nil"/>
              <w:bottom w:val="single" w:sz="4" w:space="0" w:color="auto"/>
              <w:right w:val="single" w:sz="4" w:space="0" w:color="auto"/>
            </w:tcBorders>
            <w:shd w:val="clear" w:color="000000" w:fill="BDD7EE"/>
            <w:vAlign w:val="center"/>
            <w:hideMark/>
          </w:tcPr>
          <w:p w14:paraId="33C1A11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1.338</w:t>
            </w:r>
          </w:p>
        </w:tc>
        <w:tc>
          <w:tcPr>
            <w:tcW w:w="583" w:type="dxa"/>
            <w:tcBorders>
              <w:top w:val="nil"/>
              <w:left w:val="nil"/>
              <w:bottom w:val="single" w:sz="4" w:space="0" w:color="auto"/>
              <w:right w:val="single" w:sz="4" w:space="0" w:color="auto"/>
            </w:tcBorders>
            <w:shd w:val="clear" w:color="000000" w:fill="BDD7EE"/>
            <w:noWrap/>
            <w:vAlign w:val="bottom"/>
            <w:hideMark/>
          </w:tcPr>
          <w:p w14:paraId="264D5E8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2.34</w:t>
            </w:r>
          </w:p>
        </w:tc>
        <w:tc>
          <w:tcPr>
            <w:tcW w:w="936" w:type="dxa"/>
            <w:tcBorders>
              <w:top w:val="nil"/>
              <w:left w:val="nil"/>
              <w:bottom w:val="single" w:sz="4" w:space="0" w:color="auto"/>
              <w:right w:val="single" w:sz="4" w:space="0" w:color="auto"/>
            </w:tcBorders>
            <w:shd w:val="clear" w:color="000000" w:fill="BDD7EE"/>
            <w:noWrap/>
            <w:vAlign w:val="bottom"/>
            <w:hideMark/>
          </w:tcPr>
          <w:p w14:paraId="012F0D0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7BA1CE88"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2E9918D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4</w:t>
            </w:r>
          </w:p>
        </w:tc>
        <w:tc>
          <w:tcPr>
            <w:tcW w:w="1077" w:type="dxa"/>
            <w:tcBorders>
              <w:top w:val="nil"/>
              <w:left w:val="nil"/>
              <w:bottom w:val="single" w:sz="4" w:space="0" w:color="auto"/>
              <w:right w:val="single" w:sz="4" w:space="0" w:color="auto"/>
            </w:tcBorders>
            <w:shd w:val="clear" w:color="000000" w:fill="BDD7EE"/>
            <w:vAlign w:val="center"/>
            <w:hideMark/>
          </w:tcPr>
          <w:p w14:paraId="425ABC9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2.136</w:t>
            </w:r>
          </w:p>
        </w:tc>
        <w:tc>
          <w:tcPr>
            <w:tcW w:w="1078" w:type="dxa"/>
            <w:tcBorders>
              <w:top w:val="nil"/>
              <w:left w:val="nil"/>
              <w:bottom w:val="single" w:sz="4" w:space="0" w:color="auto"/>
              <w:right w:val="single" w:sz="4" w:space="0" w:color="auto"/>
            </w:tcBorders>
            <w:shd w:val="clear" w:color="000000" w:fill="BDD7EE"/>
            <w:vAlign w:val="center"/>
            <w:hideMark/>
          </w:tcPr>
          <w:p w14:paraId="2E00D3A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0.953</w:t>
            </w:r>
          </w:p>
        </w:tc>
        <w:tc>
          <w:tcPr>
            <w:tcW w:w="583" w:type="dxa"/>
            <w:tcBorders>
              <w:top w:val="nil"/>
              <w:left w:val="nil"/>
              <w:bottom w:val="single" w:sz="4" w:space="0" w:color="auto"/>
              <w:right w:val="single" w:sz="4" w:space="0" w:color="auto"/>
            </w:tcBorders>
            <w:shd w:val="clear" w:color="000000" w:fill="BDD7EE"/>
            <w:noWrap/>
            <w:vAlign w:val="bottom"/>
            <w:hideMark/>
          </w:tcPr>
          <w:p w14:paraId="70C4FFC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2.24</w:t>
            </w:r>
          </w:p>
        </w:tc>
        <w:tc>
          <w:tcPr>
            <w:tcW w:w="936" w:type="dxa"/>
            <w:tcBorders>
              <w:top w:val="nil"/>
              <w:left w:val="nil"/>
              <w:bottom w:val="single" w:sz="4" w:space="0" w:color="auto"/>
              <w:right w:val="single" w:sz="4" w:space="0" w:color="auto"/>
            </w:tcBorders>
            <w:shd w:val="clear" w:color="000000" w:fill="BDD7EE"/>
            <w:noWrap/>
            <w:vAlign w:val="bottom"/>
            <w:hideMark/>
          </w:tcPr>
          <w:p w14:paraId="5094E85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4CEED597"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97D267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3</w:t>
            </w:r>
          </w:p>
        </w:tc>
        <w:tc>
          <w:tcPr>
            <w:tcW w:w="1077" w:type="dxa"/>
            <w:tcBorders>
              <w:top w:val="nil"/>
              <w:left w:val="nil"/>
              <w:bottom w:val="single" w:sz="4" w:space="0" w:color="auto"/>
              <w:right w:val="single" w:sz="4" w:space="0" w:color="auto"/>
            </w:tcBorders>
            <w:shd w:val="clear" w:color="000000" w:fill="BDD7EE"/>
            <w:vAlign w:val="center"/>
            <w:hideMark/>
          </w:tcPr>
          <w:p w14:paraId="2138EB1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0.501</w:t>
            </w:r>
          </w:p>
        </w:tc>
        <w:tc>
          <w:tcPr>
            <w:tcW w:w="1078" w:type="dxa"/>
            <w:tcBorders>
              <w:top w:val="nil"/>
              <w:left w:val="nil"/>
              <w:bottom w:val="single" w:sz="4" w:space="0" w:color="auto"/>
              <w:right w:val="single" w:sz="4" w:space="0" w:color="auto"/>
            </w:tcBorders>
            <w:shd w:val="clear" w:color="000000" w:fill="BDD7EE"/>
            <w:vAlign w:val="center"/>
            <w:hideMark/>
          </w:tcPr>
          <w:p w14:paraId="1FA0692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0.347</w:t>
            </w:r>
          </w:p>
        </w:tc>
        <w:tc>
          <w:tcPr>
            <w:tcW w:w="583" w:type="dxa"/>
            <w:tcBorders>
              <w:top w:val="nil"/>
              <w:left w:val="nil"/>
              <w:bottom w:val="single" w:sz="4" w:space="0" w:color="auto"/>
              <w:right w:val="single" w:sz="4" w:space="0" w:color="auto"/>
            </w:tcBorders>
            <w:shd w:val="clear" w:color="000000" w:fill="BDD7EE"/>
            <w:noWrap/>
            <w:vAlign w:val="bottom"/>
            <w:hideMark/>
          </w:tcPr>
          <w:p w14:paraId="67EE46F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1.44</w:t>
            </w:r>
          </w:p>
        </w:tc>
        <w:tc>
          <w:tcPr>
            <w:tcW w:w="936" w:type="dxa"/>
            <w:tcBorders>
              <w:top w:val="nil"/>
              <w:left w:val="nil"/>
              <w:bottom w:val="single" w:sz="4" w:space="0" w:color="auto"/>
              <w:right w:val="single" w:sz="4" w:space="0" w:color="auto"/>
            </w:tcBorders>
            <w:shd w:val="clear" w:color="000000" w:fill="BDD7EE"/>
            <w:noWrap/>
            <w:vAlign w:val="bottom"/>
            <w:hideMark/>
          </w:tcPr>
          <w:p w14:paraId="3B2671F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4CFBAE87"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184D8E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w:t>
            </w:r>
          </w:p>
        </w:tc>
        <w:tc>
          <w:tcPr>
            <w:tcW w:w="1077" w:type="dxa"/>
            <w:tcBorders>
              <w:top w:val="nil"/>
              <w:left w:val="nil"/>
              <w:bottom w:val="single" w:sz="4" w:space="0" w:color="auto"/>
              <w:right w:val="single" w:sz="4" w:space="0" w:color="auto"/>
            </w:tcBorders>
            <w:shd w:val="clear" w:color="000000" w:fill="BDD7EE"/>
            <w:vAlign w:val="center"/>
            <w:hideMark/>
          </w:tcPr>
          <w:p w14:paraId="6082B21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0.219</w:t>
            </w:r>
          </w:p>
        </w:tc>
        <w:tc>
          <w:tcPr>
            <w:tcW w:w="1078" w:type="dxa"/>
            <w:tcBorders>
              <w:top w:val="nil"/>
              <w:left w:val="nil"/>
              <w:bottom w:val="single" w:sz="4" w:space="0" w:color="auto"/>
              <w:right w:val="single" w:sz="4" w:space="0" w:color="auto"/>
            </w:tcBorders>
            <w:shd w:val="clear" w:color="000000" w:fill="BDD7EE"/>
            <w:vAlign w:val="center"/>
            <w:hideMark/>
          </w:tcPr>
          <w:p w14:paraId="10F827A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0.145</w:t>
            </w:r>
          </w:p>
        </w:tc>
        <w:tc>
          <w:tcPr>
            <w:tcW w:w="583" w:type="dxa"/>
            <w:tcBorders>
              <w:top w:val="nil"/>
              <w:left w:val="nil"/>
              <w:bottom w:val="single" w:sz="4" w:space="0" w:color="auto"/>
              <w:right w:val="single" w:sz="4" w:space="0" w:color="auto"/>
            </w:tcBorders>
            <w:shd w:val="clear" w:color="000000" w:fill="BDD7EE"/>
            <w:noWrap/>
            <w:vAlign w:val="bottom"/>
            <w:hideMark/>
          </w:tcPr>
          <w:p w14:paraId="1B170A0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1.51</w:t>
            </w:r>
          </w:p>
        </w:tc>
        <w:tc>
          <w:tcPr>
            <w:tcW w:w="936" w:type="dxa"/>
            <w:tcBorders>
              <w:top w:val="nil"/>
              <w:left w:val="nil"/>
              <w:bottom w:val="single" w:sz="4" w:space="0" w:color="auto"/>
              <w:right w:val="single" w:sz="4" w:space="0" w:color="auto"/>
            </w:tcBorders>
            <w:shd w:val="clear" w:color="000000" w:fill="BDD7EE"/>
            <w:noWrap/>
            <w:vAlign w:val="bottom"/>
            <w:hideMark/>
          </w:tcPr>
          <w:p w14:paraId="5DE8F49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05CB6A4D"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6E6345E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w:t>
            </w:r>
          </w:p>
        </w:tc>
        <w:tc>
          <w:tcPr>
            <w:tcW w:w="1077" w:type="dxa"/>
            <w:tcBorders>
              <w:top w:val="nil"/>
              <w:left w:val="nil"/>
              <w:bottom w:val="single" w:sz="4" w:space="0" w:color="auto"/>
              <w:right w:val="single" w:sz="4" w:space="0" w:color="auto"/>
            </w:tcBorders>
            <w:shd w:val="clear" w:color="000000" w:fill="BDD7EE"/>
            <w:vAlign w:val="center"/>
            <w:hideMark/>
          </w:tcPr>
          <w:p w14:paraId="717EDA4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0.124</w:t>
            </w:r>
          </w:p>
        </w:tc>
        <w:tc>
          <w:tcPr>
            <w:tcW w:w="1078" w:type="dxa"/>
            <w:tcBorders>
              <w:top w:val="nil"/>
              <w:left w:val="nil"/>
              <w:bottom w:val="single" w:sz="4" w:space="0" w:color="auto"/>
              <w:right w:val="single" w:sz="4" w:space="0" w:color="auto"/>
            </w:tcBorders>
            <w:shd w:val="clear" w:color="000000" w:fill="BDD7EE"/>
            <w:vAlign w:val="center"/>
            <w:hideMark/>
          </w:tcPr>
          <w:p w14:paraId="2A89E58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0.078</w:t>
            </w:r>
          </w:p>
        </w:tc>
        <w:tc>
          <w:tcPr>
            <w:tcW w:w="583" w:type="dxa"/>
            <w:tcBorders>
              <w:top w:val="nil"/>
              <w:left w:val="nil"/>
              <w:bottom w:val="single" w:sz="4" w:space="0" w:color="auto"/>
              <w:right w:val="single" w:sz="4" w:space="0" w:color="auto"/>
            </w:tcBorders>
            <w:shd w:val="clear" w:color="000000" w:fill="BDD7EE"/>
            <w:noWrap/>
            <w:vAlign w:val="bottom"/>
            <w:hideMark/>
          </w:tcPr>
          <w:p w14:paraId="073794B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1.59</w:t>
            </w:r>
          </w:p>
        </w:tc>
        <w:tc>
          <w:tcPr>
            <w:tcW w:w="936" w:type="dxa"/>
            <w:tcBorders>
              <w:top w:val="nil"/>
              <w:left w:val="nil"/>
              <w:bottom w:val="single" w:sz="4" w:space="0" w:color="auto"/>
              <w:right w:val="single" w:sz="4" w:space="0" w:color="auto"/>
            </w:tcBorders>
            <w:shd w:val="clear" w:color="000000" w:fill="BDD7EE"/>
            <w:noWrap/>
            <w:vAlign w:val="bottom"/>
            <w:hideMark/>
          </w:tcPr>
          <w:p w14:paraId="7A50B8B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bl>
    <w:p w14:paraId="67B9BE66" w14:textId="77777777" w:rsidR="00A001E5" w:rsidRPr="000F6F77" w:rsidRDefault="00A001E5" w:rsidP="00A001E5">
      <w:pPr>
        <w:jc w:val="both"/>
        <w:rPr>
          <w:rFonts w:asciiTheme="majorBidi" w:hAnsiTheme="majorBidi" w:cstheme="majorBidi"/>
          <w:sz w:val="24"/>
          <w:szCs w:val="24"/>
        </w:rPr>
      </w:pPr>
    </w:p>
    <w:p w14:paraId="5BCA3242" w14:textId="77777777" w:rsidR="00A001E5" w:rsidRPr="000F6F77" w:rsidRDefault="00A001E5" w:rsidP="00A001E5">
      <w:pPr>
        <w:jc w:val="both"/>
        <w:rPr>
          <w:rFonts w:asciiTheme="majorBidi" w:hAnsiTheme="majorBidi" w:cstheme="majorBidi"/>
          <w:sz w:val="24"/>
          <w:szCs w:val="24"/>
        </w:rPr>
      </w:pPr>
    </w:p>
    <w:p w14:paraId="76F6FAB2" w14:textId="77777777" w:rsidR="00A001E5" w:rsidRPr="000F6F77" w:rsidRDefault="00A001E5" w:rsidP="00A001E5">
      <w:pPr>
        <w:jc w:val="both"/>
        <w:rPr>
          <w:rFonts w:asciiTheme="majorBidi" w:hAnsiTheme="majorBidi" w:cstheme="majorBidi"/>
          <w:sz w:val="24"/>
          <w:szCs w:val="24"/>
        </w:rPr>
      </w:pPr>
    </w:p>
    <w:p w14:paraId="7BFC6E01" w14:textId="77777777" w:rsidR="00341516" w:rsidRPr="000F6F77" w:rsidRDefault="00341516" w:rsidP="00A001E5">
      <w:pPr>
        <w:jc w:val="both"/>
        <w:rPr>
          <w:rFonts w:asciiTheme="majorBidi" w:hAnsiTheme="majorBidi" w:cstheme="majorBidi"/>
          <w:sz w:val="24"/>
          <w:szCs w:val="24"/>
        </w:rPr>
      </w:pPr>
    </w:p>
    <w:p w14:paraId="1E151992" w14:textId="77777777" w:rsidR="00A001E5" w:rsidRPr="000F6F77" w:rsidRDefault="00A001E5" w:rsidP="00A001E5">
      <w:pPr>
        <w:jc w:val="both"/>
        <w:rPr>
          <w:rFonts w:asciiTheme="majorBidi" w:hAnsiTheme="majorBidi" w:cstheme="majorBidi"/>
          <w:b/>
          <w:bCs/>
          <w:sz w:val="24"/>
          <w:szCs w:val="24"/>
        </w:rPr>
      </w:pPr>
      <w:r w:rsidRPr="000F6F77">
        <w:rPr>
          <w:rFonts w:asciiTheme="majorBidi" w:hAnsiTheme="majorBidi" w:cstheme="majorBidi"/>
          <w:b/>
          <w:bCs/>
          <w:sz w:val="24"/>
          <w:szCs w:val="24"/>
        </w:rPr>
        <w:lastRenderedPageBreak/>
        <w:t xml:space="preserve">In </w:t>
      </w:r>
      <w:proofErr w:type="spellStart"/>
      <w:r w:rsidRPr="000F6F77">
        <w:rPr>
          <w:rFonts w:asciiTheme="majorBidi" w:hAnsiTheme="majorBidi" w:cstheme="majorBidi"/>
          <w:b/>
          <w:bCs/>
          <w:sz w:val="24"/>
          <w:szCs w:val="24"/>
        </w:rPr>
        <w:t>y</w:t>
      </w:r>
      <w:proofErr w:type="spellEnd"/>
      <w:r w:rsidRPr="000F6F77">
        <w:rPr>
          <w:rFonts w:asciiTheme="majorBidi" w:hAnsiTheme="majorBidi" w:cstheme="majorBidi"/>
          <w:b/>
          <w:bCs/>
          <w:sz w:val="24"/>
          <w:szCs w:val="24"/>
        </w:rPr>
        <w:t xml:space="preserve"> </w:t>
      </w:r>
      <w:r w:rsidR="000E7770" w:rsidRPr="000F6F77">
        <w:rPr>
          <w:rFonts w:asciiTheme="majorBidi" w:hAnsiTheme="majorBidi" w:cstheme="majorBidi"/>
          <w:b/>
          <w:bCs/>
          <w:sz w:val="24"/>
          <w:szCs w:val="24"/>
        </w:rPr>
        <w:t>direction:</w:t>
      </w:r>
      <w:r w:rsidRPr="000F6F77">
        <w:rPr>
          <w:rFonts w:asciiTheme="majorBidi" w:hAnsiTheme="majorBidi" w:cstheme="majorBidi"/>
          <w:b/>
          <w:bCs/>
          <w:sz w:val="24"/>
          <w:szCs w:val="24"/>
        </w:rPr>
        <w:t xml:space="preserve"> </w:t>
      </w:r>
    </w:p>
    <w:p w14:paraId="2A82BD99" w14:textId="77777777" w:rsidR="00A001E5" w:rsidRPr="000F6F77" w:rsidRDefault="00A001E5" w:rsidP="00A001E5">
      <w:pPr>
        <w:jc w:val="both"/>
        <w:rPr>
          <w:rFonts w:asciiTheme="majorBidi" w:hAnsiTheme="majorBidi" w:cstheme="majorBidi"/>
          <w:b/>
          <w:bCs/>
          <w:sz w:val="24"/>
          <w:szCs w:val="24"/>
        </w:rPr>
      </w:pPr>
    </w:p>
    <w:p w14:paraId="74B05BF6" w14:textId="77777777" w:rsidR="00D46F58" w:rsidRPr="000F6F77" w:rsidRDefault="00D46F58" w:rsidP="00FD0E80">
      <w:pPr>
        <w:pStyle w:val="Caption"/>
        <w:keepNext/>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Table </w:t>
      </w:r>
      <w:r w:rsidR="00FD0E80" w:rsidRPr="000F6F77">
        <w:rPr>
          <w:rFonts w:asciiTheme="majorBidi" w:hAnsiTheme="majorBidi" w:cstheme="majorBidi"/>
          <w:color w:val="auto"/>
          <w:sz w:val="22"/>
          <w:szCs w:val="22"/>
        </w:rPr>
        <w:t>3.6</w:t>
      </w:r>
      <w:r w:rsidRPr="000F6F77">
        <w:rPr>
          <w:rFonts w:asciiTheme="majorBidi" w:hAnsiTheme="majorBidi" w:cstheme="majorBidi"/>
          <w:color w:val="auto"/>
          <w:sz w:val="22"/>
          <w:szCs w:val="22"/>
        </w:rPr>
        <w:t>: torsional irregularity in y direction.</w:t>
      </w:r>
    </w:p>
    <w:tbl>
      <w:tblPr>
        <w:tblW w:w="5181" w:type="dxa"/>
        <w:jc w:val="center"/>
        <w:tblLook w:val="04A0" w:firstRow="1" w:lastRow="0" w:firstColumn="1" w:lastColumn="0" w:noHBand="0" w:noVBand="1"/>
      </w:tblPr>
      <w:tblGrid>
        <w:gridCol w:w="1507"/>
        <w:gridCol w:w="1077"/>
        <w:gridCol w:w="1078"/>
        <w:gridCol w:w="736"/>
        <w:gridCol w:w="1043"/>
      </w:tblGrid>
      <w:tr w:rsidR="000F6F77" w:rsidRPr="000F6F77" w14:paraId="1AD9A199" w14:textId="77777777" w:rsidTr="00A001E5">
        <w:trPr>
          <w:trHeight w:val="312"/>
          <w:jc w:val="center"/>
        </w:trPr>
        <w:tc>
          <w:tcPr>
            <w:tcW w:w="5181" w:type="dxa"/>
            <w:gridSpan w:val="5"/>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2CC4F43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Torsional irregularity Y</w:t>
            </w:r>
          </w:p>
        </w:tc>
      </w:tr>
      <w:tr w:rsidR="000F6F77" w:rsidRPr="000F6F77" w14:paraId="596C49B1"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2A19263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Number</w:t>
            </w:r>
          </w:p>
        </w:tc>
        <w:tc>
          <w:tcPr>
            <w:tcW w:w="1077" w:type="dxa"/>
            <w:tcBorders>
              <w:top w:val="nil"/>
              <w:left w:val="nil"/>
              <w:bottom w:val="single" w:sz="4" w:space="0" w:color="auto"/>
              <w:right w:val="single" w:sz="4" w:space="0" w:color="auto"/>
            </w:tcBorders>
            <w:shd w:val="clear" w:color="000000" w:fill="BDD7EE"/>
            <w:noWrap/>
            <w:vAlign w:val="bottom"/>
            <w:hideMark/>
          </w:tcPr>
          <w:p w14:paraId="21DC490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Max Drift</w:t>
            </w:r>
          </w:p>
        </w:tc>
        <w:tc>
          <w:tcPr>
            <w:tcW w:w="1078" w:type="dxa"/>
            <w:tcBorders>
              <w:top w:val="nil"/>
              <w:left w:val="nil"/>
              <w:bottom w:val="single" w:sz="4" w:space="0" w:color="auto"/>
              <w:right w:val="single" w:sz="4" w:space="0" w:color="auto"/>
            </w:tcBorders>
            <w:shd w:val="clear" w:color="000000" w:fill="BDD7EE"/>
            <w:noWrap/>
            <w:vAlign w:val="bottom"/>
            <w:hideMark/>
          </w:tcPr>
          <w:p w14:paraId="1AEA4FBC"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AVG Drift</w:t>
            </w:r>
          </w:p>
        </w:tc>
        <w:tc>
          <w:tcPr>
            <w:tcW w:w="583" w:type="dxa"/>
            <w:tcBorders>
              <w:top w:val="nil"/>
              <w:left w:val="nil"/>
              <w:bottom w:val="single" w:sz="4" w:space="0" w:color="auto"/>
              <w:right w:val="single" w:sz="4" w:space="0" w:color="auto"/>
            </w:tcBorders>
            <w:shd w:val="clear" w:color="000000" w:fill="BDD7EE"/>
            <w:noWrap/>
            <w:vAlign w:val="bottom"/>
            <w:hideMark/>
          </w:tcPr>
          <w:p w14:paraId="2A01AFF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Ratio</w:t>
            </w:r>
          </w:p>
        </w:tc>
        <w:tc>
          <w:tcPr>
            <w:tcW w:w="936" w:type="dxa"/>
            <w:tcBorders>
              <w:top w:val="nil"/>
              <w:left w:val="nil"/>
              <w:bottom w:val="single" w:sz="4" w:space="0" w:color="auto"/>
              <w:right w:val="single" w:sz="4" w:space="0" w:color="auto"/>
            </w:tcBorders>
            <w:shd w:val="clear" w:color="000000" w:fill="BDD7EE"/>
            <w:noWrap/>
            <w:vAlign w:val="bottom"/>
            <w:hideMark/>
          </w:tcPr>
          <w:p w14:paraId="1DC9952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Check</w:t>
            </w:r>
          </w:p>
        </w:tc>
      </w:tr>
      <w:tr w:rsidR="000F6F77" w:rsidRPr="000F6F77" w14:paraId="4B3B381A"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2A53F88C"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25</w:t>
            </w:r>
          </w:p>
        </w:tc>
        <w:tc>
          <w:tcPr>
            <w:tcW w:w="1077" w:type="dxa"/>
            <w:tcBorders>
              <w:top w:val="nil"/>
              <w:left w:val="nil"/>
              <w:bottom w:val="single" w:sz="4" w:space="0" w:color="auto"/>
              <w:right w:val="single" w:sz="4" w:space="0" w:color="auto"/>
            </w:tcBorders>
            <w:shd w:val="clear" w:color="000000" w:fill="BDD7EE"/>
            <w:vAlign w:val="center"/>
            <w:hideMark/>
          </w:tcPr>
          <w:p w14:paraId="7272E64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2.513</w:t>
            </w:r>
          </w:p>
        </w:tc>
        <w:tc>
          <w:tcPr>
            <w:tcW w:w="1078" w:type="dxa"/>
            <w:tcBorders>
              <w:top w:val="nil"/>
              <w:left w:val="nil"/>
              <w:bottom w:val="single" w:sz="4" w:space="0" w:color="auto"/>
              <w:right w:val="single" w:sz="4" w:space="0" w:color="auto"/>
            </w:tcBorders>
            <w:shd w:val="clear" w:color="000000" w:fill="BDD7EE"/>
            <w:vAlign w:val="center"/>
            <w:hideMark/>
          </w:tcPr>
          <w:p w14:paraId="3CF82BD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2.399</w:t>
            </w:r>
          </w:p>
        </w:tc>
        <w:tc>
          <w:tcPr>
            <w:tcW w:w="583" w:type="dxa"/>
            <w:tcBorders>
              <w:top w:val="nil"/>
              <w:left w:val="nil"/>
              <w:bottom w:val="single" w:sz="4" w:space="0" w:color="auto"/>
              <w:right w:val="single" w:sz="4" w:space="0" w:color="auto"/>
            </w:tcBorders>
            <w:shd w:val="clear" w:color="000000" w:fill="BDD7EE"/>
            <w:noWrap/>
            <w:vAlign w:val="bottom"/>
            <w:hideMark/>
          </w:tcPr>
          <w:p w14:paraId="17B5F9D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1.05</w:t>
            </w:r>
          </w:p>
        </w:tc>
        <w:tc>
          <w:tcPr>
            <w:tcW w:w="936" w:type="dxa"/>
            <w:tcBorders>
              <w:top w:val="nil"/>
              <w:left w:val="nil"/>
              <w:bottom w:val="single" w:sz="4" w:space="0" w:color="auto"/>
              <w:right w:val="single" w:sz="4" w:space="0" w:color="auto"/>
            </w:tcBorders>
            <w:shd w:val="clear" w:color="000000" w:fill="BDD7EE"/>
            <w:noWrap/>
            <w:vAlign w:val="bottom"/>
            <w:hideMark/>
          </w:tcPr>
          <w:p w14:paraId="3B3DC1A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15094203"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39E410C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Story24</w:t>
            </w:r>
          </w:p>
        </w:tc>
        <w:tc>
          <w:tcPr>
            <w:tcW w:w="1077" w:type="dxa"/>
            <w:tcBorders>
              <w:top w:val="nil"/>
              <w:left w:val="nil"/>
              <w:bottom w:val="single" w:sz="4" w:space="0" w:color="auto"/>
              <w:right w:val="single" w:sz="4" w:space="0" w:color="auto"/>
            </w:tcBorders>
            <w:shd w:val="clear" w:color="000000" w:fill="BDD7EE"/>
            <w:vAlign w:val="center"/>
            <w:hideMark/>
          </w:tcPr>
          <w:p w14:paraId="7D64087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2.658</w:t>
            </w:r>
          </w:p>
        </w:tc>
        <w:tc>
          <w:tcPr>
            <w:tcW w:w="1078" w:type="dxa"/>
            <w:tcBorders>
              <w:top w:val="nil"/>
              <w:left w:val="nil"/>
              <w:bottom w:val="single" w:sz="4" w:space="0" w:color="auto"/>
              <w:right w:val="single" w:sz="4" w:space="0" w:color="auto"/>
            </w:tcBorders>
            <w:shd w:val="clear" w:color="000000" w:fill="BDD7EE"/>
            <w:vAlign w:val="center"/>
            <w:hideMark/>
          </w:tcPr>
          <w:p w14:paraId="01A4BDB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2.53</w:t>
            </w:r>
          </w:p>
        </w:tc>
        <w:tc>
          <w:tcPr>
            <w:tcW w:w="583" w:type="dxa"/>
            <w:tcBorders>
              <w:top w:val="nil"/>
              <w:left w:val="nil"/>
              <w:bottom w:val="single" w:sz="4" w:space="0" w:color="auto"/>
              <w:right w:val="single" w:sz="4" w:space="0" w:color="auto"/>
            </w:tcBorders>
            <w:shd w:val="clear" w:color="000000" w:fill="BDD7EE"/>
            <w:noWrap/>
            <w:vAlign w:val="bottom"/>
            <w:hideMark/>
          </w:tcPr>
          <w:p w14:paraId="280E768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1.05</w:t>
            </w:r>
          </w:p>
        </w:tc>
        <w:tc>
          <w:tcPr>
            <w:tcW w:w="936" w:type="dxa"/>
            <w:tcBorders>
              <w:top w:val="nil"/>
              <w:left w:val="nil"/>
              <w:bottom w:val="single" w:sz="4" w:space="0" w:color="auto"/>
              <w:right w:val="single" w:sz="4" w:space="0" w:color="auto"/>
            </w:tcBorders>
            <w:shd w:val="clear" w:color="000000" w:fill="BDD7EE"/>
            <w:noWrap/>
            <w:vAlign w:val="bottom"/>
            <w:hideMark/>
          </w:tcPr>
          <w:p w14:paraId="4DE63EE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3F9B81B6"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1F362D8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Story23</w:t>
            </w:r>
          </w:p>
        </w:tc>
        <w:tc>
          <w:tcPr>
            <w:tcW w:w="1077" w:type="dxa"/>
            <w:tcBorders>
              <w:top w:val="nil"/>
              <w:left w:val="nil"/>
              <w:bottom w:val="single" w:sz="4" w:space="0" w:color="auto"/>
              <w:right w:val="single" w:sz="4" w:space="0" w:color="auto"/>
            </w:tcBorders>
            <w:shd w:val="clear" w:color="000000" w:fill="BDD7EE"/>
            <w:vAlign w:val="center"/>
            <w:hideMark/>
          </w:tcPr>
          <w:p w14:paraId="7C7D75F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2.83</w:t>
            </w:r>
          </w:p>
        </w:tc>
        <w:tc>
          <w:tcPr>
            <w:tcW w:w="1078" w:type="dxa"/>
            <w:tcBorders>
              <w:top w:val="nil"/>
              <w:left w:val="nil"/>
              <w:bottom w:val="single" w:sz="4" w:space="0" w:color="auto"/>
              <w:right w:val="single" w:sz="4" w:space="0" w:color="auto"/>
            </w:tcBorders>
            <w:shd w:val="clear" w:color="000000" w:fill="BDD7EE"/>
            <w:vAlign w:val="center"/>
            <w:hideMark/>
          </w:tcPr>
          <w:p w14:paraId="7423BAC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2.684</w:t>
            </w:r>
          </w:p>
        </w:tc>
        <w:tc>
          <w:tcPr>
            <w:tcW w:w="583" w:type="dxa"/>
            <w:tcBorders>
              <w:top w:val="nil"/>
              <w:left w:val="nil"/>
              <w:bottom w:val="single" w:sz="4" w:space="0" w:color="auto"/>
              <w:right w:val="single" w:sz="4" w:space="0" w:color="auto"/>
            </w:tcBorders>
            <w:shd w:val="clear" w:color="000000" w:fill="BDD7EE"/>
            <w:noWrap/>
            <w:vAlign w:val="bottom"/>
            <w:hideMark/>
          </w:tcPr>
          <w:p w14:paraId="19C259A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1.05</w:t>
            </w:r>
          </w:p>
        </w:tc>
        <w:tc>
          <w:tcPr>
            <w:tcW w:w="936" w:type="dxa"/>
            <w:tcBorders>
              <w:top w:val="nil"/>
              <w:left w:val="nil"/>
              <w:bottom w:val="single" w:sz="4" w:space="0" w:color="auto"/>
              <w:right w:val="single" w:sz="4" w:space="0" w:color="auto"/>
            </w:tcBorders>
            <w:shd w:val="clear" w:color="000000" w:fill="BDD7EE"/>
            <w:noWrap/>
            <w:vAlign w:val="bottom"/>
            <w:hideMark/>
          </w:tcPr>
          <w:p w14:paraId="4FF686B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4D05E7B7"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4BCBEB6C"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22</w:t>
            </w:r>
          </w:p>
        </w:tc>
        <w:tc>
          <w:tcPr>
            <w:tcW w:w="1077" w:type="dxa"/>
            <w:tcBorders>
              <w:top w:val="nil"/>
              <w:left w:val="nil"/>
              <w:bottom w:val="single" w:sz="4" w:space="0" w:color="auto"/>
              <w:right w:val="single" w:sz="4" w:space="0" w:color="auto"/>
            </w:tcBorders>
            <w:shd w:val="clear" w:color="000000" w:fill="BDD7EE"/>
            <w:vAlign w:val="center"/>
            <w:hideMark/>
          </w:tcPr>
          <w:p w14:paraId="691372F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3.016</w:t>
            </w:r>
          </w:p>
        </w:tc>
        <w:tc>
          <w:tcPr>
            <w:tcW w:w="1078" w:type="dxa"/>
            <w:tcBorders>
              <w:top w:val="nil"/>
              <w:left w:val="nil"/>
              <w:bottom w:val="single" w:sz="4" w:space="0" w:color="auto"/>
              <w:right w:val="single" w:sz="4" w:space="0" w:color="auto"/>
            </w:tcBorders>
            <w:shd w:val="clear" w:color="000000" w:fill="BDD7EE"/>
            <w:vAlign w:val="center"/>
            <w:hideMark/>
          </w:tcPr>
          <w:p w14:paraId="2A2D3FD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2.847</w:t>
            </w:r>
          </w:p>
        </w:tc>
        <w:tc>
          <w:tcPr>
            <w:tcW w:w="583" w:type="dxa"/>
            <w:tcBorders>
              <w:top w:val="nil"/>
              <w:left w:val="nil"/>
              <w:bottom w:val="single" w:sz="4" w:space="0" w:color="auto"/>
              <w:right w:val="single" w:sz="4" w:space="0" w:color="auto"/>
            </w:tcBorders>
            <w:shd w:val="clear" w:color="000000" w:fill="BDD7EE"/>
            <w:noWrap/>
            <w:vAlign w:val="bottom"/>
            <w:hideMark/>
          </w:tcPr>
          <w:p w14:paraId="24F644F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1.06</w:t>
            </w:r>
          </w:p>
        </w:tc>
        <w:tc>
          <w:tcPr>
            <w:tcW w:w="936" w:type="dxa"/>
            <w:tcBorders>
              <w:top w:val="nil"/>
              <w:left w:val="nil"/>
              <w:bottom w:val="single" w:sz="4" w:space="0" w:color="auto"/>
              <w:right w:val="single" w:sz="4" w:space="0" w:color="auto"/>
            </w:tcBorders>
            <w:shd w:val="clear" w:color="000000" w:fill="BDD7EE"/>
            <w:noWrap/>
            <w:vAlign w:val="bottom"/>
            <w:hideMark/>
          </w:tcPr>
          <w:p w14:paraId="16BF896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7C590DEC"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7697280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21</w:t>
            </w:r>
          </w:p>
        </w:tc>
        <w:tc>
          <w:tcPr>
            <w:tcW w:w="1077" w:type="dxa"/>
            <w:tcBorders>
              <w:top w:val="nil"/>
              <w:left w:val="nil"/>
              <w:bottom w:val="single" w:sz="4" w:space="0" w:color="auto"/>
              <w:right w:val="single" w:sz="4" w:space="0" w:color="auto"/>
            </w:tcBorders>
            <w:shd w:val="clear" w:color="000000" w:fill="BDD7EE"/>
            <w:vAlign w:val="center"/>
            <w:hideMark/>
          </w:tcPr>
          <w:p w14:paraId="1FE7788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3.203</w:t>
            </w:r>
          </w:p>
        </w:tc>
        <w:tc>
          <w:tcPr>
            <w:tcW w:w="1078" w:type="dxa"/>
            <w:tcBorders>
              <w:top w:val="nil"/>
              <w:left w:val="nil"/>
              <w:bottom w:val="single" w:sz="4" w:space="0" w:color="auto"/>
              <w:right w:val="single" w:sz="4" w:space="0" w:color="auto"/>
            </w:tcBorders>
            <w:shd w:val="clear" w:color="000000" w:fill="BDD7EE"/>
            <w:vAlign w:val="center"/>
            <w:hideMark/>
          </w:tcPr>
          <w:p w14:paraId="0E0685F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3.009</w:t>
            </w:r>
          </w:p>
        </w:tc>
        <w:tc>
          <w:tcPr>
            <w:tcW w:w="583" w:type="dxa"/>
            <w:tcBorders>
              <w:top w:val="nil"/>
              <w:left w:val="nil"/>
              <w:bottom w:val="single" w:sz="4" w:space="0" w:color="auto"/>
              <w:right w:val="single" w:sz="4" w:space="0" w:color="auto"/>
            </w:tcBorders>
            <w:shd w:val="clear" w:color="000000" w:fill="BDD7EE"/>
            <w:noWrap/>
            <w:vAlign w:val="bottom"/>
            <w:hideMark/>
          </w:tcPr>
          <w:p w14:paraId="2B4E28C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1.06</w:t>
            </w:r>
          </w:p>
        </w:tc>
        <w:tc>
          <w:tcPr>
            <w:tcW w:w="936" w:type="dxa"/>
            <w:tcBorders>
              <w:top w:val="nil"/>
              <w:left w:val="nil"/>
              <w:bottom w:val="single" w:sz="4" w:space="0" w:color="auto"/>
              <w:right w:val="single" w:sz="4" w:space="0" w:color="auto"/>
            </w:tcBorders>
            <w:shd w:val="clear" w:color="000000" w:fill="BDD7EE"/>
            <w:noWrap/>
            <w:vAlign w:val="bottom"/>
            <w:hideMark/>
          </w:tcPr>
          <w:p w14:paraId="708012A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363F4762"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7F7814D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20</w:t>
            </w:r>
          </w:p>
        </w:tc>
        <w:tc>
          <w:tcPr>
            <w:tcW w:w="1077" w:type="dxa"/>
            <w:tcBorders>
              <w:top w:val="nil"/>
              <w:left w:val="nil"/>
              <w:bottom w:val="single" w:sz="4" w:space="0" w:color="auto"/>
              <w:right w:val="single" w:sz="4" w:space="0" w:color="auto"/>
            </w:tcBorders>
            <w:shd w:val="clear" w:color="000000" w:fill="BDD7EE"/>
            <w:vAlign w:val="center"/>
            <w:hideMark/>
          </w:tcPr>
          <w:p w14:paraId="3CC44A8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3.381</w:t>
            </w:r>
          </w:p>
        </w:tc>
        <w:tc>
          <w:tcPr>
            <w:tcW w:w="1078" w:type="dxa"/>
            <w:tcBorders>
              <w:top w:val="nil"/>
              <w:left w:val="nil"/>
              <w:bottom w:val="single" w:sz="4" w:space="0" w:color="auto"/>
              <w:right w:val="single" w:sz="4" w:space="0" w:color="auto"/>
            </w:tcBorders>
            <w:shd w:val="clear" w:color="000000" w:fill="BDD7EE"/>
            <w:vAlign w:val="center"/>
            <w:hideMark/>
          </w:tcPr>
          <w:p w14:paraId="516D0A5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3.162</w:t>
            </w:r>
          </w:p>
        </w:tc>
        <w:tc>
          <w:tcPr>
            <w:tcW w:w="583" w:type="dxa"/>
            <w:tcBorders>
              <w:top w:val="nil"/>
              <w:left w:val="nil"/>
              <w:bottom w:val="single" w:sz="4" w:space="0" w:color="auto"/>
              <w:right w:val="single" w:sz="4" w:space="0" w:color="auto"/>
            </w:tcBorders>
            <w:shd w:val="clear" w:color="000000" w:fill="BDD7EE"/>
            <w:noWrap/>
            <w:vAlign w:val="bottom"/>
            <w:hideMark/>
          </w:tcPr>
          <w:p w14:paraId="5F31B25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1.07</w:t>
            </w:r>
          </w:p>
        </w:tc>
        <w:tc>
          <w:tcPr>
            <w:tcW w:w="936" w:type="dxa"/>
            <w:tcBorders>
              <w:top w:val="nil"/>
              <w:left w:val="nil"/>
              <w:bottom w:val="single" w:sz="4" w:space="0" w:color="auto"/>
              <w:right w:val="single" w:sz="4" w:space="0" w:color="auto"/>
            </w:tcBorders>
            <w:shd w:val="clear" w:color="000000" w:fill="BDD7EE"/>
            <w:noWrap/>
            <w:vAlign w:val="bottom"/>
            <w:hideMark/>
          </w:tcPr>
          <w:p w14:paraId="1094C46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09CE34A4"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34A25BA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19</w:t>
            </w:r>
          </w:p>
        </w:tc>
        <w:tc>
          <w:tcPr>
            <w:tcW w:w="1077" w:type="dxa"/>
            <w:tcBorders>
              <w:top w:val="nil"/>
              <w:left w:val="nil"/>
              <w:bottom w:val="single" w:sz="4" w:space="0" w:color="auto"/>
              <w:right w:val="single" w:sz="4" w:space="0" w:color="auto"/>
            </w:tcBorders>
            <w:shd w:val="clear" w:color="000000" w:fill="BDD7EE"/>
            <w:vAlign w:val="center"/>
            <w:hideMark/>
          </w:tcPr>
          <w:p w14:paraId="53A2384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3.545</w:t>
            </w:r>
          </w:p>
        </w:tc>
        <w:tc>
          <w:tcPr>
            <w:tcW w:w="1078" w:type="dxa"/>
            <w:tcBorders>
              <w:top w:val="nil"/>
              <w:left w:val="nil"/>
              <w:bottom w:val="single" w:sz="4" w:space="0" w:color="auto"/>
              <w:right w:val="single" w:sz="4" w:space="0" w:color="auto"/>
            </w:tcBorders>
            <w:shd w:val="clear" w:color="000000" w:fill="BDD7EE"/>
            <w:vAlign w:val="center"/>
            <w:hideMark/>
          </w:tcPr>
          <w:p w14:paraId="1156FC1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3.302</w:t>
            </w:r>
          </w:p>
        </w:tc>
        <w:tc>
          <w:tcPr>
            <w:tcW w:w="583" w:type="dxa"/>
            <w:tcBorders>
              <w:top w:val="nil"/>
              <w:left w:val="nil"/>
              <w:bottom w:val="single" w:sz="4" w:space="0" w:color="auto"/>
              <w:right w:val="single" w:sz="4" w:space="0" w:color="auto"/>
            </w:tcBorders>
            <w:shd w:val="clear" w:color="000000" w:fill="BDD7EE"/>
            <w:noWrap/>
            <w:vAlign w:val="bottom"/>
            <w:hideMark/>
          </w:tcPr>
          <w:p w14:paraId="51123D4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1.07</w:t>
            </w:r>
          </w:p>
        </w:tc>
        <w:tc>
          <w:tcPr>
            <w:tcW w:w="936" w:type="dxa"/>
            <w:tcBorders>
              <w:top w:val="nil"/>
              <w:left w:val="nil"/>
              <w:bottom w:val="single" w:sz="4" w:space="0" w:color="auto"/>
              <w:right w:val="single" w:sz="4" w:space="0" w:color="auto"/>
            </w:tcBorders>
            <w:shd w:val="clear" w:color="000000" w:fill="BDD7EE"/>
            <w:noWrap/>
            <w:vAlign w:val="bottom"/>
            <w:hideMark/>
          </w:tcPr>
          <w:p w14:paraId="43C5796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1196D925"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46C6261C"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18</w:t>
            </w:r>
          </w:p>
        </w:tc>
        <w:tc>
          <w:tcPr>
            <w:tcW w:w="1077" w:type="dxa"/>
            <w:tcBorders>
              <w:top w:val="nil"/>
              <w:left w:val="nil"/>
              <w:bottom w:val="single" w:sz="4" w:space="0" w:color="auto"/>
              <w:right w:val="single" w:sz="4" w:space="0" w:color="auto"/>
            </w:tcBorders>
            <w:shd w:val="clear" w:color="000000" w:fill="BDD7EE"/>
            <w:vAlign w:val="center"/>
            <w:hideMark/>
          </w:tcPr>
          <w:p w14:paraId="3AB0D24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3.688</w:t>
            </w:r>
          </w:p>
        </w:tc>
        <w:tc>
          <w:tcPr>
            <w:tcW w:w="1078" w:type="dxa"/>
            <w:tcBorders>
              <w:top w:val="nil"/>
              <w:left w:val="nil"/>
              <w:bottom w:val="single" w:sz="4" w:space="0" w:color="auto"/>
              <w:right w:val="single" w:sz="4" w:space="0" w:color="auto"/>
            </w:tcBorders>
            <w:shd w:val="clear" w:color="000000" w:fill="BDD7EE"/>
            <w:vAlign w:val="center"/>
            <w:hideMark/>
          </w:tcPr>
          <w:p w14:paraId="2C80641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3.423</w:t>
            </w:r>
          </w:p>
        </w:tc>
        <w:tc>
          <w:tcPr>
            <w:tcW w:w="583" w:type="dxa"/>
            <w:tcBorders>
              <w:top w:val="nil"/>
              <w:left w:val="nil"/>
              <w:bottom w:val="single" w:sz="4" w:space="0" w:color="auto"/>
              <w:right w:val="single" w:sz="4" w:space="0" w:color="auto"/>
            </w:tcBorders>
            <w:shd w:val="clear" w:color="000000" w:fill="BDD7EE"/>
            <w:noWrap/>
            <w:vAlign w:val="bottom"/>
            <w:hideMark/>
          </w:tcPr>
          <w:p w14:paraId="548C557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1.08</w:t>
            </w:r>
          </w:p>
        </w:tc>
        <w:tc>
          <w:tcPr>
            <w:tcW w:w="936" w:type="dxa"/>
            <w:tcBorders>
              <w:top w:val="nil"/>
              <w:left w:val="nil"/>
              <w:bottom w:val="single" w:sz="4" w:space="0" w:color="auto"/>
              <w:right w:val="single" w:sz="4" w:space="0" w:color="auto"/>
            </w:tcBorders>
            <w:shd w:val="clear" w:color="000000" w:fill="BDD7EE"/>
            <w:noWrap/>
            <w:vAlign w:val="bottom"/>
            <w:hideMark/>
          </w:tcPr>
          <w:p w14:paraId="26B890C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1F3CBF70"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6315126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17</w:t>
            </w:r>
          </w:p>
        </w:tc>
        <w:tc>
          <w:tcPr>
            <w:tcW w:w="1077" w:type="dxa"/>
            <w:tcBorders>
              <w:top w:val="nil"/>
              <w:left w:val="nil"/>
              <w:bottom w:val="single" w:sz="4" w:space="0" w:color="auto"/>
              <w:right w:val="single" w:sz="4" w:space="0" w:color="auto"/>
            </w:tcBorders>
            <w:shd w:val="clear" w:color="000000" w:fill="BDD7EE"/>
            <w:vAlign w:val="center"/>
            <w:hideMark/>
          </w:tcPr>
          <w:p w14:paraId="3A7072A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3.806</w:t>
            </w:r>
          </w:p>
        </w:tc>
        <w:tc>
          <w:tcPr>
            <w:tcW w:w="1078" w:type="dxa"/>
            <w:tcBorders>
              <w:top w:val="nil"/>
              <w:left w:val="nil"/>
              <w:bottom w:val="single" w:sz="4" w:space="0" w:color="auto"/>
              <w:right w:val="single" w:sz="4" w:space="0" w:color="auto"/>
            </w:tcBorders>
            <w:shd w:val="clear" w:color="000000" w:fill="BDD7EE"/>
            <w:vAlign w:val="center"/>
            <w:hideMark/>
          </w:tcPr>
          <w:p w14:paraId="06EA699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3.524</w:t>
            </w:r>
          </w:p>
        </w:tc>
        <w:tc>
          <w:tcPr>
            <w:tcW w:w="583" w:type="dxa"/>
            <w:tcBorders>
              <w:top w:val="nil"/>
              <w:left w:val="nil"/>
              <w:bottom w:val="single" w:sz="4" w:space="0" w:color="auto"/>
              <w:right w:val="single" w:sz="4" w:space="0" w:color="auto"/>
            </w:tcBorders>
            <w:shd w:val="clear" w:color="000000" w:fill="BDD7EE"/>
            <w:noWrap/>
            <w:vAlign w:val="bottom"/>
            <w:hideMark/>
          </w:tcPr>
          <w:p w14:paraId="69E0F32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1.08</w:t>
            </w:r>
          </w:p>
        </w:tc>
        <w:tc>
          <w:tcPr>
            <w:tcW w:w="936" w:type="dxa"/>
            <w:tcBorders>
              <w:top w:val="nil"/>
              <w:left w:val="nil"/>
              <w:bottom w:val="single" w:sz="4" w:space="0" w:color="auto"/>
              <w:right w:val="single" w:sz="4" w:space="0" w:color="auto"/>
            </w:tcBorders>
            <w:shd w:val="clear" w:color="000000" w:fill="BDD7EE"/>
            <w:noWrap/>
            <w:vAlign w:val="bottom"/>
            <w:hideMark/>
          </w:tcPr>
          <w:p w14:paraId="75DC4B2C"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623E4143"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7888E74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16</w:t>
            </w:r>
          </w:p>
        </w:tc>
        <w:tc>
          <w:tcPr>
            <w:tcW w:w="1077" w:type="dxa"/>
            <w:tcBorders>
              <w:top w:val="nil"/>
              <w:left w:val="nil"/>
              <w:bottom w:val="single" w:sz="4" w:space="0" w:color="auto"/>
              <w:right w:val="single" w:sz="4" w:space="0" w:color="auto"/>
            </w:tcBorders>
            <w:shd w:val="clear" w:color="000000" w:fill="BDD7EE"/>
            <w:vAlign w:val="center"/>
            <w:hideMark/>
          </w:tcPr>
          <w:p w14:paraId="371C91F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3.895</w:t>
            </w:r>
          </w:p>
        </w:tc>
        <w:tc>
          <w:tcPr>
            <w:tcW w:w="1078" w:type="dxa"/>
            <w:tcBorders>
              <w:top w:val="nil"/>
              <w:left w:val="nil"/>
              <w:bottom w:val="single" w:sz="4" w:space="0" w:color="auto"/>
              <w:right w:val="single" w:sz="4" w:space="0" w:color="auto"/>
            </w:tcBorders>
            <w:shd w:val="clear" w:color="000000" w:fill="BDD7EE"/>
            <w:vAlign w:val="center"/>
            <w:hideMark/>
          </w:tcPr>
          <w:p w14:paraId="5E18733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3.601</w:t>
            </w:r>
          </w:p>
        </w:tc>
        <w:tc>
          <w:tcPr>
            <w:tcW w:w="583" w:type="dxa"/>
            <w:tcBorders>
              <w:top w:val="nil"/>
              <w:left w:val="nil"/>
              <w:bottom w:val="single" w:sz="4" w:space="0" w:color="auto"/>
              <w:right w:val="single" w:sz="4" w:space="0" w:color="auto"/>
            </w:tcBorders>
            <w:shd w:val="clear" w:color="000000" w:fill="BDD7EE"/>
            <w:noWrap/>
            <w:vAlign w:val="bottom"/>
            <w:hideMark/>
          </w:tcPr>
          <w:p w14:paraId="6B07FD0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1.08</w:t>
            </w:r>
          </w:p>
        </w:tc>
        <w:tc>
          <w:tcPr>
            <w:tcW w:w="936" w:type="dxa"/>
            <w:tcBorders>
              <w:top w:val="nil"/>
              <w:left w:val="nil"/>
              <w:bottom w:val="single" w:sz="4" w:space="0" w:color="auto"/>
              <w:right w:val="single" w:sz="4" w:space="0" w:color="auto"/>
            </w:tcBorders>
            <w:shd w:val="clear" w:color="000000" w:fill="BDD7EE"/>
            <w:noWrap/>
            <w:vAlign w:val="bottom"/>
            <w:hideMark/>
          </w:tcPr>
          <w:p w14:paraId="2C84159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39E70D93"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95A92A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15</w:t>
            </w:r>
          </w:p>
        </w:tc>
        <w:tc>
          <w:tcPr>
            <w:tcW w:w="1077" w:type="dxa"/>
            <w:tcBorders>
              <w:top w:val="nil"/>
              <w:left w:val="nil"/>
              <w:bottom w:val="single" w:sz="4" w:space="0" w:color="auto"/>
              <w:right w:val="single" w:sz="4" w:space="0" w:color="auto"/>
            </w:tcBorders>
            <w:shd w:val="clear" w:color="000000" w:fill="BDD7EE"/>
            <w:vAlign w:val="center"/>
            <w:hideMark/>
          </w:tcPr>
          <w:p w14:paraId="72B8553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3.949</w:t>
            </w:r>
          </w:p>
        </w:tc>
        <w:tc>
          <w:tcPr>
            <w:tcW w:w="1078" w:type="dxa"/>
            <w:tcBorders>
              <w:top w:val="nil"/>
              <w:left w:val="nil"/>
              <w:bottom w:val="single" w:sz="4" w:space="0" w:color="auto"/>
              <w:right w:val="single" w:sz="4" w:space="0" w:color="auto"/>
            </w:tcBorders>
            <w:shd w:val="clear" w:color="000000" w:fill="BDD7EE"/>
            <w:vAlign w:val="center"/>
            <w:hideMark/>
          </w:tcPr>
          <w:p w14:paraId="24AB508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3.65</w:t>
            </w:r>
          </w:p>
        </w:tc>
        <w:tc>
          <w:tcPr>
            <w:tcW w:w="583" w:type="dxa"/>
            <w:tcBorders>
              <w:top w:val="nil"/>
              <w:left w:val="nil"/>
              <w:bottom w:val="single" w:sz="4" w:space="0" w:color="auto"/>
              <w:right w:val="single" w:sz="4" w:space="0" w:color="auto"/>
            </w:tcBorders>
            <w:shd w:val="clear" w:color="000000" w:fill="BDD7EE"/>
            <w:noWrap/>
            <w:vAlign w:val="bottom"/>
            <w:hideMark/>
          </w:tcPr>
          <w:p w14:paraId="5B3CB0E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1.08</w:t>
            </w:r>
          </w:p>
        </w:tc>
        <w:tc>
          <w:tcPr>
            <w:tcW w:w="936" w:type="dxa"/>
            <w:tcBorders>
              <w:top w:val="nil"/>
              <w:left w:val="nil"/>
              <w:bottom w:val="single" w:sz="4" w:space="0" w:color="auto"/>
              <w:right w:val="single" w:sz="4" w:space="0" w:color="auto"/>
            </w:tcBorders>
            <w:shd w:val="clear" w:color="000000" w:fill="BDD7EE"/>
            <w:noWrap/>
            <w:vAlign w:val="bottom"/>
            <w:hideMark/>
          </w:tcPr>
          <w:p w14:paraId="425B0BF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48BE67B9"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70008A2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14</w:t>
            </w:r>
          </w:p>
        </w:tc>
        <w:tc>
          <w:tcPr>
            <w:tcW w:w="1077" w:type="dxa"/>
            <w:tcBorders>
              <w:top w:val="nil"/>
              <w:left w:val="nil"/>
              <w:bottom w:val="single" w:sz="4" w:space="0" w:color="auto"/>
              <w:right w:val="single" w:sz="4" w:space="0" w:color="auto"/>
            </w:tcBorders>
            <w:shd w:val="clear" w:color="000000" w:fill="BDD7EE"/>
            <w:vAlign w:val="center"/>
            <w:hideMark/>
          </w:tcPr>
          <w:p w14:paraId="5FC00A0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3.964</w:t>
            </w:r>
          </w:p>
        </w:tc>
        <w:tc>
          <w:tcPr>
            <w:tcW w:w="1078" w:type="dxa"/>
            <w:tcBorders>
              <w:top w:val="nil"/>
              <w:left w:val="nil"/>
              <w:bottom w:val="single" w:sz="4" w:space="0" w:color="auto"/>
              <w:right w:val="single" w:sz="4" w:space="0" w:color="auto"/>
            </w:tcBorders>
            <w:shd w:val="clear" w:color="000000" w:fill="BDD7EE"/>
            <w:vAlign w:val="center"/>
            <w:hideMark/>
          </w:tcPr>
          <w:p w14:paraId="654C7F2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3.668</w:t>
            </w:r>
          </w:p>
        </w:tc>
        <w:tc>
          <w:tcPr>
            <w:tcW w:w="583" w:type="dxa"/>
            <w:tcBorders>
              <w:top w:val="nil"/>
              <w:left w:val="nil"/>
              <w:bottom w:val="single" w:sz="4" w:space="0" w:color="auto"/>
              <w:right w:val="single" w:sz="4" w:space="0" w:color="auto"/>
            </w:tcBorders>
            <w:shd w:val="clear" w:color="000000" w:fill="BDD7EE"/>
            <w:noWrap/>
            <w:vAlign w:val="bottom"/>
            <w:hideMark/>
          </w:tcPr>
          <w:p w14:paraId="42B6331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1.08</w:t>
            </w:r>
          </w:p>
        </w:tc>
        <w:tc>
          <w:tcPr>
            <w:tcW w:w="936" w:type="dxa"/>
            <w:tcBorders>
              <w:top w:val="nil"/>
              <w:left w:val="nil"/>
              <w:bottom w:val="single" w:sz="4" w:space="0" w:color="auto"/>
              <w:right w:val="single" w:sz="4" w:space="0" w:color="auto"/>
            </w:tcBorders>
            <w:shd w:val="clear" w:color="000000" w:fill="BDD7EE"/>
            <w:noWrap/>
            <w:vAlign w:val="bottom"/>
            <w:hideMark/>
          </w:tcPr>
          <w:p w14:paraId="62D2B6D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4A429993"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4B9DEE7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13</w:t>
            </w:r>
          </w:p>
        </w:tc>
        <w:tc>
          <w:tcPr>
            <w:tcW w:w="1077" w:type="dxa"/>
            <w:tcBorders>
              <w:top w:val="nil"/>
              <w:left w:val="nil"/>
              <w:bottom w:val="single" w:sz="4" w:space="0" w:color="auto"/>
              <w:right w:val="single" w:sz="4" w:space="0" w:color="auto"/>
            </w:tcBorders>
            <w:shd w:val="clear" w:color="000000" w:fill="BDD7EE"/>
            <w:vAlign w:val="center"/>
            <w:hideMark/>
          </w:tcPr>
          <w:p w14:paraId="04D1FEE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3.93</w:t>
            </w:r>
          </w:p>
        </w:tc>
        <w:tc>
          <w:tcPr>
            <w:tcW w:w="1078" w:type="dxa"/>
            <w:tcBorders>
              <w:top w:val="nil"/>
              <w:left w:val="nil"/>
              <w:bottom w:val="single" w:sz="4" w:space="0" w:color="auto"/>
              <w:right w:val="single" w:sz="4" w:space="0" w:color="auto"/>
            </w:tcBorders>
            <w:shd w:val="clear" w:color="000000" w:fill="BDD7EE"/>
            <w:vAlign w:val="center"/>
            <w:hideMark/>
          </w:tcPr>
          <w:p w14:paraId="072DD70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3.649</w:t>
            </w:r>
          </w:p>
        </w:tc>
        <w:tc>
          <w:tcPr>
            <w:tcW w:w="583" w:type="dxa"/>
            <w:tcBorders>
              <w:top w:val="nil"/>
              <w:left w:val="nil"/>
              <w:bottom w:val="single" w:sz="4" w:space="0" w:color="auto"/>
              <w:right w:val="single" w:sz="4" w:space="0" w:color="auto"/>
            </w:tcBorders>
            <w:shd w:val="clear" w:color="000000" w:fill="BDD7EE"/>
            <w:noWrap/>
            <w:vAlign w:val="bottom"/>
            <w:hideMark/>
          </w:tcPr>
          <w:p w14:paraId="049F67A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1.08</w:t>
            </w:r>
          </w:p>
        </w:tc>
        <w:tc>
          <w:tcPr>
            <w:tcW w:w="936" w:type="dxa"/>
            <w:tcBorders>
              <w:top w:val="nil"/>
              <w:left w:val="nil"/>
              <w:bottom w:val="single" w:sz="4" w:space="0" w:color="auto"/>
              <w:right w:val="single" w:sz="4" w:space="0" w:color="auto"/>
            </w:tcBorders>
            <w:shd w:val="clear" w:color="000000" w:fill="BDD7EE"/>
            <w:noWrap/>
            <w:vAlign w:val="bottom"/>
            <w:hideMark/>
          </w:tcPr>
          <w:p w14:paraId="72588DB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5701C363"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780A777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12</w:t>
            </w:r>
          </w:p>
        </w:tc>
        <w:tc>
          <w:tcPr>
            <w:tcW w:w="1077" w:type="dxa"/>
            <w:tcBorders>
              <w:top w:val="nil"/>
              <w:left w:val="nil"/>
              <w:bottom w:val="single" w:sz="4" w:space="0" w:color="auto"/>
              <w:right w:val="single" w:sz="4" w:space="0" w:color="auto"/>
            </w:tcBorders>
            <w:shd w:val="clear" w:color="000000" w:fill="BDD7EE"/>
            <w:vAlign w:val="center"/>
            <w:hideMark/>
          </w:tcPr>
          <w:p w14:paraId="4494F82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3.837</w:t>
            </w:r>
          </w:p>
        </w:tc>
        <w:tc>
          <w:tcPr>
            <w:tcW w:w="1078" w:type="dxa"/>
            <w:tcBorders>
              <w:top w:val="nil"/>
              <w:left w:val="nil"/>
              <w:bottom w:val="single" w:sz="4" w:space="0" w:color="auto"/>
              <w:right w:val="single" w:sz="4" w:space="0" w:color="auto"/>
            </w:tcBorders>
            <w:shd w:val="clear" w:color="000000" w:fill="BDD7EE"/>
            <w:vAlign w:val="center"/>
            <w:hideMark/>
          </w:tcPr>
          <w:p w14:paraId="21FFC7F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3.587</w:t>
            </w:r>
          </w:p>
        </w:tc>
        <w:tc>
          <w:tcPr>
            <w:tcW w:w="583" w:type="dxa"/>
            <w:tcBorders>
              <w:top w:val="nil"/>
              <w:left w:val="nil"/>
              <w:bottom w:val="single" w:sz="4" w:space="0" w:color="auto"/>
              <w:right w:val="single" w:sz="4" w:space="0" w:color="auto"/>
            </w:tcBorders>
            <w:shd w:val="clear" w:color="000000" w:fill="BDD7EE"/>
            <w:noWrap/>
            <w:vAlign w:val="bottom"/>
            <w:hideMark/>
          </w:tcPr>
          <w:p w14:paraId="6CA6BDC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1.07</w:t>
            </w:r>
          </w:p>
        </w:tc>
        <w:tc>
          <w:tcPr>
            <w:tcW w:w="936" w:type="dxa"/>
            <w:tcBorders>
              <w:top w:val="nil"/>
              <w:left w:val="nil"/>
              <w:bottom w:val="single" w:sz="4" w:space="0" w:color="auto"/>
              <w:right w:val="single" w:sz="4" w:space="0" w:color="auto"/>
            </w:tcBorders>
            <w:shd w:val="clear" w:color="000000" w:fill="BDD7EE"/>
            <w:noWrap/>
            <w:vAlign w:val="bottom"/>
            <w:hideMark/>
          </w:tcPr>
          <w:p w14:paraId="53CC130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776E62C5"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79B1856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11</w:t>
            </w:r>
          </w:p>
        </w:tc>
        <w:tc>
          <w:tcPr>
            <w:tcW w:w="1077" w:type="dxa"/>
            <w:tcBorders>
              <w:top w:val="nil"/>
              <w:left w:val="nil"/>
              <w:bottom w:val="single" w:sz="4" w:space="0" w:color="auto"/>
              <w:right w:val="single" w:sz="4" w:space="0" w:color="auto"/>
            </w:tcBorders>
            <w:shd w:val="clear" w:color="000000" w:fill="BDD7EE"/>
            <w:vAlign w:val="center"/>
            <w:hideMark/>
          </w:tcPr>
          <w:p w14:paraId="2A56C0F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3.664</w:t>
            </w:r>
          </w:p>
        </w:tc>
        <w:tc>
          <w:tcPr>
            <w:tcW w:w="1078" w:type="dxa"/>
            <w:tcBorders>
              <w:top w:val="nil"/>
              <w:left w:val="nil"/>
              <w:bottom w:val="single" w:sz="4" w:space="0" w:color="auto"/>
              <w:right w:val="single" w:sz="4" w:space="0" w:color="auto"/>
            </w:tcBorders>
            <w:shd w:val="clear" w:color="000000" w:fill="BDD7EE"/>
            <w:vAlign w:val="center"/>
            <w:hideMark/>
          </w:tcPr>
          <w:p w14:paraId="5D359EC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3.467</w:t>
            </w:r>
          </w:p>
        </w:tc>
        <w:tc>
          <w:tcPr>
            <w:tcW w:w="583" w:type="dxa"/>
            <w:tcBorders>
              <w:top w:val="nil"/>
              <w:left w:val="nil"/>
              <w:bottom w:val="single" w:sz="4" w:space="0" w:color="auto"/>
              <w:right w:val="single" w:sz="4" w:space="0" w:color="auto"/>
            </w:tcBorders>
            <w:shd w:val="clear" w:color="000000" w:fill="BDD7EE"/>
            <w:noWrap/>
            <w:vAlign w:val="bottom"/>
            <w:hideMark/>
          </w:tcPr>
          <w:p w14:paraId="6D18B9A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1.06</w:t>
            </w:r>
          </w:p>
        </w:tc>
        <w:tc>
          <w:tcPr>
            <w:tcW w:w="936" w:type="dxa"/>
            <w:tcBorders>
              <w:top w:val="nil"/>
              <w:left w:val="nil"/>
              <w:bottom w:val="single" w:sz="4" w:space="0" w:color="auto"/>
              <w:right w:val="single" w:sz="4" w:space="0" w:color="auto"/>
            </w:tcBorders>
            <w:shd w:val="clear" w:color="000000" w:fill="BDD7EE"/>
            <w:noWrap/>
            <w:vAlign w:val="bottom"/>
            <w:hideMark/>
          </w:tcPr>
          <w:p w14:paraId="6896ACC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34727CBA"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60D006A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10</w:t>
            </w:r>
          </w:p>
        </w:tc>
        <w:tc>
          <w:tcPr>
            <w:tcW w:w="1077" w:type="dxa"/>
            <w:tcBorders>
              <w:top w:val="nil"/>
              <w:left w:val="nil"/>
              <w:bottom w:val="single" w:sz="4" w:space="0" w:color="auto"/>
              <w:right w:val="single" w:sz="4" w:space="0" w:color="auto"/>
            </w:tcBorders>
            <w:shd w:val="clear" w:color="000000" w:fill="BDD7EE"/>
            <w:vAlign w:val="center"/>
            <w:hideMark/>
          </w:tcPr>
          <w:p w14:paraId="279CA59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3.381</w:t>
            </w:r>
          </w:p>
        </w:tc>
        <w:tc>
          <w:tcPr>
            <w:tcW w:w="1078" w:type="dxa"/>
            <w:tcBorders>
              <w:top w:val="nil"/>
              <w:left w:val="nil"/>
              <w:bottom w:val="single" w:sz="4" w:space="0" w:color="auto"/>
              <w:right w:val="single" w:sz="4" w:space="0" w:color="auto"/>
            </w:tcBorders>
            <w:shd w:val="clear" w:color="000000" w:fill="BDD7EE"/>
            <w:vAlign w:val="center"/>
            <w:hideMark/>
          </w:tcPr>
          <w:p w14:paraId="3F885E2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3.267</w:t>
            </w:r>
          </w:p>
        </w:tc>
        <w:tc>
          <w:tcPr>
            <w:tcW w:w="583" w:type="dxa"/>
            <w:tcBorders>
              <w:top w:val="nil"/>
              <w:left w:val="nil"/>
              <w:bottom w:val="single" w:sz="4" w:space="0" w:color="auto"/>
              <w:right w:val="single" w:sz="4" w:space="0" w:color="auto"/>
            </w:tcBorders>
            <w:shd w:val="clear" w:color="000000" w:fill="BDD7EE"/>
            <w:noWrap/>
            <w:vAlign w:val="bottom"/>
            <w:hideMark/>
          </w:tcPr>
          <w:p w14:paraId="6D91CE8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1.03</w:t>
            </w:r>
          </w:p>
        </w:tc>
        <w:tc>
          <w:tcPr>
            <w:tcW w:w="936" w:type="dxa"/>
            <w:tcBorders>
              <w:top w:val="nil"/>
              <w:left w:val="nil"/>
              <w:bottom w:val="single" w:sz="4" w:space="0" w:color="auto"/>
              <w:right w:val="single" w:sz="4" w:space="0" w:color="auto"/>
            </w:tcBorders>
            <w:shd w:val="clear" w:color="000000" w:fill="BDD7EE"/>
            <w:noWrap/>
            <w:vAlign w:val="bottom"/>
            <w:hideMark/>
          </w:tcPr>
          <w:p w14:paraId="0DACACE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7CFA7068"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2727BEB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9</w:t>
            </w:r>
          </w:p>
        </w:tc>
        <w:tc>
          <w:tcPr>
            <w:tcW w:w="1077" w:type="dxa"/>
            <w:tcBorders>
              <w:top w:val="nil"/>
              <w:left w:val="nil"/>
              <w:bottom w:val="single" w:sz="4" w:space="0" w:color="auto"/>
              <w:right w:val="single" w:sz="4" w:space="0" w:color="auto"/>
            </w:tcBorders>
            <w:shd w:val="clear" w:color="000000" w:fill="BDD7EE"/>
            <w:vAlign w:val="center"/>
            <w:hideMark/>
          </w:tcPr>
          <w:p w14:paraId="3ACD4A5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2.938</w:t>
            </w:r>
          </w:p>
        </w:tc>
        <w:tc>
          <w:tcPr>
            <w:tcW w:w="1078" w:type="dxa"/>
            <w:tcBorders>
              <w:top w:val="nil"/>
              <w:left w:val="nil"/>
              <w:bottom w:val="single" w:sz="4" w:space="0" w:color="auto"/>
              <w:right w:val="single" w:sz="4" w:space="0" w:color="auto"/>
            </w:tcBorders>
            <w:shd w:val="clear" w:color="000000" w:fill="BDD7EE"/>
            <w:vAlign w:val="center"/>
            <w:hideMark/>
          </w:tcPr>
          <w:p w14:paraId="70A9410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2.91</w:t>
            </w:r>
          </w:p>
        </w:tc>
        <w:tc>
          <w:tcPr>
            <w:tcW w:w="583" w:type="dxa"/>
            <w:tcBorders>
              <w:top w:val="nil"/>
              <w:left w:val="nil"/>
              <w:bottom w:val="single" w:sz="4" w:space="0" w:color="auto"/>
              <w:right w:val="single" w:sz="4" w:space="0" w:color="auto"/>
            </w:tcBorders>
            <w:shd w:val="clear" w:color="000000" w:fill="BDD7EE"/>
            <w:noWrap/>
            <w:vAlign w:val="bottom"/>
            <w:hideMark/>
          </w:tcPr>
          <w:p w14:paraId="28313C9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1.01</w:t>
            </w:r>
          </w:p>
        </w:tc>
        <w:tc>
          <w:tcPr>
            <w:tcW w:w="936" w:type="dxa"/>
            <w:tcBorders>
              <w:top w:val="nil"/>
              <w:left w:val="nil"/>
              <w:bottom w:val="single" w:sz="4" w:space="0" w:color="auto"/>
              <w:right w:val="single" w:sz="4" w:space="0" w:color="auto"/>
            </w:tcBorders>
            <w:shd w:val="clear" w:color="000000" w:fill="BDD7EE"/>
            <w:noWrap/>
            <w:vAlign w:val="bottom"/>
            <w:hideMark/>
          </w:tcPr>
          <w:p w14:paraId="03EED8A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regular</w:t>
            </w:r>
          </w:p>
        </w:tc>
      </w:tr>
      <w:tr w:rsidR="000F6F77" w:rsidRPr="000F6F77" w14:paraId="41359595"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2EB73BA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8</w:t>
            </w:r>
          </w:p>
        </w:tc>
        <w:tc>
          <w:tcPr>
            <w:tcW w:w="1077" w:type="dxa"/>
            <w:tcBorders>
              <w:top w:val="nil"/>
              <w:left w:val="nil"/>
              <w:bottom w:val="single" w:sz="4" w:space="0" w:color="auto"/>
              <w:right w:val="single" w:sz="4" w:space="0" w:color="auto"/>
            </w:tcBorders>
            <w:shd w:val="clear" w:color="000000" w:fill="BDD7EE"/>
            <w:vAlign w:val="center"/>
            <w:hideMark/>
          </w:tcPr>
          <w:p w14:paraId="4677F82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2.641</w:t>
            </w:r>
          </w:p>
        </w:tc>
        <w:tc>
          <w:tcPr>
            <w:tcW w:w="1078" w:type="dxa"/>
            <w:tcBorders>
              <w:top w:val="nil"/>
              <w:left w:val="nil"/>
              <w:bottom w:val="single" w:sz="4" w:space="0" w:color="auto"/>
              <w:right w:val="single" w:sz="4" w:space="0" w:color="auto"/>
            </w:tcBorders>
            <w:shd w:val="clear" w:color="000000" w:fill="BDD7EE"/>
            <w:vAlign w:val="center"/>
            <w:hideMark/>
          </w:tcPr>
          <w:p w14:paraId="037756B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2.068</w:t>
            </w:r>
          </w:p>
        </w:tc>
        <w:tc>
          <w:tcPr>
            <w:tcW w:w="583" w:type="dxa"/>
            <w:tcBorders>
              <w:top w:val="nil"/>
              <w:left w:val="nil"/>
              <w:bottom w:val="single" w:sz="4" w:space="0" w:color="auto"/>
              <w:right w:val="single" w:sz="4" w:space="0" w:color="auto"/>
            </w:tcBorders>
            <w:shd w:val="clear" w:color="000000" w:fill="BDD7EE"/>
            <w:noWrap/>
            <w:vAlign w:val="bottom"/>
            <w:hideMark/>
          </w:tcPr>
          <w:p w14:paraId="1445A76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1.28</w:t>
            </w:r>
          </w:p>
        </w:tc>
        <w:tc>
          <w:tcPr>
            <w:tcW w:w="936" w:type="dxa"/>
            <w:tcBorders>
              <w:top w:val="nil"/>
              <w:left w:val="nil"/>
              <w:bottom w:val="single" w:sz="4" w:space="0" w:color="auto"/>
              <w:right w:val="single" w:sz="4" w:space="0" w:color="auto"/>
            </w:tcBorders>
            <w:shd w:val="clear" w:color="000000" w:fill="BDD7EE"/>
            <w:noWrap/>
            <w:vAlign w:val="bottom"/>
            <w:hideMark/>
          </w:tcPr>
          <w:p w14:paraId="4F350CB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0EC7C7DF"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3FB84B72"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7</w:t>
            </w:r>
          </w:p>
        </w:tc>
        <w:tc>
          <w:tcPr>
            <w:tcW w:w="1077" w:type="dxa"/>
            <w:tcBorders>
              <w:top w:val="nil"/>
              <w:left w:val="nil"/>
              <w:bottom w:val="single" w:sz="4" w:space="0" w:color="auto"/>
              <w:right w:val="single" w:sz="4" w:space="0" w:color="auto"/>
            </w:tcBorders>
            <w:shd w:val="clear" w:color="000000" w:fill="BDD7EE"/>
            <w:vAlign w:val="center"/>
            <w:hideMark/>
          </w:tcPr>
          <w:p w14:paraId="1C3337D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2.693</w:t>
            </w:r>
          </w:p>
        </w:tc>
        <w:tc>
          <w:tcPr>
            <w:tcW w:w="1078" w:type="dxa"/>
            <w:tcBorders>
              <w:top w:val="nil"/>
              <w:left w:val="nil"/>
              <w:bottom w:val="single" w:sz="4" w:space="0" w:color="auto"/>
              <w:right w:val="single" w:sz="4" w:space="0" w:color="auto"/>
            </w:tcBorders>
            <w:shd w:val="clear" w:color="000000" w:fill="BDD7EE"/>
            <w:vAlign w:val="center"/>
            <w:hideMark/>
          </w:tcPr>
          <w:p w14:paraId="73F234B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2.112</w:t>
            </w:r>
          </w:p>
        </w:tc>
        <w:tc>
          <w:tcPr>
            <w:tcW w:w="583" w:type="dxa"/>
            <w:tcBorders>
              <w:top w:val="nil"/>
              <w:left w:val="nil"/>
              <w:bottom w:val="single" w:sz="4" w:space="0" w:color="auto"/>
              <w:right w:val="single" w:sz="4" w:space="0" w:color="auto"/>
            </w:tcBorders>
            <w:shd w:val="clear" w:color="000000" w:fill="BDD7EE"/>
            <w:noWrap/>
            <w:vAlign w:val="bottom"/>
            <w:hideMark/>
          </w:tcPr>
          <w:p w14:paraId="2DDDCCE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1.28</w:t>
            </w:r>
          </w:p>
        </w:tc>
        <w:tc>
          <w:tcPr>
            <w:tcW w:w="936" w:type="dxa"/>
            <w:tcBorders>
              <w:top w:val="nil"/>
              <w:left w:val="nil"/>
              <w:bottom w:val="single" w:sz="4" w:space="0" w:color="auto"/>
              <w:right w:val="single" w:sz="4" w:space="0" w:color="auto"/>
            </w:tcBorders>
            <w:shd w:val="clear" w:color="000000" w:fill="BDD7EE"/>
            <w:noWrap/>
            <w:vAlign w:val="bottom"/>
            <w:hideMark/>
          </w:tcPr>
          <w:p w14:paraId="310B04E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54DD2434"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214B6119"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6</w:t>
            </w:r>
          </w:p>
        </w:tc>
        <w:tc>
          <w:tcPr>
            <w:tcW w:w="1077" w:type="dxa"/>
            <w:tcBorders>
              <w:top w:val="nil"/>
              <w:left w:val="nil"/>
              <w:bottom w:val="single" w:sz="4" w:space="0" w:color="auto"/>
              <w:right w:val="single" w:sz="4" w:space="0" w:color="auto"/>
            </w:tcBorders>
            <w:shd w:val="clear" w:color="000000" w:fill="BDD7EE"/>
            <w:vAlign w:val="center"/>
            <w:hideMark/>
          </w:tcPr>
          <w:p w14:paraId="63D8C09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2.096</w:t>
            </w:r>
          </w:p>
        </w:tc>
        <w:tc>
          <w:tcPr>
            <w:tcW w:w="1078" w:type="dxa"/>
            <w:tcBorders>
              <w:top w:val="nil"/>
              <w:left w:val="nil"/>
              <w:bottom w:val="single" w:sz="4" w:space="0" w:color="auto"/>
              <w:right w:val="single" w:sz="4" w:space="0" w:color="auto"/>
            </w:tcBorders>
            <w:shd w:val="clear" w:color="000000" w:fill="BDD7EE"/>
            <w:vAlign w:val="center"/>
            <w:hideMark/>
          </w:tcPr>
          <w:p w14:paraId="0D60554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1.641</w:t>
            </w:r>
          </w:p>
        </w:tc>
        <w:tc>
          <w:tcPr>
            <w:tcW w:w="583" w:type="dxa"/>
            <w:tcBorders>
              <w:top w:val="nil"/>
              <w:left w:val="nil"/>
              <w:bottom w:val="single" w:sz="4" w:space="0" w:color="auto"/>
              <w:right w:val="single" w:sz="4" w:space="0" w:color="auto"/>
            </w:tcBorders>
            <w:shd w:val="clear" w:color="000000" w:fill="BDD7EE"/>
            <w:noWrap/>
            <w:vAlign w:val="bottom"/>
            <w:hideMark/>
          </w:tcPr>
          <w:p w14:paraId="43B3DC5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1.28</w:t>
            </w:r>
          </w:p>
        </w:tc>
        <w:tc>
          <w:tcPr>
            <w:tcW w:w="936" w:type="dxa"/>
            <w:tcBorders>
              <w:top w:val="nil"/>
              <w:left w:val="nil"/>
              <w:bottom w:val="single" w:sz="4" w:space="0" w:color="auto"/>
              <w:right w:val="single" w:sz="4" w:space="0" w:color="auto"/>
            </w:tcBorders>
            <w:shd w:val="clear" w:color="000000" w:fill="BDD7EE"/>
            <w:noWrap/>
            <w:vAlign w:val="bottom"/>
            <w:hideMark/>
          </w:tcPr>
          <w:p w14:paraId="66187F6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3797F5E3"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42C2D427"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5</w:t>
            </w:r>
          </w:p>
        </w:tc>
        <w:tc>
          <w:tcPr>
            <w:tcW w:w="1077" w:type="dxa"/>
            <w:tcBorders>
              <w:top w:val="nil"/>
              <w:left w:val="nil"/>
              <w:bottom w:val="single" w:sz="4" w:space="0" w:color="auto"/>
              <w:right w:val="single" w:sz="4" w:space="0" w:color="auto"/>
            </w:tcBorders>
            <w:shd w:val="clear" w:color="000000" w:fill="BDD7EE"/>
            <w:vAlign w:val="center"/>
            <w:hideMark/>
          </w:tcPr>
          <w:p w14:paraId="4751C04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1.755</w:t>
            </w:r>
          </w:p>
        </w:tc>
        <w:tc>
          <w:tcPr>
            <w:tcW w:w="1078" w:type="dxa"/>
            <w:tcBorders>
              <w:top w:val="nil"/>
              <w:left w:val="nil"/>
              <w:bottom w:val="single" w:sz="4" w:space="0" w:color="auto"/>
              <w:right w:val="single" w:sz="4" w:space="0" w:color="auto"/>
            </w:tcBorders>
            <w:shd w:val="clear" w:color="000000" w:fill="BDD7EE"/>
            <w:vAlign w:val="center"/>
            <w:hideMark/>
          </w:tcPr>
          <w:p w14:paraId="264A0AAF"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1.374</w:t>
            </w:r>
          </w:p>
        </w:tc>
        <w:tc>
          <w:tcPr>
            <w:tcW w:w="583" w:type="dxa"/>
            <w:tcBorders>
              <w:top w:val="nil"/>
              <w:left w:val="nil"/>
              <w:bottom w:val="single" w:sz="4" w:space="0" w:color="auto"/>
              <w:right w:val="single" w:sz="4" w:space="0" w:color="auto"/>
            </w:tcBorders>
            <w:shd w:val="clear" w:color="000000" w:fill="BDD7EE"/>
            <w:noWrap/>
            <w:vAlign w:val="bottom"/>
            <w:hideMark/>
          </w:tcPr>
          <w:p w14:paraId="0188997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1.28</w:t>
            </w:r>
          </w:p>
        </w:tc>
        <w:tc>
          <w:tcPr>
            <w:tcW w:w="936" w:type="dxa"/>
            <w:tcBorders>
              <w:top w:val="nil"/>
              <w:left w:val="nil"/>
              <w:bottom w:val="single" w:sz="4" w:space="0" w:color="auto"/>
              <w:right w:val="single" w:sz="4" w:space="0" w:color="auto"/>
            </w:tcBorders>
            <w:shd w:val="clear" w:color="000000" w:fill="BDD7EE"/>
            <w:noWrap/>
            <w:vAlign w:val="bottom"/>
            <w:hideMark/>
          </w:tcPr>
          <w:p w14:paraId="7074456A"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3419B917"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5BC0C69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4</w:t>
            </w:r>
          </w:p>
        </w:tc>
        <w:tc>
          <w:tcPr>
            <w:tcW w:w="1077" w:type="dxa"/>
            <w:tcBorders>
              <w:top w:val="nil"/>
              <w:left w:val="nil"/>
              <w:bottom w:val="single" w:sz="4" w:space="0" w:color="auto"/>
              <w:right w:val="single" w:sz="4" w:space="0" w:color="auto"/>
            </w:tcBorders>
            <w:shd w:val="clear" w:color="000000" w:fill="BDD7EE"/>
            <w:vAlign w:val="center"/>
            <w:hideMark/>
          </w:tcPr>
          <w:p w14:paraId="0D8EEFB0"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1.221</w:t>
            </w:r>
          </w:p>
        </w:tc>
        <w:tc>
          <w:tcPr>
            <w:tcW w:w="1078" w:type="dxa"/>
            <w:tcBorders>
              <w:top w:val="nil"/>
              <w:left w:val="nil"/>
              <w:bottom w:val="single" w:sz="4" w:space="0" w:color="auto"/>
              <w:right w:val="single" w:sz="4" w:space="0" w:color="auto"/>
            </w:tcBorders>
            <w:shd w:val="clear" w:color="000000" w:fill="BDD7EE"/>
            <w:vAlign w:val="center"/>
            <w:hideMark/>
          </w:tcPr>
          <w:p w14:paraId="3F8DF73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0.963</w:t>
            </w:r>
          </w:p>
        </w:tc>
        <w:tc>
          <w:tcPr>
            <w:tcW w:w="583" w:type="dxa"/>
            <w:tcBorders>
              <w:top w:val="nil"/>
              <w:left w:val="nil"/>
              <w:bottom w:val="single" w:sz="4" w:space="0" w:color="auto"/>
              <w:right w:val="single" w:sz="4" w:space="0" w:color="auto"/>
            </w:tcBorders>
            <w:shd w:val="clear" w:color="000000" w:fill="BDD7EE"/>
            <w:noWrap/>
            <w:vAlign w:val="bottom"/>
            <w:hideMark/>
          </w:tcPr>
          <w:p w14:paraId="4451253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1.27</w:t>
            </w:r>
          </w:p>
        </w:tc>
        <w:tc>
          <w:tcPr>
            <w:tcW w:w="936" w:type="dxa"/>
            <w:tcBorders>
              <w:top w:val="nil"/>
              <w:left w:val="nil"/>
              <w:bottom w:val="single" w:sz="4" w:space="0" w:color="auto"/>
              <w:right w:val="single" w:sz="4" w:space="0" w:color="auto"/>
            </w:tcBorders>
            <w:shd w:val="clear" w:color="000000" w:fill="BDD7EE"/>
            <w:noWrap/>
            <w:vAlign w:val="bottom"/>
            <w:hideMark/>
          </w:tcPr>
          <w:p w14:paraId="780D5F9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2797B0ED"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59DE83E4"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3</w:t>
            </w:r>
          </w:p>
        </w:tc>
        <w:tc>
          <w:tcPr>
            <w:tcW w:w="1077" w:type="dxa"/>
            <w:tcBorders>
              <w:top w:val="nil"/>
              <w:left w:val="nil"/>
              <w:bottom w:val="single" w:sz="4" w:space="0" w:color="auto"/>
              <w:right w:val="single" w:sz="4" w:space="0" w:color="auto"/>
            </w:tcBorders>
            <w:shd w:val="clear" w:color="000000" w:fill="BDD7EE"/>
            <w:vAlign w:val="center"/>
            <w:hideMark/>
          </w:tcPr>
          <w:p w14:paraId="4876A82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0.203</w:t>
            </w:r>
          </w:p>
        </w:tc>
        <w:tc>
          <w:tcPr>
            <w:tcW w:w="1078" w:type="dxa"/>
            <w:tcBorders>
              <w:top w:val="nil"/>
              <w:left w:val="nil"/>
              <w:bottom w:val="single" w:sz="4" w:space="0" w:color="auto"/>
              <w:right w:val="single" w:sz="4" w:space="0" w:color="auto"/>
            </w:tcBorders>
            <w:shd w:val="clear" w:color="000000" w:fill="BDD7EE"/>
            <w:vAlign w:val="center"/>
            <w:hideMark/>
          </w:tcPr>
          <w:p w14:paraId="0B1ECB33"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0.142</w:t>
            </w:r>
          </w:p>
        </w:tc>
        <w:tc>
          <w:tcPr>
            <w:tcW w:w="583" w:type="dxa"/>
            <w:tcBorders>
              <w:top w:val="nil"/>
              <w:left w:val="nil"/>
              <w:bottom w:val="single" w:sz="4" w:space="0" w:color="auto"/>
              <w:right w:val="single" w:sz="4" w:space="0" w:color="auto"/>
            </w:tcBorders>
            <w:shd w:val="clear" w:color="000000" w:fill="BDD7EE"/>
            <w:noWrap/>
            <w:vAlign w:val="bottom"/>
            <w:hideMark/>
          </w:tcPr>
          <w:p w14:paraId="376618E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1.43</w:t>
            </w:r>
          </w:p>
        </w:tc>
        <w:tc>
          <w:tcPr>
            <w:tcW w:w="936" w:type="dxa"/>
            <w:tcBorders>
              <w:top w:val="nil"/>
              <w:left w:val="nil"/>
              <w:bottom w:val="single" w:sz="4" w:space="0" w:color="auto"/>
              <w:right w:val="single" w:sz="4" w:space="0" w:color="auto"/>
            </w:tcBorders>
            <w:shd w:val="clear" w:color="000000" w:fill="BDD7EE"/>
            <w:noWrap/>
            <w:vAlign w:val="bottom"/>
            <w:hideMark/>
          </w:tcPr>
          <w:p w14:paraId="62D52FC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074C0342"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16B4BB1"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2</w:t>
            </w:r>
          </w:p>
        </w:tc>
        <w:tc>
          <w:tcPr>
            <w:tcW w:w="1077" w:type="dxa"/>
            <w:tcBorders>
              <w:top w:val="nil"/>
              <w:left w:val="nil"/>
              <w:bottom w:val="single" w:sz="4" w:space="0" w:color="auto"/>
              <w:right w:val="single" w:sz="4" w:space="0" w:color="auto"/>
            </w:tcBorders>
            <w:shd w:val="clear" w:color="000000" w:fill="BDD7EE"/>
            <w:vAlign w:val="center"/>
            <w:hideMark/>
          </w:tcPr>
          <w:p w14:paraId="0C4385B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0.068</w:t>
            </w:r>
          </w:p>
        </w:tc>
        <w:tc>
          <w:tcPr>
            <w:tcW w:w="1078" w:type="dxa"/>
            <w:tcBorders>
              <w:top w:val="nil"/>
              <w:left w:val="nil"/>
              <w:bottom w:val="single" w:sz="4" w:space="0" w:color="auto"/>
              <w:right w:val="single" w:sz="4" w:space="0" w:color="auto"/>
            </w:tcBorders>
            <w:shd w:val="clear" w:color="000000" w:fill="BDD7EE"/>
            <w:vAlign w:val="center"/>
            <w:hideMark/>
          </w:tcPr>
          <w:p w14:paraId="156E8598"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0.053</w:t>
            </w:r>
          </w:p>
        </w:tc>
        <w:tc>
          <w:tcPr>
            <w:tcW w:w="583" w:type="dxa"/>
            <w:tcBorders>
              <w:top w:val="nil"/>
              <w:left w:val="nil"/>
              <w:bottom w:val="single" w:sz="4" w:space="0" w:color="auto"/>
              <w:right w:val="single" w:sz="4" w:space="0" w:color="auto"/>
            </w:tcBorders>
            <w:shd w:val="clear" w:color="000000" w:fill="BDD7EE"/>
            <w:noWrap/>
            <w:vAlign w:val="bottom"/>
            <w:hideMark/>
          </w:tcPr>
          <w:p w14:paraId="4C07E6B5"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1.28</w:t>
            </w:r>
          </w:p>
        </w:tc>
        <w:tc>
          <w:tcPr>
            <w:tcW w:w="936" w:type="dxa"/>
            <w:tcBorders>
              <w:top w:val="nil"/>
              <w:left w:val="nil"/>
              <w:bottom w:val="single" w:sz="4" w:space="0" w:color="auto"/>
              <w:right w:val="single" w:sz="4" w:space="0" w:color="auto"/>
            </w:tcBorders>
            <w:shd w:val="clear" w:color="000000" w:fill="BDD7EE"/>
            <w:noWrap/>
            <w:vAlign w:val="bottom"/>
            <w:hideMark/>
          </w:tcPr>
          <w:p w14:paraId="662A7EB6"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r w:rsidR="000F6F77" w:rsidRPr="000F6F77" w14:paraId="3E0E09A4" w14:textId="77777777" w:rsidTr="00A001E5">
        <w:trPr>
          <w:trHeight w:val="312"/>
          <w:jc w:val="center"/>
        </w:trPr>
        <w:tc>
          <w:tcPr>
            <w:tcW w:w="1507" w:type="dxa"/>
            <w:tcBorders>
              <w:top w:val="nil"/>
              <w:left w:val="single" w:sz="4" w:space="0" w:color="auto"/>
              <w:bottom w:val="single" w:sz="4" w:space="0" w:color="auto"/>
              <w:right w:val="single" w:sz="4" w:space="0" w:color="auto"/>
            </w:tcBorders>
            <w:shd w:val="clear" w:color="000000" w:fill="BDD7EE"/>
            <w:noWrap/>
            <w:vAlign w:val="bottom"/>
            <w:hideMark/>
          </w:tcPr>
          <w:p w14:paraId="0A25A71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Story 1</w:t>
            </w:r>
          </w:p>
        </w:tc>
        <w:tc>
          <w:tcPr>
            <w:tcW w:w="1077" w:type="dxa"/>
            <w:tcBorders>
              <w:top w:val="nil"/>
              <w:left w:val="nil"/>
              <w:bottom w:val="single" w:sz="4" w:space="0" w:color="auto"/>
              <w:right w:val="single" w:sz="4" w:space="0" w:color="auto"/>
            </w:tcBorders>
            <w:shd w:val="clear" w:color="000000" w:fill="BDD7EE"/>
            <w:vAlign w:val="center"/>
            <w:hideMark/>
          </w:tcPr>
          <w:p w14:paraId="6188B67C"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0.051</w:t>
            </w:r>
          </w:p>
        </w:tc>
        <w:tc>
          <w:tcPr>
            <w:tcW w:w="1078" w:type="dxa"/>
            <w:tcBorders>
              <w:top w:val="nil"/>
              <w:left w:val="nil"/>
              <w:bottom w:val="single" w:sz="4" w:space="0" w:color="auto"/>
              <w:right w:val="single" w:sz="4" w:space="0" w:color="auto"/>
            </w:tcBorders>
            <w:shd w:val="clear" w:color="000000" w:fill="BDD7EE"/>
            <w:vAlign w:val="center"/>
            <w:hideMark/>
          </w:tcPr>
          <w:p w14:paraId="54CDA0AB"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0.039</w:t>
            </w:r>
          </w:p>
        </w:tc>
        <w:tc>
          <w:tcPr>
            <w:tcW w:w="583" w:type="dxa"/>
            <w:tcBorders>
              <w:top w:val="nil"/>
              <w:left w:val="nil"/>
              <w:bottom w:val="single" w:sz="4" w:space="0" w:color="auto"/>
              <w:right w:val="single" w:sz="4" w:space="0" w:color="auto"/>
            </w:tcBorders>
            <w:shd w:val="clear" w:color="000000" w:fill="BDD7EE"/>
            <w:noWrap/>
            <w:vAlign w:val="bottom"/>
            <w:hideMark/>
          </w:tcPr>
          <w:p w14:paraId="6F998FFE"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1.31</w:t>
            </w:r>
          </w:p>
        </w:tc>
        <w:tc>
          <w:tcPr>
            <w:tcW w:w="936" w:type="dxa"/>
            <w:tcBorders>
              <w:top w:val="nil"/>
              <w:left w:val="nil"/>
              <w:bottom w:val="single" w:sz="4" w:space="0" w:color="auto"/>
              <w:right w:val="single" w:sz="4" w:space="0" w:color="auto"/>
            </w:tcBorders>
            <w:shd w:val="clear" w:color="000000" w:fill="BDD7EE"/>
            <w:noWrap/>
            <w:vAlign w:val="bottom"/>
            <w:hideMark/>
          </w:tcPr>
          <w:p w14:paraId="7135F53D" w14:textId="77777777" w:rsidR="00A001E5" w:rsidRPr="000F6F77" w:rsidRDefault="00A001E5" w:rsidP="00A001E5">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irregular</w:t>
            </w:r>
          </w:p>
        </w:tc>
      </w:tr>
    </w:tbl>
    <w:p w14:paraId="3B94A262" w14:textId="77777777" w:rsidR="00A001E5" w:rsidRPr="000F6F77" w:rsidRDefault="00A001E5" w:rsidP="00A001E5">
      <w:pPr>
        <w:jc w:val="both"/>
        <w:rPr>
          <w:rFonts w:asciiTheme="majorBidi" w:hAnsiTheme="majorBidi" w:cstheme="majorBidi"/>
          <w:b/>
          <w:bCs/>
          <w:sz w:val="24"/>
          <w:szCs w:val="24"/>
        </w:rPr>
      </w:pPr>
    </w:p>
    <w:p w14:paraId="50266038" w14:textId="77777777" w:rsidR="00B10DBE" w:rsidRPr="000F6F77" w:rsidRDefault="00B10DBE" w:rsidP="00A001E5">
      <w:pPr>
        <w:jc w:val="both"/>
        <w:rPr>
          <w:rFonts w:asciiTheme="majorBidi" w:hAnsiTheme="majorBidi" w:cstheme="majorBidi"/>
          <w:b/>
          <w:bCs/>
          <w:sz w:val="24"/>
          <w:szCs w:val="24"/>
        </w:rPr>
      </w:pPr>
    </w:p>
    <w:p w14:paraId="6B461D48" w14:textId="77777777" w:rsidR="00B10DBE" w:rsidRPr="000F6F77" w:rsidRDefault="00B10DBE" w:rsidP="00A001E5">
      <w:pPr>
        <w:jc w:val="both"/>
        <w:rPr>
          <w:rFonts w:asciiTheme="majorBidi" w:hAnsiTheme="majorBidi" w:cstheme="majorBidi"/>
          <w:b/>
          <w:bCs/>
          <w:sz w:val="24"/>
          <w:szCs w:val="24"/>
        </w:rPr>
      </w:pPr>
    </w:p>
    <w:p w14:paraId="7BDE444B" w14:textId="77777777" w:rsidR="00B10DBE" w:rsidRPr="000F6F77" w:rsidRDefault="00B10DBE" w:rsidP="00B10DBE">
      <w:pPr>
        <w:jc w:val="both"/>
        <w:rPr>
          <w:rFonts w:asciiTheme="majorBidi" w:hAnsiTheme="majorBidi" w:cstheme="majorBidi"/>
          <w:b/>
          <w:bCs/>
          <w:sz w:val="24"/>
          <w:szCs w:val="24"/>
        </w:rPr>
      </w:pPr>
    </w:p>
    <w:p w14:paraId="18EEFC3E" w14:textId="77777777" w:rsidR="00B10DBE" w:rsidRPr="000F6F77" w:rsidRDefault="00B10DBE" w:rsidP="000E7770">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According to the ASCE7-</w:t>
      </w:r>
      <w:r w:rsidR="000E7770" w:rsidRPr="000F6F77">
        <w:rPr>
          <w:rFonts w:asciiTheme="majorBidi" w:hAnsiTheme="majorBidi" w:cstheme="majorBidi"/>
          <w:sz w:val="24"/>
          <w:szCs w:val="24"/>
          <w:lang w:bidi="ar-JO"/>
        </w:rPr>
        <w:t>16,</w:t>
      </w:r>
      <w:r w:rsidRPr="000F6F77">
        <w:rPr>
          <w:rFonts w:asciiTheme="majorBidi" w:hAnsiTheme="majorBidi" w:cstheme="majorBidi"/>
          <w:sz w:val="24"/>
          <w:szCs w:val="24"/>
          <w:lang w:bidi="ar-JO"/>
        </w:rPr>
        <w:t xml:space="preserve"> and some ratios are greater than </w:t>
      </w:r>
      <w:proofErr w:type="gramStart"/>
      <w:r w:rsidRPr="000F6F77">
        <w:rPr>
          <w:rFonts w:asciiTheme="majorBidi" w:hAnsiTheme="majorBidi" w:cstheme="majorBidi"/>
          <w:sz w:val="24"/>
          <w:szCs w:val="24"/>
          <w:lang w:bidi="ar-JO"/>
        </w:rPr>
        <w:t>1.4 ,</w:t>
      </w:r>
      <w:proofErr w:type="gramEnd"/>
      <w:r w:rsidRPr="000F6F77">
        <w:rPr>
          <w:rFonts w:asciiTheme="majorBidi" w:hAnsiTheme="majorBidi" w:cstheme="majorBidi"/>
          <w:sz w:val="24"/>
          <w:szCs w:val="24"/>
          <w:lang w:bidi="ar-JO"/>
        </w:rPr>
        <w:t xml:space="preserve"> the structure is extreme irregular.</w:t>
      </w:r>
    </w:p>
    <w:p w14:paraId="234F87E7" w14:textId="77777777" w:rsidR="00B10DBE" w:rsidRPr="000F6F77" w:rsidRDefault="00B10DBE" w:rsidP="00B10DBE">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To deal with this </w:t>
      </w:r>
      <w:r w:rsidR="000E7770" w:rsidRPr="000F6F77">
        <w:rPr>
          <w:rFonts w:asciiTheme="majorBidi" w:hAnsiTheme="majorBidi" w:cstheme="majorBidi"/>
          <w:sz w:val="24"/>
          <w:szCs w:val="24"/>
          <w:lang w:bidi="ar-JO"/>
        </w:rPr>
        <w:t>irregularity,</w:t>
      </w:r>
      <w:r w:rsidRPr="000F6F77">
        <w:rPr>
          <w:rFonts w:asciiTheme="majorBidi" w:hAnsiTheme="majorBidi" w:cstheme="majorBidi"/>
          <w:sz w:val="24"/>
          <w:szCs w:val="24"/>
          <w:lang w:bidi="ar-JO"/>
        </w:rPr>
        <w:t xml:space="preserve"> the eccentricity must be </w:t>
      </w:r>
      <w:r w:rsidR="000E7770" w:rsidRPr="000F6F77">
        <w:rPr>
          <w:rFonts w:asciiTheme="majorBidi" w:hAnsiTheme="majorBidi" w:cstheme="majorBidi"/>
          <w:sz w:val="24"/>
          <w:szCs w:val="24"/>
          <w:lang w:bidi="ar-JO"/>
        </w:rPr>
        <w:t>calculated.</w:t>
      </w:r>
    </w:p>
    <w:p w14:paraId="3D1D774B" w14:textId="77777777" w:rsidR="001548E8" w:rsidRPr="000F6F77" w:rsidRDefault="001548E8" w:rsidP="00B10DBE">
      <w:pPr>
        <w:jc w:val="both"/>
        <w:rPr>
          <w:rFonts w:asciiTheme="majorBidi" w:hAnsiTheme="majorBidi" w:cstheme="majorBidi"/>
          <w:sz w:val="24"/>
          <w:szCs w:val="24"/>
          <w:lang w:bidi="ar-JO"/>
        </w:rPr>
      </w:pPr>
    </w:p>
    <w:p w14:paraId="2E7651F0" w14:textId="54C65AA0" w:rsidR="00B10DBE" w:rsidRPr="000F6F77" w:rsidRDefault="00584EDF" w:rsidP="00FD0E80">
      <w:pPr>
        <w:pStyle w:val="Caption"/>
        <w:keepNext/>
        <w:rPr>
          <w:rFonts w:asciiTheme="majorBidi" w:hAnsiTheme="majorBidi" w:cstheme="majorBidi"/>
          <w:color w:val="auto"/>
          <w:sz w:val="22"/>
          <w:szCs w:val="22"/>
        </w:rPr>
      </w:pPr>
      <w:r>
        <w:rPr>
          <w:rFonts w:asciiTheme="majorBidi" w:hAnsiTheme="majorBidi" w:cstheme="majorBidi"/>
          <w:color w:val="auto"/>
          <w:sz w:val="22"/>
          <w:szCs w:val="22"/>
        </w:rPr>
        <w:t>a</w:t>
      </w:r>
    </w:p>
    <w:tbl>
      <w:tblPr>
        <w:tblW w:w="11786" w:type="dxa"/>
        <w:jc w:val="center"/>
        <w:tblLook w:val="04A0" w:firstRow="1" w:lastRow="0" w:firstColumn="1" w:lastColumn="0" w:noHBand="0" w:noVBand="1"/>
      </w:tblPr>
      <w:tblGrid>
        <w:gridCol w:w="850"/>
        <w:gridCol w:w="1308"/>
        <w:gridCol w:w="1166"/>
        <w:gridCol w:w="1166"/>
        <w:gridCol w:w="866"/>
        <w:gridCol w:w="866"/>
        <w:gridCol w:w="1266"/>
        <w:gridCol w:w="1266"/>
        <w:gridCol w:w="858"/>
        <w:gridCol w:w="848"/>
        <w:gridCol w:w="666"/>
        <w:gridCol w:w="666"/>
      </w:tblGrid>
      <w:tr w:rsidR="000F6F77" w:rsidRPr="000F6F77" w14:paraId="7B326A5D" w14:textId="77777777" w:rsidTr="00B10DBE">
        <w:trPr>
          <w:trHeight w:val="1002"/>
          <w:jc w:val="center"/>
        </w:trPr>
        <w:tc>
          <w:tcPr>
            <w:tcW w:w="11786" w:type="dxa"/>
            <w:gridSpan w:val="12"/>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0C3227ED"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the Center of mass and rigidity</w:t>
            </w:r>
          </w:p>
        </w:tc>
      </w:tr>
      <w:tr w:rsidR="000F6F77" w:rsidRPr="000F6F77" w14:paraId="180DB719" w14:textId="77777777" w:rsidTr="00B10DBE">
        <w:trPr>
          <w:trHeight w:val="678"/>
          <w:jc w:val="center"/>
        </w:trPr>
        <w:tc>
          <w:tcPr>
            <w:tcW w:w="844" w:type="dxa"/>
            <w:vMerge w:val="restart"/>
            <w:tcBorders>
              <w:top w:val="nil"/>
              <w:left w:val="double" w:sz="6" w:space="0" w:color="auto"/>
              <w:bottom w:val="double" w:sz="6" w:space="0" w:color="000000"/>
              <w:right w:val="single" w:sz="4" w:space="0" w:color="auto"/>
            </w:tcBorders>
            <w:shd w:val="clear" w:color="000000" w:fill="76933C"/>
            <w:noWrap/>
            <w:vAlign w:val="center"/>
            <w:hideMark/>
          </w:tcPr>
          <w:p w14:paraId="582765A0"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Story</w:t>
            </w:r>
          </w:p>
        </w:tc>
        <w:tc>
          <w:tcPr>
            <w:tcW w:w="1308" w:type="dxa"/>
            <w:vMerge w:val="restart"/>
            <w:tcBorders>
              <w:top w:val="nil"/>
              <w:left w:val="single" w:sz="4" w:space="0" w:color="auto"/>
              <w:bottom w:val="double" w:sz="6" w:space="0" w:color="000000"/>
              <w:right w:val="single" w:sz="4" w:space="0" w:color="auto"/>
            </w:tcBorders>
            <w:shd w:val="clear" w:color="000000" w:fill="76933C"/>
            <w:noWrap/>
            <w:vAlign w:val="center"/>
            <w:hideMark/>
          </w:tcPr>
          <w:p w14:paraId="7A727E11"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Diaphragms</w:t>
            </w:r>
          </w:p>
        </w:tc>
        <w:tc>
          <w:tcPr>
            <w:tcW w:w="1166" w:type="dxa"/>
            <w:vMerge w:val="restart"/>
            <w:tcBorders>
              <w:top w:val="nil"/>
              <w:left w:val="single" w:sz="4" w:space="0" w:color="auto"/>
              <w:bottom w:val="double" w:sz="6" w:space="0" w:color="000000"/>
              <w:right w:val="single" w:sz="4" w:space="0" w:color="auto"/>
            </w:tcBorders>
            <w:shd w:val="clear" w:color="000000" w:fill="76933C"/>
            <w:noWrap/>
            <w:vAlign w:val="center"/>
            <w:hideMark/>
          </w:tcPr>
          <w:p w14:paraId="155B554E"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Mass X</w:t>
            </w:r>
          </w:p>
        </w:tc>
        <w:tc>
          <w:tcPr>
            <w:tcW w:w="1166" w:type="dxa"/>
            <w:vMerge w:val="restart"/>
            <w:tcBorders>
              <w:top w:val="nil"/>
              <w:left w:val="single" w:sz="4" w:space="0" w:color="auto"/>
              <w:bottom w:val="double" w:sz="6" w:space="0" w:color="000000"/>
              <w:right w:val="single" w:sz="4" w:space="0" w:color="auto"/>
            </w:tcBorders>
            <w:shd w:val="clear" w:color="000000" w:fill="76933C"/>
            <w:noWrap/>
            <w:vAlign w:val="center"/>
            <w:hideMark/>
          </w:tcPr>
          <w:p w14:paraId="6BE44004"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Mass y</w:t>
            </w:r>
          </w:p>
        </w:tc>
        <w:tc>
          <w:tcPr>
            <w:tcW w:w="1732" w:type="dxa"/>
            <w:gridSpan w:val="2"/>
            <w:tcBorders>
              <w:top w:val="nil"/>
              <w:left w:val="nil"/>
              <w:bottom w:val="single" w:sz="4" w:space="0" w:color="auto"/>
              <w:right w:val="single" w:sz="4" w:space="0" w:color="auto"/>
            </w:tcBorders>
            <w:shd w:val="clear" w:color="000000" w:fill="76933C"/>
            <w:noWrap/>
            <w:vAlign w:val="center"/>
            <w:hideMark/>
          </w:tcPr>
          <w:p w14:paraId="2E78B983"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C.M</w:t>
            </w:r>
          </w:p>
        </w:tc>
        <w:tc>
          <w:tcPr>
            <w:tcW w:w="1266" w:type="dxa"/>
            <w:vMerge w:val="restart"/>
            <w:tcBorders>
              <w:top w:val="nil"/>
              <w:left w:val="single" w:sz="4" w:space="0" w:color="auto"/>
              <w:bottom w:val="double" w:sz="6" w:space="0" w:color="000000"/>
              <w:right w:val="single" w:sz="4" w:space="0" w:color="auto"/>
            </w:tcBorders>
            <w:shd w:val="clear" w:color="000000" w:fill="76933C"/>
            <w:noWrap/>
            <w:vAlign w:val="center"/>
            <w:hideMark/>
          </w:tcPr>
          <w:p w14:paraId="6871AB55"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Cumulative x</w:t>
            </w:r>
          </w:p>
        </w:tc>
        <w:tc>
          <w:tcPr>
            <w:tcW w:w="1266" w:type="dxa"/>
            <w:vMerge w:val="restart"/>
            <w:tcBorders>
              <w:top w:val="nil"/>
              <w:left w:val="single" w:sz="4" w:space="0" w:color="auto"/>
              <w:bottom w:val="double" w:sz="6" w:space="0" w:color="000000"/>
              <w:right w:val="single" w:sz="4" w:space="0" w:color="auto"/>
            </w:tcBorders>
            <w:shd w:val="clear" w:color="000000" w:fill="76933C"/>
            <w:noWrap/>
            <w:vAlign w:val="center"/>
            <w:hideMark/>
          </w:tcPr>
          <w:p w14:paraId="6BC6C66D"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Cumulative Y</w:t>
            </w:r>
          </w:p>
        </w:tc>
        <w:tc>
          <w:tcPr>
            <w:tcW w:w="858" w:type="dxa"/>
            <w:vMerge w:val="restart"/>
            <w:tcBorders>
              <w:top w:val="nil"/>
              <w:left w:val="single" w:sz="4" w:space="0" w:color="auto"/>
              <w:bottom w:val="double" w:sz="6" w:space="0" w:color="000000"/>
              <w:right w:val="nil"/>
            </w:tcBorders>
            <w:shd w:val="clear" w:color="000000" w:fill="76933C"/>
            <w:noWrap/>
            <w:vAlign w:val="center"/>
            <w:hideMark/>
          </w:tcPr>
          <w:p w14:paraId="43B728AD"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XCCM</w:t>
            </w:r>
          </w:p>
        </w:tc>
        <w:tc>
          <w:tcPr>
            <w:tcW w:w="848" w:type="dxa"/>
            <w:vMerge w:val="restart"/>
            <w:tcBorders>
              <w:top w:val="nil"/>
              <w:left w:val="single" w:sz="4" w:space="0" w:color="auto"/>
              <w:bottom w:val="double" w:sz="6" w:space="0" w:color="000000"/>
              <w:right w:val="nil"/>
            </w:tcBorders>
            <w:shd w:val="clear" w:color="000000" w:fill="76933C"/>
            <w:noWrap/>
            <w:vAlign w:val="center"/>
            <w:hideMark/>
          </w:tcPr>
          <w:p w14:paraId="64A05009"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roofErr w:type="spellStart"/>
            <w:r w:rsidRPr="000F6F77">
              <w:rPr>
                <w:rFonts w:asciiTheme="majorBidi" w:eastAsia="Times New Roman" w:hAnsiTheme="majorBidi" w:cstheme="majorBidi"/>
                <w:b/>
                <w:bCs/>
                <w:sz w:val="20"/>
                <w:szCs w:val="20"/>
              </w:rPr>
              <w:t>YCCm</w:t>
            </w:r>
            <w:proofErr w:type="spellEnd"/>
          </w:p>
        </w:tc>
        <w:tc>
          <w:tcPr>
            <w:tcW w:w="1332" w:type="dxa"/>
            <w:gridSpan w:val="2"/>
            <w:tcBorders>
              <w:top w:val="nil"/>
              <w:left w:val="single" w:sz="4" w:space="0" w:color="auto"/>
              <w:bottom w:val="single" w:sz="4" w:space="0" w:color="auto"/>
              <w:right w:val="double" w:sz="6" w:space="0" w:color="000000"/>
            </w:tcBorders>
            <w:shd w:val="clear" w:color="000000" w:fill="76933C"/>
            <w:noWrap/>
            <w:vAlign w:val="center"/>
            <w:hideMark/>
          </w:tcPr>
          <w:p w14:paraId="752B4547"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C.R</w:t>
            </w:r>
          </w:p>
        </w:tc>
      </w:tr>
      <w:tr w:rsidR="000F6F77" w:rsidRPr="000F6F77" w14:paraId="6CBA184E" w14:textId="77777777" w:rsidTr="00B10DBE">
        <w:trPr>
          <w:trHeight w:val="780"/>
          <w:jc w:val="center"/>
        </w:trPr>
        <w:tc>
          <w:tcPr>
            <w:tcW w:w="844" w:type="dxa"/>
            <w:vMerge/>
            <w:tcBorders>
              <w:top w:val="nil"/>
              <w:left w:val="double" w:sz="6" w:space="0" w:color="auto"/>
              <w:bottom w:val="double" w:sz="6" w:space="0" w:color="000000"/>
              <w:right w:val="single" w:sz="4" w:space="0" w:color="auto"/>
            </w:tcBorders>
            <w:vAlign w:val="center"/>
            <w:hideMark/>
          </w:tcPr>
          <w:p w14:paraId="6135E8C3"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
        </w:tc>
        <w:tc>
          <w:tcPr>
            <w:tcW w:w="1308" w:type="dxa"/>
            <w:vMerge/>
            <w:tcBorders>
              <w:top w:val="nil"/>
              <w:left w:val="single" w:sz="4" w:space="0" w:color="auto"/>
              <w:bottom w:val="double" w:sz="6" w:space="0" w:color="000000"/>
              <w:right w:val="single" w:sz="4" w:space="0" w:color="auto"/>
            </w:tcBorders>
            <w:vAlign w:val="center"/>
            <w:hideMark/>
          </w:tcPr>
          <w:p w14:paraId="6C2F60E5"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
        </w:tc>
        <w:tc>
          <w:tcPr>
            <w:tcW w:w="1166" w:type="dxa"/>
            <w:vMerge/>
            <w:tcBorders>
              <w:top w:val="nil"/>
              <w:left w:val="single" w:sz="4" w:space="0" w:color="auto"/>
              <w:bottom w:val="double" w:sz="6" w:space="0" w:color="000000"/>
              <w:right w:val="single" w:sz="4" w:space="0" w:color="auto"/>
            </w:tcBorders>
            <w:vAlign w:val="center"/>
            <w:hideMark/>
          </w:tcPr>
          <w:p w14:paraId="70A52C25"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
        </w:tc>
        <w:tc>
          <w:tcPr>
            <w:tcW w:w="1166" w:type="dxa"/>
            <w:vMerge/>
            <w:tcBorders>
              <w:top w:val="nil"/>
              <w:left w:val="single" w:sz="4" w:space="0" w:color="auto"/>
              <w:bottom w:val="double" w:sz="6" w:space="0" w:color="000000"/>
              <w:right w:val="single" w:sz="4" w:space="0" w:color="auto"/>
            </w:tcBorders>
            <w:vAlign w:val="center"/>
            <w:hideMark/>
          </w:tcPr>
          <w:p w14:paraId="0B9B8A7F"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
        </w:tc>
        <w:tc>
          <w:tcPr>
            <w:tcW w:w="866" w:type="dxa"/>
            <w:tcBorders>
              <w:top w:val="nil"/>
              <w:left w:val="nil"/>
              <w:bottom w:val="double" w:sz="6" w:space="0" w:color="auto"/>
              <w:right w:val="single" w:sz="4" w:space="0" w:color="auto"/>
            </w:tcBorders>
            <w:shd w:val="clear" w:color="000000" w:fill="76933C"/>
            <w:noWrap/>
            <w:vAlign w:val="center"/>
            <w:hideMark/>
          </w:tcPr>
          <w:p w14:paraId="691CD1C6"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roofErr w:type="spellStart"/>
            <w:r w:rsidRPr="000F6F77">
              <w:rPr>
                <w:rFonts w:asciiTheme="majorBidi" w:eastAsia="Times New Roman" w:hAnsiTheme="majorBidi" w:cstheme="majorBidi"/>
                <w:b/>
                <w:bCs/>
                <w:sz w:val="20"/>
                <w:szCs w:val="20"/>
              </w:rPr>
              <w:t>x</w:t>
            </w:r>
            <w:r w:rsidRPr="000F6F77">
              <w:rPr>
                <w:rFonts w:asciiTheme="majorBidi" w:eastAsia="Times New Roman" w:hAnsiTheme="majorBidi" w:cstheme="majorBidi"/>
                <w:b/>
                <w:bCs/>
                <w:sz w:val="20"/>
                <w:szCs w:val="20"/>
                <w:vertAlign w:val="subscript"/>
              </w:rPr>
              <w:t>m</w:t>
            </w:r>
            <w:proofErr w:type="spellEnd"/>
          </w:p>
        </w:tc>
        <w:tc>
          <w:tcPr>
            <w:tcW w:w="866" w:type="dxa"/>
            <w:tcBorders>
              <w:top w:val="nil"/>
              <w:left w:val="nil"/>
              <w:bottom w:val="double" w:sz="6" w:space="0" w:color="auto"/>
              <w:right w:val="single" w:sz="4" w:space="0" w:color="auto"/>
            </w:tcBorders>
            <w:shd w:val="clear" w:color="000000" w:fill="76933C"/>
            <w:noWrap/>
            <w:vAlign w:val="center"/>
            <w:hideMark/>
          </w:tcPr>
          <w:p w14:paraId="11A87625"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roofErr w:type="spellStart"/>
            <w:r w:rsidRPr="000F6F77">
              <w:rPr>
                <w:rFonts w:asciiTheme="majorBidi" w:eastAsia="Times New Roman" w:hAnsiTheme="majorBidi" w:cstheme="majorBidi"/>
                <w:b/>
                <w:bCs/>
                <w:sz w:val="20"/>
                <w:szCs w:val="20"/>
              </w:rPr>
              <w:t>y</w:t>
            </w:r>
            <w:r w:rsidRPr="000F6F77">
              <w:rPr>
                <w:rFonts w:asciiTheme="majorBidi" w:eastAsia="Times New Roman" w:hAnsiTheme="majorBidi" w:cstheme="majorBidi"/>
                <w:b/>
                <w:bCs/>
                <w:sz w:val="20"/>
                <w:szCs w:val="20"/>
                <w:vertAlign w:val="subscript"/>
              </w:rPr>
              <w:t>m</w:t>
            </w:r>
            <w:proofErr w:type="spellEnd"/>
          </w:p>
        </w:tc>
        <w:tc>
          <w:tcPr>
            <w:tcW w:w="1266" w:type="dxa"/>
            <w:vMerge/>
            <w:tcBorders>
              <w:top w:val="nil"/>
              <w:left w:val="single" w:sz="4" w:space="0" w:color="auto"/>
              <w:bottom w:val="double" w:sz="6" w:space="0" w:color="000000"/>
              <w:right w:val="single" w:sz="4" w:space="0" w:color="auto"/>
            </w:tcBorders>
            <w:vAlign w:val="center"/>
            <w:hideMark/>
          </w:tcPr>
          <w:p w14:paraId="06C91B6C"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
        </w:tc>
        <w:tc>
          <w:tcPr>
            <w:tcW w:w="1266" w:type="dxa"/>
            <w:vMerge/>
            <w:tcBorders>
              <w:top w:val="nil"/>
              <w:left w:val="single" w:sz="4" w:space="0" w:color="auto"/>
              <w:bottom w:val="double" w:sz="6" w:space="0" w:color="000000"/>
              <w:right w:val="single" w:sz="4" w:space="0" w:color="auto"/>
            </w:tcBorders>
            <w:vAlign w:val="center"/>
            <w:hideMark/>
          </w:tcPr>
          <w:p w14:paraId="6C2DB7A1"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
        </w:tc>
        <w:tc>
          <w:tcPr>
            <w:tcW w:w="858" w:type="dxa"/>
            <w:vMerge/>
            <w:tcBorders>
              <w:top w:val="nil"/>
              <w:left w:val="single" w:sz="4" w:space="0" w:color="auto"/>
              <w:bottom w:val="double" w:sz="6" w:space="0" w:color="000000"/>
              <w:right w:val="nil"/>
            </w:tcBorders>
            <w:vAlign w:val="center"/>
            <w:hideMark/>
          </w:tcPr>
          <w:p w14:paraId="30EA7A93"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
        </w:tc>
        <w:tc>
          <w:tcPr>
            <w:tcW w:w="848" w:type="dxa"/>
            <w:vMerge/>
            <w:tcBorders>
              <w:top w:val="nil"/>
              <w:left w:val="single" w:sz="4" w:space="0" w:color="auto"/>
              <w:bottom w:val="double" w:sz="6" w:space="0" w:color="000000"/>
              <w:right w:val="nil"/>
            </w:tcBorders>
            <w:vAlign w:val="center"/>
            <w:hideMark/>
          </w:tcPr>
          <w:p w14:paraId="2E6D2036"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p>
        </w:tc>
        <w:tc>
          <w:tcPr>
            <w:tcW w:w="666" w:type="dxa"/>
            <w:tcBorders>
              <w:top w:val="nil"/>
              <w:left w:val="single" w:sz="4" w:space="0" w:color="auto"/>
              <w:bottom w:val="double" w:sz="6" w:space="0" w:color="auto"/>
              <w:right w:val="single" w:sz="4" w:space="0" w:color="auto"/>
            </w:tcBorders>
            <w:shd w:val="clear" w:color="000000" w:fill="76933C"/>
            <w:noWrap/>
            <w:vAlign w:val="center"/>
            <w:hideMark/>
          </w:tcPr>
          <w:p w14:paraId="2B79840C"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XCR</w:t>
            </w:r>
          </w:p>
        </w:tc>
        <w:tc>
          <w:tcPr>
            <w:tcW w:w="666" w:type="dxa"/>
            <w:tcBorders>
              <w:top w:val="nil"/>
              <w:left w:val="nil"/>
              <w:bottom w:val="double" w:sz="6" w:space="0" w:color="auto"/>
              <w:right w:val="double" w:sz="6" w:space="0" w:color="auto"/>
            </w:tcBorders>
            <w:shd w:val="clear" w:color="000000" w:fill="76933C"/>
            <w:noWrap/>
            <w:vAlign w:val="center"/>
            <w:hideMark/>
          </w:tcPr>
          <w:p w14:paraId="6FCB7E53" w14:textId="77777777" w:rsidR="00B10DBE" w:rsidRPr="000F6F77" w:rsidRDefault="00B10DBE" w:rsidP="00B10DBE">
            <w:pPr>
              <w:spacing w:after="0" w:line="240" w:lineRule="auto"/>
              <w:jc w:val="center"/>
              <w:rPr>
                <w:rFonts w:asciiTheme="majorBidi" w:eastAsia="Times New Roman" w:hAnsiTheme="majorBidi" w:cstheme="majorBidi"/>
                <w:b/>
                <w:bCs/>
                <w:sz w:val="20"/>
                <w:szCs w:val="20"/>
              </w:rPr>
            </w:pPr>
            <w:r w:rsidRPr="000F6F77">
              <w:rPr>
                <w:rFonts w:asciiTheme="majorBidi" w:eastAsia="Times New Roman" w:hAnsiTheme="majorBidi" w:cstheme="majorBidi"/>
                <w:b/>
                <w:bCs/>
                <w:sz w:val="20"/>
                <w:szCs w:val="20"/>
              </w:rPr>
              <w:t>YCR</w:t>
            </w:r>
          </w:p>
        </w:tc>
      </w:tr>
      <w:tr w:rsidR="000F6F77" w:rsidRPr="000F6F77" w14:paraId="0CBD69F5"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3A4366B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Story25</w:t>
            </w:r>
          </w:p>
        </w:tc>
        <w:tc>
          <w:tcPr>
            <w:tcW w:w="1308" w:type="dxa"/>
            <w:tcBorders>
              <w:top w:val="nil"/>
              <w:left w:val="nil"/>
              <w:bottom w:val="single" w:sz="4" w:space="0" w:color="auto"/>
              <w:right w:val="single" w:sz="4" w:space="0" w:color="auto"/>
            </w:tcBorders>
            <w:shd w:val="clear" w:color="000000" w:fill="D8E4BC"/>
            <w:noWrap/>
            <w:vAlign w:val="center"/>
            <w:hideMark/>
          </w:tcPr>
          <w:p w14:paraId="46C94AF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334E75B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2042488.85</w:t>
            </w:r>
          </w:p>
        </w:tc>
        <w:tc>
          <w:tcPr>
            <w:tcW w:w="1166" w:type="dxa"/>
            <w:tcBorders>
              <w:top w:val="nil"/>
              <w:left w:val="nil"/>
              <w:bottom w:val="single" w:sz="4" w:space="0" w:color="auto"/>
              <w:right w:val="single" w:sz="4" w:space="0" w:color="auto"/>
            </w:tcBorders>
            <w:shd w:val="clear" w:color="000000" w:fill="D8E4BC"/>
            <w:noWrap/>
            <w:vAlign w:val="center"/>
            <w:hideMark/>
          </w:tcPr>
          <w:p w14:paraId="6406FB5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2042488.85</w:t>
            </w:r>
          </w:p>
        </w:tc>
        <w:tc>
          <w:tcPr>
            <w:tcW w:w="866" w:type="dxa"/>
            <w:tcBorders>
              <w:top w:val="nil"/>
              <w:left w:val="nil"/>
              <w:bottom w:val="single" w:sz="4" w:space="0" w:color="auto"/>
              <w:right w:val="single" w:sz="4" w:space="0" w:color="auto"/>
            </w:tcBorders>
            <w:shd w:val="clear" w:color="000000" w:fill="D8E4BC"/>
            <w:noWrap/>
            <w:vAlign w:val="center"/>
            <w:hideMark/>
          </w:tcPr>
          <w:p w14:paraId="7AE44CB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45.2803</w:t>
            </w:r>
          </w:p>
        </w:tc>
        <w:tc>
          <w:tcPr>
            <w:tcW w:w="866" w:type="dxa"/>
            <w:tcBorders>
              <w:top w:val="nil"/>
              <w:left w:val="nil"/>
              <w:bottom w:val="single" w:sz="4" w:space="0" w:color="auto"/>
              <w:right w:val="single" w:sz="4" w:space="0" w:color="auto"/>
            </w:tcBorders>
            <w:shd w:val="clear" w:color="000000" w:fill="D8E4BC"/>
            <w:noWrap/>
            <w:vAlign w:val="center"/>
            <w:hideMark/>
          </w:tcPr>
          <w:p w14:paraId="235FA66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77.8734</w:t>
            </w:r>
          </w:p>
        </w:tc>
        <w:tc>
          <w:tcPr>
            <w:tcW w:w="1266" w:type="dxa"/>
            <w:tcBorders>
              <w:top w:val="nil"/>
              <w:left w:val="nil"/>
              <w:bottom w:val="single" w:sz="4" w:space="0" w:color="auto"/>
              <w:right w:val="single" w:sz="4" w:space="0" w:color="auto"/>
            </w:tcBorders>
            <w:shd w:val="clear" w:color="000000" w:fill="D8E4BC"/>
            <w:noWrap/>
            <w:vAlign w:val="center"/>
            <w:hideMark/>
          </w:tcPr>
          <w:p w14:paraId="277E9D0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2042488.85</w:t>
            </w:r>
          </w:p>
        </w:tc>
        <w:tc>
          <w:tcPr>
            <w:tcW w:w="1266" w:type="dxa"/>
            <w:tcBorders>
              <w:top w:val="nil"/>
              <w:left w:val="nil"/>
              <w:bottom w:val="single" w:sz="4" w:space="0" w:color="auto"/>
              <w:right w:val="single" w:sz="4" w:space="0" w:color="auto"/>
            </w:tcBorders>
            <w:shd w:val="clear" w:color="000000" w:fill="D8E4BC"/>
            <w:noWrap/>
            <w:vAlign w:val="center"/>
            <w:hideMark/>
          </w:tcPr>
          <w:p w14:paraId="3F59C09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2042488.85</w:t>
            </w:r>
          </w:p>
        </w:tc>
        <w:tc>
          <w:tcPr>
            <w:tcW w:w="858" w:type="dxa"/>
            <w:tcBorders>
              <w:top w:val="nil"/>
              <w:left w:val="nil"/>
              <w:bottom w:val="single" w:sz="4" w:space="0" w:color="auto"/>
              <w:right w:val="single" w:sz="4" w:space="0" w:color="auto"/>
            </w:tcBorders>
            <w:shd w:val="clear" w:color="000000" w:fill="D8E4BC"/>
            <w:noWrap/>
            <w:vAlign w:val="center"/>
            <w:hideMark/>
          </w:tcPr>
          <w:p w14:paraId="713E7EE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45.28</w:t>
            </w:r>
          </w:p>
        </w:tc>
        <w:tc>
          <w:tcPr>
            <w:tcW w:w="848" w:type="dxa"/>
            <w:tcBorders>
              <w:top w:val="nil"/>
              <w:left w:val="nil"/>
              <w:bottom w:val="single" w:sz="4" w:space="0" w:color="auto"/>
              <w:right w:val="single" w:sz="4" w:space="0" w:color="auto"/>
            </w:tcBorders>
            <w:shd w:val="clear" w:color="000000" w:fill="D8E4BC"/>
            <w:noWrap/>
            <w:vAlign w:val="center"/>
            <w:hideMark/>
          </w:tcPr>
          <w:p w14:paraId="05965AA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77.87</w:t>
            </w:r>
          </w:p>
        </w:tc>
        <w:tc>
          <w:tcPr>
            <w:tcW w:w="666" w:type="dxa"/>
            <w:tcBorders>
              <w:top w:val="nil"/>
              <w:left w:val="nil"/>
              <w:bottom w:val="single" w:sz="4" w:space="0" w:color="auto"/>
              <w:right w:val="single" w:sz="4" w:space="0" w:color="auto"/>
            </w:tcBorders>
            <w:shd w:val="clear" w:color="000000" w:fill="D8E4BC"/>
            <w:noWrap/>
            <w:vAlign w:val="center"/>
            <w:hideMark/>
          </w:tcPr>
          <w:p w14:paraId="7420752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46.10</w:t>
            </w:r>
          </w:p>
        </w:tc>
        <w:tc>
          <w:tcPr>
            <w:tcW w:w="666" w:type="dxa"/>
            <w:tcBorders>
              <w:top w:val="nil"/>
              <w:left w:val="nil"/>
              <w:bottom w:val="single" w:sz="4" w:space="0" w:color="auto"/>
              <w:right w:val="double" w:sz="6" w:space="0" w:color="auto"/>
            </w:tcBorders>
            <w:shd w:val="clear" w:color="000000" w:fill="D8E4BC"/>
            <w:noWrap/>
            <w:vAlign w:val="center"/>
            <w:hideMark/>
          </w:tcPr>
          <w:p w14:paraId="1C3A899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75.48</w:t>
            </w:r>
          </w:p>
        </w:tc>
      </w:tr>
      <w:tr w:rsidR="000F6F77" w:rsidRPr="000F6F77" w14:paraId="1C646417"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5996986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Story24</w:t>
            </w:r>
          </w:p>
        </w:tc>
        <w:tc>
          <w:tcPr>
            <w:tcW w:w="1308" w:type="dxa"/>
            <w:tcBorders>
              <w:top w:val="nil"/>
              <w:left w:val="nil"/>
              <w:bottom w:val="single" w:sz="4" w:space="0" w:color="auto"/>
              <w:right w:val="single" w:sz="4" w:space="0" w:color="auto"/>
            </w:tcBorders>
            <w:shd w:val="clear" w:color="000000" w:fill="D8E4BC"/>
            <w:noWrap/>
            <w:vAlign w:val="center"/>
            <w:hideMark/>
          </w:tcPr>
          <w:p w14:paraId="016143F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0B793C7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1862736.16</w:t>
            </w:r>
          </w:p>
        </w:tc>
        <w:tc>
          <w:tcPr>
            <w:tcW w:w="1166" w:type="dxa"/>
            <w:tcBorders>
              <w:top w:val="nil"/>
              <w:left w:val="nil"/>
              <w:bottom w:val="single" w:sz="4" w:space="0" w:color="auto"/>
              <w:right w:val="single" w:sz="4" w:space="0" w:color="auto"/>
            </w:tcBorders>
            <w:shd w:val="clear" w:color="000000" w:fill="D8E4BC"/>
            <w:noWrap/>
            <w:vAlign w:val="center"/>
            <w:hideMark/>
          </w:tcPr>
          <w:p w14:paraId="4510692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1862736.16</w:t>
            </w:r>
          </w:p>
        </w:tc>
        <w:tc>
          <w:tcPr>
            <w:tcW w:w="866" w:type="dxa"/>
            <w:tcBorders>
              <w:top w:val="nil"/>
              <w:left w:val="nil"/>
              <w:bottom w:val="single" w:sz="4" w:space="0" w:color="auto"/>
              <w:right w:val="single" w:sz="4" w:space="0" w:color="auto"/>
            </w:tcBorders>
            <w:shd w:val="clear" w:color="000000" w:fill="D8E4BC"/>
            <w:noWrap/>
            <w:vAlign w:val="center"/>
            <w:hideMark/>
          </w:tcPr>
          <w:p w14:paraId="219E178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w:t>
            </w:r>
          </w:p>
        </w:tc>
        <w:tc>
          <w:tcPr>
            <w:tcW w:w="866" w:type="dxa"/>
            <w:tcBorders>
              <w:top w:val="nil"/>
              <w:left w:val="nil"/>
              <w:bottom w:val="single" w:sz="4" w:space="0" w:color="auto"/>
              <w:right w:val="single" w:sz="4" w:space="0" w:color="auto"/>
            </w:tcBorders>
            <w:shd w:val="clear" w:color="000000" w:fill="D8E4BC"/>
            <w:noWrap/>
            <w:vAlign w:val="center"/>
            <w:hideMark/>
          </w:tcPr>
          <w:p w14:paraId="48F973D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77.7295</w:t>
            </w:r>
          </w:p>
        </w:tc>
        <w:tc>
          <w:tcPr>
            <w:tcW w:w="1266" w:type="dxa"/>
            <w:tcBorders>
              <w:top w:val="nil"/>
              <w:left w:val="nil"/>
              <w:bottom w:val="single" w:sz="4" w:space="0" w:color="auto"/>
              <w:right w:val="single" w:sz="4" w:space="0" w:color="auto"/>
            </w:tcBorders>
            <w:shd w:val="clear" w:color="000000" w:fill="D8E4BC"/>
            <w:noWrap/>
            <w:vAlign w:val="center"/>
            <w:hideMark/>
          </w:tcPr>
          <w:p w14:paraId="24DE5BE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3905225.01</w:t>
            </w:r>
          </w:p>
        </w:tc>
        <w:tc>
          <w:tcPr>
            <w:tcW w:w="1266" w:type="dxa"/>
            <w:tcBorders>
              <w:top w:val="nil"/>
              <w:left w:val="nil"/>
              <w:bottom w:val="single" w:sz="4" w:space="0" w:color="auto"/>
              <w:right w:val="single" w:sz="4" w:space="0" w:color="auto"/>
            </w:tcBorders>
            <w:shd w:val="clear" w:color="000000" w:fill="D8E4BC"/>
            <w:noWrap/>
            <w:vAlign w:val="center"/>
            <w:hideMark/>
          </w:tcPr>
          <w:p w14:paraId="01792B8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3905225.01</w:t>
            </w:r>
          </w:p>
        </w:tc>
        <w:tc>
          <w:tcPr>
            <w:tcW w:w="858" w:type="dxa"/>
            <w:tcBorders>
              <w:top w:val="nil"/>
              <w:left w:val="nil"/>
              <w:bottom w:val="single" w:sz="4" w:space="0" w:color="auto"/>
              <w:right w:val="single" w:sz="4" w:space="0" w:color="auto"/>
            </w:tcBorders>
            <w:shd w:val="clear" w:color="000000" w:fill="D8E4BC"/>
            <w:noWrap/>
            <w:vAlign w:val="center"/>
            <w:hideMark/>
          </w:tcPr>
          <w:p w14:paraId="208795C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45.31</w:t>
            </w:r>
          </w:p>
        </w:tc>
        <w:tc>
          <w:tcPr>
            <w:tcW w:w="848" w:type="dxa"/>
            <w:tcBorders>
              <w:top w:val="nil"/>
              <w:left w:val="nil"/>
              <w:bottom w:val="single" w:sz="4" w:space="0" w:color="auto"/>
              <w:right w:val="single" w:sz="4" w:space="0" w:color="auto"/>
            </w:tcBorders>
            <w:shd w:val="clear" w:color="000000" w:fill="D8E4BC"/>
            <w:noWrap/>
            <w:vAlign w:val="center"/>
            <w:hideMark/>
          </w:tcPr>
          <w:p w14:paraId="0C892AC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77.80</w:t>
            </w:r>
          </w:p>
        </w:tc>
        <w:tc>
          <w:tcPr>
            <w:tcW w:w="666" w:type="dxa"/>
            <w:tcBorders>
              <w:top w:val="nil"/>
              <w:left w:val="nil"/>
              <w:bottom w:val="single" w:sz="4" w:space="0" w:color="auto"/>
              <w:right w:val="single" w:sz="4" w:space="0" w:color="auto"/>
            </w:tcBorders>
            <w:shd w:val="clear" w:color="000000" w:fill="D8E4BC"/>
            <w:noWrap/>
            <w:vAlign w:val="center"/>
            <w:hideMark/>
          </w:tcPr>
          <w:p w14:paraId="053A66C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46.05</w:t>
            </w:r>
          </w:p>
        </w:tc>
        <w:tc>
          <w:tcPr>
            <w:tcW w:w="666" w:type="dxa"/>
            <w:tcBorders>
              <w:top w:val="nil"/>
              <w:left w:val="nil"/>
              <w:bottom w:val="single" w:sz="4" w:space="0" w:color="auto"/>
              <w:right w:val="double" w:sz="6" w:space="0" w:color="auto"/>
            </w:tcBorders>
            <w:shd w:val="clear" w:color="000000" w:fill="D8E4BC"/>
            <w:noWrap/>
            <w:vAlign w:val="center"/>
            <w:hideMark/>
          </w:tcPr>
          <w:p w14:paraId="2C8599A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75.33</w:t>
            </w:r>
          </w:p>
        </w:tc>
      </w:tr>
      <w:tr w:rsidR="000F6F77" w:rsidRPr="000F6F77" w14:paraId="7A60D7CE"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52607BF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Story23</w:t>
            </w:r>
          </w:p>
        </w:tc>
        <w:tc>
          <w:tcPr>
            <w:tcW w:w="1308" w:type="dxa"/>
            <w:tcBorders>
              <w:top w:val="nil"/>
              <w:left w:val="nil"/>
              <w:bottom w:val="single" w:sz="4" w:space="0" w:color="auto"/>
              <w:right w:val="single" w:sz="4" w:space="0" w:color="auto"/>
            </w:tcBorders>
            <w:shd w:val="clear" w:color="000000" w:fill="D8E4BC"/>
            <w:noWrap/>
            <w:vAlign w:val="center"/>
            <w:hideMark/>
          </w:tcPr>
          <w:p w14:paraId="5A809E5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1348400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1862736.16</w:t>
            </w:r>
          </w:p>
        </w:tc>
        <w:tc>
          <w:tcPr>
            <w:tcW w:w="1166" w:type="dxa"/>
            <w:tcBorders>
              <w:top w:val="nil"/>
              <w:left w:val="nil"/>
              <w:bottom w:val="single" w:sz="4" w:space="0" w:color="auto"/>
              <w:right w:val="single" w:sz="4" w:space="0" w:color="auto"/>
            </w:tcBorders>
            <w:shd w:val="clear" w:color="000000" w:fill="D8E4BC"/>
            <w:noWrap/>
            <w:vAlign w:val="center"/>
            <w:hideMark/>
          </w:tcPr>
          <w:p w14:paraId="55CD627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1862736.16</w:t>
            </w:r>
          </w:p>
        </w:tc>
        <w:tc>
          <w:tcPr>
            <w:tcW w:w="866" w:type="dxa"/>
            <w:tcBorders>
              <w:top w:val="nil"/>
              <w:left w:val="nil"/>
              <w:bottom w:val="single" w:sz="4" w:space="0" w:color="auto"/>
              <w:right w:val="single" w:sz="4" w:space="0" w:color="auto"/>
            </w:tcBorders>
            <w:shd w:val="clear" w:color="000000" w:fill="D8E4BC"/>
            <w:noWrap/>
            <w:vAlign w:val="center"/>
            <w:hideMark/>
          </w:tcPr>
          <w:p w14:paraId="4347A78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w:t>
            </w:r>
          </w:p>
        </w:tc>
        <w:tc>
          <w:tcPr>
            <w:tcW w:w="866" w:type="dxa"/>
            <w:tcBorders>
              <w:top w:val="nil"/>
              <w:left w:val="nil"/>
              <w:bottom w:val="single" w:sz="4" w:space="0" w:color="auto"/>
              <w:right w:val="single" w:sz="4" w:space="0" w:color="auto"/>
            </w:tcBorders>
            <w:shd w:val="clear" w:color="000000" w:fill="D8E4BC"/>
            <w:noWrap/>
            <w:vAlign w:val="center"/>
            <w:hideMark/>
          </w:tcPr>
          <w:p w14:paraId="2EF3C62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77.7295</w:t>
            </w:r>
          </w:p>
        </w:tc>
        <w:tc>
          <w:tcPr>
            <w:tcW w:w="1266" w:type="dxa"/>
            <w:tcBorders>
              <w:top w:val="nil"/>
              <w:left w:val="nil"/>
              <w:bottom w:val="single" w:sz="4" w:space="0" w:color="auto"/>
              <w:right w:val="single" w:sz="4" w:space="0" w:color="auto"/>
            </w:tcBorders>
            <w:shd w:val="clear" w:color="000000" w:fill="D8E4BC"/>
            <w:noWrap/>
            <w:vAlign w:val="center"/>
            <w:hideMark/>
          </w:tcPr>
          <w:p w14:paraId="5904CE2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5767961.17</w:t>
            </w:r>
          </w:p>
        </w:tc>
        <w:tc>
          <w:tcPr>
            <w:tcW w:w="1266" w:type="dxa"/>
            <w:tcBorders>
              <w:top w:val="nil"/>
              <w:left w:val="nil"/>
              <w:bottom w:val="single" w:sz="4" w:space="0" w:color="auto"/>
              <w:right w:val="single" w:sz="4" w:space="0" w:color="auto"/>
            </w:tcBorders>
            <w:shd w:val="clear" w:color="000000" w:fill="D8E4BC"/>
            <w:noWrap/>
            <w:vAlign w:val="center"/>
            <w:hideMark/>
          </w:tcPr>
          <w:p w14:paraId="2864C8A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5767961.17</w:t>
            </w:r>
          </w:p>
        </w:tc>
        <w:tc>
          <w:tcPr>
            <w:tcW w:w="858" w:type="dxa"/>
            <w:tcBorders>
              <w:top w:val="nil"/>
              <w:left w:val="nil"/>
              <w:bottom w:val="single" w:sz="4" w:space="0" w:color="auto"/>
              <w:right w:val="single" w:sz="4" w:space="0" w:color="auto"/>
            </w:tcBorders>
            <w:shd w:val="clear" w:color="000000" w:fill="D8E4BC"/>
            <w:noWrap/>
            <w:vAlign w:val="center"/>
            <w:hideMark/>
          </w:tcPr>
          <w:p w14:paraId="3D7210B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45.31</w:t>
            </w:r>
          </w:p>
        </w:tc>
        <w:tc>
          <w:tcPr>
            <w:tcW w:w="848" w:type="dxa"/>
            <w:tcBorders>
              <w:top w:val="nil"/>
              <w:left w:val="nil"/>
              <w:bottom w:val="single" w:sz="4" w:space="0" w:color="auto"/>
              <w:right w:val="single" w:sz="4" w:space="0" w:color="auto"/>
            </w:tcBorders>
            <w:shd w:val="clear" w:color="000000" w:fill="D8E4BC"/>
            <w:noWrap/>
            <w:vAlign w:val="center"/>
            <w:hideMark/>
          </w:tcPr>
          <w:p w14:paraId="5BF763B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77.78</w:t>
            </w:r>
          </w:p>
        </w:tc>
        <w:tc>
          <w:tcPr>
            <w:tcW w:w="666" w:type="dxa"/>
            <w:tcBorders>
              <w:top w:val="nil"/>
              <w:left w:val="nil"/>
              <w:bottom w:val="single" w:sz="4" w:space="0" w:color="auto"/>
              <w:right w:val="single" w:sz="4" w:space="0" w:color="auto"/>
            </w:tcBorders>
            <w:shd w:val="clear" w:color="000000" w:fill="D8E4BC"/>
            <w:noWrap/>
            <w:vAlign w:val="center"/>
            <w:hideMark/>
          </w:tcPr>
          <w:p w14:paraId="3CB84DC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46.01</w:t>
            </w:r>
          </w:p>
        </w:tc>
        <w:tc>
          <w:tcPr>
            <w:tcW w:w="666" w:type="dxa"/>
            <w:tcBorders>
              <w:top w:val="nil"/>
              <w:left w:val="nil"/>
              <w:bottom w:val="single" w:sz="4" w:space="0" w:color="auto"/>
              <w:right w:val="double" w:sz="6" w:space="0" w:color="auto"/>
            </w:tcBorders>
            <w:shd w:val="clear" w:color="000000" w:fill="D8E4BC"/>
            <w:noWrap/>
            <w:vAlign w:val="center"/>
            <w:hideMark/>
          </w:tcPr>
          <w:p w14:paraId="058C81E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75.18</w:t>
            </w:r>
          </w:p>
        </w:tc>
      </w:tr>
      <w:tr w:rsidR="000F6F77" w:rsidRPr="000F6F77" w14:paraId="6B50147C"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7043E5F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Story22</w:t>
            </w:r>
          </w:p>
        </w:tc>
        <w:tc>
          <w:tcPr>
            <w:tcW w:w="1308" w:type="dxa"/>
            <w:tcBorders>
              <w:top w:val="nil"/>
              <w:left w:val="nil"/>
              <w:bottom w:val="single" w:sz="4" w:space="0" w:color="auto"/>
              <w:right w:val="single" w:sz="4" w:space="0" w:color="auto"/>
            </w:tcBorders>
            <w:shd w:val="clear" w:color="000000" w:fill="D8E4BC"/>
            <w:noWrap/>
            <w:vAlign w:val="center"/>
            <w:hideMark/>
          </w:tcPr>
          <w:p w14:paraId="77D9C60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788F45F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1853604.6</w:t>
            </w:r>
          </w:p>
        </w:tc>
        <w:tc>
          <w:tcPr>
            <w:tcW w:w="1166" w:type="dxa"/>
            <w:tcBorders>
              <w:top w:val="nil"/>
              <w:left w:val="nil"/>
              <w:bottom w:val="single" w:sz="4" w:space="0" w:color="auto"/>
              <w:right w:val="single" w:sz="4" w:space="0" w:color="auto"/>
            </w:tcBorders>
            <w:shd w:val="clear" w:color="000000" w:fill="D8E4BC"/>
            <w:noWrap/>
            <w:vAlign w:val="center"/>
            <w:hideMark/>
          </w:tcPr>
          <w:p w14:paraId="2B7C414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1853604.6</w:t>
            </w:r>
          </w:p>
        </w:tc>
        <w:tc>
          <w:tcPr>
            <w:tcW w:w="866" w:type="dxa"/>
            <w:tcBorders>
              <w:top w:val="nil"/>
              <w:left w:val="nil"/>
              <w:bottom w:val="single" w:sz="4" w:space="0" w:color="auto"/>
              <w:right w:val="single" w:sz="4" w:space="0" w:color="auto"/>
            </w:tcBorders>
            <w:shd w:val="clear" w:color="000000" w:fill="D8E4BC"/>
            <w:noWrap/>
            <w:vAlign w:val="center"/>
            <w:hideMark/>
          </w:tcPr>
          <w:p w14:paraId="58E19A0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45.2702</w:t>
            </w:r>
          </w:p>
        </w:tc>
        <w:tc>
          <w:tcPr>
            <w:tcW w:w="866" w:type="dxa"/>
            <w:tcBorders>
              <w:top w:val="nil"/>
              <w:left w:val="nil"/>
              <w:bottom w:val="single" w:sz="4" w:space="0" w:color="auto"/>
              <w:right w:val="single" w:sz="4" w:space="0" w:color="auto"/>
            </w:tcBorders>
            <w:shd w:val="clear" w:color="000000" w:fill="D8E4BC"/>
            <w:noWrap/>
            <w:vAlign w:val="center"/>
            <w:hideMark/>
          </w:tcPr>
          <w:p w14:paraId="61DE2EA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77.635</w:t>
            </w:r>
          </w:p>
        </w:tc>
        <w:tc>
          <w:tcPr>
            <w:tcW w:w="1266" w:type="dxa"/>
            <w:tcBorders>
              <w:top w:val="nil"/>
              <w:left w:val="nil"/>
              <w:bottom w:val="single" w:sz="4" w:space="0" w:color="auto"/>
              <w:right w:val="single" w:sz="4" w:space="0" w:color="auto"/>
            </w:tcBorders>
            <w:shd w:val="clear" w:color="000000" w:fill="D8E4BC"/>
            <w:noWrap/>
            <w:vAlign w:val="center"/>
            <w:hideMark/>
          </w:tcPr>
          <w:p w14:paraId="23B13E3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7621565.77</w:t>
            </w:r>
          </w:p>
        </w:tc>
        <w:tc>
          <w:tcPr>
            <w:tcW w:w="1266" w:type="dxa"/>
            <w:tcBorders>
              <w:top w:val="nil"/>
              <w:left w:val="nil"/>
              <w:bottom w:val="single" w:sz="4" w:space="0" w:color="auto"/>
              <w:right w:val="single" w:sz="4" w:space="0" w:color="auto"/>
            </w:tcBorders>
            <w:shd w:val="clear" w:color="000000" w:fill="D8E4BC"/>
            <w:noWrap/>
            <w:vAlign w:val="center"/>
            <w:hideMark/>
          </w:tcPr>
          <w:p w14:paraId="61ABE97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7621565.77</w:t>
            </w:r>
          </w:p>
        </w:tc>
        <w:tc>
          <w:tcPr>
            <w:tcW w:w="858" w:type="dxa"/>
            <w:tcBorders>
              <w:top w:val="nil"/>
              <w:left w:val="nil"/>
              <w:bottom w:val="single" w:sz="4" w:space="0" w:color="auto"/>
              <w:right w:val="single" w:sz="4" w:space="0" w:color="auto"/>
            </w:tcBorders>
            <w:shd w:val="clear" w:color="000000" w:fill="D8E4BC"/>
            <w:noWrap/>
            <w:vAlign w:val="center"/>
            <w:hideMark/>
          </w:tcPr>
          <w:p w14:paraId="1B286A4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45.30</w:t>
            </w:r>
          </w:p>
        </w:tc>
        <w:tc>
          <w:tcPr>
            <w:tcW w:w="848" w:type="dxa"/>
            <w:tcBorders>
              <w:top w:val="nil"/>
              <w:left w:val="nil"/>
              <w:bottom w:val="single" w:sz="4" w:space="0" w:color="auto"/>
              <w:right w:val="single" w:sz="4" w:space="0" w:color="auto"/>
            </w:tcBorders>
            <w:shd w:val="clear" w:color="000000" w:fill="D8E4BC"/>
            <w:noWrap/>
            <w:vAlign w:val="center"/>
            <w:hideMark/>
          </w:tcPr>
          <w:p w14:paraId="7880E1E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77.75</w:t>
            </w:r>
          </w:p>
        </w:tc>
        <w:tc>
          <w:tcPr>
            <w:tcW w:w="666" w:type="dxa"/>
            <w:tcBorders>
              <w:top w:val="nil"/>
              <w:left w:val="nil"/>
              <w:bottom w:val="single" w:sz="4" w:space="0" w:color="auto"/>
              <w:right w:val="single" w:sz="4" w:space="0" w:color="auto"/>
            </w:tcBorders>
            <w:shd w:val="clear" w:color="000000" w:fill="D8E4BC"/>
            <w:noWrap/>
            <w:vAlign w:val="center"/>
            <w:hideMark/>
          </w:tcPr>
          <w:p w14:paraId="036848A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45.97</w:t>
            </w:r>
          </w:p>
        </w:tc>
        <w:tc>
          <w:tcPr>
            <w:tcW w:w="666" w:type="dxa"/>
            <w:tcBorders>
              <w:top w:val="nil"/>
              <w:left w:val="nil"/>
              <w:bottom w:val="single" w:sz="4" w:space="0" w:color="auto"/>
              <w:right w:val="double" w:sz="6" w:space="0" w:color="auto"/>
            </w:tcBorders>
            <w:shd w:val="clear" w:color="000000" w:fill="D8E4BC"/>
            <w:noWrap/>
            <w:vAlign w:val="center"/>
            <w:hideMark/>
          </w:tcPr>
          <w:p w14:paraId="52B7AC0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75.01</w:t>
            </w:r>
          </w:p>
        </w:tc>
      </w:tr>
      <w:tr w:rsidR="000F6F77" w:rsidRPr="000F6F77" w14:paraId="5AEAFC09"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7A2EC7D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Story21</w:t>
            </w:r>
          </w:p>
        </w:tc>
        <w:tc>
          <w:tcPr>
            <w:tcW w:w="1308" w:type="dxa"/>
            <w:tcBorders>
              <w:top w:val="nil"/>
              <w:left w:val="nil"/>
              <w:bottom w:val="single" w:sz="4" w:space="0" w:color="auto"/>
              <w:right w:val="single" w:sz="4" w:space="0" w:color="auto"/>
            </w:tcBorders>
            <w:shd w:val="clear" w:color="000000" w:fill="D8E4BC"/>
            <w:noWrap/>
            <w:vAlign w:val="center"/>
            <w:hideMark/>
          </w:tcPr>
          <w:p w14:paraId="6FB65BF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41F4497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53B214A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71CED84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274D046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50AF863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9484378.41</w:t>
            </w:r>
          </w:p>
        </w:tc>
        <w:tc>
          <w:tcPr>
            <w:tcW w:w="1266" w:type="dxa"/>
            <w:tcBorders>
              <w:top w:val="nil"/>
              <w:left w:val="nil"/>
              <w:bottom w:val="single" w:sz="4" w:space="0" w:color="auto"/>
              <w:right w:val="single" w:sz="4" w:space="0" w:color="auto"/>
            </w:tcBorders>
            <w:shd w:val="clear" w:color="000000" w:fill="D8E4BC"/>
            <w:noWrap/>
            <w:vAlign w:val="center"/>
            <w:hideMark/>
          </w:tcPr>
          <w:p w14:paraId="78BCC3C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9484378.41</w:t>
            </w:r>
          </w:p>
        </w:tc>
        <w:tc>
          <w:tcPr>
            <w:tcW w:w="858" w:type="dxa"/>
            <w:tcBorders>
              <w:top w:val="nil"/>
              <w:left w:val="nil"/>
              <w:bottom w:val="single" w:sz="4" w:space="0" w:color="auto"/>
              <w:right w:val="single" w:sz="4" w:space="0" w:color="auto"/>
            </w:tcBorders>
            <w:shd w:val="clear" w:color="000000" w:fill="D8E4BC"/>
            <w:noWrap/>
            <w:vAlign w:val="center"/>
            <w:hideMark/>
          </w:tcPr>
          <w:p w14:paraId="7CB03E7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45.31</w:t>
            </w:r>
          </w:p>
        </w:tc>
        <w:tc>
          <w:tcPr>
            <w:tcW w:w="848" w:type="dxa"/>
            <w:tcBorders>
              <w:top w:val="nil"/>
              <w:left w:val="nil"/>
              <w:bottom w:val="single" w:sz="4" w:space="0" w:color="auto"/>
              <w:right w:val="single" w:sz="4" w:space="0" w:color="auto"/>
            </w:tcBorders>
            <w:shd w:val="clear" w:color="000000" w:fill="D8E4BC"/>
            <w:noWrap/>
            <w:vAlign w:val="center"/>
            <w:hideMark/>
          </w:tcPr>
          <w:p w14:paraId="1058BDC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77.74</w:t>
            </w:r>
          </w:p>
        </w:tc>
        <w:tc>
          <w:tcPr>
            <w:tcW w:w="666" w:type="dxa"/>
            <w:tcBorders>
              <w:top w:val="nil"/>
              <w:left w:val="nil"/>
              <w:bottom w:val="single" w:sz="4" w:space="0" w:color="auto"/>
              <w:right w:val="single" w:sz="4" w:space="0" w:color="auto"/>
            </w:tcBorders>
            <w:shd w:val="clear" w:color="000000" w:fill="D8E4BC"/>
            <w:noWrap/>
            <w:vAlign w:val="center"/>
            <w:hideMark/>
          </w:tcPr>
          <w:p w14:paraId="3775932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45.93</w:t>
            </w:r>
          </w:p>
        </w:tc>
        <w:tc>
          <w:tcPr>
            <w:tcW w:w="666" w:type="dxa"/>
            <w:tcBorders>
              <w:top w:val="nil"/>
              <w:left w:val="nil"/>
              <w:bottom w:val="single" w:sz="4" w:space="0" w:color="auto"/>
              <w:right w:val="double" w:sz="6" w:space="0" w:color="auto"/>
            </w:tcBorders>
            <w:shd w:val="clear" w:color="000000" w:fill="D8E4BC"/>
            <w:noWrap/>
            <w:vAlign w:val="center"/>
            <w:hideMark/>
          </w:tcPr>
          <w:p w14:paraId="349BDFF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74.84</w:t>
            </w:r>
          </w:p>
        </w:tc>
      </w:tr>
      <w:tr w:rsidR="000F6F77" w:rsidRPr="000F6F77" w14:paraId="20388D5E"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03D3DD2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Story20</w:t>
            </w:r>
          </w:p>
        </w:tc>
        <w:tc>
          <w:tcPr>
            <w:tcW w:w="1308" w:type="dxa"/>
            <w:tcBorders>
              <w:top w:val="nil"/>
              <w:left w:val="nil"/>
              <w:bottom w:val="single" w:sz="4" w:space="0" w:color="auto"/>
              <w:right w:val="single" w:sz="4" w:space="0" w:color="auto"/>
            </w:tcBorders>
            <w:shd w:val="clear" w:color="000000" w:fill="D8E4BC"/>
            <w:noWrap/>
            <w:vAlign w:val="center"/>
            <w:hideMark/>
          </w:tcPr>
          <w:p w14:paraId="71D812F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095D240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553B789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658EB34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2E80133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026D105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11347191.05</w:t>
            </w:r>
          </w:p>
        </w:tc>
        <w:tc>
          <w:tcPr>
            <w:tcW w:w="1266" w:type="dxa"/>
            <w:tcBorders>
              <w:top w:val="nil"/>
              <w:left w:val="nil"/>
              <w:bottom w:val="single" w:sz="4" w:space="0" w:color="auto"/>
              <w:right w:val="single" w:sz="4" w:space="0" w:color="auto"/>
            </w:tcBorders>
            <w:shd w:val="clear" w:color="000000" w:fill="D8E4BC"/>
            <w:noWrap/>
            <w:vAlign w:val="center"/>
            <w:hideMark/>
          </w:tcPr>
          <w:p w14:paraId="2D180B9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11347191.05</w:t>
            </w:r>
          </w:p>
        </w:tc>
        <w:tc>
          <w:tcPr>
            <w:tcW w:w="858" w:type="dxa"/>
            <w:tcBorders>
              <w:top w:val="nil"/>
              <w:left w:val="nil"/>
              <w:bottom w:val="single" w:sz="4" w:space="0" w:color="auto"/>
              <w:right w:val="single" w:sz="4" w:space="0" w:color="auto"/>
            </w:tcBorders>
            <w:shd w:val="clear" w:color="000000" w:fill="D8E4BC"/>
            <w:noWrap/>
            <w:vAlign w:val="center"/>
            <w:hideMark/>
          </w:tcPr>
          <w:p w14:paraId="0E820FC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45.31</w:t>
            </w:r>
          </w:p>
        </w:tc>
        <w:tc>
          <w:tcPr>
            <w:tcW w:w="848" w:type="dxa"/>
            <w:tcBorders>
              <w:top w:val="nil"/>
              <w:left w:val="nil"/>
              <w:bottom w:val="single" w:sz="4" w:space="0" w:color="auto"/>
              <w:right w:val="single" w:sz="4" w:space="0" w:color="auto"/>
            </w:tcBorders>
            <w:shd w:val="clear" w:color="000000" w:fill="D8E4BC"/>
            <w:noWrap/>
            <w:vAlign w:val="center"/>
            <w:hideMark/>
          </w:tcPr>
          <w:p w14:paraId="2EA4274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77.74</w:t>
            </w:r>
          </w:p>
        </w:tc>
        <w:tc>
          <w:tcPr>
            <w:tcW w:w="666" w:type="dxa"/>
            <w:tcBorders>
              <w:top w:val="nil"/>
              <w:left w:val="nil"/>
              <w:bottom w:val="single" w:sz="4" w:space="0" w:color="auto"/>
              <w:right w:val="single" w:sz="4" w:space="0" w:color="auto"/>
            </w:tcBorders>
            <w:shd w:val="clear" w:color="000000" w:fill="D8E4BC"/>
            <w:noWrap/>
            <w:vAlign w:val="center"/>
            <w:hideMark/>
          </w:tcPr>
          <w:p w14:paraId="6A847EE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45.88</w:t>
            </w:r>
          </w:p>
        </w:tc>
        <w:tc>
          <w:tcPr>
            <w:tcW w:w="666" w:type="dxa"/>
            <w:tcBorders>
              <w:top w:val="nil"/>
              <w:left w:val="nil"/>
              <w:bottom w:val="single" w:sz="4" w:space="0" w:color="auto"/>
              <w:right w:val="double" w:sz="6" w:space="0" w:color="auto"/>
            </w:tcBorders>
            <w:shd w:val="clear" w:color="000000" w:fill="D8E4BC"/>
            <w:noWrap/>
            <w:vAlign w:val="center"/>
            <w:hideMark/>
          </w:tcPr>
          <w:p w14:paraId="78062EA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74.65</w:t>
            </w:r>
          </w:p>
        </w:tc>
      </w:tr>
      <w:tr w:rsidR="000F6F77" w:rsidRPr="000F6F77" w14:paraId="12382CEA"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34941AC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Story19</w:t>
            </w:r>
          </w:p>
        </w:tc>
        <w:tc>
          <w:tcPr>
            <w:tcW w:w="1308" w:type="dxa"/>
            <w:tcBorders>
              <w:top w:val="nil"/>
              <w:left w:val="nil"/>
              <w:bottom w:val="single" w:sz="4" w:space="0" w:color="auto"/>
              <w:right w:val="single" w:sz="4" w:space="0" w:color="auto"/>
            </w:tcBorders>
            <w:shd w:val="clear" w:color="000000" w:fill="D8E4BC"/>
            <w:noWrap/>
            <w:vAlign w:val="center"/>
            <w:hideMark/>
          </w:tcPr>
          <w:p w14:paraId="30D31C2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2DEBED4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4EFB2A0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1487B82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35B00B0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3DA2FB9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13210003.69</w:t>
            </w:r>
          </w:p>
        </w:tc>
        <w:tc>
          <w:tcPr>
            <w:tcW w:w="1266" w:type="dxa"/>
            <w:tcBorders>
              <w:top w:val="nil"/>
              <w:left w:val="nil"/>
              <w:bottom w:val="single" w:sz="4" w:space="0" w:color="auto"/>
              <w:right w:val="single" w:sz="4" w:space="0" w:color="auto"/>
            </w:tcBorders>
            <w:shd w:val="clear" w:color="000000" w:fill="D8E4BC"/>
            <w:noWrap/>
            <w:vAlign w:val="center"/>
            <w:hideMark/>
          </w:tcPr>
          <w:p w14:paraId="309B45C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13210003.69</w:t>
            </w:r>
          </w:p>
        </w:tc>
        <w:tc>
          <w:tcPr>
            <w:tcW w:w="858" w:type="dxa"/>
            <w:tcBorders>
              <w:top w:val="nil"/>
              <w:left w:val="nil"/>
              <w:bottom w:val="single" w:sz="4" w:space="0" w:color="auto"/>
              <w:right w:val="single" w:sz="4" w:space="0" w:color="auto"/>
            </w:tcBorders>
            <w:shd w:val="clear" w:color="000000" w:fill="D8E4BC"/>
            <w:noWrap/>
            <w:vAlign w:val="center"/>
            <w:hideMark/>
          </w:tcPr>
          <w:p w14:paraId="4FD075F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45.32</w:t>
            </w:r>
          </w:p>
        </w:tc>
        <w:tc>
          <w:tcPr>
            <w:tcW w:w="848" w:type="dxa"/>
            <w:tcBorders>
              <w:top w:val="nil"/>
              <w:left w:val="nil"/>
              <w:bottom w:val="single" w:sz="4" w:space="0" w:color="auto"/>
              <w:right w:val="single" w:sz="4" w:space="0" w:color="auto"/>
            </w:tcBorders>
            <w:shd w:val="clear" w:color="000000" w:fill="D8E4BC"/>
            <w:noWrap/>
            <w:vAlign w:val="center"/>
            <w:hideMark/>
          </w:tcPr>
          <w:p w14:paraId="0B49CDE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77.74</w:t>
            </w:r>
          </w:p>
        </w:tc>
        <w:tc>
          <w:tcPr>
            <w:tcW w:w="666" w:type="dxa"/>
            <w:tcBorders>
              <w:top w:val="nil"/>
              <w:left w:val="nil"/>
              <w:bottom w:val="single" w:sz="4" w:space="0" w:color="auto"/>
              <w:right w:val="single" w:sz="4" w:space="0" w:color="auto"/>
            </w:tcBorders>
            <w:shd w:val="clear" w:color="000000" w:fill="D8E4BC"/>
            <w:noWrap/>
            <w:vAlign w:val="center"/>
            <w:hideMark/>
          </w:tcPr>
          <w:p w14:paraId="296C327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45.82</w:t>
            </w:r>
          </w:p>
        </w:tc>
        <w:tc>
          <w:tcPr>
            <w:tcW w:w="666" w:type="dxa"/>
            <w:tcBorders>
              <w:top w:val="nil"/>
              <w:left w:val="nil"/>
              <w:bottom w:val="single" w:sz="4" w:space="0" w:color="auto"/>
              <w:right w:val="double" w:sz="6" w:space="0" w:color="auto"/>
            </w:tcBorders>
            <w:shd w:val="clear" w:color="000000" w:fill="D8E4BC"/>
            <w:noWrap/>
            <w:vAlign w:val="center"/>
            <w:hideMark/>
          </w:tcPr>
          <w:p w14:paraId="36D7DCA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74.45</w:t>
            </w:r>
          </w:p>
        </w:tc>
      </w:tr>
      <w:tr w:rsidR="000F6F77" w:rsidRPr="000F6F77" w14:paraId="1CF38A39"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101FBC5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Story18</w:t>
            </w:r>
          </w:p>
        </w:tc>
        <w:tc>
          <w:tcPr>
            <w:tcW w:w="1308" w:type="dxa"/>
            <w:tcBorders>
              <w:top w:val="nil"/>
              <w:left w:val="nil"/>
              <w:bottom w:val="single" w:sz="4" w:space="0" w:color="auto"/>
              <w:right w:val="single" w:sz="4" w:space="0" w:color="auto"/>
            </w:tcBorders>
            <w:shd w:val="clear" w:color="000000" w:fill="D8E4BC"/>
            <w:noWrap/>
            <w:vAlign w:val="center"/>
            <w:hideMark/>
          </w:tcPr>
          <w:p w14:paraId="2C8A0DD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47417A3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35FBA2D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11A412A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5E6BD7F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6A484BD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15072816.34</w:t>
            </w:r>
          </w:p>
        </w:tc>
        <w:tc>
          <w:tcPr>
            <w:tcW w:w="1266" w:type="dxa"/>
            <w:tcBorders>
              <w:top w:val="nil"/>
              <w:left w:val="nil"/>
              <w:bottom w:val="single" w:sz="4" w:space="0" w:color="auto"/>
              <w:right w:val="single" w:sz="4" w:space="0" w:color="auto"/>
            </w:tcBorders>
            <w:shd w:val="clear" w:color="000000" w:fill="D8E4BC"/>
            <w:noWrap/>
            <w:vAlign w:val="center"/>
            <w:hideMark/>
          </w:tcPr>
          <w:p w14:paraId="729314C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15072816.34</w:t>
            </w:r>
          </w:p>
        </w:tc>
        <w:tc>
          <w:tcPr>
            <w:tcW w:w="858" w:type="dxa"/>
            <w:tcBorders>
              <w:top w:val="nil"/>
              <w:left w:val="nil"/>
              <w:bottom w:val="single" w:sz="4" w:space="0" w:color="auto"/>
              <w:right w:val="single" w:sz="4" w:space="0" w:color="auto"/>
            </w:tcBorders>
            <w:shd w:val="clear" w:color="000000" w:fill="D8E4BC"/>
            <w:noWrap/>
            <w:vAlign w:val="center"/>
            <w:hideMark/>
          </w:tcPr>
          <w:p w14:paraId="0F92138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45.32</w:t>
            </w:r>
          </w:p>
        </w:tc>
        <w:tc>
          <w:tcPr>
            <w:tcW w:w="848" w:type="dxa"/>
            <w:tcBorders>
              <w:top w:val="nil"/>
              <w:left w:val="nil"/>
              <w:bottom w:val="single" w:sz="4" w:space="0" w:color="auto"/>
              <w:right w:val="single" w:sz="4" w:space="0" w:color="auto"/>
            </w:tcBorders>
            <w:shd w:val="clear" w:color="000000" w:fill="D8E4BC"/>
            <w:noWrap/>
            <w:vAlign w:val="center"/>
            <w:hideMark/>
          </w:tcPr>
          <w:p w14:paraId="7204031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77.74</w:t>
            </w:r>
          </w:p>
        </w:tc>
        <w:tc>
          <w:tcPr>
            <w:tcW w:w="666" w:type="dxa"/>
            <w:tcBorders>
              <w:top w:val="nil"/>
              <w:left w:val="nil"/>
              <w:bottom w:val="single" w:sz="4" w:space="0" w:color="auto"/>
              <w:right w:val="single" w:sz="4" w:space="0" w:color="auto"/>
            </w:tcBorders>
            <w:shd w:val="clear" w:color="000000" w:fill="D8E4BC"/>
            <w:noWrap/>
            <w:vAlign w:val="center"/>
            <w:hideMark/>
          </w:tcPr>
          <w:p w14:paraId="1EF6D25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45.75</w:t>
            </w:r>
          </w:p>
        </w:tc>
        <w:tc>
          <w:tcPr>
            <w:tcW w:w="666" w:type="dxa"/>
            <w:tcBorders>
              <w:top w:val="nil"/>
              <w:left w:val="nil"/>
              <w:bottom w:val="single" w:sz="4" w:space="0" w:color="auto"/>
              <w:right w:val="double" w:sz="6" w:space="0" w:color="auto"/>
            </w:tcBorders>
            <w:shd w:val="clear" w:color="000000" w:fill="D8E4BC"/>
            <w:noWrap/>
            <w:vAlign w:val="center"/>
            <w:hideMark/>
          </w:tcPr>
          <w:p w14:paraId="7DF0E0F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74.22</w:t>
            </w:r>
          </w:p>
        </w:tc>
      </w:tr>
      <w:tr w:rsidR="000F6F77" w:rsidRPr="000F6F77" w14:paraId="500E5E0D"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460A778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Story17</w:t>
            </w:r>
          </w:p>
        </w:tc>
        <w:tc>
          <w:tcPr>
            <w:tcW w:w="1308" w:type="dxa"/>
            <w:tcBorders>
              <w:top w:val="nil"/>
              <w:left w:val="nil"/>
              <w:bottom w:val="single" w:sz="4" w:space="0" w:color="auto"/>
              <w:right w:val="single" w:sz="4" w:space="0" w:color="auto"/>
            </w:tcBorders>
            <w:shd w:val="clear" w:color="000000" w:fill="D8E4BC"/>
            <w:noWrap/>
            <w:vAlign w:val="center"/>
            <w:hideMark/>
          </w:tcPr>
          <w:p w14:paraId="1A99946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10DED2A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4F4493C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14E6393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5F2D0F5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5EB1CD0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16935628.98</w:t>
            </w:r>
          </w:p>
        </w:tc>
        <w:tc>
          <w:tcPr>
            <w:tcW w:w="1266" w:type="dxa"/>
            <w:tcBorders>
              <w:top w:val="nil"/>
              <w:left w:val="nil"/>
              <w:bottom w:val="single" w:sz="4" w:space="0" w:color="auto"/>
              <w:right w:val="single" w:sz="4" w:space="0" w:color="auto"/>
            </w:tcBorders>
            <w:shd w:val="clear" w:color="000000" w:fill="D8E4BC"/>
            <w:noWrap/>
            <w:vAlign w:val="center"/>
            <w:hideMark/>
          </w:tcPr>
          <w:p w14:paraId="6613524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16935628.98</w:t>
            </w:r>
          </w:p>
        </w:tc>
        <w:tc>
          <w:tcPr>
            <w:tcW w:w="858" w:type="dxa"/>
            <w:tcBorders>
              <w:top w:val="nil"/>
              <w:left w:val="nil"/>
              <w:bottom w:val="single" w:sz="4" w:space="0" w:color="auto"/>
              <w:right w:val="single" w:sz="4" w:space="0" w:color="auto"/>
            </w:tcBorders>
            <w:shd w:val="clear" w:color="000000" w:fill="D8E4BC"/>
            <w:noWrap/>
            <w:vAlign w:val="center"/>
            <w:hideMark/>
          </w:tcPr>
          <w:p w14:paraId="0E47FAE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45.32</w:t>
            </w:r>
          </w:p>
        </w:tc>
        <w:tc>
          <w:tcPr>
            <w:tcW w:w="848" w:type="dxa"/>
            <w:tcBorders>
              <w:top w:val="nil"/>
              <w:left w:val="nil"/>
              <w:bottom w:val="single" w:sz="4" w:space="0" w:color="auto"/>
              <w:right w:val="single" w:sz="4" w:space="0" w:color="auto"/>
            </w:tcBorders>
            <w:shd w:val="clear" w:color="000000" w:fill="D8E4BC"/>
            <w:noWrap/>
            <w:vAlign w:val="center"/>
            <w:hideMark/>
          </w:tcPr>
          <w:p w14:paraId="7A7167F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77.74</w:t>
            </w:r>
          </w:p>
        </w:tc>
        <w:tc>
          <w:tcPr>
            <w:tcW w:w="666" w:type="dxa"/>
            <w:tcBorders>
              <w:top w:val="nil"/>
              <w:left w:val="nil"/>
              <w:bottom w:val="single" w:sz="4" w:space="0" w:color="auto"/>
              <w:right w:val="single" w:sz="4" w:space="0" w:color="auto"/>
            </w:tcBorders>
            <w:shd w:val="clear" w:color="000000" w:fill="D8E4BC"/>
            <w:noWrap/>
            <w:vAlign w:val="center"/>
            <w:hideMark/>
          </w:tcPr>
          <w:p w14:paraId="6BADD50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45.65</w:t>
            </w:r>
          </w:p>
        </w:tc>
        <w:tc>
          <w:tcPr>
            <w:tcW w:w="666" w:type="dxa"/>
            <w:tcBorders>
              <w:top w:val="nil"/>
              <w:left w:val="nil"/>
              <w:bottom w:val="single" w:sz="4" w:space="0" w:color="auto"/>
              <w:right w:val="double" w:sz="6" w:space="0" w:color="auto"/>
            </w:tcBorders>
            <w:shd w:val="clear" w:color="000000" w:fill="D8E4BC"/>
            <w:noWrap/>
            <w:vAlign w:val="center"/>
            <w:hideMark/>
          </w:tcPr>
          <w:p w14:paraId="06D2623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73.96</w:t>
            </w:r>
          </w:p>
        </w:tc>
      </w:tr>
      <w:tr w:rsidR="000F6F77" w:rsidRPr="000F6F77" w14:paraId="3D959B42"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523AE78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Story16</w:t>
            </w:r>
          </w:p>
        </w:tc>
        <w:tc>
          <w:tcPr>
            <w:tcW w:w="1308" w:type="dxa"/>
            <w:tcBorders>
              <w:top w:val="nil"/>
              <w:left w:val="nil"/>
              <w:bottom w:val="single" w:sz="4" w:space="0" w:color="auto"/>
              <w:right w:val="single" w:sz="4" w:space="0" w:color="auto"/>
            </w:tcBorders>
            <w:shd w:val="clear" w:color="000000" w:fill="D8E4BC"/>
            <w:noWrap/>
            <w:vAlign w:val="center"/>
            <w:hideMark/>
          </w:tcPr>
          <w:p w14:paraId="38D1C2F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6232820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46B26A9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45B09B0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2337D91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308F619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18798441.62</w:t>
            </w:r>
          </w:p>
        </w:tc>
        <w:tc>
          <w:tcPr>
            <w:tcW w:w="1266" w:type="dxa"/>
            <w:tcBorders>
              <w:top w:val="nil"/>
              <w:left w:val="nil"/>
              <w:bottom w:val="single" w:sz="4" w:space="0" w:color="auto"/>
              <w:right w:val="single" w:sz="4" w:space="0" w:color="auto"/>
            </w:tcBorders>
            <w:shd w:val="clear" w:color="000000" w:fill="D8E4BC"/>
            <w:noWrap/>
            <w:vAlign w:val="center"/>
            <w:hideMark/>
          </w:tcPr>
          <w:p w14:paraId="07A0378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18798441.62</w:t>
            </w:r>
          </w:p>
        </w:tc>
        <w:tc>
          <w:tcPr>
            <w:tcW w:w="858" w:type="dxa"/>
            <w:tcBorders>
              <w:top w:val="nil"/>
              <w:left w:val="nil"/>
              <w:bottom w:val="single" w:sz="4" w:space="0" w:color="auto"/>
              <w:right w:val="single" w:sz="4" w:space="0" w:color="auto"/>
            </w:tcBorders>
            <w:shd w:val="clear" w:color="000000" w:fill="D8E4BC"/>
            <w:noWrap/>
            <w:vAlign w:val="center"/>
            <w:hideMark/>
          </w:tcPr>
          <w:p w14:paraId="287EDCB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45.32</w:t>
            </w:r>
          </w:p>
        </w:tc>
        <w:tc>
          <w:tcPr>
            <w:tcW w:w="848" w:type="dxa"/>
            <w:tcBorders>
              <w:top w:val="nil"/>
              <w:left w:val="nil"/>
              <w:bottom w:val="single" w:sz="4" w:space="0" w:color="auto"/>
              <w:right w:val="single" w:sz="4" w:space="0" w:color="auto"/>
            </w:tcBorders>
            <w:shd w:val="clear" w:color="000000" w:fill="D8E4BC"/>
            <w:noWrap/>
            <w:vAlign w:val="center"/>
            <w:hideMark/>
          </w:tcPr>
          <w:p w14:paraId="25E5DB1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77.74</w:t>
            </w:r>
          </w:p>
        </w:tc>
        <w:tc>
          <w:tcPr>
            <w:tcW w:w="666" w:type="dxa"/>
            <w:tcBorders>
              <w:top w:val="nil"/>
              <w:left w:val="nil"/>
              <w:bottom w:val="single" w:sz="4" w:space="0" w:color="auto"/>
              <w:right w:val="single" w:sz="4" w:space="0" w:color="auto"/>
            </w:tcBorders>
            <w:shd w:val="clear" w:color="000000" w:fill="D8E4BC"/>
            <w:noWrap/>
            <w:vAlign w:val="center"/>
            <w:hideMark/>
          </w:tcPr>
          <w:p w14:paraId="7E135BF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45.51</w:t>
            </w:r>
          </w:p>
        </w:tc>
        <w:tc>
          <w:tcPr>
            <w:tcW w:w="666" w:type="dxa"/>
            <w:tcBorders>
              <w:top w:val="nil"/>
              <w:left w:val="nil"/>
              <w:bottom w:val="single" w:sz="4" w:space="0" w:color="auto"/>
              <w:right w:val="double" w:sz="6" w:space="0" w:color="auto"/>
            </w:tcBorders>
            <w:shd w:val="clear" w:color="000000" w:fill="D8E4BC"/>
            <w:noWrap/>
            <w:vAlign w:val="center"/>
            <w:hideMark/>
          </w:tcPr>
          <w:p w14:paraId="47BD208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73.66</w:t>
            </w:r>
          </w:p>
        </w:tc>
      </w:tr>
      <w:tr w:rsidR="000F6F77" w:rsidRPr="000F6F77" w14:paraId="5E53ACA9"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2F72000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Story15</w:t>
            </w:r>
          </w:p>
        </w:tc>
        <w:tc>
          <w:tcPr>
            <w:tcW w:w="1308" w:type="dxa"/>
            <w:tcBorders>
              <w:top w:val="nil"/>
              <w:left w:val="nil"/>
              <w:bottom w:val="single" w:sz="4" w:space="0" w:color="auto"/>
              <w:right w:val="single" w:sz="4" w:space="0" w:color="auto"/>
            </w:tcBorders>
            <w:shd w:val="clear" w:color="000000" w:fill="D8E4BC"/>
            <w:noWrap/>
            <w:vAlign w:val="center"/>
            <w:hideMark/>
          </w:tcPr>
          <w:p w14:paraId="4376F5B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45BD2EA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05B4310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6CC9003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761A9D7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7618BE5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20661254.26</w:t>
            </w:r>
          </w:p>
        </w:tc>
        <w:tc>
          <w:tcPr>
            <w:tcW w:w="1266" w:type="dxa"/>
            <w:tcBorders>
              <w:top w:val="nil"/>
              <w:left w:val="nil"/>
              <w:bottom w:val="single" w:sz="4" w:space="0" w:color="auto"/>
              <w:right w:val="single" w:sz="4" w:space="0" w:color="auto"/>
            </w:tcBorders>
            <w:shd w:val="clear" w:color="000000" w:fill="D8E4BC"/>
            <w:noWrap/>
            <w:vAlign w:val="center"/>
            <w:hideMark/>
          </w:tcPr>
          <w:p w14:paraId="2E4A17A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20661254.26</w:t>
            </w:r>
          </w:p>
        </w:tc>
        <w:tc>
          <w:tcPr>
            <w:tcW w:w="858" w:type="dxa"/>
            <w:tcBorders>
              <w:top w:val="nil"/>
              <w:left w:val="nil"/>
              <w:bottom w:val="single" w:sz="4" w:space="0" w:color="auto"/>
              <w:right w:val="single" w:sz="4" w:space="0" w:color="auto"/>
            </w:tcBorders>
            <w:shd w:val="clear" w:color="000000" w:fill="D8E4BC"/>
            <w:noWrap/>
            <w:vAlign w:val="center"/>
            <w:hideMark/>
          </w:tcPr>
          <w:p w14:paraId="6B79F64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45.32</w:t>
            </w:r>
          </w:p>
        </w:tc>
        <w:tc>
          <w:tcPr>
            <w:tcW w:w="848" w:type="dxa"/>
            <w:tcBorders>
              <w:top w:val="nil"/>
              <w:left w:val="nil"/>
              <w:bottom w:val="single" w:sz="4" w:space="0" w:color="auto"/>
              <w:right w:val="single" w:sz="4" w:space="0" w:color="auto"/>
            </w:tcBorders>
            <w:shd w:val="clear" w:color="000000" w:fill="D8E4BC"/>
            <w:noWrap/>
            <w:vAlign w:val="center"/>
            <w:hideMark/>
          </w:tcPr>
          <w:p w14:paraId="40E9B36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77.74</w:t>
            </w:r>
          </w:p>
        </w:tc>
        <w:tc>
          <w:tcPr>
            <w:tcW w:w="666" w:type="dxa"/>
            <w:tcBorders>
              <w:top w:val="nil"/>
              <w:left w:val="nil"/>
              <w:bottom w:val="single" w:sz="4" w:space="0" w:color="auto"/>
              <w:right w:val="single" w:sz="4" w:space="0" w:color="auto"/>
            </w:tcBorders>
            <w:shd w:val="clear" w:color="000000" w:fill="D8E4BC"/>
            <w:noWrap/>
            <w:vAlign w:val="center"/>
            <w:hideMark/>
          </w:tcPr>
          <w:p w14:paraId="60940D1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45.34</w:t>
            </w:r>
          </w:p>
        </w:tc>
        <w:tc>
          <w:tcPr>
            <w:tcW w:w="666" w:type="dxa"/>
            <w:tcBorders>
              <w:top w:val="nil"/>
              <w:left w:val="nil"/>
              <w:bottom w:val="single" w:sz="4" w:space="0" w:color="auto"/>
              <w:right w:val="double" w:sz="6" w:space="0" w:color="auto"/>
            </w:tcBorders>
            <w:shd w:val="clear" w:color="000000" w:fill="D8E4BC"/>
            <w:noWrap/>
            <w:vAlign w:val="center"/>
            <w:hideMark/>
          </w:tcPr>
          <w:p w14:paraId="2AC8398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73.30</w:t>
            </w:r>
          </w:p>
        </w:tc>
      </w:tr>
      <w:tr w:rsidR="000F6F77" w:rsidRPr="000F6F77" w14:paraId="37E9460A"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4B13A73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Story14</w:t>
            </w:r>
          </w:p>
        </w:tc>
        <w:tc>
          <w:tcPr>
            <w:tcW w:w="1308" w:type="dxa"/>
            <w:tcBorders>
              <w:top w:val="nil"/>
              <w:left w:val="nil"/>
              <w:bottom w:val="single" w:sz="4" w:space="0" w:color="auto"/>
              <w:right w:val="single" w:sz="4" w:space="0" w:color="auto"/>
            </w:tcBorders>
            <w:shd w:val="clear" w:color="000000" w:fill="D8E4BC"/>
            <w:noWrap/>
            <w:vAlign w:val="center"/>
            <w:hideMark/>
          </w:tcPr>
          <w:p w14:paraId="4C0297F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1A8C8DF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1D2DF44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0701E5B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6ED6A31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3B3B0AE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22524066.9</w:t>
            </w:r>
          </w:p>
        </w:tc>
        <w:tc>
          <w:tcPr>
            <w:tcW w:w="1266" w:type="dxa"/>
            <w:tcBorders>
              <w:top w:val="nil"/>
              <w:left w:val="nil"/>
              <w:bottom w:val="single" w:sz="4" w:space="0" w:color="auto"/>
              <w:right w:val="single" w:sz="4" w:space="0" w:color="auto"/>
            </w:tcBorders>
            <w:shd w:val="clear" w:color="000000" w:fill="D8E4BC"/>
            <w:noWrap/>
            <w:vAlign w:val="center"/>
            <w:hideMark/>
          </w:tcPr>
          <w:p w14:paraId="631F568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22524066.9</w:t>
            </w:r>
          </w:p>
        </w:tc>
        <w:tc>
          <w:tcPr>
            <w:tcW w:w="858" w:type="dxa"/>
            <w:tcBorders>
              <w:top w:val="nil"/>
              <w:left w:val="nil"/>
              <w:bottom w:val="single" w:sz="4" w:space="0" w:color="auto"/>
              <w:right w:val="single" w:sz="4" w:space="0" w:color="auto"/>
            </w:tcBorders>
            <w:shd w:val="clear" w:color="000000" w:fill="D8E4BC"/>
            <w:noWrap/>
            <w:vAlign w:val="center"/>
            <w:hideMark/>
          </w:tcPr>
          <w:p w14:paraId="4448565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45.32</w:t>
            </w:r>
          </w:p>
        </w:tc>
        <w:tc>
          <w:tcPr>
            <w:tcW w:w="848" w:type="dxa"/>
            <w:tcBorders>
              <w:top w:val="nil"/>
              <w:left w:val="nil"/>
              <w:bottom w:val="single" w:sz="4" w:space="0" w:color="auto"/>
              <w:right w:val="single" w:sz="4" w:space="0" w:color="auto"/>
            </w:tcBorders>
            <w:shd w:val="clear" w:color="000000" w:fill="D8E4BC"/>
            <w:noWrap/>
            <w:vAlign w:val="center"/>
            <w:hideMark/>
          </w:tcPr>
          <w:p w14:paraId="2625D9E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77.74</w:t>
            </w:r>
          </w:p>
        </w:tc>
        <w:tc>
          <w:tcPr>
            <w:tcW w:w="666" w:type="dxa"/>
            <w:tcBorders>
              <w:top w:val="nil"/>
              <w:left w:val="nil"/>
              <w:bottom w:val="single" w:sz="4" w:space="0" w:color="auto"/>
              <w:right w:val="single" w:sz="4" w:space="0" w:color="auto"/>
            </w:tcBorders>
            <w:shd w:val="clear" w:color="000000" w:fill="D8E4BC"/>
            <w:noWrap/>
            <w:vAlign w:val="center"/>
            <w:hideMark/>
          </w:tcPr>
          <w:p w14:paraId="1525E5B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45.09</w:t>
            </w:r>
          </w:p>
        </w:tc>
        <w:tc>
          <w:tcPr>
            <w:tcW w:w="666" w:type="dxa"/>
            <w:tcBorders>
              <w:top w:val="nil"/>
              <w:left w:val="nil"/>
              <w:bottom w:val="single" w:sz="4" w:space="0" w:color="auto"/>
              <w:right w:val="double" w:sz="6" w:space="0" w:color="auto"/>
            </w:tcBorders>
            <w:shd w:val="clear" w:color="000000" w:fill="D8E4BC"/>
            <w:noWrap/>
            <w:vAlign w:val="center"/>
            <w:hideMark/>
          </w:tcPr>
          <w:p w14:paraId="69E9583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72.85</w:t>
            </w:r>
          </w:p>
        </w:tc>
      </w:tr>
      <w:tr w:rsidR="000F6F77" w:rsidRPr="000F6F77" w14:paraId="1ACE6838"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0B30B93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Story13</w:t>
            </w:r>
          </w:p>
        </w:tc>
        <w:tc>
          <w:tcPr>
            <w:tcW w:w="1308" w:type="dxa"/>
            <w:tcBorders>
              <w:top w:val="nil"/>
              <w:left w:val="nil"/>
              <w:bottom w:val="single" w:sz="4" w:space="0" w:color="auto"/>
              <w:right w:val="single" w:sz="4" w:space="0" w:color="auto"/>
            </w:tcBorders>
            <w:shd w:val="clear" w:color="000000" w:fill="D8E4BC"/>
            <w:noWrap/>
            <w:vAlign w:val="center"/>
            <w:hideMark/>
          </w:tcPr>
          <w:p w14:paraId="673F173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7A69E8A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4C0F227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7BA8FF8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1D5F938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76AC09A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24386879.54</w:t>
            </w:r>
          </w:p>
        </w:tc>
        <w:tc>
          <w:tcPr>
            <w:tcW w:w="1266" w:type="dxa"/>
            <w:tcBorders>
              <w:top w:val="nil"/>
              <w:left w:val="nil"/>
              <w:bottom w:val="single" w:sz="4" w:space="0" w:color="auto"/>
              <w:right w:val="single" w:sz="4" w:space="0" w:color="auto"/>
            </w:tcBorders>
            <w:shd w:val="clear" w:color="000000" w:fill="D8E4BC"/>
            <w:noWrap/>
            <w:vAlign w:val="center"/>
            <w:hideMark/>
          </w:tcPr>
          <w:p w14:paraId="40FAEA1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24386879.54</w:t>
            </w:r>
          </w:p>
        </w:tc>
        <w:tc>
          <w:tcPr>
            <w:tcW w:w="858" w:type="dxa"/>
            <w:tcBorders>
              <w:top w:val="nil"/>
              <w:left w:val="nil"/>
              <w:bottom w:val="single" w:sz="4" w:space="0" w:color="auto"/>
              <w:right w:val="single" w:sz="4" w:space="0" w:color="auto"/>
            </w:tcBorders>
            <w:shd w:val="clear" w:color="000000" w:fill="D8E4BC"/>
            <w:noWrap/>
            <w:vAlign w:val="center"/>
            <w:hideMark/>
          </w:tcPr>
          <w:p w14:paraId="74F3449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45.32</w:t>
            </w:r>
          </w:p>
        </w:tc>
        <w:tc>
          <w:tcPr>
            <w:tcW w:w="848" w:type="dxa"/>
            <w:tcBorders>
              <w:top w:val="nil"/>
              <w:left w:val="nil"/>
              <w:bottom w:val="single" w:sz="4" w:space="0" w:color="auto"/>
              <w:right w:val="single" w:sz="4" w:space="0" w:color="auto"/>
            </w:tcBorders>
            <w:shd w:val="clear" w:color="000000" w:fill="D8E4BC"/>
            <w:noWrap/>
            <w:vAlign w:val="center"/>
            <w:hideMark/>
          </w:tcPr>
          <w:p w14:paraId="339BB66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w:t>
            </w:r>
          </w:p>
        </w:tc>
        <w:tc>
          <w:tcPr>
            <w:tcW w:w="666" w:type="dxa"/>
            <w:tcBorders>
              <w:top w:val="nil"/>
              <w:left w:val="nil"/>
              <w:bottom w:val="single" w:sz="4" w:space="0" w:color="auto"/>
              <w:right w:val="single" w:sz="4" w:space="0" w:color="auto"/>
            </w:tcBorders>
            <w:shd w:val="clear" w:color="000000" w:fill="D8E4BC"/>
            <w:noWrap/>
            <w:vAlign w:val="center"/>
            <w:hideMark/>
          </w:tcPr>
          <w:p w14:paraId="77B0EA4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44.75</w:t>
            </w:r>
          </w:p>
        </w:tc>
        <w:tc>
          <w:tcPr>
            <w:tcW w:w="666" w:type="dxa"/>
            <w:tcBorders>
              <w:top w:val="nil"/>
              <w:left w:val="nil"/>
              <w:bottom w:val="single" w:sz="4" w:space="0" w:color="auto"/>
              <w:right w:val="double" w:sz="6" w:space="0" w:color="auto"/>
            </w:tcBorders>
            <w:shd w:val="clear" w:color="000000" w:fill="D8E4BC"/>
            <w:noWrap/>
            <w:vAlign w:val="center"/>
            <w:hideMark/>
          </w:tcPr>
          <w:p w14:paraId="5918785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72.26</w:t>
            </w:r>
          </w:p>
        </w:tc>
      </w:tr>
      <w:tr w:rsidR="000F6F77" w:rsidRPr="000F6F77" w14:paraId="6FB7953F"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7B80FD6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Story12</w:t>
            </w:r>
          </w:p>
        </w:tc>
        <w:tc>
          <w:tcPr>
            <w:tcW w:w="1308" w:type="dxa"/>
            <w:tcBorders>
              <w:top w:val="nil"/>
              <w:left w:val="nil"/>
              <w:bottom w:val="single" w:sz="4" w:space="0" w:color="auto"/>
              <w:right w:val="single" w:sz="4" w:space="0" w:color="auto"/>
            </w:tcBorders>
            <w:shd w:val="clear" w:color="000000" w:fill="D8E4BC"/>
            <w:noWrap/>
            <w:vAlign w:val="center"/>
            <w:hideMark/>
          </w:tcPr>
          <w:p w14:paraId="1E86B9E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3195B5A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57664AA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0A4B3FC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03DAEEA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0102D82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26249692.18</w:t>
            </w:r>
          </w:p>
        </w:tc>
        <w:tc>
          <w:tcPr>
            <w:tcW w:w="1266" w:type="dxa"/>
            <w:tcBorders>
              <w:top w:val="nil"/>
              <w:left w:val="nil"/>
              <w:bottom w:val="single" w:sz="4" w:space="0" w:color="auto"/>
              <w:right w:val="single" w:sz="4" w:space="0" w:color="auto"/>
            </w:tcBorders>
            <w:shd w:val="clear" w:color="000000" w:fill="D8E4BC"/>
            <w:noWrap/>
            <w:vAlign w:val="center"/>
            <w:hideMark/>
          </w:tcPr>
          <w:p w14:paraId="652A6B2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26249692.18</w:t>
            </w:r>
          </w:p>
        </w:tc>
        <w:tc>
          <w:tcPr>
            <w:tcW w:w="858" w:type="dxa"/>
            <w:tcBorders>
              <w:top w:val="nil"/>
              <w:left w:val="nil"/>
              <w:bottom w:val="single" w:sz="4" w:space="0" w:color="auto"/>
              <w:right w:val="single" w:sz="4" w:space="0" w:color="auto"/>
            </w:tcBorders>
            <w:shd w:val="clear" w:color="000000" w:fill="D8E4BC"/>
            <w:noWrap/>
            <w:vAlign w:val="center"/>
            <w:hideMark/>
          </w:tcPr>
          <w:p w14:paraId="275E09C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45.32</w:t>
            </w:r>
          </w:p>
        </w:tc>
        <w:tc>
          <w:tcPr>
            <w:tcW w:w="848" w:type="dxa"/>
            <w:tcBorders>
              <w:top w:val="nil"/>
              <w:left w:val="nil"/>
              <w:bottom w:val="single" w:sz="4" w:space="0" w:color="auto"/>
              <w:right w:val="single" w:sz="4" w:space="0" w:color="auto"/>
            </w:tcBorders>
            <w:shd w:val="clear" w:color="000000" w:fill="D8E4BC"/>
            <w:noWrap/>
            <w:vAlign w:val="center"/>
            <w:hideMark/>
          </w:tcPr>
          <w:p w14:paraId="5DAA866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w:t>
            </w:r>
          </w:p>
        </w:tc>
        <w:tc>
          <w:tcPr>
            <w:tcW w:w="666" w:type="dxa"/>
            <w:tcBorders>
              <w:top w:val="nil"/>
              <w:left w:val="nil"/>
              <w:bottom w:val="single" w:sz="4" w:space="0" w:color="auto"/>
              <w:right w:val="single" w:sz="4" w:space="0" w:color="auto"/>
            </w:tcBorders>
            <w:shd w:val="clear" w:color="000000" w:fill="D8E4BC"/>
            <w:noWrap/>
            <w:vAlign w:val="center"/>
            <w:hideMark/>
          </w:tcPr>
          <w:p w14:paraId="71F2756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44.26</w:t>
            </w:r>
          </w:p>
        </w:tc>
        <w:tc>
          <w:tcPr>
            <w:tcW w:w="666" w:type="dxa"/>
            <w:tcBorders>
              <w:top w:val="nil"/>
              <w:left w:val="nil"/>
              <w:bottom w:val="single" w:sz="4" w:space="0" w:color="auto"/>
              <w:right w:val="double" w:sz="6" w:space="0" w:color="auto"/>
            </w:tcBorders>
            <w:shd w:val="clear" w:color="000000" w:fill="D8E4BC"/>
            <w:noWrap/>
            <w:vAlign w:val="center"/>
            <w:hideMark/>
          </w:tcPr>
          <w:p w14:paraId="7D8EF0C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71.48</w:t>
            </w:r>
          </w:p>
        </w:tc>
      </w:tr>
      <w:tr w:rsidR="000F6F77" w:rsidRPr="000F6F77" w14:paraId="7DBDA94C"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70E5907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Story11</w:t>
            </w:r>
          </w:p>
        </w:tc>
        <w:tc>
          <w:tcPr>
            <w:tcW w:w="1308" w:type="dxa"/>
            <w:tcBorders>
              <w:top w:val="nil"/>
              <w:left w:val="nil"/>
              <w:bottom w:val="single" w:sz="4" w:space="0" w:color="auto"/>
              <w:right w:val="single" w:sz="4" w:space="0" w:color="auto"/>
            </w:tcBorders>
            <w:shd w:val="clear" w:color="000000" w:fill="D8E4BC"/>
            <w:noWrap/>
            <w:vAlign w:val="center"/>
            <w:hideMark/>
          </w:tcPr>
          <w:p w14:paraId="31E310F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6F0E024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077A735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7FA80C7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6CF27FE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2E22938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28112504.82</w:t>
            </w:r>
          </w:p>
        </w:tc>
        <w:tc>
          <w:tcPr>
            <w:tcW w:w="1266" w:type="dxa"/>
            <w:tcBorders>
              <w:top w:val="nil"/>
              <w:left w:val="nil"/>
              <w:bottom w:val="single" w:sz="4" w:space="0" w:color="auto"/>
              <w:right w:val="single" w:sz="4" w:space="0" w:color="auto"/>
            </w:tcBorders>
            <w:shd w:val="clear" w:color="000000" w:fill="D8E4BC"/>
            <w:noWrap/>
            <w:vAlign w:val="center"/>
            <w:hideMark/>
          </w:tcPr>
          <w:p w14:paraId="7F8228D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28112504.82</w:t>
            </w:r>
          </w:p>
        </w:tc>
        <w:tc>
          <w:tcPr>
            <w:tcW w:w="858" w:type="dxa"/>
            <w:tcBorders>
              <w:top w:val="nil"/>
              <w:left w:val="nil"/>
              <w:bottom w:val="single" w:sz="4" w:space="0" w:color="auto"/>
              <w:right w:val="single" w:sz="4" w:space="0" w:color="auto"/>
            </w:tcBorders>
            <w:shd w:val="clear" w:color="000000" w:fill="D8E4BC"/>
            <w:noWrap/>
            <w:vAlign w:val="center"/>
            <w:hideMark/>
          </w:tcPr>
          <w:p w14:paraId="3F666E1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w:t>
            </w:r>
          </w:p>
        </w:tc>
        <w:tc>
          <w:tcPr>
            <w:tcW w:w="848" w:type="dxa"/>
            <w:tcBorders>
              <w:top w:val="nil"/>
              <w:left w:val="nil"/>
              <w:bottom w:val="single" w:sz="4" w:space="0" w:color="auto"/>
              <w:right w:val="single" w:sz="4" w:space="0" w:color="auto"/>
            </w:tcBorders>
            <w:shd w:val="clear" w:color="000000" w:fill="D8E4BC"/>
            <w:noWrap/>
            <w:vAlign w:val="center"/>
            <w:hideMark/>
          </w:tcPr>
          <w:p w14:paraId="57995C9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w:t>
            </w:r>
          </w:p>
        </w:tc>
        <w:tc>
          <w:tcPr>
            <w:tcW w:w="666" w:type="dxa"/>
            <w:tcBorders>
              <w:top w:val="nil"/>
              <w:left w:val="nil"/>
              <w:bottom w:val="single" w:sz="4" w:space="0" w:color="auto"/>
              <w:right w:val="single" w:sz="4" w:space="0" w:color="auto"/>
            </w:tcBorders>
            <w:shd w:val="clear" w:color="000000" w:fill="D8E4BC"/>
            <w:noWrap/>
            <w:vAlign w:val="center"/>
            <w:hideMark/>
          </w:tcPr>
          <w:p w14:paraId="3182D61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43.53</w:t>
            </w:r>
          </w:p>
        </w:tc>
        <w:tc>
          <w:tcPr>
            <w:tcW w:w="666" w:type="dxa"/>
            <w:tcBorders>
              <w:top w:val="nil"/>
              <w:left w:val="nil"/>
              <w:bottom w:val="single" w:sz="4" w:space="0" w:color="auto"/>
              <w:right w:val="double" w:sz="6" w:space="0" w:color="auto"/>
            </w:tcBorders>
            <w:shd w:val="clear" w:color="000000" w:fill="D8E4BC"/>
            <w:noWrap/>
            <w:vAlign w:val="center"/>
            <w:hideMark/>
          </w:tcPr>
          <w:p w14:paraId="035C0F2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70.35</w:t>
            </w:r>
          </w:p>
        </w:tc>
      </w:tr>
      <w:tr w:rsidR="000F6F77" w:rsidRPr="000F6F77" w14:paraId="62C4148F"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7014C4E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lastRenderedPageBreak/>
              <w:t>Story10</w:t>
            </w:r>
          </w:p>
        </w:tc>
        <w:tc>
          <w:tcPr>
            <w:tcW w:w="1308" w:type="dxa"/>
            <w:tcBorders>
              <w:top w:val="nil"/>
              <w:left w:val="nil"/>
              <w:bottom w:val="single" w:sz="4" w:space="0" w:color="auto"/>
              <w:right w:val="single" w:sz="4" w:space="0" w:color="auto"/>
            </w:tcBorders>
            <w:shd w:val="clear" w:color="000000" w:fill="D8E4BC"/>
            <w:noWrap/>
            <w:vAlign w:val="center"/>
            <w:hideMark/>
          </w:tcPr>
          <w:p w14:paraId="67D32C0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2B4D25D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49B0A6E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18FEEB6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069A2E0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63E3B6C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29975317.46</w:t>
            </w:r>
          </w:p>
        </w:tc>
        <w:tc>
          <w:tcPr>
            <w:tcW w:w="1266" w:type="dxa"/>
            <w:tcBorders>
              <w:top w:val="nil"/>
              <w:left w:val="nil"/>
              <w:bottom w:val="single" w:sz="4" w:space="0" w:color="auto"/>
              <w:right w:val="single" w:sz="4" w:space="0" w:color="auto"/>
            </w:tcBorders>
            <w:shd w:val="clear" w:color="000000" w:fill="D8E4BC"/>
            <w:noWrap/>
            <w:vAlign w:val="center"/>
            <w:hideMark/>
          </w:tcPr>
          <w:p w14:paraId="31E8B98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29975317.46</w:t>
            </w:r>
          </w:p>
        </w:tc>
        <w:tc>
          <w:tcPr>
            <w:tcW w:w="858" w:type="dxa"/>
            <w:tcBorders>
              <w:top w:val="nil"/>
              <w:left w:val="nil"/>
              <w:bottom w:val="single" w:sz="4" w:space="0" w:color="auto"/>
              <w:right w:val="single" w:sz="4" w:space="0" w:color="auto"/>
            </w:tcBorders>
            <w:shd w:val="clear" w:color="000000" w:fill="D8E4BC"/>
            <w:noWrap/>
            <w:vAlign w:val="center"/>
            <w:hideMark/>
          </w:tcPr>
          <w:p w14:paraId="48224ED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w:t>
            </w:r>
          </w:p>
        </w:tc>
        <w:tc>
          <w:tcPr>
            <w:tcW w:w="848" w:type="dxa"/>
            <w:tcBorders>
              <w:top w:val="nil"/>
              <w:left w:val="nil"/>
              <w:bottom w:val="single" w:sz="4" w:space="0" w:color="auto"/>
              <w:right w:val="single" w:sz="4" w:space="0" w:color="auto"/>
            </w:tcBorders>
            <w:shd w:val="clear" w:color="000000" w:fill="D8E4BC"/>
            <w:noWrap/>
            <w:vAlign w:val="center"/>
            <w:hideMark/>
          </w:tcPr>
          <w:p w14:paraId="6736EC3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w:t>
            </w:r>
          </w:p>
        </w:tc>
        <w:tc>
          <w:tcPr>
            <w:tcW w:w="666" w:type="dxa"/>
            <w:tcBorders>
              <w:top w:val="nil"/>
              <w:left w:val="nil"/>
              <w:bottom w:val="single" w:sz="4" w:space="0" w:color="auto"/>
              <w:right w:val="single" w:sz="4" w:space="0" w:color="auto"/>
            </w:tcBorders>
            <w:shd w:val="clear" w:color="000000" w:fill="D8E4BC"/>
            <w:noWrap/>
            <w:vAlign w:val="center"/>
            <w:hideMark/>
          </w:tcPr>
          <w:p w14:paraId="4111B61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42.38</w:t>
            </w:r>
          </w:p>
        </w:tc>
        <w:tc>
          <w:tcPr>
            <w:tcW w:w="666" w:type="dxa"/>
            <w:tcBorders>
              <w:top w:val="nil"/>
              <w:left w:val="nil"/>
              <w:bottom w:val="single" w:sz="4" w:space="0" w:color="auto"/>
              <w:right w:val="double" w:sz="6" w:space="0" w:color="auto"/>
            </w:tcBorders>
            <w:shd w:val="clear" w:color="000000" w:fill="D8E4BC"/>
            <w:noWrap/>
            <w:vAlign w:val="center"/>
            <w:hideMark/>
          </w:tcPr>
          <w:p w14:paraId="5F83EA6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68.66</w:t>
            </w:r>
          </w:p>
        </w:tc>
      </w:tr>
      <w:tr w:rsidR="000F6F77" w:rsidRPr="000F6F77" w14:paraId="5A18AB98"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1755930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Story9</w:t>
            </w:r>
          </w:p>
        </w:tc>
        <w:tc>
          <w:tcPr>
            <w:tcW w:w="1308" w:type="dxa"/>
            <w:tcBorders>
              <w:top w:val="nil"/>
              <w:left w:val="nil"/>
              <w:bottom w:val="single" w:sz="4" w:space="0" w:color="auto"/>
              <w:right w:val="single" w:sz="4" w:space="0" w:color="auto"/>
            </w:tcBorders>
            <w:shd w:val="clear" w:color="000000" w:fill="D8E4BC"/>
            <w:noWrap/>
            <w:vAlign w:val="center"/>
            <w:hideMark/>
          </w:tcPr>
          <w:p w14:paraId="48F7698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56978FD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1166" w:type="dxa"/>
            <w:tcBorders>
              <w:top w:val="nil"/>
              <w:left w:val="nil"/>
              <w:bottom w:val="single" w:sz="4" w:space="0" w:color="auto"/>
              <w:right w:val="single" w:sz="4" w:space="0" w:color="auto"/>
            </w:tcBorders>
            <w:shd w:val="clear" w:color="000000" w:fill="D8E4BC"/>
            <w:noWrap/>
            <w:vAlign w:val="center"/>
            <w:hideMark/>
          </w:tcPr>
          <w:p w14:paraId="0F772A3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1862812.64</w:t>
            </w:r>
          </w:p>
        </w:tc>
        <w:tc>
          <w:tcPr>
            <w:tcW w:w="866" w:type="dxa"/>
            <w:tcBorders>
              <w:top w:val="nil"/>
              <w:left w:val="nil"/>
              <w:bottom w:val="single" w:sz="4" w:space="0" w:color="auto"/>
              <w:right w:val="single" w:sz="4" w:space="0" w:color="auto"/>
            </w:tcBorders>
            <w:shd w:val="clear" w:color="000000" w:fill="D8E4BC"/>
            <w:noWrap/>
            <w:vAlign w:val="center"/>
            <w:hideMark/>
          </w:tcPr>
          <w:p w14:paraId="699B4F6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45.3337</w:t>
            </w:r>
          </w:p>
        </w:tc>
        <w:tc>
          <w:tcPr>
            <w:tcW w:w="866" w:type="dxa"/>
            <w:tcBorders>
              <w:top w:val="nil"/>
              <w:left w:val="nil"/>
              <w:bottom w:val="single" w:sz="4" w:space="0" w:color="auto"/>
              <w:right w:val="single" w:sz="4" w:space="0" w:color="auto"/>
            </w:tcBorders>
            <w:shd w:val="clear" w:color="000000" w:fill="D8E4BC"/>
            <w:noWrap/>
            <w:vAlign w:val="center"/>
            <w:hideMark/>
          </w:tcPr>
          <w:p w14:paraId="064210F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77.7303</w:t>
            </w:r>
          </w:p>
        </w:tc>
        <w:tc>
          <w:tcPr>
            <w:tcW w:w="1266" w:type="dxa"/>
            <w:tcBorders>
              <w:top w:val="nil"/>
              <w:left w:val="nil"/>
              <w:bottom w:val="single" w:sz="4" w:space="0" w:color="auto"/>
              <w:right w:val="single" w:sz="4" w:space="0" w:color="auto"/>
            </w:tcBorders>
            <w:shd w:val="clear" w:color="000000" w:fill="D8E4BC"/>
            <w:noWrap/>
            <w:vAlign w:val="center"/>
            <w:hideMark/>
          </w:tcPr>
          <w:p w14:paraId="2F909DF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31838130.1</w:t>
            </w:r>
          </w:p>
        </w:tc>
        <w:tc>
          <w:tcPr>
            <w:tcW w:w="1266" w:type="dxa"/>
            <w:tcBorders>
              <w:top w:val="nil"/>
              <w:left w:val="nil"/>
              <w:bottom w:val="single" w:sz="4" w:space="0" w:color="auto"/>
              <w:right w:val="single" w:sz="4" w:space="0" w:color="auto"/>
            </w:tcBorders>
            <w:shd w:val="clear" w:color="000000" w:fill="D8E4BC"/>
            <w:noWrap/>
            <w:vAlign w:val="center"/>
            <w:hideMark/>
          </w:tcPr>
          <w:p w14:paraId="5A08808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31838130.1</w:t>
            </w:r>
          </w:p>
        </w:tc>
        <w:tc>
          <w:tcPr>
            <w:tcW w:w="858" w:type="dxa"/>
            <w:tcBorders>
              <w:top w:val="nil"/>
              <w:left w:val="nil"/>
              <w:bottom w:val="single" w:sz="4" w:space="0" w:color="auto"/>
              <w:right w:val="single" w:sz="4" w:space="0" w:color="auto"/>
            </w:tcBorders>
            <w:shd w:val="clear" w:color="000000" w:fill="D8E4BC"/>
            <w:noWrap/>
            <w:vAlign w:val="center"/>
            <w:hideMark/>
          </w:tcPr>
          <w:p w14:paraId="133730D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45.33</w:t>
            </w:r>
          </w:p>
        </w:tc>
        <w:tc>
          <w:tcPr>
            <w:tcW w:w="848" w:type="dxa"/>
            <w:tcBorders>
              <w:top w:val="nil"/>
              <w:left w:val="nil"/>
              <w:bottom w:val="single" w:sz="4" w:space="0" w:color="auto"/>
              <w:right w:val="single" w:sz="4" w:space="0" w:color="auto"/>
            </w:tcBorders>
            <w:shd w:val="clear" w:color="000000" w:fill="D8E4BC"/>
            <w:noWrap/>
            <w:vAlign w:val="center"/>
            <w:hideMark/>
          </w:tcPr>
          <w:p w14:paraId="475A006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77.73</w:t>
            </w:r>
          </w:p>
        </w:tc>
        <w:tc>
          <w:tcPr>
            <w:tcW w:w="666" w:type="dxa"/>
            <w:tcBorders>
              <w:top w:val="nil"/>
              <w:left w:val="nil"/>
              <w:bottom w:val="single" w:sz="4" w:space="0" w:color="auto"/>
              <w:right w:val="single" w:sz="4" w:space="0" w:color="auto"/>
            </w:tcBorders>
            <w:shd w:val="clear" w:color="000000" w:fill="D8E4BC"/>
            <w:noWrap/>
            <w:vAlign w:val="center"/>
            <w:hideMark/>
          </w:tcPr>
          <w:p w14:paraId="62CF184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40.59</w:t>
            </w:r>
          </w:p>
        </w:tc>
        <w:tc>
          <w:tcPr>
            <w:tcW w:w="666" w:type="dxa"/>
            <w:tcBorders>
              <w:top w:val="nil"/>
              <w:left w:val="nil"/>
              <w:bottom w:val="single" w:sz="4" w:space="0" w:color="auto"/>
              <w:right w:val="double" w:sz="6" w:space="0" w:color="auto"/>
            </w:tcBorders>
            <w:shd w:val="clear" w:color="000000" w:fill="D8E4BC"/>
            <w:noWrap/>
            <w:vAlign w:val="center"/>
            <w:hideMark/>
          </w:tcPr>
          <w:p w14:paraId="3DE3755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66.04</w:t>
            </w:r>
          </w:p>
        </w:tc>
      </w:tr>
      <w:tr w:rsidR="000F6F77" w:rsidRPr="000F6F77" w14:paraId="67CC0F74"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7F7BDA2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Story8</w:t>
            </w:r>
          </w:p>
        </w:tc>
        <w:tc>
          <w:tcPr>
            <w:tcW w:w="1308" w:type="dxa"/>
            <w:tcBorders>
              <w:top w:val="nil"/>
              <w:left w:val="nil"/>
              <w:bottom w:val="single" w:sz="4" w:space="0" w:color="auto"/>
              <w:right w:val="single" w:sz="4" w:space="0" w:color="auto"/>
            </w:tcBorders>
            <w:shd w:val="clear" w:color="000000" w:fill="D8E4BC"/>
            <w:noWrap/>
            <w:vAlign w:val="center"/>
            <w:hideMark/>
          </w:tcPr>
          <w:p w14:paraId="4D6C241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48B25DC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3966595.7</w:t>
            </w:r>
          </w:p>
        </w:tc>
        <w:tc>
          <w:tcPr>
            <w:tcW w:w="1166" w:type="dxa"/>
            <w:tcBorders>
              <w:top w:val="nil"/>
              <w:left w:val="nil"/>
              <w:bottom w:val="single" w:sz="4" w:space="0" w:color="auto"/>
              <w:right w:val="single" w:sz="4" w:space="0" w:color="auto"/>
            </w:tcBorders>
            <w:shd w:val="clear" w:color="000000" w:fill="D8E4BC"/>
            <w:noWrap/>
            <w:vAlign w:val="center"/>
            <w:hideMark/>
          </w:tcPr>
          <w:p w14:paraId="7DC37A3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3966595.7</w:t>
            </w:r>
          </w:p>
        </w:tc>
        <w:tc>
          <w:tcPr>
            <w:tcW w:w="866" w:type="dxa"/>
            <w:tcBorders>
              <w:top w:val="nil"/>
              <w:left w:val="nil"/>
              <w:bottom w:val="single" w:sz="4" w:space="0" w:color="auto"/>
              <w:right w:val="single" w:sz="4" w:space="0" w:color="auto"/>
            </w:tcBorders>
            <w:shd w:val="clear" w:color="000000" w:fill="D8E4BC"/>
            <w:noWrap/>
            <w:vAlign w:val="center"/>
            <w:hideMark/>
          </w:tcPr>
          <w:p w14:paraId="4F33BC2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35.6258</w:t>
            </w:r>
          </w:p>
        </w:tc>
        <w:tc>
          <w:tcPr>
            <w:tcW w:w="866" w:type="dxa"/>
            <w:tcBorders>
              <w:top w:val="nil"/>
              <w:left w:val="nil"/>
              <w:bottom w:val="single" w:sz="4" w:space="0" w:color="auto"/>
              <w:right w:val="single" w:sz="4" w:space="0" w:color="auto"/>
            </w:tcBorders>
            <w:shd w:val="clear" w:color="000000" w:fill="D8E4BC"/>
            <w:noWrap/>
            <w:vAlign w:val="center"/>
            <w:hideMark/>
          </w:tcPr>
          <w:p w14:paraId="0EC55AD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64.8273</w:t>
            </w:r>
          </w:p>
        </w:tc>
        <w:tc>
          <w:tcPr>
            <w:tcW w:w="1266" w:type="dxa"/>
            <w:tcBorders>
              <w:top w:val="nil"/>
              <w:left w:val="nil"/>
              <w:bottom w:val="single" w:sz="4" w:space="0" w:color="auto"/>
              <w:right w:val="single" w:sz="4" w:space="0" w:color="auto"/>
            </w:tcBorders>
            <w:shd w:val="clear" w:color="000000" w:fill="D8E4BC"/>
            <w:noWrap/>
            <w:vAlign w:val="center"/>
            <w:hideMark/>
          </w:tcPr>
          <w:p w14:paraId="4439BE1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35804725.8</w:t>
            </w:r>
          </w:p>
        </w:tc>
        <w:tc>
          <w:tcPr>
            <w:tcW w:w="1266" w:type="dxa"/>
            <w:tcBorders>
              <w:top w:val="nil"/>
              <w:left w:val="nil"/>
              <w:bottom w:val="single" w:sz="4" w:space="0" w:color="auto"/>
              <w:right w:val="single" w:sz="4" w:space="0" w:color="auto"/>
            </w:tcBorders>
            <w:shd w:val="clear" w:color="000000" w:fill="D8E4BC"/>
            <w:noWrap/>
            <w:vAlign w:val="center"/>
            <w:hideMark/>
          </w:tcPr>
          <w:p w14:paraId="763D909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35804725.8</w:t>
            </w:r>
          </w:p>
        </w:tc>
        <w:tc>
          <w:tcPr>
            <w:tcW w:w="858" w:type="dxa"/>
            <w:tcBorders>
              <w:top w:val="nil"/>
              <w:left w:val="nil"/>
              <w:bottom w:val="single" w:sz="4" w:space="0" w:color="auto"/>
              <w:right w:val="single" w:sz="4" w:space="0" w:color="auto"/>
            </w:tcBorders>
            <w:shd w:val="clear" w:color="000000" w:fill="D8E4BC"/>
            <w:noWrap/>
            <w:vAlign w:val="center"/>
            <w:hideMark/>
          </w:tcPr>
          <w:p w14:paraId="32E0680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44.25</w:t>
            </w:r>
          </w:p>
        </w:tc>
        <w:tc>
          <w:tcPr>
            <w:tcW w:w="848" w:type="dxa"/>
            <w:tcBorders>
              <w:top w:val="nil"/>
              <w:left w:val="nil"/>
              <w:bottom w:val="single" w:sz="4" w:space="0" w:color="auto"/>
              <w:right w:val="single" w:sz="4" w:space="0" w:color="auto"/>
            </w:tcBorders>
            <w:shd w:val="clear" w:color="000000" w:fill="D8E4BC"/>
            <w:noWrap/>
            <w:vAlign w:val="center"/>
            <w:hideMark/>
          </w:tcPr>
          <w:p w14:paraId="66032AC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76.30</w:t>
            </w:r>
          </w:p>
        </w:tc>
        <w:tc>
          <w:tcPr>
            <w:tcW w:w="666" w:type="dxa"/>
            <w:tcBorders>
              <w:top w:val="nil"/>
              <w:left w:val="nil"/>
              <w:bottom w:val="single" w:sz="4" w:space="0" w:color="auto"/>
              <w:right w:val="single" w:sz="4" w:space="0" w:color="auto"/>
            </w:tcBorders>
            <w:shd w:val="clear" w:color="000000" w:fill="D8E4BC"/>
            <w:noWrap/>
            <w:vAlign w:val="center"/>
            <w:hideMark/>
          </w:tcPr>
          <w:p w14:paraId="228E1A5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38.49</w:t>
            </w:r>
          </w:p>
        </w:tc>
        <w:tc>
          <w:tcPr>
            <w:tcW w:w="666" w:type="dxa"/>
            <w:tcBorders>
              <w:top w:val="nil"/>
              <w:left w:val="nil"/>
              <w:bottom w:val="single" w:sz="4" w:space="0" w:color="auto"/>
              <w:right w:val="double" w:sz="6" w:space="0" w:color="auto"/>
            </w:tcBorders>
            <w:shd w:val="clear" w:color="000000" w:fill="D8E4BC"/>
            <w:noWrap/>
            <w:vAlign w:val="center"/>
            <w:hideMark/>
          </w:tcPr>
          <w:p w14:paraId="409679D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62.99</w:t>
            </w:r>
          </w:p>
        </w:tc>
      </w:tr>
      <w:tr w:rsidR="000F6F77" w:rsidRPr="000F6F77" w14:paraId="07114222" w14:textId="77777777" w:rsidTr="00B10DBE">
        <w:trPr>
          <w:trHeight w:val="597"/>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1A79CEC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Story7</w:t>
            </w:r>
          </w:p>
        </w:tc>
        <w:tc>
          <w:tcPr>
            <w:tcW w:w="1308" w:type="dxa"/>
            <w:tcBorders>
              <w:top w:val="nil"/>
              <w:left w:val="nil"/>
              <w:bottom w:val="single" w:sz="4" w:space="0" w:color="auto"/>
              <w:right w:val="single" w:sz="4" w:space="0" w:color="auto"/>
            </w:tcBorders>
            <w:shd w:val="clear" w:color="000000" w:fill="D8E4BC"/>
            <w:noWrap/>
            <w:vAlign w:val="center"/>
            <w:hideMark/>
          </w:tcPr>
          <w:p w14:paraId="4DFD6E0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0E72A09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4131906.92</w:t>
            </w:r>
          </w:p>
        </w:tc>
        <w:tc>
          <w:tcPr>
            <w:tcW w:w="1166" w:type="dxa"/>
            <w:tcBorders>
              <w:top w:val="nil"/>
              <w:left w:val="nil"/>
              <w:bottom w:val="single" w:sz="4" w:space="0" w:color="auto"/>
              <w:right w:val="single" w:sz="4" w:space="0" w:color="auto"/>
            </w:tcBorders>
            <w:shd w:val="clear" w:color="000000" w:fill="D8E4BC"/>
            <w:noWrap/>
            <w:vAlign w:val="center"/>
            <w:hideMark/>
          </w:tcPr>
          <w:p w14:paraId="5E87947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4131906.92</w:t>
            </w:r>
          </w:p>
        </w:tc>
        <w:tc>
          <w:tcPr>
            <w:tcW w:w="866" w:type="dxa"/>
            <w:tcBorders>
              <w:top w:val="nil"/>
              <w:left w:val="nil"/>
              <w:bottom w:val="single" w:sz="4" w:space="0" w:color="auto"/>
              <w:right w:val="single" w:sz="4" w:space="0" w:color="auto"/>
            </w:tcBorders>
            <w:shd w:val="clear" w:color="000000" w:fill="D8E4BC"/>
            <w:noWrap/>
            <w:vAlign w:val="center"/>
            <w:hideMark/>
          </w:tcPr>
          <w:p w14:paraId="1257DB1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35.3321</w:t>
            </w:r>
          </w:p>
        </w:tc>
        <w:tc>
          <w:tcPr>
            <w:tcW w:w="866" w:type="dxa"/>
            <w:tcBorders>
              <w:top w:val="nil"/>
              <w:left w:val="nil"/>
              <w:bottom w:val="single" w:sz="4" w:space="0" w:color="auto"/>
              <w:right w:val="single" w:sz="4" w:space="0" w:color="auto"/>
            </w:tcBorders>
            <w:shd w:val="clear" w:color="000000" w:fill="D8E4BC"/>
            <w:noWrap/>
            <w:vAlign w:val="center"/>
            <w:hideMark/>
          </w:tcPr>
          <w:p w14:paraId="4F7C17B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64.239</w:t>
            </w:r>
          </w:p>
        </w:tc>
        <w:tc>
          <w:tcPr>
            <w:tcW w:w="1266" w:type="dxa"/>
            <w:tcBorders>
              <w:top w:val="nil"/>
              <w:left w:val="nil"/>
              <w:bottom w:val="single" w:sz="4" w:space="0" w:color="auto"/>
              <w:right w:val="single" w:sz="4" w:space="0" w:color="auto"/>
            </w:tcBorders>
            <w:shd w:val="clear" w:color="000000" w:fill="D8E4BC"/>
            <w:noWrap/>
            <w:vAlign w:val="center"/>
            <w:hideMark/>
          </w:tcPr>
          <w:p w14:paraId="66A6503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39936632.72</w:t>
            </w:r>
          </w:p>
        </w:tc>
        <w:tc>
          <w:tcPr>
            <w:tcW w:w="1266" w:type="dxa"/>
            <w:tcBorders>
              <w:top w:val="nil"/>
              <w:left w:val="nil"/>
              <w:bottom w:val="single" w:sz="4" w:space="0" w:color="auto"/>
              <w:right w:val="single" w:sz="4" w:space="0" w:color="auto"/>
            </w:tcBorders>
            <w:shd w:val="clear" w:color="000000" w:fill="D8E4BC"/>
            <w:noWrap/>
            <w:vAlign w:val="center"/>
            <w:hideMark/>
          </w:tcPr>
          <w:p w14:paraId="1561646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39936632.72</w:t>
            </w:r>
          </w:p>
        </w:tc>
        <w:tc>
          <w:tcPr>
            <w:tcW w:w="858" w:type="dxa"/>
            <w:tcBorders>
              <w:top w:val="nil"/>
              <w:left w:val="nil"/>
              <w:bottom w:val="single" w:sz="4" w:space="0" w:color="auto"/>
              <w:right w:val="single" w:sz="4" w:space="0" w:color="auto"/>
            </w:tcBorders>
            <w:shd w:val="clear" w:color="000000" w:fill="D8E4BC"/>
            <w:noWrap/>
            <w:vAlign w:val="center"/>
            <w:hideMark/>
          </w:tcPr>
          <w:p w14:paraId="5455328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43.33</w:t>
            </w:r>
          </w:p>
        </w:tc>
        <w:tc>
          <w:tcPr>
            <w:tcW w:w="848" w:type="dxa"/>
            <w:tcBorders>
              <w:top w:val="nil"/>
              <w:left w:val="nil"/>
              <w:bottom w:val="single" w:sz="4" w:space="0" w:color="auto"/>
              <w:right w:val="single" w:sz="4" w:space="0" w:color="auto"/>
            </w:tcBorders>
            <w:shd w:val="clear" w:color="000000" w:fill="D8E4BC"/>
            <w:noWrap/>
            <w:vAlign w:val="center"/>
            <w:hideMark/>
          </w:tcPr>
          <w:p w14:paraId="638176C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75.06</w:t>
            </w:r>
          </w:p>
        </w:tc>
        <w:tc>
          <w:tcPr>
            <w:tcW w:w="666" w:type="dxa"/>
            <w:tcBorders>
              <w:top w:val="nil"/>
              <w:left w:val="nil"/>
              <w:bottom w:val="single" w:sz="4" w:space="0" w:color="auto"/>
              <w:right w:val="single" w:sz="4" w:space="0" w:color="auto"/>
            </w:tcBorders>
            <w:shd w:val="clear" w:color="000000" w:fill="D8E4BC"/>
            <w:noWrap/>
            <w:vAlign w:val="center"/>
            <w:hideMark/>
          </w:tcPr>
          <w:p w14:paraId="78B7BB6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38.13</w:t>
            </w:r>
          </w:p>
        </w:tc>
        <w:tc>
          <w:tcPr>
            <w:tcW w:w="666" w:type="dxa"/>
            <w:tcBorders>
              <w:top w:val="nil"/>
              <w:left w:val="nil"/>
              <w:bottom w:val="single" w:sz="4" w:space="0" w:color="auto"/>
              <w:right w:val="double" w:sz="6" w:space="0" w:color="auto"/>
            </w:tcBorders>
            <w:shd w:val="clear" w:color="000000" w:fill="D8E4BC"/>
            <w:noWrap/>
            <w:vAlign w:val="center"/>
            <w:hideMark/>
          </w:tcPr>
          <w:p w14:paraId="3B9CBD2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62.88</w:t>
            </w:r>
          </w:p>
        </w:tc>
      </w:tr>
      <w:tr w:rsidR="000F6F77" w:rsidRPr="000F6F77" w14:paraId="4406B3EA" w14:textId="77777777" w:rsidTr="00B10DBE">
        <w:trPr>
          <w:trHeight w:val="588"/>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3C22D85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Story6</w:t>
            </w:r>
          </w:p>
        </w:tc>
        <w:tc>
          <w:tcPr>
            <w:tcW w:w="1308" w:type="dxa"/>
            <w:tcBorders>
              <w:top w:val="nil"/>
              <w:left w:val="nil"/>
              <w:bottom w:val="single" w:sz="4" w:space="0" w:color="auto"/>
              <w:right w:val="single" w:sz="4" w:space="0" w:color="auto"/>
            </w:tcBorders>
            <w:shd w:val="clear" w:color="000000" w:fill="D8E4BC"/>
            <w:noWrap/>
            <w:vAlign w:val="center"/>
            <w:hideMark/>
          </w:tcPr>
          <w:p w14:paraId="1FD227B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5C4B8F5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4131906.92</w:t>
            </w:r>
          </w:p>
        </w:tc>
        <w:tc>
          <w:tcPr>
            <w:tcW w:w="1166" w:type="dxa"/>
            <w:tcBorders>
              <w:top w:val="nil"/>
              <w:left w:val="nil"/>
              <w:bottom w:val="single" w:sz="4" w:space="0" w:color="auto"/>
              <w:right w:val="single" w:sz="4" w:space="0" w:color="auto"/>
            </w:tcBorders>
            <w:shd w:val="clear" w:color="000000" w:fill="D8E4BC"/>
            <w:noWrap/>
            <w:vAlign w:val="center"/>
            <w:hideMark/>
          </w:tcPr>
          <w:p w14:paraId="59C61AD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4131906.92</w:t>
            </w:r>
          </w:p>
        </w:tc>
        <w:tc>
          <w:tcPr>
            <w:tcW w:w="866" w:type="dxa"/>
            <w:tcBorders>
              <w:top w:val="nil"/>
              <w:left w:val="nil"/>
              <w:bottom w:val="single" w:sz="4" w:space="0" w:color="auto"/>
              <w:right w:val="single" w:sz="4" w:space="0" w:color="auto"/>
            </w:tcBorders>
            <w:shd w:val="clear" w:color="000000" w:fill="D8E4BC"/>
            <w:noWrap/>
            <w:vAlign w:val="center"/>
            <w:hideMark/>
          </w:tcPr>
          <w:p w14:paraId="1FFFE8E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35.3321</w:t>
            </w:r>
          </w:p>
        </w:tc>
        <w:tc>
          <w:tcPr>
            <w:tcW w:w="866" w:type="dxa"/>
            <w:tcBorders>
              <w:top w:val="nil"/>
              <w:left w:val="nil"/>
              <w:bottom w:val="single" w:sz="4" w:space="0" w:color="auto"/>
              <w:right w:val="single" w:sz="4" w:space="0" w:color="auto"/>
            </w:tcBorders>
            <w:shd w:val="clear" w:color="000000" w:fill="D8E4BC"/>
            <w:noWrap/>
            <w:vAlign w:val="center"/>
            <w:hideMark/>
          </w:tcPr>
          <w:p w14:paraId="3797582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64.239</w:t>
            </w:r>
          </w:p>
        </w:tc>
        <w:tc>
          <w:tcPr>
            <w:tcW w:w="1266" w:type="dxa"/>
            <w:tcBorders>
              <w:top w:val="nil"/>
              <w:left w:val="nil"/>
              <w:bottom w:val="single" w:sz="4" w:space="0" w:color="auto"/>
              <w:right w:val="single" w:sz="4" w:space="0" w:color="auto"/>
            </w:tcBorders>
            <w:shd w:val="clear" w:color="000000" w:fill="D8E4BC"/>
            <w:noWrap/>
            <w:vAlign w:val="center"/>
            <w:hideMark/>
          </w:tcPr>
          <w:p w14:paraId="441E001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44068539.63</w:t>
            </w:r>
          </w:p>
        </w:tc>
        <w:tc>
          <w:tcPr>
            <w:tcW w:w="1266" w:type="dxa"/>
            <w:tcBorders>
              <w:top w:val="nil"/>
              <w:left w:val="nil"/>
              <w:bottom w:val="single" w:sz="4" w:space="0" w:color="auto"/>
              <w:right w:val="single" w:sz="4" w:space="0" w:color="auto"/>
            </w:tcBorders>
            <w:shd w:val="clear" w:color="000000" w:fill="D8E4BC"/>
            <w:noWrap/>
            <w:vAlign w:val="center"/>
            <w:hideMark/>
          </w:tcPr>
          <w:p w14:paraId="4DF6ABC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44068539.63</w:t>
            </w:r>
          </w:p>
        </w:tc>
        <w:tc>
          <w:tcPr>
            <w:tcW w:w="858" w:type="dxa"/>
            <w:tcBorders>
              <w:top w:val="nil"/>
              <w:left w:val="nil"/>
              <w:bottom w:val="single" w:sz="4" w:space="0" w:color="auto"/>
              <w:right w:val="single" w:sz="4" w:space="0" w:color="auto"/>
            </w:tcBorders>
            <w:shd w:val="clear" w:color="000000" w:fill="D8E4BC"/>
            <w:noWrap/>
            <w:vAlign w:val="center"/>
            <w:hideMark/>
          </w:tcPr>
          <w:p w14:paraId="0B29C6D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42.58</w:t>
            </w:r>
          </w:p>
        </w:tc>
        <w:tc>
          <w:tcPr>
            <w:tcW w:w="848" w:type="dxa"/>
            <w:tcBorders>
              <w:top w:val="nil"/>
              <w:left w:val="nil"/>
              <w:bottom w:val="single" w:sz="4" w:space="0" w:color="auto"/>
              <w:right w:val="single" w:sz="4" w:space="0" w:color="auto"/>
            </w:tcBorders>
            <w:shd w:val="clear" w:color="000000" w:fill="D8E4BC"/>
            <w:noWrap/>
            <w:vAlign w:val="center"/>
            <w:hideMark/>
          </w:tcPr>
          <w:p w14:paraId="5CBD169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74.04</w:t>
            </w:r>
          </w:p>
        </w:tc>
        <w:tc>
          <w:tcPr>
            <w:tcW w:w="666" w:type="dxa"/>
            <w:tcBorders>
              <w:top w:val="nil"/>
              <w:left w:val="nil"/>
              <w:bottom w:val="single" w:sz="4" w:space="0" w:color="auto"/>
              <w:right w:val="single" w:sz="4" w:space="0" w:color="auto"/>
            </w:tcBorders>
            <w:shd w:val="clear" w:color="000000" w:fill="D8E4BC"/>
            <w:noWrap/>
            <w:vAlign w:val="center"/>
            <w:hideMark/>
          </w:tcPr>
          <w:p w14:paraId="5D198B4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37.80</w:t>
            </w:r>
          </w:p>
        </w:tc>
        <w:tc>
          <w:tcPr>
            <w:tcW w:w="666" w:type="dxa"/>
            <w:tcBorders>
              <w:top w:val="nil"/>
              <w:left w:val="nil"/>
              <w:bottom w:val="single" w:sz="4" w:space="0" w:color="auto"/>
              <w:right w:val="double" w:sz="6" w:space="0" w:color="auto"/>
            </w:tcBorders>
            <w:shd w:val="clear" w:color="000000" w:fill="D8E4BC"/>
            <w:noWrap/>
            <w:vAlign w:val="center"/>
            <w:hideMark/>
          </w:tcPr>
          <w:p w14:paraId="38021C5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62.90</w:t>
            </w:r>
          </w:p>
        </w:tc>
      </w:tr>
      <w:tr w:rsidR="000F6F77" w:rsidRPr="000F6F77" w14:paraId="3F44D6E8" w14:textId="77777777" w:rsidTr="00B10DBE">
        <w:trPr>
          <w:trHeight w:val="636"/>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5030DE3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Story5</w:t>
            </w:r>
          </w:p>
        </w:tc>
        <w:tc>
          <w:tcPr>
            <w:tcW w:w="1308" w:type="dxa"/>
            <w:tcBorders>
              <w:top w:val="nil"/>
              <w:left w:val="nil"/>
              <w:bottom w:val="single" w:sz="4" w:space="0" w:color="auto"/>
              <w:right w:val="single" w:sz="4" w:space="0" w:color="auto"/>
            </w:tcBorders>
            <w:shd w:val="clear" w:color="000000" w:fill="D8E4BC"/>
            <w:noWrap/>
            <w:vAlign w:val="center"/>
            <w:hideMark/>
          </w:tcPr>
          <w:p w14:paraId="7DC9C56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40A645E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4095492.81</w:t>
            </w:r>
          </w:p>
        </w:tc>
        <w:tc>
          <w:tcPr>
            <w:tcW w:w="1166" w:type="dxa"/>
            <w:tcBorders>
              <w:top w:val="nil"/>
              <w:left w:val="nil"/>
              <w:bottom w:val="single" w:sz="4" w:space="0" w:color="auto"/>
              <w:right w:val="single" w:sz="4" w:space="0" w:color="auto"/>
            </w:tcBorders>
            <w:shd w:val="clear" w:color="000000" w:fill="D8E4BC"/>
            <w:noWrap/>
            <w:vAlign w:val="center"/>
            <w:hideMark/>
          </w:tcPr>
          <w:p w14:paraId="45D467C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4095492.81</w:t>
            </w:r>
          </w:p>
        </w:tc>
        <w:tc>
          <w:tcPr>
            <w:tcW w:w="866" w:type="dxa"/>
            <w:tcBorders>
              <w:top w:val="nil"/>
              <w:left w:val="nil"/>
              <w:bottom w:val="single" w:sz="4" w:space="0" w:color="auto"/>
              <w:right w:val="single" w:sz="4" w:space="0" w:color="auto"/>
            </w:tcBorders>
            <w:shd w:val="clear" w:color="000000" w:fill="D8E4BC"/>
            <w:noWrap/>
            <w:vAlign w:val="center"/>
            <w:hideMark/>
          </w:tcPr>
          <w:p w14:paraId="009E850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35.3187</w:t>
            </w:r>
          </w:p>
        </w:tc>
        <w:tc>
          <w:tcPr>
            <w:tcW w:w="866" w:type="dxa"/>
            <w:tcBorders>
              <w:top w:val="nil"/>
              <w:left w:val="nil"/>
              <w:bottom w:val="single" w:sz="4" w:space="0" w:color="auto"/>
              <w:right w:val="single" w:sz="4" w:space="0" w:color="auto"/>
            </w:tcBorders>
            <w:shd w:val="clear" w:color="000000" w:fill="D8E4BC"/>
            <w:noWrap/>
            <w:vAlign w:val="center"/>
            <w:hideMark/>
          </w:tcPr>
          <w:p w14:paraId="5C63274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64.2501</w:t>
            </w:r>
          </w:p>
        </w:tc>
        <w:tc>
          <w:tcPr>
            <w:tcW w:w="1266" w:type="dxa"/>
            <w:tcBorders>
              <w:top w:val="nil"/>
              <w:left w:val="nil"/>
              <w:bottom w:val="single" w:sz="4" w:space="0" w:color="auto"/>
              <w:right w:val="single" w:sz="4" w:space="0" w:color="auto"/>
            </w:tcBorders>
            <w:shd w:val="clear" w:color="000000" w:fill="D8E4BC"/>
            <w:noWrap/>
            <w:vAlign w:val="center"/>
            <w:hideMark/>
          </w:tcPr>
          <w:p w14:paraId="62E79E2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48164032.44</w:t>
            </w:r>
          </w:p>
        </w:tc>
        <w:tc>
          <w:tcPr>
            <w:tcW w:w="1266" w:type="dxa"/>
            <w:tcBorders>
              <w:top w:val="nil"/>
              <w:left w:val="nil"/>
              <w:bottom w:val="single" w:sz="4" w:space="0" w:color="auto"/>
              <w:right w:val="single" w:sz="4" w:space="0" w:color="auto"/>
            </w:tcBorders>
            <w:shd w:val="clear" w:color="000000" w:fill="D8E4BC"/>
            <w:noWrap/>
            <w:vAlign w:val="center"/>
            <w:hideMark/>
          </w:tcPr>
          <w:p w14:paraId="6AABE42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48164032.44</w:t>
            </w:r>
          </w:p>
        </w:tc>
        <w:tc>
          <w:tcPr>
            <w:tcW w:w="858" w:type="dxa"/>
            <w:tcBorders>
              <w:top w:val="nil"/>
              <w:left w:val="nil"/>
              <w:bottom w:val="single" w:sz="4" w:space="0" w:color="auto"/>
              <w:right w:val="single" w:sz="4" w:space="0" w:color="auto"/>
            </w:tcBorders>
            <w:shd w:val="clear" w:color="000000" w:fill="D8E4BC"/>
            <w:noWrap/>
            <w:vAlign w:val="center"/>
            <w:hideMark/>
          </w:tcPr>
          <w:p w14:paraId="5F5DD5F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41.96</w:t>
            </w:r>
          </w:p>
        </w:tc>
        <w:tc>
          <w:tcPr>
            <w:tcW w:w="848" w:type="dxa"/>
            <w:tcBorders>
              <w:top w:val="nil"/>
              <w:left w:val="nil"/>
              <w:bottom w:val="single" w:sz="4" w:space="0" w:color="auto"/>
              <w:right w:val="single" w:sz="4" w:space="0" w:color="auto"/>
            </w:tcBorders>
            <w:shd w:val="clear" w:color="000000" w:fill="D8E4BC"/>
            <w:noWrap/>
            <w:vAlign w:val="center"/>
            <w:hideMark/>
          </w:tcPr>
          <w:p w14:paraId="2DE7088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73.21</w:t>
            </w:r>
          </w:p>
        </w:tc>
        <w:tc>
          <w:tcPr>
            <w:tcW w:w="666" w:type="dxa"/>
            <w:tcBorders>
              <w:top w:val="nil"/>
              <w:left w:val="nil"/>
              <w:bottom w:val="single" w:sz="4" w:space="0" w:color="auto"/>
              <w:right w:val="single" w:sz="4" w:space="0" w:color="auto"/>
            </w:tcBorders>
            <w:shd w:val="clear" w:color="000000" w:fill="D8E4BC"/>
            <w:noWrap/>
            <w:vAlign w:val="center"/>
            <w:hideMark/>
          </w:tcPr>
          <w:p w14:paraId="133DFC2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37.50</w:t>
            </w:r>
          </w:p>
        </w:tc>
        <w:tc>
          <w:tcPr>
            <w:tcW w:w="666" w:type="dxa"/>
            <w:tcBorders>
              <w:top w:val="nil"/>
              <w:left w:val="nil"/>
              <w:bottom w:val="single" w:sz="4" w:space="0" w:color="auto"/>
              <w:right w:val="double" w:sz="6" w:space="0" w:color="auto"/>
            </w:tcBorders>
            <w:shd w:val="clear" w:color="000000" w:fill="D8E4BC"/>
            <w:noWrap/>
            <w:vAlign w:val="center"/>
            <w:hideMark/>
          </w:tcPr>
          <w:p w14:paraId="4C0036D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63.00</w:t>
            </w:r>
          </w:p>
        </w:tc>
      </w:tr>
      <w:tr w:rsidR="000F6F77" w:rsidRPr="000F6F77" w14:paraId="577B4CC1" w14:textId="77777777" w:rsidTr="00B10DBE">
        <w:trPr>
          <w:trHeight w:val="672"/>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4EF5655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Story4</w:t>
            </w:r>
          </w:p>
        </w:tc>
        <w:tc>
          <w:tcPr>
            <w:tcW w:w="1308" w:type="dxa"/>
            <w:tcBorders>
              <w:top w:val="nil"/>
              <w:left w:val="nil"/>
              <w:bottom w:val="single" w:sz="4" w:space="0" w:color="auto"/>
              <w:right w:val="single" w:sz="4" w:space="0" w:color="auto"/>
            </w:tcBorders>
            <w:shd w:val="clear" w:color="000000" w:fill="D8E4BC"/>
            <w:noWrap/>
            <w:vAlign w:val="center"/>
            <w:hideMark/>
          </w:tcPr>
          <w:p w14:paraId="373D730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4B72A4C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4097790.34</w:t>
            </w:r>
          </w:p>
        </w:tc>
        <w:tc>
          <w:tcPr>
            <w:tcW w:w="1166" w:type="dxa"/>
            <w:tcBorders>
              <w:top w:val="nil"/>
              <w:left w:val="nil"/>
              <w:bottom w:val="single" w:sz="4" w:space="0" w:color="auto"/>
              <w:right w:val="single" w:sz="4" w:space="0" w:color="auto"/>
            </w:tcBorders>
            <w:shd w:val="clear" w:color="000000" w:fill="D8E4BC"/>
            <w:noWrap/>
            <w:vAlign w:val="center"/>
            <w:hideMark/>
          </w:tcPr>
          <w:p w14:paraId="0827C92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4097790.34</w:t>
            </w:r>
          </w:p>
        </w:tc>
        <w:tc>
          <w:tcPr>
            <w:tcW w:w="866" w:type="dxa"/>
            <w:tcBorders>
              <w:top w:val="nil"/>
              <w:left w:val="nil"/>
              <w:bottom w:val="single" w:sz="4" w:space="0" w:color="auto"/>
              <w:right w:val="single" w:sz="4" w:space="0" w:color="auto"/>
            </w:tcBorders>
            <w:shd w:val="clear" w:color="000000" w:fill="D8E4BC"/>
            <w:noWrap/>
            <w:vAlign w:val="center"/>
            <w:hideMark/>
          </w:tcPr>
          <w:p w14:paraId="795C776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35.3066</w:t>
            </w:r>
          </w:p>
        </w:tc>
        <w:tc>
          <w:tcPr>
            <w:tcW w:w="866" w:type="dxa"/>
            <w:tcBorders>
              <w:top w:val="nil"/>
              <w:left w:val="nil"/>
              <w:bottom w:val="single" w:sz="4" w:space="0" w:color="auto"/>
              <w:right w:val="single" w:sz="4" w:space="0" w:color="auto"/>
            </w:tcBorders>
            <w:shd w:val="clear" w:color="000000" w:fill="D8E4BC"/>
            <w:noWrap/>
            <w:vAlign w:val="center"/>
            <w:hideMark/>
          </w:tcPr>
          <w:p w14:paraId="6B5D273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64.2301</w:t>
            </w:r>
          </w:p>
        </w:tc>
        <w:tc>
          <w:tcPr>
            <w:tcW w:w="1266" w:type="dxa"/>
            <w:tcBorders>
              <w:top w:val="nil"/>
              <w:left w:val="nil"/>
              <w:bottom w:val="single" w:sz="4" w:space="0" w:color="auto"/>
              <w:right w:val="single" w:sz="4" w:space="0" w:color="auto"/>
            </w:tcBorders>
            <w:shd w:val="clear" w:color="000000" w:fill="D8E4BC"/>
            <w:noWrap/>
            <w:vAlign w:val="center"/>
            <w:hideMark/>
          </w:tcPr>
          <w:p w14:paraId="6FB58A5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52261822.78</w:t>
            </w:r>
          </w:p>
        </w:tc>
        <w:tc>
          <w:tcPr>
            <w:tcW w:w="1266" w:type="dxa"/>
            <w:tcBorders>
              <w:top w:val="nil"/>
              <w:left w:val="nil"/>
              <w:bottom w:val="single" w:sz="4" w:space="0" w:color="auto"/>
              <w:right w:val="single" w:sz="4" w:space="0" w:color="auto"/>
            </w:tcBorders>
            <w:shd w:val="clear" w:color="000000" w:fill="D8E4BC"/>
            <w:noWrap/>
            <w:vAlign w:val="center"/>
            <w:hideMark/>
          </w:tcPr>
          <w:p w14:paraId="2289427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52261822.78</w:t>
            </w:r>
          </w:p>
        </w:tc>
        <w:tc>
          <w:tcPr>
            <w:tcW w:w="858" w:type="dxa"/>
            <w:tcBorders>
              <w:top w:val="nil"/>
              <w:left w:val="nil"/>
              <w:bottom w:val="single" w:sz="4" w:space="0" w:color="auto"/>
              <w:right w:val="single" w:sz="4" w:space="0" w:color="auto"/>
            </w:tcBorders>
            <w:shd w:val="clear" w:color="000000" w:fill="D8E4BC"/>
            <w:noWrap/>
            <w:vAlign w:val="center"/>
            <w:hideMark/>
          </w:tcPr>
          <w:p w14:paraId="06C68EE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41.44</w:t>
            </w:r>
          </w:p>
        </w:tc>
        <w:tc>
          <w:tcPr>
            <w:tcW w:w="848" w:type="dxa"/>
            <w:tcBorders>
              <w:top w:val="nil"/>
              <w:left w:val="nil"/>
              <w:bottom w:val="single" w:sz="4" w:space="0" w:color="auto"/>
              <w:right w:val="single" w:sz="4" w:space="0" w:color="auto"/>
            </w:tcBorders>
            <w:shd w:val="clear" w:color="000000" w:fill="D8E4BC"/>
            <w:noWrap/>
            <w:vAlign w:val="center"/>
            <w:hideMark/>
          </w:tcPr>
          <w:p w14:paraId="0A64904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72.50</w:t>
            </w:r>
          </w:p>
        </w:tc>
        <w:tc>
          <w:tcPr>
            <w:tcW w:w="666" w:type="dxa"/>
            <w:tcBorders>
              <w:top w:val="nil"/>
              <w:left w:val="nil"/>
              <w:bottom w:val="single" w:sz="4" w:space="0" w:color="auto"/>
              <w:right w:val="single" w:sz="4" w:space="0" w:color="auto"/>
            </w:tcBorders>
            <w:shd w:val="clear" w:color="000000" w:fill="D8E4BC"/>
            <w:noWrap/>
            <w:vAlign w:val="center"/>
            <w:hideMark/>
          </w:tcPr>
          <w:p w14:paraId="4EFED5C5"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37.12</w:t>
            </w:r>
          </w:p>
        </w:tc>
        <w:tc>
          <w:tcPr>
            <w:tcW w:w="666" w:type="dxa"/>
            <w:tcBorders>
              <w:top w:val="nil"/>
              <w:left w:val="nil"/>
              <w:bottom w:val="single" w:sz="4" w:space="0" w:color="auto"/>
              <w:right w:val="double" w:sz="6" w:space="0" w:color="auto"/>
            </w:tcBorders>
            <w:shd w:val="clear" w:color="000000" w:fill="D8E4BC"/>
            <w:noWrap/>
            <w:vAlign w:val="center"/>
            <w:hideMark/>
          </w:tcPr>
          <w:p w14:paraId="215BBD5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62.85</w:t>
            </w:r>
          </w:p>
        </w:tc>
      </w:tr>
      <w:tr w:rsidR="000F6F77" w:rsidRPr="000F6F77" w14:paraId="7FCE4EDC" w14:textId="77777777" w:rsidTr="00B10DBE">
        <w:trPr>
          <w:trHeight w:val="636"/>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303C710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Story3</w:t>
            </w:r>
          </w:p>
        </w:tc>
        <w:tc>
          <w:tcPr>
            <w:tcW w:w="1308" w:type="dxa"/>
            <w:tcBorders>
              <w:top w:val="nil"/>
              <w:left w:val="nil"/>
              <w:bottom w:val="single" w:sz="4" w:space="0" w:color="auto"/>
              <w:right w:val="single" w:sz="4" w:space="0" w:color="auto"/>
            </w:tcBorders>
            <w:shd w:val="clear" w:color="000000" w:fill="D8E4BC"/>
            <w:noWrap/>
            <w:vAlign w:val="center"/>
            <w:hideMark/>
          </w:tcPr>
          <w:p w14:paraId="19C8655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37E3BD7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7137329.14</w:t>
            </w:r>
          </w:p>
        </w:tc>
        <w:tc>
          <w:tcPr>
            <w:tcW w:w="1166" w:type="dxa"/>
            <w:tcBorders>
              <w:top w:val="nil"/>
              <w:left w:val="nil"/>
              <w:bottom w:val="single" w:sz="4" w:space="0" w:color="auto"/>
              <w:right w:val="single" w:sz="4" w:space="0" w:color="auto"/>
            </w:tcBorders>
            <w:shd w:val="clear" w:color="000000" w:fill="D8E4BC"/>
            <w:noWrap/>
            <w:vAlign w:val="center"/>
            <w:hideMark/>
          </w:tcPr>
          <w:p w14:paraId="36E8BE1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7137329.14</w:t>
            </w:r>
          </w:p>
        </w:tc>
        <w:tc>
          <w:tcPr>
            <w:tcW w:w="866" w:type="dxa"/>
            <w:tcBorders>
              <w:top w:val="nil"/>
              <w:left w:val="nil"/>
              <w:bottom w:val="single" w:sz="4" w:space="0" w:color="auto"/>
              <w:right w:val="single" w:sz="4" w:space="0" w:color="auto"/>
            </w:tcBorders>
            <w:shd w:val="clear" w:color="000000" w:fill="D8E4BC"/>
            <w:noWrap/>
            <w:vAlign w:val="center"/>
            <w:hideMark/>
          </w:tcPr>
          <w:p w14:paraId="19D28C1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31.8843</w:t>
            </w:r>
          </w:p>
        </w:tc>
        <w:tc>
          <w:tcPr>
            <w:tcW w:w="866" w:type="dxa"/>
            <w:tcBorders>
              <w:top w:val="nil"/>
              <w:left w:val="nil"/>
              <w:bottom w:val="single" w:sz="4" w:space="0" w:color="auto"/>
              <w:right w:val="single" w:sz="4" w:space="0" w:color="auto"/>
            </w:tcBorders>
            <w:shd w:val="clear" w:color="000000" w:fill="D8E4BC"/>
            <w:noWrap/>
            <w:vAlign w:val="center"/>
            <w:hideMark/>
          </w:tcPr>
          <w:p w14:paraId="3D545C1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55.747</w:t>
            </w:r>
          </w:p>
        </w:tc>
        <w:tc>
          <w:tcPr>
            <w:tcW w:w="1266" w:type="dxa"/>
            <w:tcBorders>
              <w:top w:val="nil"/>
              <w:left w:val="nil"/>
              <w:bottom w:val="single" w:sz="4" w:space="0" w:color="auto"/>
              <w:right w:val="single" w:sz="4" w:space="0" w:color="auto"/>
            </w:tcBorders>
            <w:shd w:val="clear" w:color="000000" w:fill="D8E4BC"/>
            <w:noWrap/>
            <w:vAlign w:val="center"/>
            <w:hideMark/>
          </w:tcPr>
          <w:p w14:paraId="685DB81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59399151.92</w:t>
            </w:r>
          </w:p>
        </w:tc>
        <w:tc>
          <w:tcPr>
            <w:tcW w:w="1266" w:type="dxa"/>
            <w:tcBorders>
              <w:top w:val="nil"/>
              <w:left w:val="nil"/>
              <w:bottom w:val="single" w:sz="4" w:space="0" w:color="auto"/>
              <w:right w:val="single" w:sz="4" w:space="0" w:color="auto"/>
            </w:tcBorders>
            <w:shd w:val="clear" w:color="000000" w:fill="D8E4BC"/>
            <w:noWrap/>
            <w:vAlign w:val="center"/>
            <w:hideMark/>
          </w:tcPr>
          <w:p w14:paraId="6E6D47F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59399151.92</w:t>
            </w:r>
          </w:p>
        </w:tc>
        <w:tc>
          <w:tcPr>
            <w:tcW w:w="858" w:type="dxa"/>
            <w:tcBorders>
              <w:top w:val="nil"/>
              <w:left w:val="nil"/>
              <w:bottom w:val="single" w:sz="4" w:space="0" w:color="auto"/>
              <w:right w:val="single" w:sz="4" w:space="0" w:color="auto"/>
            </w:tcBorders>
            <w:shd w:val="clear" w:color="000000" w:fill="D8E4BC"/>
            <w:noWrap/>
            <w:vAlign w:val="center"/>
            <w:hideMark/>
          </w:tcPr>
          <w:p w14:paraId="716EAC3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40.29</w:t>
            </w:r>
          </w:p>
        </w:tc>
        <w:tc>
          <w:tcPr>
            <w:tcW w:w="848" w:type="dxa"/>
            <w:tcBorders>
              <w:top w:val="nil"/>
              <w:left w:val="nil"/>
              <w:bottom w:val="single" w:sz="4" w:space="0" w:color="auto"/>
              <w:right w:val="single" w:sz="4" w:space="0" w:color="auto"/>
            </w:tcBorders>
            <w:shd w:val="clear" w:color="000000" w:fill="D8E4BC"/>
            <w:noWrap/>
            <w:vAlign w:val="center"/>
            <w:hideMark/>
          </w:tcPr>
          <w:p w14:paraId="3DD29460"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70.49</w:t>
            </w:r>
          </w:p>
        </w:tc>
        <w:tc>
          <w:tcPr>
            <w:tcW w:w="666" w:type="dxa"/>
            <w:tcBorders>
              <w:top w:val="nil"/>
              <w:left w:val="nil"/>
              <w:bottom w:val="single" w:sz="4" w:space="0" w:color="auto"/>
              <w:right w:val="single" w:sz="4" w:space="0" w:color="auto"/>
            </w:tcBorders>
            <w:shd w:val="clear" w:color="000000" w:fill="D8E4BC"/>
            <w:noWrap/>
            <w:vAlign w:val="center"/>
            <w:hideMark/>
          </w:tcPr>
          <w:p w14:paraId="5292F63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35.51</w:t>
            </w:r>
          </w:p>
        </w:tc>
        <w:tc>
          <w:tcPr>
            <w:tcW w:w="666" w:type="dxa"/>
            <w:tcBorders>
              <w:top w:val="nil"/>
              <w:left w:val="nil"/>
              <w:bottom w:val="single" w:sz="4" w:space="0" w:color="auto"/>
              <w:right w:val="double" w:sz="6" w:space="0" w:color="auto"/>
            </w:tcBorders>
            <w:shd w:val="clear" w:color="000000" w:fill="D8E4BC"/>
            <w:noWrap/>
            <w:vAlign w:val="center"/>
            <w:hideMark/>
          </w:tcPr>
          <w:p w14:paraId="6AFCD041"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59.16</w:t>
            </w:r>
          </w:p>
        </w:tc>
      </w:tr>
      <w:tr w:rsidR="000F6F77" w:rsidRPr="000F6F77" w14:paraId="3897B976" w14:textId="77777777" w:rsidTr="00B10DBE">
        <w:trPr>
          <w:trHeight w:val="624"/>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28B45ADD"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Story2</w:t>
            </w:r>
          </w:p>
        </w:tc>
        <w:tc>
          <w:tcPr>
            <w:tcW w:w="1308" w:type="dxa"/>
            <w:tcBorders>
              <w:top w:val="nil"/>
              <w:left w:val="nil"/>
              <w:bottom w:val="single" w:sz="4" w:space="0" w:color="auto"/>
              <w:right w:val="single" w:sz="4" w:space="0" w:color="auto"/>
            </w:tcBorders>
            <w:shd w:val="clear" w:color="000000" w:fill="D8E4BC"/>
            <w:noWrap/>
            <w:vAlign w:val="center"/>
            <w:hideMark/>
          </w:tcPr>
          <w:p w14:paraId="2A0E9D6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0DB8B54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7264433.61</w:t>
            </w:r>
          </w:p>
        </w:tc>
        <w:tc>
          <w:tcPr>
            <w:tcW w:w="1166" w:type="dxa"/>
            <w:tcBorders>
              <w:top w:val="nil"/>
              <w:left w:val="nil"/>
              <w:bottom w:val="single" w:sz="4" w:space="0" w:color="auto"/>
              <w:right w:val="single" w:sz="4" w:space="0" w:color="auto"/>
            </w:tcBorders>
            <w:shd w:val="clear" w:color="000000" w:fill="D8E4BC"/>
            <w:noWrap/>
            <w:vAlign w:val="center"/>
            <w:hideMark/>
          </w:tcPr>
          <w:p w14:paraId="020F6E97"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7264433.61</w:t>
            </w:r>
          </w:p>
        </w:tc>
        <w:tc>
          <w:tcPr>
            <w:tcW w:w="866" w:type="dxa"/>
            <w:tcBorders>
              <w:top w:val="nil"/>
              <w:left w:val="nil"/>
              <w:bottom w:val="single" w:sz="4" w:space="0" w:color="auto"/>
              <w:right w:val="single" w:sz="4" w:space="0" w:color="auto"/>
            </w:tcBorders>
            <w:shd w:val="clear" w:color="000000" w:fill="D8E4BC"/>
            <w:noWrap/>
            <w:vAlign w:val="center"/>
            <w:hideMark/>
          </w:tcPr>
          <w:p w14:paraId="25124BC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31.7232</w:t>
            </w:r>
          </w:p>
        </w:tc>
        <w:tc>
          <w:tcPr>
            <w:tcW w:w="866" w:type="dxa"/>
            <w:tcBorders>
              <w:top w:val="nil"/>
              <w:left w:val="nil"/>
              <w:bottom w:val="single" w:sz="4" w:space="0" w:color="auto"/>
              <w:right w:val="single" w:sz="4" w:space="0" w:color="auto"/>
            </w:tcBorders>
            <w:shd w:val="clear" w:color="000000" w:fill="D8E4BC"/>
            <w:noWrap/>
            <w:vAlign w:val="center"/>
            <w:hideMark/>
          </w:tcPr>
          <w:p w14:paraId="49F10E1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55.8356</w:t>
            </w:r>
          </w:p>
        </w:tc>
        <w:tc>
          <w:tcPr>
            <w:tcW w:w="1266" w:type="dxa"/>
            <w:tcBorders>
              <w:top w:val="nil"/>
              <w:left w:val="nil"/>
              <w:bottom w:val="single" w:sz="4" w:space="0" w:color="auto"/>
              <w:right w:val="single" w:sz="4" w:space="0" w:color="auto"/>
            </w:tcBorders>
            <w:shd w:val="clear" w:color="000000" w:fill="D8E4BC"/>
            <w:noWrap/>
            <w:vAlign w:val="center"/>
            <w:hideMark/>
          </w:tcPr>
          <w:p w14:paraId="3FB69D8A"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66663585.53</w:t>
            </w:r>
          </w:p>
        </w:tc>
        <w:tc>
          <w:tcPr>
            <w:tcW w:w="1266" w:type="dxa"/>
            <w:tcBorders>
              <w:top w:val="nil"/>
              <w:left w:val="nil"/>
              <w:bottom w:val="single" w:sz="4" w:space="0" w:color="auto"/>
              <w:right w:val="single" w:sz="4" w:space="0" w:color="auto"/>
            </w:tcBorders>
            <w:shd w:val="clear" w:color="000000" w:fill="D8E4BC"/>
            <w:noWrap/>
            <w:vAlign w:val="center"/>
            <w:hideMark/>
          </w:tcPr>
          <w:p w14:paraId="5BC6836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66663585.53</w:t>
            </w:r>
          </w:p>
        </w:tc>
        <w:tc>
          <w:tcPr>
            <w:tcW w:w="858" w:type="dxa"/>
            <w:tcBorders>
              <w:top w:val="nil"/>
              <w:left w:val="nil"/>
              <w:bottom w:val="single" w:sz="4" w:space="0" w:color="auto"/>
              <w:right w:val="single" w:sz="4" w:space="0" w:color="auto"/>
            </w:tcBorders>
            <w:shd w:val="clear" w:color="000000" w:fill="D8E4BC"/>
            <w:noWrap/>
            <w:vAlign w:val="center"/>
            <w:hideMark/>
          </w:tcPr>
          <w:p w14:paraId="69AC2989"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39.36</w:t>
            </w:r>
          </w:p>
        </w:tc>
        <w:tc>
          <w:tcPr>
            <w:tcW w:w="848" w:type="dxa"/>
            <w:tcBorders>
              <w:top w:val="nil"/>
              <w:left w:val="nil"/>
              <w:bottom w:val="single" w:sz="4" w:space="0" w:color="auto"/>
              <w:right w:val="single" w:sz="4" w:space="0" w:color="auto"/>
            </w:tcBorders>
            <w:shd w:val="clear" w:color="000000" w:fill="D8E4BC"/>
            <w:noWrap/>
            <w:vAlign w:val="center"/>
            <w:hideMark/>
          </w:tcPr>
          <w:p w14:paraId="0CC2572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68.89</w:t>
            </w:r>
          </w:p>
        </w:tc>
        <w:tc>
          <w:tcPr>
            <w:tcW w:w="666" w:type="dxa"/>
            <w:tcBorders>
              <w:top w:val="nil"/>
              <w:left w:val="nil"/>
              <w:bottom w:val="single" w:sz="4" w:space="0" w:color="auto"/>
              <w:right w:val="single" w:sz="4" w:space="0" w:color="auto"/>
            </w:tcBorders>
            <w:shd w:val="clear" w:color="000000" w:fill="D8E4BC"/>
            <w:noWrap/>
            <w:vAlign w:val="center"/>
            <w:hideMark/>
          </w:tcPr>
          <w:p w14:paraId="1696E3C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35.37</w:t>
            </w:r>
          </w:p>
        </w:tc>
        <w:tc>
          <w:tcPr>
            <w:tcW w:w="666" w:type="dxa"/>
            <w:tcBorders>
              <w:top w:val="nil"/>
              <w:left w:val="nil"/>
              <w:bottom w:val="single" w:sz="4" w:space="0" w:color="auto"/>
              <w:right w:val="double" w:sz="6" w:space="0" w:color="auto"/>
            </w:tcBorders>
            <w:shd w:val="clear" w:color="000000" w:fill="D8E4BC"/>
            <w:noWrap/>
            <w:vAlign w:val="center"/>
            <w:hideMark/>
          </w:tcPr>
          <w:p w14:paraId="35AC9332"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60.09</w:t>
            </w:r>
          </w:p>
        </w:tc>
      </w:tr>
      <w:tr w:rsidR="000F6F77" w:rsidRPr="000F6F77" w14:paraId="22271B4E" w14:textId="77777777" w:rsidTr="00B10DBE">
        <w:trPr>
          <w:trHeight w:val="600"/>
          <w:jc w:val="center"/>
        </w:trPr>
        <w:tc>
          <w:tcPr>
            <w:tcW w:w="844" w:type="dxa"/>
            <w:tcBorders>
              <w:top w:val="nil"/>
              <w:left w:val="double" w:sz="6" w:space="0" w:color="auto"/>
              <w:bottom w:val="single" w:sz="4" w:space="0" w:color="auto"/>
              <w:right w:val="single" w:sz="4" w:space="0" w:color="auto"/>
            </w:tcBorders>
            <w:shd w:val="clear" w:color="000000" w:fill="D8E4BC"/>
            <w:noWrap/>
            <w:vAlign w:val="center"/>
            <w:hideMark/>
          </w:tcPr>
          <w:p w14:paraId="2FB2A49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Story1</w:t>
            </w:r>
          </w:p>
        </w:tc>
        <w:tc>
          <w:tcPr>
            <w:tcW w:w="1308" w:type="dxa"/>
            <w:tcBorders>
              <w:top w:val="nil"/>
              <w:left w:val="nil"/>
              <w:bottom w:val="single" w:sz="4" w:space="0" w:color="auto"/>
              <w:right w:val="single" w:sz="4" w:space="0" w:color="auto"/>
            </w:tcBorders>
            <w:shd w:val="clear" w:color="000000" w:fill="D8E4BC"/>
            <w:noWrap/>
            <w:vAlign w:val="center"/>
            <w:hideMark/>
          </w:tcPr>
          <w:p w14:paraId="7361A5BF"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Diaphragm2</w:t>
            </w:r>
          </w:p>
        </w:tc>
        <w:tc>
          <w:tcPr>
            <w:tcW w:w="1166" w:type="dxa"/>
            <w:tcBorders>
              <w:top w:val="nil"/>
              <w:left w:val="nil"/>
              <w:bottom w:val="single" w:sz="4" w:space="0" w:color="auto"/>
              <w:right w:val="single" w:sz="4" w:space="0" w:color="auto"/>
            </w:tcBorders>
            <w:shd w:val="clear" w:color="000000" w:fill="D8E4BC"/>
            <w:noWrap/>
            <w:vAlign w:val="center"/>
            <w:hideMark/>
          </w:tcPr>
          <w:p w14:paraId="04208F9E"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7178821.08</w:t>
            </w:r>
          </w:p>
        </w:tc>
        <w:tc>
          <w:tcPr>
            <w:tcW w:w="1166" w:type="dxa"/>
            <w:tcBorders>
              <w:top w:val="nil"/>
              <w:left w:val="nil"/>
              <w:bottom w:val="single" w:sz="4" w:space="0" w:color="auto"/>
              <w:right w:val="single" w:sz="4" w:space="0" w:color="auto"/>
            </w:tcBorders>
            <w:shd w:val="clear" w:color="000000" w:fill="D8E4BC"/>
            <w:noWrap/>
            <w:vAlign w:val="center"/>
            <w:hideMark/>
          </w:tcPr>
          <w:p w14:paraId="7032645B"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7178821.08</w:t>
            </w:r>
          </w:p>
        </w:tc>
        <w:tc>
          <w:tcPr>
            <w:tcW w:w="866" w:type="dxa"/>
            <w:tcBorders>
              <w:top w:val="nil"/>
              <w:left w:val="nil"/>
              <w:bottom w:val="single" w:sz="4" w:space="0" w:color="auto"/>
              <w:right w:val="single" w:sz="4" w:space="0" w:color="auto"/>
            </w:tcBorders>
            <w:shd w:val="clear" w:color="000000" w:fill="D8E4BC"/>
            <w:noWrap/>
            <w:vAlign w:val="center"/>
            <w:hideMark/>
          </w:tcPr>
          <w:p w14:paraId="5840ED9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32.198</w:t>
            </w:r>
          </w:p>
        </w:tc>
        <w:tc>
          <w:tcPr>
            <w:tcW w:w="866" w:type="dxa"/>
            <w:tcBorders>
              <w:top w:val="nil"/>
              <w:left w:val="nil"/>
              <w:bottom w:val="single" w:sz="4" w:space="0" w:color="auto"/>
              <w:right w:val="single" w:sz="4" w:space="0" w:color="auto"/>
            </w:tcBorders>
            <w:shd w:val="clear" w:color="000000" w:fill="D8E4BC"/>
            <w:noWrap/>
            <w:vAlign w:val="center"/>
            <w:hideMark/>
          </w:tcPr>
          <w:p w14:paraId="4DE7C7D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55.8127</w:t>
            </w:r>
          </w:p>
        </w:tc>
        <w:tc>
          <w:tcPr>
            <w:tcW w:w="1266" w:type="dxa"/>
            <w:tcBorders>
              <w:top w:val="nil"/>
              <w:left w:val="nil"/>
              <w:bottom w:val="single" w:sz="4" w:space="0" w:color="auto"/>
              <w:right w:val="single" w:sz="4" w:space="0" w:color="auto"/>
            </w:tcBorders>
            <w:shd w:val="clear" w:color="000000" w:fill="D8E4BC"/>
            <w:noWrap/>
            <w:vAlign w:val="center"/>
            <w:hideMark/>
          </w:tcPr>
          <w:p w14:paraId="4FEA8B53"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73842406.61</w:t>
            </w:r>
          </w:p>
        </w:tc>
        <w:tc>
          <w:tcPr>
            <w:tcW w:w="1266" w:type="dxa"/>
            <w:tcBorders>
              <w:top w:val="nil"/>
              <w:left w:val="nil"/>
              <w:bottom w:val="single" w:sz="4" w:space="0" w:color="auto"/>
              <w:right w:val="single" w:sz="4" w:space="0" w:color="auto"/>
            </w:tcBorders>
            <w:shd w:val="clear" w:color="000000" w:fill="D8E4BC"/>
            <w:noWrap/>
            <w:vAlign w:val="center"/>
            <w:hideMark/>
          </w:tcPr>
          <w:p w14:paraId="73EFD18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73842406.61</w:t>
            </w:r>
          </w:p>
        </w:tc>
        <w:tc>
          <w:tcPr>
            <w:tcW w:w="858" w:type="dxa"/>
            <w:tcBorders>
              <w:top w:val="nil"/>
              <w:left w:val="nil"/>
              <w:bottom w:val="single" w:sz="4" w:space="0" w:color="auto"/>
              <w:right w:val="single" w:sz="4" w:space="0" w:color="auto"/>
            </w:tcBorders>
            <w:shd w:val="clear" w:color="000000" w:fill="D8E4BC"/>
            <w:noWrap/>
            <w:vAlign w:val="center"/>
            <w:hideMark/>
          </w:tcPr>
          <w:p w14:paraId="52463B34"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38.66</w:t>
            </w:r>
          </w:p>
        </w:tc>
        <w:tc>
          <w:tcPr>
            <w:tcW w:w="848" w:type="dxa"/>
            <w:tcBorders>
              <w:top w:val="nil"/>
              <w:left w:val="nil"/>
              <w:bottom w:val="single" w:sz="4" w:space="0" w:color="auto"/>
              <w:right w:val="single" w:sz="4" w:space="0" w:color="auto"/>
            </w:tcBorders>
            <w:shd w:val="clear" w:color="000000" w:fill="D8E4BC"/>
            <w:noWrap/>
            <w:vAlign w:val="center"/>
            <w:hideMark/>
          </w:tcPr>
          <w:p w14:paraId="6B5A09D6"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67.62</w:t>
            </w:r>
          </w:p>
        </w:tc>
        <w:tc>
          <w:tcPr>
            <w:tcW w:w="666" w:type="dxa"/>
            <w:tcBorders>
              <w:top w:val="nil"/>
              <w:left w:val="nil"/>
              <w:bottom w:val="single" w:sz="4" w:space="0" w:color="auto"/>
              <w:right w:val="single" w:sz="4" w:space="0" w:color="auto"/>
            </w:tcBorders>
            <w:shd w:val="clear" w:color="000000" w:fill="D8E4BC"/>
            <w:noWrap/>
            <w:vAlign w:val="center"/>
            <w:hideMark/>
          </w:tcPr>
          <w:p w14:paraId="78384FAC"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35.48</w:t>
            </w:r>
          </w:p>
        </w:tc>
        <w:tc>
          <w:tcPr>
            <w:tcW w:w="666" w:type="dxa"/>
            <w:tcBorders>
              <w:top w:val="nil"/>
              <w:left w:val="nil"/>
              <w:bottom w:val="single" w:sz="4" w:space="0" w:color="auto"/>
              <w:right w:val="double" w:sz="6" w:space="0" w:color="auto"/>
            </w:tcBorders>
            <w:shd w:val="clear" w:color="000000" w:fill="D8E4BC"/>
            <w:noWrap/>
            <w:vAlign w:val="center"/>
            <w:hideMark/>
          </w:tcPr>
          <w:p w14:paraId="23558048" w14:textId="77777777" w:rsidR="00B10DBE" w:rsidRPr="000F6F77" w:rsidRDefault="00B10DBE" w:rsidP="00B10DBE">
            <w:pPr>
              <w:spacing w:after="0" w:line="240" w:lineRule="auto"/>
              <w:jc w:val="center"/>
              <w:rPr>
                <w:rFonts w:asciiTheme="majorBidi" w:eastAsia="Times New Roman" w:hAnsiTheme="majorBidi" w:cstheme="majorBidi"/>
                <w:sz w:val="20"/>
                <w:szCs w:val="20"/>
              </w:rPr>
            </w:pPr>
            <w:r w:rsidRPr="000F6F77">
              <w:rPr>
                <w:rFonts w:asciiTheme="majorBidi" w:eastAsia="Times New Roman" w:hAnsiTheme="majorBidi" w:cstheme="majorBidi"/>
                <w:sz w:val="20"/>
                <w:szCs w:val="20"/>
              </w:rPr>
              <w:t>60.51</w:t>
            </w:r>
          </w:p>
        </w:tc>
      </w:tr>
    </w:tbl>
    <w:p w14:paraId="514F4E4F" w14:textId="77777777" w:rsidR="00B10DBE" w:rsidRPr="000F6F77" w:rsidRDefault="00B10DBE" w:rsidP="00A001E5">
      <w:pPr>
        <w:jc w:val="both"/>
        <w:rPr>
          <w:rFonts w:asciiTheme="majorBidi" w:hAnsiTheme="majorBidi" w:cstheme="majorBidi"/>
          <w:b/>
          <w:bCs/>
          <w:sz w:val="24"/>
          <w:szCs w:val="24"/>
        </w:rPr>
      </w:pPr>
    </w:p>
    <w:p w14:paraId="6A7C17C5" w14:textId="77777777" w:rsidR="00B10DBE" w:rsidRPr="000F6F77" w:rsidRDefault="00B10DBE" w:rsidP="00A001E5">
      <w:pPr>
        <w:jc w:val="both"/>
        <w:rPr>
          <w:rFonts w:asciiTheme="majorBidi" w:hAnsiTheme="majorBidi" w:cstheme="majorBidi"/>
          <w:b/>
          <w:bCs/>
          <w:sz w:val="24"/>
          <w:szCs w:val="24"/>
        </w:rPr>
      </w:pPr>
    </w:p>
    <w:p w14:paraId="35A8D010" w14:textId="77777777" w:rsidR="00B10DBE" w:rsidRPr="000F6F77" w:rsidRDefault="00B10DBE" w:rsidP="00A001E5">
      <w:pPr>
        <w:jc w:val="both"/>
        <w:rPr>
          <w:rFonts w:asciiTheme="majorBidi" w:hAnsiTheme="majorBidi" w:cstheme="majorBidi"/>
          <w:b/>
          <w:bCs/>
          <w:sz w:val="24"/>
          <w:szCs w:val="24"/>
        </w:rPr>
      </w:pPr>
    </w:p>
    <w:p w14:paraId="2842B414" w14:textId="77777777" w:rsidR="00B10DBE" w:rsidRPr="000F6F77" w:rsidRDefault="00B10DBE" w:rsidP="00A001E5">
      <w:pPr>
        <w:jc w:val="both"/>
        <w:rPr>
          <w:rFonts w:asciiTheme="majorBidi" w:hAnsiTheme="majorBidi" w:cstheme="majorBidi"/>
          <w:b/>
          <w:bCs/>
          <w:sz w:val="24"/>
          <w:szCs w:val="24"/>
        </w:rPr>
      </w:pPr>
    </w:p>
    <w:p w14:paraId="22033AEF" w14:textId="77777777" w:rsidR="00B10DBE" w:rsidRPr="000F6F77" w:rsidRDefault="00B10DBE" w:rsidP="00A001E5">
      <w:pPr>
        <w:jc w:val="both"/>
        <w:rPr>
          <w:rFonts w:asciiTheme="majorBidi" w:hAnsiTheme="majorBidi" w:cstheme="majorBidi"/>
          <w:b/>
          <w:bCs/>
          <w:sz w:val="24"/>
          <w:szCs w:val="24"/>
        </w:rPr>
      </w:pPr>
    </w:p>
    <w:p w14:paraId="70F8AA3A" w14:textId="77777777" w:rsidR="00B10DBE" w:rsidRPr="000F6F77" w:rsidRDefault="00B10DBE" w:rsidP="00A001E5">
      <w:pPr>
        <w:jc w:val="both"/>
        <w:rPr>
          <w:rFonts w:asciiTheme="majorBidi" w:hAnsiTheme="majorBidi" w:cstheme="majorBidi"/>
          <w:b/>
          <w:bCs/>
          <w:sz w:val="24"/>
          <w:szCs w:val="24"/>
        </w:rPr>
      </w:pPr>
    </w:p>
    <w:p w14:paraId="0EA7773F" w14:textId="77777777" w:rsidR="00B10DBE" w:rsidRPr="000F6F77" w:rsidRDefault="00B10DBE" w:rsidP="00A001E5">
      <w:pPr>
        <w:jc w:val="both"/>
        <w:rPr>
          <w:rFonts w:asciiTheme="majorBidi" w:hAnsiTheme="majorBidi" w:cstheme="majorBidi"/>
          <w:b/>
          <w:bCs/>
          <w:sz w:val="24"/>
          <w:szCs w:val="24"/>
        </w:rPr>
      </w:pPr>
    </w:p>
    <w:p w14:paraId="49966F3F" w14:textId="77777777" w:rsidR="00B10DBE" w:rsidRPr="000F6F77" w:rsidRDefault="00B10DBE" w:rsidP="00A001E5">
      <w:pPr>
        <w:jc w:val="both"/>
        <w:rPr>
          <w:rFonts w:asciiTheme="majorBidi" w:hAnsiTheme="majorBidi" w:cstheme="majorBidi"/>
          <w:b/>
          <w:bCs/>
          <w:sz w:val="24"/>
          <w:szCs w:val="24"/>
        </w:rPr>
      </w:pPr>
    </w:p>
    <w:p w14:paraId="2B36A90B" w14:textId="77777777" w:rsidR="00B10DBE" w:rsidRPr="000F6F77" w:rsidRDefault="00B10DBE" w:rsidP="00A001E5">
      <w:pPr>
        <w:jc w:val="both"/>
        <w:rPr>
          <w:rFonts w:asciiTheme="majorBidi" w:hAnsiTheme="majorBidi" w:cstheme="majorBidi"/>
          <w:b/>
          <w:bCs/>
          <w:sz w:val="24"/>
          <w:szCs w:val="24"/>
        </w:rPr>
      </w:pPr>
    </w:p>
    <w:p w14:paraId="6AFFC6B6" w14:textId="77777777" w:rsidR="00B10DBE" w:rsidRPr="000F6F77" w:rsidRDefault="00B10DBE" w:rsidP="00A001E5">
      <w:pPr>
        <w:jc w:val="both"/>
        <w:rPr>
          <w:rFonts w:asciiTheme="majorBidi" w:hAnsiTheme="majorBidi" w:cstheme="majorBidi"/>
          <w:b/>
          <w:bCs/>
          <w:sz w:val="24"/>
          <w:szCs w:val="24"/>
        </w:rPr>
      </w:pPr>
    </w:p>
    <w:p w14:paraId="71772B66" w14:textId="77777777" w:rsidR="00B10DBE" w:rsidRDefault="00B10DBE" w:rsidP="00A001E5">
      <w:pPr>
        <w:jc w:val="both"/>
        <w:rPr>
          <w:rFonts w:asciiTheme="majorBidi" w:hAnsiTheme="majorBidi" w:cstheme="majorBidi"/>
          <w:b/>
          <w:bCs/>
          <w:sz w:val="24"/>
          <w:szCs w:val="24"/>
        </w:rPr>
      </w:pPr>
    </w:p>
    <w:p w14:paraId="03C8EEDB" w14:textId="77777777" w:rsidR="000E7770" w:rsidRPr="000F6F77" w:rsidRDefault="000E7770" w:rsidP="00A001E5">
      <w:pPr>
        <w:jc w:val="both"/>
        <w:rPr>
          <w:rFonts w:asciiTheme="majorBidi" w:hAnsiTheme="majorBidi" w:cstheme="majorBidi"/>
          <w:b/>
          <w:bCs/>
          <w:sz w:val="24"/>
          <w:szCs w:val="24"/>
        </w:rPr>
      </w:pPr>
    </w:p>
    <w:p w14:paraId="4E7FF258" w14:textId="22BF62A6" w:rsidR="001548E8" w:rsidRDefault="001548E8" w:rsidP="00FD0E80">
      <w:pPr>
        <w:pStyle w:val="Caption"/>
        <w:keepNext/>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Table </w:t>
      </w:r>
      <w:r w:rsidR="00FD0E80" w:rsidRPr="000F6F77">
        <w:rPr>
          <w:rFonts w:asciiTheme="majorBidi" w:hAnsiTheme="majorBidi" w:cstheme="majorBidi"/>
          <w:color w:val="auto"/>
          <w:sz w:val="22"/>
          <w:szCs w:val="22"/>
        </w:rPr>
        <w:t>3.8</w:t>
      </w:r>
      <w:r w:rsidRPr="000F6F77">
        <w:rPr>
          <w:rFonts w:asciiTheme="majorBidi" w:hAnsiTheme="majorBidi" w:cstheme="majorBidi"/>
          <w:color w:val="auto"/>
          <w:sz w:val="22"/>
          <w:szCs w:val="22"/>
        </w:rPr>
        <w:t xml:space="preserve">: the </w:t>
      </w:r>
      <w:r w:rsidR="000E7770" w:rsidRPr="000F6F77">
        <w:rPr>
          <w:rFonts w:asciiTheme="majorBidi" w:hAnsiTheme="majorBidi" w:cstheme="majorBidi"/>
          <w:color w:val="auto"/>
          <w:sz w:val="22"/>
          <w:szCs w:val="22"/>
        </w:rPr>
        <w:t>eccentricity.</w:t>
      </w:r>
    </w:p>
    <w:p w14:paraId="23384CA7" w14:textId="77777777" w:rsidR="00E63206" w:rsidRPr="00E63206" w:rsidRDefault="00E63206" w:rsidP="00E63206"/>
    <w:tbl>
      <w:tblPr>
        <w:tblW w:w="7907" w:type="dxa"/>
        <w:jc w:val="center"/>
        <w:tblLook w:val="04A0" w:firstRow="1" w:lastRow="0" w:firstColumn="1" w:lastColumn="0" w:noHBand="0" w:noVBand="1"/>
      </w:tblPr>
      <w:tblGrid>
        <w:gridCol w:w="714"/>
        <w:gridCol w:w="1082"/>
        <w:gridCol w:w="751"/>
        <w:gridCol w:w="1152"/>
        <w:gridCol w:w="751"/>
        <w:gridCol w:w="1506"/>
        <w:gridCol w:w="751"/>
        <w:gridCol w:w="1200"/>
      </w:tblGrid>
      <w:tr w:rsidR="000F6F77" w:rsidRPr="000F6F77" w14:paraId="30A2D342" w14:textId="77777777" w:rsidTr="00B10DBE">
        <w:trPr>
          <w:trHeight w:val="520"/>
          <w:jc w:val="center"/>
        </w:trPr>
        <w:tc>
          <w:tcPr>
            <w:tcW w:w="6707" w:type="dxa"/>
            <w:gridSpan w:val="7"/>
            <w:tcBorders>
              <w:top w:val="single" w:sz="8" w:space="0" w:color="auto"/>
              <w:left w:val="single" w:sz="8" w:space="0" w:color="auto"/>
              <w:bottom w:val="single" w:sz="8" w:space="0" w:color="auto"/>
              <w:right w:val="nil"/>
            </w:tcBorders>
            <w:shd w:val="clear" w:color="000000" w:fill="FFFFFF"/>
            <w:noWrap/>
            <w:vAlign w:val="center"/>
            <w:hideMark/>
          </w:tcPr>
          <w:p w14:paraId="1D80E8F2"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lastRenderedPageBreak/>
              <w:t xml:space="preserve">            the Eccentricity</w:t>
            </w:r>
          </w:p>
        </w:tc>
        <w:tc>
          <w:tcPr>
            <w:tcW w:w="1200" w:type="dxa"/>
            <w:tcBorders>
              <w:top w:val="single" w:sz="8" w:space="0" w:color="auto"/>
              <w:left w:val="nil"/>
              <w:bottom w:val="single" w:sz="8" w:space="0" w:color="auto"/>
              <w:right w:val="single" w:sz="8" w:space="0" w:color="auto"/>
            </w:tcBorders>
            <w:shd w:val="clear" w:color="auto" w:fill="auto"/>
            <w:noWrap/>
            <w:vAlign w:val="bottom"/>
            <w:hideMark/>
          </w:tcPr>
          <w:p w14:paraId="7575509F" w14:textId="77777777" w:rsidR="00B10DBE" w:rsidRPr="000F6F77" w:rsidRDefault="00B10DBE" w:rsidP="00B10DBE">
            <w:pPr>
              <w:spacing w:after="0" w:line="240" w:lineRule="auto"/>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 </w:t>
            </w:r>
          </w:p>
        </w:tc>
      </w:tr>
      <w:tr w:rsidR="000F6F77" w:rsidRPr="000F6F77" w14:paraId="77ECF051" w14:textId="77777777" w:rsidTr="00B10DBE">
        <w:trPr>
          <w:trHeight w:val="520"/>
          <w:jc w:val="center"/>
        </w:trPr>
        <w:tc>
          <w:tcPr>
            <w:tcW w:w="1796" w:type="dxa"/>
            <w:gridSpan w:val="2"/>
            <w:tcBorders>
              <w:top w:val="nil"/>
              <w:left w:val="double" w:sz="6" w:space="0" w:color="auto"/>
              <w:bottom w:val="single" w:sz="4" w:space="0" w:color="auto"/>
              <w:right w:val="single" w:sz="4" w:space="0" w:color="auto"/>
            </w:tcBorders>
            <w:shd w:val="clear" w:color="000000" w:fill="76933C"/>
            <w:noWrap/>
            <w:vAlign w:val="center"/>
            <w:hideMark/>
          </w:tcPr>
          <w:p w14:paraId="718F493D"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Eccentricity</w:t>
            </w:r>
          </w:p>
        </w:tc>
        <w:tc>
          <w:tcPr>
            <w:tcW w:w="1903" w:type="dxa"/>
            <w:gridSpan w:val="2"/>
            <w:tcBorders>
              <w:top w:val="nil"/>
              <w:left w:val="nil"/>
              <w:bottom w:val="single" w:sz="4" w:space="0" w:color="auto"/>
              <w:right w:val="single" w:sz="4" w:space="0" w:color="auto"/>
            </w:tcBorders>
            <w:shd w:val="clear" w:color="000000" w:fill="76933C"/>
            <w:noWrap/>
            <w:vAlign w:val="center"/>
            <w:hideMark/>
          </w:tcPr>
          <w:p w14:paraId="20F9A73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Dimension</w:t>
            </w:r>
          </w:p>
        </w:tc>
        <w:tc>
          <w:tcPr>
            <w:tcW w:w="2257" w:type="dxa"/>
            <w:gridSpan w:val="2"/>
            <w:tcBorders>
              <w:top w:val="nil"/>
              <w:left w:val="nil"/>
              <w:bottom w:val="single" w:sz="4" w:space="0" w:color="auto"/>
              <w:right w:val="single" w:sz="4" w:space="0" w:color="000000"/>
            </w:tcBorders>
            <w:shd w:val="clear" w:color="000000" w:fill="76933C"/>
            <w:noWrap/>
            <w:vAlign w:val="center"/>
            <w:hideMark/>
          </w:tcPr>
          <w:p w14:paraId="248FCA5C"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ex/Dx result</w:t>
            </w:r>
          </w:p>
        </w:tc>
        <w:tc>
          <w:tcPr>
            <w:tcW w:w="1951" w:type="dxa"/>
            <w:gridSpan w:val="2"/>
            <w:tcBorders>
              <w:top w:val="nil"/>
              <w:left w:val="nil"/>
              <w:bottom w:val="single" w:sz="4" w:space="0" w:color="auto"/>
              <w:right w:val="double" w:sz="6" w:space="0" w:color="000000"/>
            </w:tcBorders>
            <w:shd w:val="clear" w:color="000000" w:fill="76933C"/>
            <w:noWrap/>
            <w:vAlign w:val="center"/>
            <w:hideMark/>
          </w:tcPr>
          <w:p w14:paraId="3B52F0C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ey/Dy result</w:t>
            </w:r>
          </w:p>
        </w:tc>
      </w:tr>
      <w:tr w:rsidR="000F6F77" w:rsidRPr="000F6F77" w14:paraId="2E31F6A5" w14:textId="77777777" w:rsidTr="00B10DBE">
        <w:trPr>
          <w:trHeight w:val="530"/>
          <w:jc w:val="center"/>
        </w:trPr>
        <w:tc>
          <w:tcPr>
            <w:tcW w:w="714" w:type="dxa"/>
            <w:tcBorders>
              <w:top w:val="nil"/>
              <w:left w:val="double" w:sz="6" w:space="0" w:color="auto"/>
              <w:bottom w:val="double" w:sz="6" w:space="0" w:color="auto"/>
              <w:right w:val="single" w:sz="4" w:space="0" w:color="auto"/>
            </w:tcBorders>
            <w:shd w:val="clear" w:color="000000" w:fill="76933C"/>
            <w:noWrap/>
            <w:vAlign w:val="center"/>
            <w:hideMark/>
          </w:tcPr>
          <w:p w14:paraId="57CC395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e</w:t>
            </w:r>
            <w:r w:rsidRPr="000F6F77">
              <w:rPr>
                <w:rFonts w:asciiTheme="majorBidi" w:eastAsia="Times New Roman" w:hAnsiTheme="majorBidi" w:cstheme="majorBidi"/>
                <w:b/>
                <w:bCs/>
                <w:sz w:val="24"/>
                <w:szCs w:val="24"/>
                <w:vertAlign w:val="subscript"/>
              </w:rPr>
              <w:t>x</w:t>
            </w:r>
          </w:p>
        </w:tc>
        <w:tc>
          <w:tcPr>
            <w:tcW w:w="1082" w:type="dxa"/>
            <w:tcBorders>
              <w:top w:val="nil"/>
              <w:left w:val="nil"/>
              <w:bottom w:val="double" w:sz="6" w:space="0" w:color="auto"/>
              <w:right w:val="single" w:sz="4" w:space="0" w:color="auto"/>
            </w:tcBorders>
            <w:shd w:val="clear" w:color="000000" w:fill="76933C"/>
            <w:noWrap/>
            <w:vAlign w:val="center"/>
            <w:hideMark/>
          </w:tcPr>
          <w:p w14:paraId="50C0268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e</w:t>
            </w:r>
            <w:r w:rsidRPr="000F6F77">
              <w:rPr>
                <w:rFonts w:asciiTheme="majorBidi" w:eastAsia="Times New Roman" w:hAnsiTheme="majorBidi" w:cstheme="majorBidi"/>
                <w:b/>
                <w:bCs/>
                <w:sz w:val="24"/>
                <w:szCs w:val="24"/>
                <w:vertAlign w:val="subscript"/>
              </w:rPr>
              <w:t>y</w:t>
            </w:r>
          </w:p>
        </w:tc>
        <w:tc>
          <w:tcPr>
            <w:tcW w:w="751" w:type="dxa"/>
            <w:tcBorders>
              <w:top w:val="nil"/>
              <w:left w:val="nil"/>
              <w:bottom w:val="double" w:sz="6" w:space="0" w:color="auto"/>
              <w:right w:val="single" w:sz="4" w:space="0" w:color="auto"/>
            </w:tcBorders>
            <w:shd w:val="clear" w:color="000000" w:fill="76933C"/>
            <w:noWrap/>
            <w:vAlign w:val="center"/>
            <w:hideMark/>
          </w:tcPr>
          <w:p w14:paraId="7693E3A9"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Dx</w:t>
            </w:r>
          </w:p>
        </w:tc>
        <w:tc>
          <w:tcPr>
            <w:tcW w:w="1152" w:type="dxa"/>
            <w:tcBorders>
              <w:top w:val="nil"/>
              <w:left w:val="nil"/>
              <w:bottom w:val="double" w:sz="6" w:space="0" w:color="auto"/>
              <w:right w:val="single" w:sz="4" w:space="0" w:color="auto"/>
            </w:tcBorders>
            <w:shd w:val="clear" w:color="000000" w:fill="76933C"/>
            <w:noWrap/>
            <w:vAlign w:val="center"/>
            <w:hideMark/>
          </w:tcPr>
          <w:p w14:paraId="2291AE9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Dy</w:t>
            </w:r>
          </w:p>
        </w:tc>
        <w:tc>
          <w:tcPr>
            <w:tcW w:w="2257" w:type="dxa"/>
            <w:gridSpan w:val="2"/>
            <w:tcBorders>
              <w:top w:val="single" w:sz="4" w:space="0" w:color="auto"/>
              <w:left w:val="nil"/>
              <w:bottom w:val="nil"/>
              <w:right w:val="single" w:sz="4" w:space="0" w:color="000000"/>
            </w:tcBorders>
            <w:shd w:val="clear" w:color="000000" w:fill="76933C"/>
            <w:noWrap/>
            <w:vAlign w:val="center"/>
            <w:hideMark/>
          </w:tcPr>
          <w:p w14:paraId="49E311B2"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w:t>
            </w:r>
          </w:p>
        </w:tc>
        <w:tc>
          <w:tcPr>
            <w:tcW w:w="1951" w:type="dxa"/>
            <w:gridSpan w:val="2"/>
            <w:tcBorders>
              <w:top w:val="single" w:sz="4" w:space="0" w:color="auto"/>
              <w:left w:val="nil"/>
              <w:bottom w:val="nil"/>
              <w:right w:val="double" w:sz="6" w:space="0" w:color="000000"/>
            </w:tcBorders>
            <w:shd w:val="clear" w:color="000000" w:fill="76933C"/>
            <w:noWrap/>
            <w:vAlign w:val="center"/>
            <w:hideMark/>
          </w:tcPr>
          <w:p w14:paraId="272AC0C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w:t>
            </w:r>
          </w:p>
        </w:tc>
      </w:tr>
      <w:tr w:rsidR="000F6F77" w:rsidRPr="000F6F77" w14:paraId="5BA2E7E8"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4DCFF0CE" w14:textId="77777777" w:rsidR="00B10DBE" w:rsidRPr="000F6F77" w:rsidRDefault="00B10DBE" w:rsidP="00B10DBE">
            <w:pPr>
              <w:spacing w:after="0" w:line="240" w:lineRule="auto"/>
              <w:ind w:right="-108"/>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0.82</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3D55F903"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2.40</w:t>
            </w:r>
          </w:p>
        </w:tc>
        <w:tc>
          <w:tcPr>
            <w:tcW w:w="751" w:type="dxa"/>
            <w:tcBorders>
              <w:top w:val="nil"/>
              <w:left w:val="nil"/>
              <w:bottom w:val="single" w:sz="4" w:space="0" w:color="auto"/>
              <w:right w:val="single" w:sz="4" w:space="0" w:color="auto"/>
            </w:tcBorders>
            <w:shd w:val="clear" w:color="000000" w:fill="D8E4BC"/>
            <w:noWrap/>
            <w:vAlign w:val="center"/>
            <w:hideMark/>
          </w:tcPr>
          <w:p w14:paraId="263EAA54"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4D1921DF"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single" w:sz="4" w:space="0" w:color="auto"/>
              <w:left w:val="nil"/>
              <w:bottom w:val="single" w:sz="4" w:space="0" w:color="auto"/>
              <w:right w:val="single" w:sz="4" w:space="0" w:color="auto"/>
            </w:tcBorders>
            <w:shd w:val="clear" w:color="000000" w:fill="FFFFFF"/>
            <w:noWrap/>
            <w:vAlign w:val="center"/>
            <w:hideMark/>
          </w:tcPr>
          <w:p w14:paraId="58353B2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2.6</w:t>
            </w:r>
          </w:p>
        </w:tc>
        <w:tc>
          <w:tcPr>
            <w:tcW w:w="1506" w:type="dxa"/>
            <w:tcBorders>
              <w:top w:val="single" w:sz="4" w:space="0" w:color="auto"/>
              <w:left w:val="nil"/>
              <w:bottom w:val="single" w:sz="4" w:space="0" w:color="auto"/>
              <w:right w:val="single" w:sz="4" w:space="0" w:color="auto"/>
            </w:tcBorders>
            <w:shd w:val="clear" w:color="000000" w:fill="FFFFFF"/>
            <w:noWrap/>
            <w:vAlign w:val="center"/>
            <w:hideMark/>
          </w:tcPr>
          <w:p w14:paraId="0D2C456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single" w:sz="4" w:space="0" w:color="auto"/>
              <w:left w:val="nil"/>
              <w:bottom w:val="single" w:sz="4" w:space="0" w:color="auto"/>
              <w:right w:val="single" w:sz="4" w:space="0" w:color="auto"/>
            </w:tcBorders>
            <w:shd w:val="clear" w:color="000000" w:fill="FFFFFF"/>
            <w:noWrap/>
            <w:vAlign w:val="center"/>
            <w:hideMark/>
          </w:tcPr>
          <w:p w14:paraId="766E62C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6.1</w:t>
            </w:r>
          </w:p>
        </w:tc>
        <w:tc>
          <w:tcPr>
            <w:tcW w:w="1200" w:type="dxa"/>
            <w:tcBorders>
              <w:top w:val="single" w:sz="4" w:space="0" w:color="auto"/>
              <w:left w:val="nil"/>
              <w:bottom w:val="single" w:sz="4" w:space="0" w:color="auto"/>
              <w:right w:val="single" w:sz="4" w:space="0" w:color="auto"/>
            </w:tcBorders>
            <w:shd w:val="clear" w:color="000000" w:fill="FFFFFF"/>
            <w:noWrap/>
            <w:vAlign w:val="center"/>
            <w:hideMark/>
          </w:tcPr>
          <w:p w14:paraId="03CFF2D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5CE9EC51"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13A7A107"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0.72</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20D932AE"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2.39</w:t>
            </w:r>
          </w:p>
        </w:tc>
        <w:tc>
          <w:tcPr>
            <w:tcW w:w="751" w:type="dxa"/>
            <w:tcBorders>
              <w:top w:val="nil"/>
              <w:left w:val="nil"/>
              <w:bottom w:val="single" w:sz="4" w:space="0" w:color="auto"/>
              <w:right w:val="single" w:sz="4" w:space="0" w:color="auto"/>
            </w:tcBorders>
            <w:shd w:val="clear" w:color="000000" w:fill="D8E4BC"/>
            <w:noWrap/>
            <w:vAlign w:val="center"/>
            <w:hideMark/>
          </w:tcPr>
          <w:p w14:paraId="477A0C56"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303811E4"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721318B7"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2.3</w:t>
            </w:r>
          </w:p>
        </w:tc>
        <w:tc>
          <w:tcPr>
            <w:tcW w:w="1506" w:type="dxa"/>
            <w:tcBorders>
              <w:top w:val="nil"/>
              <w:left w:val="nil"/>
              <w:bottom w:val="single" w:sz="4" w:space="0" w:color="auto"/>
              <w:right w:val="nil"/>
            </w:tcBorders>
            <w:shd w:val="clear" w:color="000000" w:fill="FFFFFF"/>
            <w:noWrap/>
            <w:vAlign w:val="center"/>
            <w:hideMark/>
          </w:tcPr>
          <w:p w14:paraId="61A809DB"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068F0DA0"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6.1</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390A584A"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6A0CFD32"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151BCCAD"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0.67</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6687B5E1"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2.55</w:t>
            </w:r>
          </w:p>
        </w:tc>
        <w:tc>
          <w:tcPr>
            <w:tcW w:w="751" w:type="dxa"/>
            <w:tcBorders>
              <w:top w:val="nil"/>
              <w:left w:val="nil"/>
              <w:bottom w:val="single" w:sz="4" w:space="0" w:color="auto"/>
              <w:right w:val="single" w:sz="4" w:space="0" w:color="auto"/>
            </w:tcBorders>
            <w:shd w:val="clear" w:color="000000" w:fill="D8E4BC"/>
            <w:noWrap/>
            <w:vAlign w:val="center"/>
            <w:hideMark/>
          </w:tcPr>
          <w:p w14:paraId="7F5958F1"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21B61E72"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62BACFDB"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2.2</w:t>
            </w:r>
          </w:p>
        </w:tc>
        <w:tc>
          <w:tcPr>
            <w:tcW w:w="1506" w:type="dxa"/>
            <w:tcBorders>
              <w:top w:val="nil"/>
              <w:left w:val="nil"/>
              <w:bottom w:val="single" w:sz="4" w:space="0" w:color="auto"/>
              <w:right w:val="nil"/>
            </w:tcBorders>
            <w:shd w:val="clear" w:color="000000" w:fill="FFFFFF"/>
            <w:noWrap/>
            <w:vAlign w:val="center"/>
            <w:hideMark/>
          </w:tcPr>
          <w:p w14:paraId="33C4F999"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26A831C8"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6.5</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1D8A9F46"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16B237E9"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0F5A4CEC"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0.70</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1645A07A"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2.62</w:t>
            </w:r>
          </w:p>
        </w:tc>
        <w:tc>
          <w:tcPr>
            <w:tcW w:w="751" w:type="dxa"/>
            <w:tcBorders>
              <w:top w:val="nil"/>
              <w:left w:val="nil"/>
              <w:bottom w:val="single" w:sz="4" w:space="0" w:color="auto"/>
              <w:right w:val="single" w:sz="4" w:space="0" w:color="auto"/>
            </w:tcBorders>
            <w:shd w:val="clear" w:color="000000" w:fill="D8E4BC"/>
            <w:noWrap/>
            <w:vAlign w:val="center"/>
            <w:hideMark/>
          </w:tcPr>
          <w:p w14:paraId="082A1847"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51F218DC"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4FB08B2F"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2.3</w:t>
            </w:r>
          </w:p>
        </w:tc>
        <w:tc>
          <w:tcPr>
            <w:tcW w:w="1506" w:type="dxa"/>
            <w:tcBorders>
              <w:top w:val="nil"/>
              <w:left w:val="nil"/>
              <w:bottom w:val="single" w:sz="4" w:space="0" w:color="auto"/>
              <w:right w:val="nil"/>
            </w:tcBorders>
            <w:shd w:val="clear" w:color="000000" w:fill="FFFFFF"/>
            <w:noWrap/>
            <w:vAlign w:val="center"/>
            <w:hideMark/>
          </w:tcPr>
          <w:p w14:paraId="42D86D0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03DC89E8"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6.7</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3EA3384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59D0C305"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4E17A9C1"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0.60</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7CD82F38"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2.89</w:t>
            </w:r>
          </w:p>
        </w:tc>
        <w:tc>
          <w:tcPr>
            <w:tcW w:w="751" w:type="dxa"/>
            <w:tcBorders>
              <w:top w:val="nil"/>
              <w:left w:val="nil"/>
              <w:bottom w:val="single" w:sz="4" w:space="0" w:color="auto"/>
              <w:right w:val="single" w:sz="4" w:space="0" w:color="auto"/>
            </w:tcBorders>
            <w:shd w:val="clear" w:color="000000" w:fill="D8E4BC"/>
            <w:noWrap/>
            <w:vAlign w:val="center"/>
            <w:hideMark/>
          </w:tcPr>
          <w:p w14:paraId="0C987CF2"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50FDFE4B"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3B116DCB"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1.9</w:t>
            </w:r>
          </w:p>
        </w:tc>
        <w:tc>
          <w:tcPr>
            <w:tcW w:w="1506" w:type="dxa"/>
            <w:tcBorders>
              <w:top w:val="nil"/>
              <w:left w:val="nil"/>
              <w:bottom w:val="single" w:sz="4" w:space="0" w:color="auto"/>
              <w:right w:val="nil"/>
            </w:tcBorders>
            <w:shd w:val="clear" w:color="000000" w:fill="FFFFFF"/>
            <w:noWrap/>
            <w:vAlign w:val="center"/>
            <w:hideMark/>
          </w:tcPr>
          <w:p w14:paraId="26ADE9D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78F01EC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7.4</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2ED91A40"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6DEE81AF"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38D67261"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0.55</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15EECBBB"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3.08</w:t>
            </w:r>
          </w:p>
        </w:tc>
        <w:tc>
          <w:tcPr>
            <w:tcW w:w="751" w:type="dxa"/>
            <w:tcBorders>
              <w:top w:val="nil"/>
              <w:left w:val="nil"/>
              <w:bottom w:val="single" w:sz="4" w:space="0" w:color="auto"/>
              <w:right w:val="single" w:sz="4" w:space="0" w:color="auto"/>
            </w:tcBorders>
            <w:shd w:val="clear" w:color="000000" w:fill="D8E4BC"/>
            <w:noWrap/>
            <w:vAlign w:val="center"/>
            <w:hideMark/>
          </w:tcPr>
          <w:p w14:paraId="050A8C45"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00B3E38D"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102D3958"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1.8</w:t>
            </w:r>
          </w:p>
        </w:tc>
        <w:tc>
          <w:tcPr>
            <w:tcW w:w="1506" w:type="dxa"/>
            <w:tcBorders>
              <w:top w:val="nil"/>
              <w:left w:val="nil"/>
              <w:bottom w:val="single" w:sz="4" w:space="0" w:color="auto"/>
              <w:right w:val="nil"/>
            </w:tcBorders>
            <w:shd w:val="clear" w:color="000000" w:fill="FFFFFF"/>
            <w:noWrap/>
            <w:vAlign w:val="center"/>
            <w:hideMark/>
          </w:tcPr>
          <w:p w14:paraId="31FDA36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6A71D7B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7.9</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2C6D0892"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47903CF0"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71F1FCB3"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0.49</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6B784F0B"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3.28</w:t>
            </w:r>
          </w:p>
        </w:tc>
        <w:tc>
          <w:tcPr>
            <w:tcW w:w="751" w:type="dxa"/>
            <w:tcBorders>
              <w:top w:val="nil"/>
              <w:left w:val="nil"/>
              <w:bottom w:val="single" w:sz="4" w:space="0" w:color="auto"/>
              <w:right w:val="single" w:sz="4" w:space="0" w:color="auto"/>
            </w:tcBorders>
            <w:shd w:val="clear" w:color="000000" w:fill="D8E4BC"/>
            <w:noWrap/>
            <w:vAlign w:val="center"/>
            <w:hideMark/>
          </w:tcPr>
          <w:p w14:paraId="017D481E"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3E4468C3"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6173CDB7"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1.6</w:t>
            </w:r>
          </w:p>
        </w:tc>
        <w:tc>
          <w:tcPr>
            <w:tcW w:w="1506" w:type="dxa"/>
            <w:tcBorders>
              <w:top w:val="nil"/>
              <w:left w:val="nil"/>
              <w:bottom w:val="single" w:sz="4" w:space="0" w:color="auto"/>
              <w:right w:val="nil"/>
            </w:tcBorders>
            <w:shd w:val="clear" w:color="000000" w:fill="FFFFFF"/>
            <w:noWrap/>
            <w:vAlign w:val="center"/>
            <w:hideMark/>
          </w:tcPr>
          <w:p w14:paraId="32A7D8B9"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6C31F29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8.4</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5335873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73A6E2E0"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037EB0BD"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0.41</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2E4EE534"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3.51</w:t>
            </w:r>
          </w:p>
        </w:tc>
        <w:tc>
          <w:tcPr>
            <w:tcW w:w="751" w:type="dxa"/>
            <w:tcBorders>
              <w:top w:val="nil"/>
              <w:left w:val="nil"/>
              <w:bottom w:val="single" w:sz="4" w:space="0" w:color="auto"/>
              <w:right w:val="single" w:sz="4" w:space="0" w:color="auto"/>
            </w:tcBorders>
            <w:shd w:val="clear" w:color="000000" w:fill="D8E4BC"/>
            <w:noWrap/>
            <w:vAlign w:val="center"/>
            <w:hideMark/>
          </w:tcPr>
          <w:p w14:paraId="23BBCB9E"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767F2A10"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077D9476"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1.3</w:t>
            </w:r>
          </w:p>
        </w:tc>
        <w:tc>
          <w:tcPr>
            <w:tcW w:w="1506" w:type="dxa"/>
            <w:tcBorders>
              <w:top w:val="nil"/>
              <w:left w:val="nil"/>
              <w:bottom w:val="single" w:sz="4" w:space="0" w:color="auto"/>
              <w:right w:val="nil"/>
            </w:tcBorders>
            <w:shd w:val="clear" w:color="000000" w:fill="FFFFFF"/>
            <w:noWrap/>
            <w:vAlign w:val="center"/>
            <w:hideMark/>
          </w:tcPr>
          <w:p w14:paraId="77B53507"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7DC0364A"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9.0</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51EFB2B0"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62E7930C"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645A9C84"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0.31</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03335896"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3.77</w:t>
            </w:r>
          </w:p>
        </w:tc>
        <w:tc>
          <w:tcPr>
            <w:tcW w:w="751" w:type="dxa"/>
            <w:tcBorders>
              <w:top w:val="nil"/>
              <w:left w:val="nil"/>
              <w:bottom w:val="single" w:sz="4" w:space="0" w:color="auto"/>
              <w:right w:val="single" w:sz="4" w:space="0" w:color="auto"/>
            </w:tcBorders>
            <w:shd w:val="clear" w:color="000000" w:fill="D8E4BC"/>
            <w:noWrap/>
            <w:vAlign w:val="center"/>
            <w:hideMark/>
          </w:tcPr>
          <w:p w14:paraId="63DA23CB"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429C1085"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78328CC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1.0</w:t>
            </w:r>
          </w:p>
        </w:tc>
        <w:tc>
          <w:tcPr>
            <w:tcW w:w="1506" w:type="dxa"/>
            <w:tcBorders>
              <w:top w:val="nil"/>
              <w:left w:val="nil"/>
              <w:bottom w:val="single" w:sz="4" w:space="0" w:color="auto"/>
              <w:right w:val="nil"/>
            </w:tcBorders>
            <w:shd w:val="clear" w:color="000000" w:fill="FFFFFF"/>
            <w:noWrap/>
            <w:vAlign w:val="center"/>
            <w:hideMark/>
          </w:tcPr>
          <w:p w14:paraId="464F1BDC"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63ECAD0C"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9.7</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09B7954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2E177091"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690118A9"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0.18</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6A1BFB69"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4.07</w:t>
            </w:r>
          </w:p>
        </w:tc>
        <w:tc>
          <w:tcPr>
            <w:tcW w:w="751" w:type="dxa"/>
            <w:tcBorders>
              <w:top w:val="nil"/>
              <w:left w:val="nil"/>
              <w:bottom w:val="single" w:sz="4" w:space="0" w:color="auto"/>
              <w:right w:val="single" w:sz="4" w:space="0" w:color="auto"/>
            </w:tcBorders>
            <w:shd w:val="clear" w:color="000000" w:fill="D8E4BC"/>
            <w:noWrap/>
            <w:vAlign w:val="center"/>
            <w:hideMark/>
          </w:tcPr>
          <w:p w14:paraId="4E88DA30"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7327449E"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448051CA"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0.6</w:t>
            </w:r>
          </w:p>
        </w:tc>
        <w:tc>
          <w:tcPr>
            <w:tcW w:w="1506" w:type="dxa"/>
            <w:tcBorders>
              <w:top w:val="nil"/>
              <w:left w:val="nil"/>
              <w:bottom w:val="single" w:sz="4" w:space="0" w:color="auto"/>
              <w:right w:val="nil"/>
            </w:tcBorders>
            <w:shd w:val="clear" w:color="000000" w:fill="FFFFFF"/>
            <w:noWrap/>
            <w:vAlign w:val="center"/>
            <w:hideMark/>
          </w:tcPr>
          <w:p w14:paraId="09CE9DE9"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568C99DB"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10.4</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6AF758D2"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5CADB274"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54464351"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0.00</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26914FB2"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4.43</w:t>
            </w:r>
          </w:p>
        </w:tc>
        <w:tc>
          <w:tcPr>
            <w:tcW w:w="751" w:type="dxa"/>
            <w:tcBorders>
              <w:top w:val="nil"/>
              <w:left w:val="nil"/>
              <w:bottom w:val="single" w:sz="4" w:space="0" w:color="auto"/>
              <w:right w:val="single" w:sz="4" w:space="0" w:color="auto"/>
            </w:tcBorders>
            <w:shd w:val="clear" w:color="000000" w:fill="D8E4BC"/>
            <w:noWrap/>
            <w:vAlign w:val="center"/>
            <w:hideMark/>
          </w:tcPr>
          <w:p w14:paraId="2FAB2E44"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551AAEEF"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7BB5E48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0.0</w:t>
            </w:r>
          </w:p>
        </w:tc>
        <w:tc>
          <w:tcPr>
            <w:tcW w:w="1506" w:type="dxa"/>
            <w:tcBorders>
              <w:top w:val="nil"/>
              <w:left w:val="nil"/>
              <w:bottom w:val="single" w:sz="4" w:space="0" w:color="auto"/>
              <w:right w:val="nil"/>
            </w:tcBorders>
            <w:shd w:val="clear" w:color="000000" w:fill="FFFFFF"/>
            <w:noWrap/>
            <w:vAlign w:val="center"/>
            <w:hideMark/>
          </w:tcPr>
          <w:p w14:paraId="0C0E24B5"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15A2F6D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11.4</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27E37935"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4C68D93D"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0EA401EE"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0.24</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44EACF9E"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4.88</w:t>
            </w:r>
          </w:p>
        </w:tc>
        <w:tc>
          <w:tcPr>
            <w:tcW w:w="751" w:type="dxa"/>
            <w:tcBorders>
              <w:top w:val="nil"/>
              <w:left w:val="nil"/>
              <w:bottom w:val="single" w:sz="4" w:space="0" w:color="auto"/>
              <w:right w:val="single" w:sz="4" w:space="0" w:color="auto"/>
            </w:tcBorders>
            <w:shd w:val="clear" w:color="000000" w:fill="D8E4BC"/>
            <w:noWrap/>
            <w:vAlign w:val="center"/>
            <w:hideMark/>
          </w:tcPr>
          <w:p w14:paraId="7F2BB729"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4B1EAD22"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72E4DA5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0.8</w:t>
            </w:r>
          </w:p>
        </w:tc>
        <w:tc>
          <w:tcPr>
            <w:tcW w:w="1506" w:type="dxa"/>
            <w:tcBorders>
              <w:top w:val="nil"/>
              <w:left w:val="nil"/>
              <w:bottom w:val="single" w:sz="4" w:space="0" w:color="auto"/>
              <w:right w:val="nil"/>
            </w:tcBorders>
            <w:shd w:val="clear" w:color="000000" w:fill="FFFFFF"/>
            <w:noWrap/>
            <w:vAlign w:val="center"/>
            <w:hideMark/>
          </w:tcPr>
          <w:p w14:paraId="50988E59"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0799D14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12.5</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32FDC48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63CBBED2"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6D62D877"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0.58</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04174F3C"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5.47</w:t>
            </w:r>
          </w:p>
        </w:tc>
        <w:tc>
          <w:tcPr>
            <w:tcW w:w="751" w:type="dxa"/>
            <w:tcBorders>
              <w:top w:val="nil"/>
              <w:left w:val="nil"/>
              <w:bottom w:val="single" w:sz="4" w:space="0" w:color="auto"/>
              <w:right w:val="single" w:sz="4" w:space="0" w:color="auto"/>
            </w:tcBorders>
            <w:shd w:val="clear" w:color="000000" w:fill="D8E4BC"/>
            <w:noWrap/>
            <w:vAlign w:val="center"/>
            <w:hideMark/>
          </w:tcPr>
          <w:p w14:paraId="0D4769F8"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07B91947"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630B6586"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1.9</w:t>
            </w:r>
          </w:p>
        </w:tc>
        <w:tc>
          <w:tcPr>
            <w:tcW w:w="1506" w:type="dxa"/>
            <w:tcBorders>
              <w:top w:val="nil"/>
              <w:left w:val="nil"/>
              <w:bottom w:val="single" w:sz="4" w:space="0" w:color="auto"/>
              <w:right w:val="nil"/>
            </w:tcBorders>
            <w:shd w:val="clear" w:color="000000" w:fill="FFFFFF"/>
            <w:noWrap/>
            <w:vAlign w:val="center"/>
            <w:hideMark/>
          </w:tcPr>
          <w:p w14:paraId="4742B06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647545E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14.0</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02070EB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4BC988CB"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1A64574F"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1.07</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16763417"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6.25</w:t>
            </w:r>
          </w:p>
        </w:tc>
        <w:tc>
          <w:tcPr>
            <w:tcW w:w="751" w:type="dxa"/>
            <w:tcBorders>
              <w:top w:val="nil"/>
              <w:left w:val="nil"/>
              <w:bottom w:val="single" w:sz="4" w:space="0" w:color="auto"/>
              <w:right w:val="single" w:sz="4" w:space="0" w:color="auto"/>
            </w:tcBorders>
            <w:shd w:val="clear" w:color="000000" w:fill="D8E4BC"/>
            <w:noWrap/>
            <w:vAlign w:val="center"/>
            <w:hideMark/>
          </w:tcPr>
          <w:p w14:paraId="4FB90748"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08594674"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63F075D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3.5</w:t>
            </w:r>
          </w:p>
        </w:tc>
        <w:tc>
          <w:tcPr>
            <w:tcW w:w="1506" w:type="dxa"/>
            <w:tcBorders>
              <w:top w:val="nil"/>
              <w:left w:val="nil"/>
              <w:bottom w:val="single" w:sz="4" w:space="0" w:color="auto"/>
              <w:right w:val="nil"/>
            </w:tcBorders>
            <w:shd w:val="clear" w:color="000000" w:fill="FFFFFF"/>
            <w:noWrap/>
            <w:vAlign w:val="center"/>
            <w:hideMark/>
          </w:tcPr>
          <w:p w14:paraId="1AE52DD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651D6E0B"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16.0</w:t>
            </w:r>
          </w:p>
        </w:tc>
        <w:tc>
          <w:tcPr>
            <w:tcW w:w="1200" w:type="dxa"/>
            <w:tcBorders>
              <w:top w:val="single" w:sz="4" w:space="0" w:color="auto"/>
              <w:left w:val="single" w:sz="4" w:space="0" w:color="auto"/>
              <w:bottom w:val="single" w:sz="4" w:space="0" w:color="auto"/>
              <w:right w:val="single" w:sz="4" w:space="0" w:color="auto"/>
            </w:tcBorders>
            <w:shd w:val="clear" w:color="000000" w:fill="FF8989"/>
            <w:noWrap/>
            <w:vAlign w:val="center"/>
            <w:hideMark/>
          </w:tcPr>
          <w:p w14:paraId="3513986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Not Ok</w:t>
            </w:r>
          </w:p>
        </w:tc>
      </w:tr>
      <w:tr w:rsidR="000F6F77" w:rsidRPr="000F6F77" w14:paraId="29A0E0D0"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0D91BF7F"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1.81</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2B6C2642"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7.38</w:t>
            </w:r>
          </w:p>
        </w:tc>
        <w:tc>
          <w:tcPr>
            <w:tcW w:w="751" w:type="dxa"/>
            <w:tcBorders>
              <w:top w:val="nil"/>
              <w:left w:val="nil"/>
              <w:bottom w:val="single" w:sz="4" w:space="0" w:color="auto"/>
              <w:right w:val="single" w:sz="4" w:space="0" w:color="auto"/>
            </w:tcBorders>
            <w:shd w:val="clear" w:color="000000" w:fill="D8E4BC"/>
            <w:noWrap/>
            <w:vAlign w:val="center"/>
            <w:hideMark/>
          </w:tcPr>
          <w:p w14:paraId="6F047183"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1883AFFE"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0F03716D"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5.8</w:t>
            </w:r>
          </w:p>
        </w:tc>
        <w:tc>
          <w:tcPr>
            <w:tcW w:w="1506" w:type="dxa"/>
            <w:tcBorders>
              <w:top w:val="nil"/>
              <w:left w:val="nil"/>
              <w:bottom w:val="single" w:sz="4" w:space="0" w:color="auto"/>
              <w:right w:val="nil"/>
            </w:tcBorders>
            <w:shd w:val="clear" w:color="000000" w:fill="FFFFFF"/>
            <w:noWrap/>
            <w:vAlign w:val="center"/>
            <w:hideMark/>
          </w:tcPr>
          <w:p w14:paraId="1223276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69AAAAB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18.9</w:t>
            </w:r>
          </w:p>
        </w:tc>
        <w:tc>
          <w:tcPr>
            <w:tcW w:w="1200" w:type="dxa"/>
            <w:tcBorders>
              <w:top w:val="single" w:sz="4" w:space="0" w:color="auto"/>
              <w:left w:val="single" w:sz="4" w:space="0" w:color="auto"/>
              <w:bottom w:val="single" w:sz="4" w:space="0" w:color="auto"/>
              <w:right w:val="single" w:sz="4" w:space="0" w:color="auto"/>
            </w:tcBorders>
            <w:shd w:val="clear" w:color="000000" w:fill="FF8989"/>
            <w:noWrap/>
            <w:vAlign w:val="center"/>
            <w:hideMark/>
          </w:tcPr>
          <w:p w14:paraId="53637589"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Not Ok</w:t>
            </w:r>
          </w:p>
        </w:tc>
      </w:tr>
      <w:tr w:rsidR="000F6F77" w:rsidRPr="000F6F77" w14:paraId="1FF0CF96"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1BDD4F73"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2.95</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143DB7FC"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9.07</w:t>
            </w:r>
          </w:p>
        </w:tc>
        <w:tc>
          <w:tcPr>
            <w:tcW w:w="751" w:type="dxa"/>
            <w:tcBorders>
              <w:top w:val="nil"/>
              <w:left w:val="nil"/>
              <w:bottom w:val="single" w:sz="4" w:space="0" w:color="auto"/>
              <w:right w:val="single" w:sz="4" w:space="0" w:color="auto"/>
            </w:tcBorders>
            <w:shd w:val="clear" w:color="000000" w:fill="D8E4BC"/>
            <w:noWrap/>
            <w:vAlign w:val="center"/>
            <w:hideMark/>
          </w:tcPr>
          <w:p w14:paraId="1EC803C8"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7A45E333"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nil"/>
              <w:left w:val="nil"/>
              <w:bottom w:val="single" w:sz="4" w:space="0" w:color="auto"/>
              <w:right w:val="single" w:sz="4" w:space="0" w:color="auto"/>
            </w:tcBorders>
            <w:shd w:val="clear" w:color="000000" w:fill="FFFFFF"/>
            <w:noWrap/>
            <w:vAlign w:val="center"/>
            <w:hideMark/>
          </w:tcPr>
          <w:p w14:paraId="662A09AC"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9.5</w:t>
            </w:r>
          </w:p>
        </w:tc>
        <w:tc>
          <w:tcPr>
            <w:tcW w:w="1506" w:type="dxa"/>
            <w:tcBorders>
              <w:top w:val="nil"/>
              <w:left w:val="nil"/>
              <w:bottom w:val="single" w:sz="4" w:space="0" w:color="auto"/>
              <w:right w:val="nil"/>
            </w:tcBorders>
            <w:shd w:val="clear" w:color="000000" w:fill="FFFFFF"/>
            <w:noWrap/>
            <w:vAlign w:val="center"/>
            <w:hideMark/>
          </w:tcPr>
          <w:p w14:paraId="75C1E5EB"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2A9E71CB"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23.2</w:t>
            </w:r>
          </w:p>
        </w:tc>
        <w:tc>
          <w:tcPr>
            <w:tcW w:w="1200" w:type="dxa"/>
            <w:tcBorders>
              <w:top w:val="single" w:sz="4" w:space="0" w:color="auto"/>
              <w:left w:val="single" w:sz="4" w:space="0" w:color="auto"/>
              <w:bottom w:val="single" w:sz="4" w:space="0" w:color="auto"/>
              <w:right w:val="single" w:sz="4" w:space="0" w:color="auto"/>
            </w:tcBorders>
            <w:shd w:val="clear" w:color="000000" w:fill="FF8989"/>
            <w:noWrap/>
            <w:vAlign w:val="center"/>
            <w:hideMark/>
          </w:tcPr>
          <w:p w14:paraId="1B803152"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Not Ok</w:t>
            </w:r>
          </w:p>
        </w:tc>
      </w:tr>
      <w:tr w:rsidR="000F6F77" w:rsidRPr="000F6F77" w14:paraId="2ECBE517"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74587B31"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4.74</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017AEE81"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11.69</w:t>
            </w:r>
          </w:p>
        </w:tc>
        <w:tc>
          <w:tcPr>
            <w:tcW w:w="751" w:type="dxa"/>
            <w:tcBorders>
              <w:top w:val="nil"/>
              <w:left w:val="nil"/>
              <w:bottom w:val="single" w:sz="4" w:space="0" w:color="auto"/>
              <w:right w:val="single" w:sz="4" w:space="0" w:color="auto"/>
            </w:tcBorders>
            <w:shd w:val="clear" w:color="000000" w:fill="D8E4BC"/>
            <w:noWrap/>
            <w:vAlign w:val="center"/>
            <w:hideMark/>
          </w:tcPr>
          <w:p w14:paraId="641C8D53"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31</w:t>
            </w:r>
          </w:p>
        </w:tc>
        <w:tc>
          <w:tcPr>
            <w:tcW w:w="1152" w:type="dxa"/>
            <w:tcBorders>
              <w:top w:val="nil"/>
              <w:left w:val="nil"/>
              <w:bottom w:val="single" w:sz="4" w:space="0" w:color="auto"/>
              <w:right w:val="single" w:sz="4" w:space="0" w:color="auto"/>
            </w:tcBorders>
            <w:shd w:val="clear" w:color="000000" w:fill="D8E4BC"/>
            <w:noWrap/>
            <w:vAlign w:val="center"/>
            <w:hideMark/>
          </w:tcPr>
          <w:p w14:paraId="3666876A"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39</w:t>
            </w:r>
          </w:p>
        </w:tc>
        <w:tc>
          <w:tcPr>
            <w:tcW w:w="751" w:type="dxa"/>
            <w:tcBorders>
              <w:top w:val="single" w:sz="4" w:space="0" w:color="auto"/>
              <w:left w:val="single" w:sz="4" w:space="0" w:color="auto"/>
              <w:bottom w:val="single" w:sz="4" w:space="0" w:color="auto"/>
              <w:right w:val="single" w:sz="4" w:space="0" w:color="auto"/>
            </w:tcBorders>
            <w:shd w:val="clear" w:color="000000" w:fill="DA9694"/>
            <w:noWrap/>
            <w:vAlign w:val="center"/>
            <w:hideMark/>
          </w:tcPr>
          <w:p w14:paraId="1665BFC8"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15.3</w:t>
            </w:r>
          </w:p>
        </w:tc>
        <w:tc>
          <w:tcPr>
            <w:tcW w:w="1506" w:type="dxa"/>
            <w:tcBorders>
              <w:top w:val="nil"/>
              <w:left w:val="single" w:sz="4" w:space="0" w:color="auto"/>
              <w:bottom w:val="single" w:sz="4" w:space="0" w:color="auto"/>
              <w:right w:val="nil"/>
            </w:tcBorders>
            <w:shd w:val="clear" w:color="000000" w:fill="FF6161"/>
            <w:noWrap/>
            <w:vAlign w:val="center"/>
            <w:hideMark/>
          </w:tcPr>
          <w:p w14:paraId="587B201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Not ok</w:t>
            </w:r>
          </w:p>
        </w:tc>
        <w:tc>
          <w:tcPr>
            <w:tcW w:w="751" w:type="dxa"/>
            <w:tcBorders>
              <w:top w:val="nil"/>
              <w:left w:val="single" w:sz="4" w:space="0" w:color="auto"/>
              <w:bottom w:val="single" w:sz="4" w:space="0" w:color="auto"/>
              <w:right w:val="nil"/>
            </w:tcBorders>
            <w:shd w:val="clear" w:color="000000" w:fill="FFFFFF"/>
            <w:noWrap/>
            <w:vAlign w:val="center"/>
            <w:hideMark/>
          </w:tcPr>
          <w:p w14:paraId="0689FFCD"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30.0</w:t>
            </w:r>
          </w:p>
        </w:tc>
        <w:tc>
          <w:tcPr>
            <w:tcW w:w="1200" w:type="dxa"/>
            <w:tcBorders>
              <w:top w:val="single" w:sz="4" w:space="0" w:color="auto"/>
              <w:left w:val="single" w:sz="4" w:space="0" w:color="auto"/>
              <w:bottom w:val="single" w:sz="4" w:space="0" w:color="auto"/>
              <w:right w:val="single" w:sz="4" w:space="0" w:color="auto"/>
            </w:tcBorders>
            <w:shd w:val="clear" w:color="000000" w:fill="FF8989"/>
            <w:noWrap/>
            <w:vAlign w:val="center"/>
            <w:hideMark/>
          </w:tcPr>
          <w:p w14:paraId="772703DB"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Not Ok</w:t>
            </w:r>
          </w:p>
        </w:tc>
      </w:tr>
      <w:tr w:rsidR="000F6F77" w:rsidRPr="000F6F77" w14:paraId="3391AF19"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5F2078FF"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2.86</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7BCEC013"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1.84</w:t>
            </w:r>
          </w:p>
        </w:tc>
        <w:tc>
          <w:tcPr>
            <w:tcW w:w="751" w:type="dxa"/>
            <w:tcBorders>
              <w:top w:val="nil"/>
              <w:left w:val="nil"/>
              <w:bottom w:val="single" w:sz="4" w:space="0" w:color="auto"/>
              <w:right w:val="single" w:sz="4" w:space="0" w:color="auto"/>
            </w:tcBorders>
            <w:shd w:val="clear" w:color="000000" w:fill="D8E4BC"/>
            <w:noWrap/>
            <w:vAlign w:val="center"/>
            <w:hideMark/>
          </w:tcPr>
          <w:p w14:paraId="45AB9941"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52</w:t>
            </w:r>
          </w:p>
        </w:tc>
        <w:tc>
          <w:tcPr>
            <w:tcW w:w="1152" w:type="dxa"/>
            <w:tcBorders>
              <w:top w:val="nil"/>
              <w:left w:val="nil"/>
              <w:bottom w:val="single" w:sz="4" w:space="0" w:color="auto"/>
              <w:right w:val="single" w:sz="4" w:space="0" w:color="auto"/>
            </w:tcBorders>
            <w:shd w:val="clear" w:color="000000" w:fill="D8E4BC"/>
            <w:noWrap/>
            <w:vAlign w:val="center"/>
            <w:hideMark/>
          </w:tcPr>
          <w:p w14:paraId="6323324B"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81.1</w:t>
            </w:r>
          </w:p>
        </w:tc>
        <w:tc>
          <w:tcPr>
            <w:tcW w:w="751" w:type="dxa"/>
            <w:tcBorders>
              <w:top w:val="nil"/>
              <w:left w:val="nil"/>
              <w:bottom w:val="single" w:sz="4" w:space="0" w:color="auto"/>
              <w:right w:val="single" w:sz="4" w:space="0" w:color="auto"/>
            </w:tcBorders>
            <w:shd w:val="clear" w:color="000000" w:fill="FFFFFF"/>
            <w:noWrap/>
            <w:vAlign w:val="center"/>
            <w:hideMark/>
          </w:tcPr>
          <w:p w14:paraId="584D65B9"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5.5</w:t>
            </w:r>
          </w:p>
        </w:tc>
        <w:tc>
          <w:tcPr>
            <w:tcW w:w="1506" w:type="dxa"/>
            <w:tcBorders>
              <w:top w:val="nil"/>
              <w:left w:val="nil"/>
              <w:bottom w:val="single" w:sz="4" w:space="0" w:color="auto"/>
              <w:right w:val="nil"/>
            </w:tcBorders>
            <w:shd w:val="clear" w:color="000000" w:fill="FFFFFF"/>
            <w:noWrap/>
            <w:vAlign w:val="center"/>
            <w:hideMark/>
          </w:tcPr>
          <w:p w14:paraId="2C445B6D"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557429A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2.3</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646FE42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2D30B33F" w14:textId="77777777" w:rsidTr="00B10DBE">
        <w:trPr>
          <w:trHeight w:val="597"/>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76F72B9E"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lastRenderedPageBreak/>
              <w:t>2.80</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03514EED"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1.36</w:t>
            </w:r>
          </w:p>
        </w:tc>
        <w:tc>
          <w:tcPr>
            <w:tcW w:w="751" w:type="dxa"/>
            <w:tcBorders>
              <w:top w:val="nil"/>
              <w:left w:val="nil"/>
              <w:bottom w:val="single" w:sz="4" w:space="0" w:color="auto"/>
              <w:right w:val="single" w:sz="4" w:space="0" w:color="auto"/>
            </w:tcBorders>
            <w:shd w:val="clear" w:color="000000" w:fill="D8E4BC"/>
            <w:noWrap/>
            <w:vAlign w:val="center"/>
            <w:hideMark/>
          </w:tcPr>
          <w:p w14:paraId="614D9DC2"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52</w:t>
            </w:r>
          </w:p>
        </w:tc>
        <w:tc>
          <w:tcPr>
            <w:tcW w:w="1152" w:type="dxa"/>
            <w:tcBorders>
              <w:top w:val="nil"/>
              <w:left w:val="nil"/>
              <w:bottom w:val="single" w:sz="4" w:space="0" w:color="auto"/>
              <w:right w:val="single" w:sz="4" w:space="0" w:color="auto"/>
            </w:tcBorders>
            <w:shd w:val="clear" w:color="000000" w:fill="D8E4BC"/>
            <w:noWrap/>
            <w:vAlign w:val="center"/>
            <w:hideMark/>
          </w:tcPr>
          <w:p w14:paraId="79A9F624"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81.1</w:t>
            </w:r>
          </w:p>
        </w:tc>
        <w:tc>
          <w:tcPr>
            <w:tcW w:w="751" w:type="dxa"/>
            <w:tcBorders>
              <w:top w:val="nil"/>
              <w:left w:val="nil"/>
              <w:bottom w:val="single" w:sz="4" w:space="0" w:color="auto"/>
              <w:right w:val="single" w:sz="4" w:space="0" w:color="auto"/>
            </w:tcBorders>
            <w:shd w:val="clear" w:color="000000" w:fill="FFFFFF"/>
            <w:noWrap/>
            <w:vAlign w:val="center"/>
            <w:hideMark/>
          </w:tcPr>
          <w:p w14:paraId="0854ABAF"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5.4</w:t>
            </w:r>
          </w:p>
        </w:tc>
        <w:tc>
          <w:tcPr>
            <w:tcW w:w="1506" w:type="dxa"/>
            <w:tcBorders>
              <w:top w:val="nil"/>
              <w:left w:val="nil"/>
              <w:bottom w:val="single" w:sz="4" w:space="0" w:color="auto"/>
              <w:right w:val="nil"/>
            </w:tcBorders>
            <w:shd w:val="clear" w:color="000000" w:fill="FFFFFF"/>
            <w:noWrap/>
            <w:vAlign w:val="center"/>
            <w:hideMark/>
          </w:tcPr>
          <w:p w14:paraId="334AFB9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5EA1BCD8"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1.7</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7DD69C22"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4B88CAF5" w14:textId="77777777" w:rsidTr="00B10DBE">
        <w:trPr>
          <w:trHeight w:val="589"/>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40594B22"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2.46</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3CA429A0"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1.34</w:t>
            </w:r>
          </w:p>
        </w:tc>
        <w:tc>
          <w:tcPr>
            <w:tcW w:w="751" w:type="dxa"/>
            <w:tcBorders>
              <w:top w:val="nil"/>
              <w:left w:val="nil"/>
              <w:bottom w:val="single" w:sz="4" w:space="0" w:color="auto"/>
              <w:right w:val="single" w:sz="4" w:space="0" w:color="auto"/>
            </w:tcBorders>
            <w:shd w:val="clear" w:color="000000" w:fill="D8E4BC"/>
            <w:noWrap/>
            <w:vAlign w:val="center"/>
            <w:hideMark/>
          </w:tcPr>
          <w:p w14:paraId="00DDA38A"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52</w:t>
            </w:r>
          </w:p>
        </w:tc>
        <w:tc>
          <w:tcPr>
            <w:tcW w:w="1152" w:type="dxa"/>
            <w:tcBorders>
              <w:top w:val="nil"/>
              <w:left w:val="nil"/>
              <w:bottom w:val="single" w:sz="4" w:space="0" w:color="auto"/>
              <w:right w:val="single" w:sz="4" w:space="0" w:color="auto"/>
            </w:tcBorders>
            <w:shd w:val="clear" w:color="000000" w:fill="D8E4BC"/>
            <w:noWrap/>
            <w:vAlign w:val="center"/>
            <w:hideMark/>
          </w:tcPr>
          <w:p w14:paraId="51D79264"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81.1</w:t>
            </w:r>
          </w:p>
        </w:tc>
        <w:tc>
          <w:tcPr>
            <w:tcW w:w="751" w:type="dxa"/>
            <w:tcBorders>
              <w:top w:val="nil"/>
              <w:left w:val="nil"/>
              <w:bottom w:val="single" w:sz="4" w:space="0" w:color="auto"/>
              <w:right w:val="single" w:sz="4" w:space="0" w:color="auto"/>
            </w:tcBorders>
            <w:shd w:val="clear" w:color="000000" w:fill="FFFFFF"/>
            <w:noWrap/>
            <w:vAlign w:val="center"/>
            <w:hideMark/>
          </w:tcPr>
          <w:p w14:paraId="5617D514"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4.7</w:t>
            </w:r>
          </w:p>
        </w:tc>
        <w:tc>
          <w:tcPr>
            <w:tcW w:w="1506" w:type="dxa"/>
            <w:tcBorders>
              <w:top w:val="nil"/>
              <w:left w:val="nil"/>
              <w:bottom w:val="single" w:sz="4" w:space="0" w:color="auto"/>
              <w:right w:val="single" w:sz="4" w:space="0" w:color="auto"/>
            </w:tcBorders>
            <w:shd w:val="clear" w:color="000000" w:fill="FFFFFF"/>
            <w:noWrap/>
            <w:vAlign w:val="center"/>
            <w:hideMark/>
          </w:tcPr>
          <w:p w14:paraId="6B5641E5"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nil"/>
              <w:bottom w:val="single" w:sz="4" w:space="0" w:color="auto"/>
              <w:right w:val="single" w:sz="4" w:space="0" w:color="auto"/>
            </w:tcBorders>
            <w:shd w:val="clear" w:color="000000" w:fill="FFFFFF"/>
            <w:noWrap/>
            <w:vAlign w:val="center"/>
            <w:hideMark/>
          </w:tcPr>
          <w:p w14:paraId="672AE207"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1.7</w:t>
            </w:r>
          </w:p>
        </w:tc>
        <w:tc>
          <w:tcPr>
            <w:tcW w:w="1200" w:type="dxa"/>
            <w:tcBorders>
              <w:top w:val="nil"/>
              <w:left w:val="nil"/>
              <w:bottom w:val="single" w:sz="4" w:space="0" w:color="auto"/>
              <w:right w:val="single" w:sz="4" w:space="0" w:color="auto"/>
            </w:tcBorders>
            <w:shd w:val="clear" w:color="000000" w:fill="FFFFFF"/>
            <w:noWrap/>
            <w:vAlign w:val="center"/>
            <w:hideMark/>
          </w:tcPr>
          <w:p w14:paraId="732E1FD9"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0E064B36" w14:textId="77777777" w:rsidTr="00B10DBE">
        <w:trPr>
          <w:trHeight w:val="638"/>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59DEEE0C"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2.18</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585F226B"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1.25</w:t>
            </w:r>
          </w:p>
        </w:tc>
        <w:tc>
          <w:tcPr>
            <w:tcW w:w="751" w:type="dxa"/>
            <w:tcBorders>
              <w:top w:val="nil"/>
              <w:left w:val="nil"/>
              <w:bottom w:val="single" w:sz="4" w:space="0" w:color="auto"/>
              <w:right w:val="single" w:sz="4" w:space="0" w:color="auto"/>
            </w:tcBorders>
            <w:shd w:val="clear" w:color="000000" w:fill="D8E4BC"/>
            <w:noWrap/>
            <w:vAlign w:val="center"/>
            <w:hideMark/>
          </w:tcPr>
          <w:p w14:paraId="54B83777"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52</w:t>
            </w:r>
          </w:p>
        </w:tc>
        <w:tc>
          <w:tcPr>
            <w:tcW w:w="1152" w:type="dxa"/>
            <w:tcBorders>
              <w:top w:val="nil"/>
              <w:left w:val="nil"/>
              <w:bottom w:val="single" w:sz="4" w:space="0" w:color="auto"/>
              <w:right w:val="single" w:sz="4" w:space="0" w:color="auto"/>
            </w:tcBorders>
            <w:shd w:val="clear" w:color="000000" w:fill="D8E4BC"/>
            <w:noWrap/>
            <w:vAlign w:val="center"/>
            <w:hideMark/>
          </w:tcPr>
          <w:p w14:paraId="3A34ACD8"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81.1</w:t>
            </w:r>
          </w:p>
        </w:tc>
        <w:tc>
          <w:tcPr>
            <w:tcW w:w="751" w:type="dxa"/>
            <w:tcBorders>
              <w:top w:val="nil"/>
              <w:left w:val="nil"/>
              <w:bottom w:val="single" w:sz="4" w:space="0" w:color="auto"/>
              <w:right w:val="single" w:sz="4" w:space="0" w:color="auto"/>
            </w:tcBorders>
            <w:shd w:val="clear" w:color="000000" w:fill="FFFFFF"/>
            <w:noWrap/>
            <w:vAlign w:val="center"/>
            <w:hideMark/>
          </w:tcPr>
          <w:p w14:paraId="11D7A16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4.2</w:t>
            </w:r>
          </w:p>
        </w:tc>
        <w:tc>
          <w:tcPr>
            <w:tcW w:w="1506" w:type="dxa"/>
            <w:tcBorders>
              <w:top w:val="nil"/>
              <w:left w:val="nil"/>
              <w:bottom w:val="single" w:sz="4" w:space="0" w:color="auto"/>
              <w:right w:val="nil"/>
            </w:tcBorders>
            <w:shd w:val="clear" w:color="000000" w:fill="FFFFFF"/>
            <w:noWrap/>
            <w:vAlign w:val="center"/>
            <w:hideMark/>
          </w:tcPr>
          <w:p w14:paraId="1858ACF7"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1CF03575"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1.5</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463F860C"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203580F0" w14:textId="77777777" w:rsidTr="00B10DBE">
        <w:trPr>
          <w:trHeight w:val="672"/>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228009B8"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1.81</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2501AD0A"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1.38</w:t>
            </w:r>
          </w:p>
        </w:tc>
        <w:tc>
          <w:tcPr>
            <w:tcW w:w="751" w:type="dxa"/>
            <w:tcBorders>
              <w:top w:val="nil"/>
              <w:left w:val="nil"/>
              <w:bottom w:val="single" w:sz="4" w:space="0" w:color="auto"/>
              <w:right w:val="single" w:sz="4" w:space="0" w:color="auto"/>
            </w:tcBorders>
            <w:shd w:val="clear" w:color="000000" w:fill="D8E4BC"/>
            <w:noWrap/>
            <w:vAlign w:val="center"/>
            <w:hideMark/>
          </w:tcPr>
          <w:p w14:paraId="4C582044"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52</w:t>
            </w:r>
          </w:p>
        </w:tc>
        <w:tc>
          <w:tcPr>
            <w:tcW w:w="1152" w:type="dxa"/>
            <w:tcBorders>
              <w:top w:val="nil"/>
              <w:left w:val="nil"/>
              <w:bottom w:val="single" w:sz="4" w:space="0" w:color="auto"/>
              <w:right w:val="single" w:sz="4" w:space="0" w:color="auto"/>
            </w:tcBorders>
            <w:shd w:val="clear" w:color="000000" w:fill="D8E4BC"/>
            <w:noWrap/>
            <w:vAlign w:val="center"/>
            <w:hideMark/>
          </w:tcPr>
          <w:p w14:paraId="6BDA9D0D"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81.1</w:t>
            </w:r>
          </w:p>
        </w:tc>
        <w:tc>
          <w:tcPr>
            <w:tcW w:w="751" w:type="dxa"/>
            <w:tcBorders>
              <w:top w:val="nil"/>
              <w:left w:val="nil"/>
              <w:bottom w:val="single" w:sz="4" w:space="0" w:color="auto"/>
              <w:right w:val="single" w:sz="4" w:space="0" w:color="auto"/>
            </w:tcBorders>
            <w:shd w:val="clear" w:color="000000" w:fill="FFFFFF"/>
            <w:noWrap/>
            <w:vAlign w:val="center"/>
            <w:hideMark/>
          </w:tcPr>
          <w:p w14:paraId="3CC7FF72"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3.5</w:t>
            </w:r>
          </w:p>
        </w:tc>
        <w:tc>
          <w:tcPr>
            <w:tcW w:w="1506" w:type="dxa"/>
            <w:tcBorders>
              <w:top w:val="nil"/>
              <w:left w:val="nil"/>
              <w:bottom w:val="single" w:sz="4" w:space="0" w:color="auto"/>
              <w:right w:val="nil"/>
            </w:tcBorders>
            <w:shd w:val="clear" w:color="000000" w:fill="FFFFFF"/>
            <w:noWrap/>
            <w:vAlign w:val="center"/>
            <w:hideMark/>
          </w:tcPr>
          <w:p w14:paraId="5F9F9ED7"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099D8390"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1.7</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7ACCDC8A"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10763E6A" w14:textId="77777777" w:rsidTr="00B10DBE">
        <w:trPr>
          <w:trHeight w:val="638"/>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3FA032C1"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3.62</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7FC7FF75"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3.41</w:t>
            </w:r>
          </w:p>
        </w:tc>
        <w:tc>
          <w:tcPr>
            <w:tcW w:w="751" w:type="dxa"/>
            <w:tcBorders>
              <w:top w:val="nil"/>
              <w:left w:val="nil"/>
              <w:bottom w:val="single" w:sz="4" w:space="0" w:color="auto"/>
              <w:right w:val="single" w:sz="4" w:space="0" w:color="auto"/>
            </w:tcBorders>
            <w:shd w:val="clear" w:color="000000" w:fill="D8E4BC"/>
            <w:noWrap/>
            <w:vAlign w:val="center"/>
            <w:hideMark/>
          </w:tcPr>
          <w:p w14:paraId="36A03A8B"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70.5</w:t>
            </w:r>
          </w:p>
        </w:tc>
        <w:tc>
          <w:tcPr>
            <w:tcW w:w="1152" w:type="dxa"/>
            <w:tcBorders>
              <w:top w:val="nil"/>
              <w:left w:val="nil"/>
              <w:bottom w:val="single" w:sz="4" w:space="0" w:color="auto"/>
              <w:right w:val="single" w:sz="4" w:space="0" w:color="auto"/>
            </w:tcBorders>
            <w:shd w:val="clear" w:color="000000" w:fill="D8E4BC"/>
            <w:noWrap/>
            <w:vAlign w:val="center"/>
            <w:hideMark/>
          </w:tcPr>
          <w:p w14:paraId="3BF2B6E5"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96.915</w:t>
            </w:r>
          </w:p>
        </w:tc>
        <w:tc>
          <w:tcPr>
            <w:tcW w:w="751" w:type="dxa"/>
            <w:tcBorders>
              <w:top w:val="nil"/>
              <w:left w:val="nil"/>
              <w:bottom w:val="single" w:sz="4" w:space="0" w:color="auto"/>
              <w:right w:val="single" w:sz="4" w:space="0" w:color="auto"/>
            </w:tcBorders>
            <w:shd w:val="clear" w:color="000000" w:fill="FFFFFF"/>
            <w:noWrap/>
            <w:vAlign w:val="center"/>
            <w:hideMark/>
          </w:tcPr>
          <w:p w14:paraId="695F4535"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5.1</w:t>
            </w:r>
          </w:p>
        </w:tc>
        <w:tc>
          <w:tcPr>
            <w:tcW w:w="1506" w:type="dxa"/>
            <w:tcBorders>
              <w:top w:val="nil"/>
              <w:left w:val="nil"/>
              <w:bottom w:val="single" w:sz="4" w:space="0" w:color="auto"/>
              <w:right w:val="nil"/>
            </w:tcBorders>
            <w:shd w:val="clear" w:color="000000" w:fill="FFFFFF"/>
            <w:noWrap/>
            <w:vAlign w:val="center"/>
            <w:hideMark/>
          </w:tcPr>
          <w:p w14:paraId="06EEF02D"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1780B3BC"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3.5</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3F7BEE6A"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30885AAD" w14:textId="77777777" w:rsidTr="00B10DBE">
        <w:trPr>
          <w:trHeight w:val="623"/>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23451D2F"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3.65</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2D7D6227"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4.26</w:t>
            </w:r>
          </w:p>
        </w:tc>
        <w:tc>
          <w:tcPr>
            <w:tcW w:w="751" w:type="dxa"/>
            <w:tcBorders>
              <w:top w:val="nil"/>
              <w:left w:val="nil"/>
              <w:bottom w:val="single" w:sz="4" w:space="0" w:color="auto"/>
              <w:right w:val="single" w:sz="4" w:space="0" w:color="auto"/>
            </w:tcBorders>
            <w:shd w:val="clear" w:color="000000" w:fill="D8E4BC"/>
            <w:noWrap/>
            <w:vAlign w:val="center"/>
            <w:hideMark/>
          </w:tcPr>
          <w:p w14:paraId="3E2B2FFC"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70.5</w:t>
            </w:r>
          </w:p>
        </w:tc>
        <w:tc>
          <w:tcPr>
            <w:tcW w:w="1152" w:type="dxa"/>
            <w:tcBorders>
              <w:top w:val="nil"/>
              <w:left w:val="nil"/>
              <w:bottom w:val="single" w:sz="4" w:space="0" w:color="auto"/>
              <w:right w:val="single" w:sz="4" w:space="0" w:color="auto"/>
            </w:tcBorders>
            <w:shd w:val="clear" w:color="000000" w:fill="D8E4BC"/>
            <w:noWrap/>
            <w:vAlign w:val="center"/>
            <w:hideMark/>
          </w:tcPr>
          <w:p w14:paraId="19DCAAC5"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96.915</w:t>
            </w:r>
          </w:p>
        </w:tc>
        <w:tc>
          <w:tcPr>
            <w:tcW w:w="751" w:type="dxa"/>
            <w:tcBorders>
              <w:top w:val="nil"/>
              <w:left w:val="nil"/>
              <w:bottom w:val="single" w:sz="4" w:space="0" w:color="auto"/>
              <w:right w:val="single" w:sz="4" w:space="0" w:color="auto"/>
            </w:tcBorders>
            <w:shd w:val="clear" w:color="000000" w:fill="FFFFFF"/>
            <w:noWrap/>
            <w:vAlign w:val="center"/>
            <w:hideMark/>
          </w:tcPr>
          <w:p w14:paraId="41900156"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5.2</w:t>
            </w:r>
          </w:p>
        </w:tc>
        <w:tc>
          <w:tcPr>
            <w:tcW w:w="1506" w:type="dxa"/>
            <w:tcBorders>
              <w:top w:val="nil"/>
              <w:left w:val="nil"/>
              <w:bottom w:val="single" w:sz="4" w:space="0" w:color="auto"/>
              <w:right w:val="nil"/>
            </w:tcBorders>
            <w:shd w:val="clear" w:color="000000" w:fill="FFFFFF"/>
            <w:noWrap/>
            <w:vAlign w:val="center"/>
            <w:hideMark/>
          </w:tcPr>
          <w:p w14:paraId="4C901BCE"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4F878653"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4.4</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1D390BDA"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r w:rsidR="000F6F77" w:rsidRPr="000F6F77" w14:paraId="4C72FECC" w14:textId="77777777" w:rsidTr="00B10DBE">
        <w:trPr>
          <w:trHeight w:val="600"/>
          <w:jc w:val="center"/>
        </w:trPr>
        <w:tc>
          <w:tcPr>
            <w:tcW w:w="714" w:type="dxa"/>
            <w:tcBorders>
              <w:top w:val="nil"/>
              <w:left w:val="double" w:sz="6" w:space="0" w:color="auto"/>
              <w:bottom w:val="single" w:sz="4" w:space="0" w:color="auto"/>
              <w:right w:val="single" w:sz="4" w:space="0" w:color="auto"/>
            </w:tcBorders>
            <w:shd w:val="clear" w:color="auto" w:fill="auto"/>
            <w:noWrap/>
            <w:vAlign w:val="center"/>
            <w:hideMark/>
          </w:tcPr>
          <w:p w14:paraId="7A0B6653"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3.28</w:t>
            </w:r>
          </w:p>
        </w:tc>
        <w:tc>
          <w:tcPr>
            <w:tcW w:w="1082" w:type="dxa"/>
            <w:tcBorders>
              <w:top w:val="nil"/>
              <w:left w:val="double" w:sz="6" w:space="0" w:color="auto"/>
              <w:bottom w:val="single" w:sz="4" w:space="0" w:color="auto"/>
              <w:right w:val="single" w:sz="4" w:space="0" w:color="auto"/>
            </w:tcBorders>
            <w:shd w:val="clear" w:color="auto" w:fill="auto"/>
            <w:noWrap/>
            <w:vAlign w:val="center"/>
            <w:hideMark/>
          </w:tcPr>
          <w:p w14:paraId="2261894C"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4.70</w:t>
            </w:r>
          </w:p>
        </w:tc>
        <w:tc>
          <w:tcPr>
            <w:tcW w:w="751" w:type="dxa"/>
            <w:tcBorders>
              <w:top w:val="nil"/>
              <w:left w:val="nil"/>
              <w:bottom w:val="single" w:sz="4" w:space="0" w:color="auto"/>
              <w:right w:val="single" w:sz="4" w:space="0" w:color="auto"/>
            </w:tcBorders>
            <w:shd w:val="clear" w:color="000000" w:fill="D8E4BC"/>
            <w:noWrap/>
            <w:vAlign w:val="center"/>
            <w:hideMark/>
          </w:tcPr>
          <w:p w14:paraId="12DCE7ED"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70.5</w:t>
            </w:r>
          </w:p>
        </w:tc>
        <w:tc>
          <w:tcPr>
            <w:tcW w:w="1152" w:type="dxa"/>
            <w:tcBorders>
              <w:top w:val="nil"/>
              <w:left w:val="nil"/>
              <w:bottom w:val="single" w:sz="4" w:space="0" w:color="auto"/>
              <w:right w:val="single" w:sz="4" w:space="0" w:color="auto"/>
            </w:tcBorders>
            <w:shd w:val="clear" w:color="000000" w:fill="D8E4BC"/>
            <w:noWrap/>
            <w:vAlign w:val="center"/>
            <w:hideMark/>
          </w:tcPr>
          <w:p w14:paraId="3FBA353B" w14:textId="77777777" w:rsidR="00B10DBE" w:rsidRPr="000F6F77" w:rsidRDefault="00B10DBE" w:rsidP="00B10DBE">
            <w:pPr>
              <w:spacing w:after="0" w:line="240" w:lineRule="auto"/>
              <w:jc w:val="center"/>
              <w:rPr>
                <w:rFonts w:asciiTheme="majorBidi" w:eastAsia="Times New Roman" w:hAnsiTheme="majorBidi" w:cstheme="majorBidi"/>
                <w:sz w:val="24"/>
                <w:szCs w:val="24"/>
              </w:rPr>
            </w:pPr>
            <w:r w:rsidRPr="000F6F77">
              <w:rPr>
                <w:rFonts w:asciiTheme="majorBidi" w:eastAsia="Times New Roman" w:hAnsiTheme="majorBidi" w:cstheme="majorBidi"/>
                <w:sz w:val="24"/>
                <w:szCs w:val="24"/>
              </w:rPr>
              <w:t>96.915</w:t>
            </w:r>
          </w:p>
        </w:tc>
        <w:tc>
          <w:tcPr>
            <w:tcW w:w="751" w:type="dxa"/>
            <w:tcBorders>
              <w:top w:val="nil"/>
              <w:left w:val="nil"/>
              <w:bottom w:val="single" w:sz="4" w:space="0" w:color="auto"/>
              <w:right w:val="single" w:sz="4" w:space="0" w:color="auto"/>
            </w:tcBorders>
            <w:shd w:val="clear" w:color="000000" w:fill="FFFFFF"/>
            <w:noWrap/>
            <w:vAlign w:val="center"/>
            <w:hideMark/>
          </w:tcPr>
          <w:p w14:paraId="6598F2DF"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4.7</w:t>
            </w:r>
          </w:p>
        </w:tc>
        <w:tc>
          <w:tcPr>
            <w:tcW w:w="1506" w:type="dxa"/>
            <w:tcBorders>
              <w:top w:val="nil"/>
              <w:left w:val="nil"/>
              <w:bottom w:val="single" w:sz="4" w:space="0" w:color="auto"/>
              <w:right w:val="nil"/>
            </w:tcBorders>
            <w:shd w:val="clear" w:color="000000" w:fill="FFFFFF"/>
            <w:noWrap/>
            <w:vAlign w:val="center"/>
            <w:hideMark/>
          </w:tcPr>
          <w:p w14:paraId="37AA3811"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Ok</w:t>
            </w:r>
          </w:p>
        </w:tc>
        <w:tc>
          <w:tcPr>
            <w:tcW w:w="751" w:type="dxa"/>
            <w:tcBorders>
              <w:top w:val="nil"/>
              <w:left w:val="single" w:sz="4" w:space="0" w:color="auto"/>
              <w:bottom w:val="single" w:sz="4" w:space="0" w:color="auto"/>
              <w:right w:val="nil"/>
            </w:tcBorders>
            <w:shd w:val="clear" w:color="000000" w:fill="FFFFFF"/>
            <w:noWrap/>
            <w:vAlign w:val="center"/>
            <w:hideMark/>
          </w:tcPr>
          <w:p w14:paraId="1835C2F6"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4.8</w:t>
            </w:r>
          </w:p>
        </w:tc>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14:paraId="61852896" w14:textId="77777777" w:rsidR="00B10DBE" w:rsidRPr="000F6F77" w:rsidRDefault="00B10DBE" w:rsidP="00B10DBE">
            <w:pPr>
              <w:spacing w:after="0" w:line="240" w:lineRule="auto"/>
              <w:jc w:val="center"/>
              <w:rPr>
                <w:rFonts w:asciiTheme="majorBidi" w:eastAsia="Times New Roman" w:hAnsiTheme="majorBidi" w:cstheme="majorBidi"/>
                <w:b/>
                <w:bCs/>
                <w:sz w:val="24"/>
                <w:szCs w:val="24"/>
              </w:rPr>
            </w:pPr>
            <w:r w:rsidRPr="000F6F77">
              <w:rPr>
                <w:rFonts w:asciiTheme="majorBidi" w:eastAsia="Times New Roman" w:hAnsiTheme="majorBidi" w:cstheme="majorBidi"/>
                <w:b/>
                <w:bCs/>
                <w:sz w:val="24"/>
                <w:szCs w:val="24"/>
              </w:rPr>
              <w:t xml:space="preserve"> Ok</w:t>
            </w:r>
          </w:p>
        </w:tc>
      </w:tr>
    </w:tbl>
    <w:p w14:paraId="72A5BF0F" w14:textId="77777777" w:rsidR="00B10DBE" w:rsidRPr="000F6F77" w:rsidRDefault="00B10DBE" w:rsidP="00A001E5">
      <w:pPr>
        <w:jc w:val="both"/>
        <w:rPr>
          <w:rFonts w:asciiTheme="majorBidi" w:hAnsiTheme="majorBidi" w:cstheme="majorBidi"/>
          <w:b/>
          <w:bCs/>
          <w:sz w:val="24"/>
          <w:szCs w:val="24"/>
        </w:rPr>
      </w:pPr>
    </w:p>
    <w:p w14:paraId="5B9F9251" w14:textId="77777777" w:rsidR="00B10DBE" w:rsidRPr="000F6F77" w:rsidRDefault="00B10DBE" w:rsidP="00B10DBE">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From this table , it can be noticed that the stories 9,10,11 and 12 ratios of the eccentricities  Exceed the 0.15 , but the results of the </w:t>
      </w:r>
      <w:r w:rsidR="000E7770" w:rsidRPr="000F6F77">
        <w:rPr>
          <w:rFonts w:asciiTheme="majorBidi" w:hAnsiTheme="majorBidi" w:cstheme="majorBidi"/>
          <w:sz w:val="24"/>
          <w:szCs w:val="24"/>
          <w:lang w:bidi="ar-JO"/>
        </w:rPr>
        <w:t xml:space="preserve">ETABS </w:t>
      </w:r>
      <w:r w:rsidRPr="000F6F77">
        <w:rPr>
          <w:rFonts w:asciiTheme="majorBidi" w:hAnsiTheme="majorBidi" w:cstheme="majorBidi"/>
          <w:sz w:val="24"/>
          <w:szCs w:val="24"/>
          <w:lang w:bidi="ar-JO"/>
        </w:rPr>
        <w:t>in these calculations are differ from the reality , because the distribution of the columns and shear walls in each group of stories is the same , so the center of rigidity must have the same two coordinates X and Y, and from the tables, the coordinates are changing from story to other even in the same group , so a 0.1 eccentricity is taken as an average eccentricity for all the stories.</w:t>
      </w:r>
    </w:p>
    <w:p w14:paraId="13BD0E9C" w14:textId="77777777" w:rsidR="00B10DBE" w:rsidRPr="000F6F77" w:rsidRDefault="00B10DBE" w:rsidP="00B10DBE">
      <w:pPr>
        <w:pStyle w:val="ListParagraph"/>
        <w:bidi w:val="0"/>
        <w:ind w:left="408"/>
        <w:jc w:val="both"/>
        <w:rPr>
          <w:rFonts w:asciiTheme="majorBidi" w:hAnsiTheme="majorBidi" w:cstheme="majorBidi"/>
          <w:sz w:val="24"/>
          <w:szCs w:val="24"/>
          <w:lang w:bidi="ar-JO"/>
        </w:rPr>
      </w:pPr>
    </w:p>
    <w:p w14:paraId="56E640B3" w14:textId="77777777" w:rsidR="00B10DBE" w:rsidRPr="000F6F77" w:rsidRDefault="00B10DBE" w:rsidP="00B10DBE">
      <w:pPr>
        <w:jc w:val="both"/>
        <w:rPr>
          <w:rFonts w:asciiTheme="majorBidi" w:hAnsiTheme="majorBidi" w:cstheme="majorBidi"/>
          <w:b/>
          <w:bCs/>
          <w:sz w:val="24"/>
          <w:szCs w:val="24"/>
          <w:lang w:bidi="ar-JO"/>
        </w:rPr>
      </w:pPr>
      <w:r w:rsidRPr="000F6F77">
        <w:rPr>
          <w:rFonts w:asciiTheme="majorBidi" w:hAnsiTheme="majorBidi" w:cstheme="majorBidi"/>
          <w:b/>
          <w:bCs/>
          <w:sz w:val="24"/>
          <w:szCs w:val="24"/>
          <w:lang w:bidi="ar-JO"/>
        </w:rPr>
        <w:t xml:space="preserve">Drift </w:t>
      </w:r>
      <w:r w:rsidR="000E7770" w:rsidRPr="000F6F77">
        <w:rPr>
          <w:rFonts w:asciiTheme="majorBidi" w:hAnsiTheme="majorBidi" w:cstheme="majorBidi"/>
          <w:b/>
          <w:bCs/>
          <w:sz w:val="24"/>
          <w:szCs w:val="24"/>
          <w:lang w:bidi="ar-JO"/>
        </w:rPr>
        <w:t>check:</w:t>
      </w:r>
    </w:p>
    <w:p w14:paraId="5A4CFE8C" w14:textId="77777777" w:rsidR="00B10DBE" w:rsidRPr="000F6F77" w:rsidRDefault="00B10DBE" w:rsidP="00B10DBE">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From the code as in the following figure, the allowable story drifts </w:t>
      </w:r>
      <w:proofErr w:type="gramStart"/>
      <w:r w:rsidRPr="000F6F77">
        <w:rPr>
          <w:rFonts w:asciiTheme="majorBidi" w:hAnsiTheme="majorBidi" w:cstheme="majorBidi"/>
          <w:sz w:val="24"/>
          <w:szCs w:val="24"/>
          <w:lang w:bidi="ar-JO"/>
        </w:rPr>
        <w:t>is</w:t>
      </w:r>
      <w:proofErr w:type="gramEnd"/>
      <w:r w:rsidRPr="000F6F77">
        <w:rPr>
          <w:rFonts w:asciiTheme="majorBidi" w:hAnsiTheme="majorBidi" w:cstheme="majorBidi"/>
          <w:sz w:val="24"/>
          <w:szCs w:val="24"/>
          <w:lang w:bidi="ar-JO"/>
        </w:rPr>
        <w:t xml:space="preserve"> determined. </w:t>
      </w:r>
    </w:p>
    <w:p w14:paraId="56CE33CC" w14:textId="77777777" w:rsidR="00B10DBE" w:rsidRPr="000F6F77" w:rsidRDefault="00B10DBE" w:rsidP="00B10DBE">
      <w:pPr>
        <w:jc w:val="center"/>
        <w:rPr>
          <w:rFonts w:asciiTheme="majorBidi" w:hAnsiTheme="majorBidi" w:cstheme="majorBidi"/>
          <w:sz w:val="24"/>
          <w:szCs w:val="24"/>
          <w:lang w:bidi="ar-JO"/>
        </w:rPr>
      </w:pPr>
      <w:r w:rsidRPr="000F6F77">
        <w:rPr>
          <w:noProof/>
        </w:rPr>
        <w:drawing>
          <wp:inline distT="0" distB="0" distL="0" distR="0" wp14:anchorId="599D44E7" wp14:editId="016939EC">
            <wp:extent cx="5486400" cy="1861820"/>
            <wp:effectExtent l="0" t="0" r="0" b="5080"/>
            <wp:docPr id="4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59">
                      <a:extLst>
                        <a:ext uri="{28A0092B-C50C-407E-A947-70E740481C1C}">
                          <a14:useLocalDpi xmlns:a14="http://schemas.microsoft.com/office/drawing/2010/main" val="0"/>
                        </a:ext>
                      </a:extLst>
                    </a:blip>
                    <a:stretch>
                      <a:fillRect/>
                    </a:stretch>
                  </pic:blipFill>
                  <pic:spPr>
                    <a:xfrm>
                      <a:off x="0" y="0"/>
                      <a:ext cx="5486400" cy="1861820"/>
                    </a:xfrm>
                    <a:prstGeom prst="rect">
                      <a:avLst/>
                    </a:prstGeom>
                  </pic:spPr>
                </pic:pic>
              </a:graphicData>
            </a:graphic>
          </wp:inline>
        </w:drawing>
      </w:r>
    </w:p>
    <w:p w14:paraId="3FA60B60" w14:textId="77777777" w:rsidR="001548E8" w:rsidRPr="000F6F77" w:rsidRDefault="001548E8" w:rsidP="008031D7">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0E7770" w:rsidRPr="000F6F77">
        <w:rPr>
          <w:rFonts w:asciiTheme="majorBidi" w:hAnsiTheme="majorBidi" w:cstheme="majorBidi"/>
          <w:color w:val="auto"/>
          <w:sz w:val="22"/>
          <w:szCs w:val="22"/>
        </w:rPr>
        <w:t>3.11:</w:t>
      </w:r>
      <w:r w:rsidRPr="000F6F77">
        <w:rPr>
          <w:rFonts w:asciiTheme="majorBidi" w:hAnsiTheme="majorBidi" w:cstheme="majorBidi"/>
          <w:color w:val="auto"/>
          <w:sz w:val="22"/>
          <w:szCs w:val="22"/>
        </w:rPr>
        <w:t xml:space="preserve">  allowable story </w:t>
      </w:r>
      <w:r w:rsidR="000E7770" w:rsidRPr="000F6F77">
        <w:rPr>
          <w:rFonts w:asciiTheme="majorBidi" w:hAnsiTheme="majorBidi" w:cstheme="majorBidi"/>
          <w:color w:val="auto"/>
          <w:sz w:val="22"/>
          <w:szCs w:val="22"/>
        </w:rPr>
        <w:t>drift.</w:t>
      </w:r>
    </w:p>
    <w:p w14:paraId="600F3BCA" w14:textId="77777777" w:rsidR="00B10DBE" w:rsidRPr="000F6F77" w:rsidRDefault="00B10DBE" w:rsidP="00B10DBE">
      <w:pPr>
        <w:jc w:val="both"/>
        <w:rPr>
          <w:rFonts w:asciiTheme="majorBidi" w:hAnsiTheme="majorBidi" w:cstheme="majorBidi"/>
          <w:b/>
          <w:bCs/>
          <w:sz w:val="24"/>
          <w:szCs w:val="24"/>
        </w:rPr>
      </w:pPr>
    </w:p>
    <w:p w14:paraId="004791DD" w14:textId="77777777" w:rsidR="00E63206" w:rsidRDefault="00E63206" w:rsidP="00B10DBE">
      <w:pPr>
        <w:jc w:val="both"/>
        <w:rPr>
          <w:rFonts w:asciiTheme="majorBidi" w:hAnsiTheme="majorBidi" w:cstheme="majorBidi"/>
          <w:b/>
          <w:bCs/>
          <w:sz w:val="24"/>
          <w:szCs w:val="24"/>
          <w:lang w:bidi="ar-JO"/>
        </w:rPr>
      </w:pPr>
    </w:p>
    <w:p w14:paraId="43758D06" w14:textId="41E16E0C" w:rsidR="001548E8" w:rsidRPr="000F6F77" w:rsidRDefault="001548E8" w:rsidP="00B10DBE">
      <w:pPr>
        <w:jc w:val="both"/>
        <w:rPr>
          <w:rFonts w:asciiTheme="majorBidi" w:hAnsiTheme="majorBidi" w:cstheme="majorBidi"/>
          <w:b/>
          <w:bCs/>
          <w:sz w:val="24"/>
          <w:szCs w:val="24"/>
          <w:lang w:bidi="ar-JO"/>
        </w:rPr>
      </w:pPr>
      <w:r w:rsidRPr="000F6F77">
        <w:rPr>
          <w:rFonts w:asciiTheme="majorBidi" w:hAnsiTheme="majorBidi" w:cstheme="majorBidi"/>
          <w:b/>
          <w:bCs/>
          <w:sz w:val="24"/>
          <w:szCs w:val="24"/>
          <w:lang w:bidi="ar-JO"/>
        </w:rPr>
        <w:lastRenderedPageBreak/>
        <w:t xml:space="preserve">In X direction: </w:t>
      </w:r>
    </w:p>
    <w:p w14:paraId="0FAFF474" w14:textId="77777777" w:rsidR="001548E8" w:rsidRPr="000F6F77" w:rsidRDefault="001548E8" w:rsidP="00B10DBE">
      <w:pPr>
        <w:jc w:val="both"/>
        <w:rPr>
          <w:rFonts w:asciiTheme="majorBidi" w:hAnsiTheme="majorBidi" w:cstheme="majorBidi"/>
          <w:b/>
          <w:bCs/>
          <w:sz w:val="24"/>
          <w:szCs w:val="24"/>
          <w:lang w:bidi="ar-JO"/>
        </w:rPr>
      </w:pPr>
    </w:p>
    <w:p w14:paraId="6C41AE60" w14:textId="77777777" w:rsidR="001548E8" w:rsidRPr="000F6F77" w:rsidRDefault="001548E8" w:rsidP="00FD0E80">
      <w:pPr>
        <w:pStyle w:val="Caption"/>
        <w:keepNext/>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Table </w:t>
      </w:r>
      <w:r w:rsidR="00FD0E80" w:rsidRPr="000F6F77">
        <w:rPr>
          <w:rFonts w:asciiTheme="majorBidi" w:hAnsiTheme="majorBidi" w:cstheme="majorBidi"/>
          <w:color w:val="auto"/>
          <w:sz w:val="22"/>
          <w:szCs w:val="22"/>
        </w:rPr>
        <w:t>3.9</w:t>
      </w:r>
      <w:r w:rsidRPr="000F6F77">
        <w:rPr>
          <w:rFonts w:asciiTheme="majorBidi" w:hAnsiTheme="majorBidi" w:cstheme="majorBidi"/>
          <w:color w:val="auto"/>
          <w:sz w:val="22"/>
          <w:szCs w:val="22"/>
        </w:rPr>
        <w:t xml:space="preserve">: story drift in x </w:t>
      </w:r>
      <w:r w:rsidR="000E7770" w:rsidRPr="000F6F77">
        <w:rPr>
          <w:rFonts w:asciiTheme="majorBidi" w:hAnsiTheme="majorBidi" w:cstheme="majorBidi"/>
          <w:color w:val="auto"/>
          <w:sz w:val="22"/>
          <w:szCs w:val="22"/>
        </w:rPr>
        <w:t>direction.</w:t>
      </w:r>
    </w:p>
    <w:tbl>
      <w:tblPr>
        <w:tblW w:w="8720" w:type="dxa"/>
        <w:tblInd w:w="103" w:type="dxa"/>
        <w:tblLook w:val="04A0" w:firstRow="1" w:lastRow="0" w:firstColumn="1" w:lastColumn="0" w:noHBand="0" w:noVBand="1"/>
      </w:tblPr>
      <w:tblGrid>
        <w:gridCol w:w="684"/>
        <w:gridCol w:w="1116"/>
        <w:gridCol w:w="1442"/>
        <w:gridCol w:w="1644"/>
        <w:gridCol w:w="1527"/>
        <w:gridCol w:w="1820"/>
        <w:gridCol w:w="752"/>
      </w:tblGrid>
      <w:tr w:rsidR="000F6F77" w:rsidRPr="000F6F77" w14:paraId="5118E454" w14:textId="77777777" w:rsidTr="001548E8">
        <w:trPr>
          <w:trHeight w:val="312"/>
        </w:trPr>
        <w:tc>
          <w:tcPr>
            <w:tcW w:w="8720" w:type="dxa"/>
            <w:gridSpan w:val="7"/>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2ECB877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Story Drift X</w:t>
            </w:r>
          </w:p>
        </w:tc>
      </w:tr>
      <w:tr w:rsidR="000F6F77" w:rsidRPr="000F6F77" w14:paraId="56833FB8" w14:textId="77777777" w:rsidTr="001548E8">
        <w:trPr>
          <w:trHeight w:val="330"/>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42FC4D4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Story</w:t>
            </w:r>
          </w:p>
        </w:tc>
        <w:tc>
          <w:tcPr>
            <w:tcW w:w="1091" w:type="dxa"/>
            <w:tcBorders>
              <w:top w:val="nil"/>
              <w:left w:val="nil"/>
              <w:bottom w:val="single" w:sz="4" w:space="0" w:color="auto"/>
              <w:right w:val="single" w:sz="4" w:space="0" w:color="auto"/>
            </w:tcBorders>
            <w:shd w:val="clear" w:color="000000" w:fill="BDD7EE"/>
            <w:noWrap/>
            <w:vAlign w:val="bottom"/>
            <w:hideMark/>
          </w:tcPr>
          <w:p w14:paraId="642D395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Height(m)</w:t>
            </w:r>
          </w:p>
        </w:tc>
        <w:tc>
          <w:tcPr>
            <w:tcW w:w="1442" w:type="dxa"/>
            <w:tcBorders>
              <w:top w:val="nil"/>
              <w:left w:val="nil"/>
              <w:bottom w:val="single" w:sz="4" w:space="0" w:color="auto"/>
              <w:right w:val="single" w:sz="4" w:space="0" w:color="auto"/>
            </w:tcBorders>
            <w:shd w:val="clear" w:color="000000" w:fill="BDD7EE"/>
            <w:noWrap/>
            <w:vAlign w:val="bottom"/>
            <w:hideMark/>
          </w:tcPr>
          <w:p w14:paraId="35FDA05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Elastic(mm)</w:t>
            </w:r>
          </w:p>
        </w:tc>
        <w:tc>
          <w:tcPr>
            <w:tcW w:w="1644" w:type="dxa"/>
            <w:tcBorders>
              <w:top w:val="nil"/>
              <w:left w:val="nil"/>
              <w:bottom w:val="single" w:sz="4" w:space="0" w:color="auto"/>
              <w:right w:val="single" w:sz="4" w:space="0" w:color="auto"/>
            </w:tcBorders>
            <w:shd w:val="clear" w:color="000000" w:fill="BDD7EE"/>
            <w:noWrap/>
            <w:vAlign w:val="bottom"/>
            <w:hideMark/>
          </w:tcPr>
          <w:p w14:paraId="5DFBF18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Inelastic(mm)</w:t>
            </w:r>
          </w:p>
        </w:tc>
        <w:tc>
          <w:tcPr>
            <w:tcW w:w="1527" w:type="dxa"/>
            <w:tcBorders>
              <w:top w:val="nil"/>
              <w:left w:val="nil"/>
              <w:bottom w:val="single" w:sz="4" w:space="0" w:color="auto"/>
              <w:right w:val="single" w:sz="4" w:space="0" w:color="auto"/>
            </w:tcBorders>
            <w:shd w:val="clear" w:color="000000" w:fill="BDD7EE"/>
            <w:noWrap/>
            <w:vAlign w:val="bottom"/>
            <w:hideMark/>
          </w:tcPr>
          <w:p w14:paraId="256CD6E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Service(mm)</w:t>
            </w:r>
          </w:p>
        </w:tc>
        <w:tc>
          <w:tcPr>
            <w:tcW w:w="1820" w:type="dxa"/>
            <w:tcBorders>
              <w:top w:val="nil"/>
              <w:left w:val="nil"/>
              <w:bottom w:val="single" w:sz="4" w:space="0" w:color="auto"/>
              <w:right w:val="single" w:sz="4" w:space="0" w:color="auto"/>
            </w:tcBorders>
            <w:shd w:val="clear" w:color="000000" w:fill="BDD7EE"/>
            <w:noWrap/>
            <w:vAlign w:val="bottom"/>
            <w:hideMark/>
          </w:tcPr>
          <w:p w14:paraId="5B7D2B1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Allowable(mm)</w:t>
            </w:r>
          </w:p>
        </w:tc>
        <w:tc>
          <w:tcPr>
            <w:tcW w:w="637" w:type="dxa"/>
            <w:tcBorders>
              <w:top w:val="nil"/>
              <w:left w:val="nil"/>
              <w:bottom w:val="single" w:sz="4" w:space="0" w:color="auto"/>
              <w:right w:val="single" w:sz="4" w:space="0" w:color="auto"/>
            </w:tcBorders>
            <w:shd w:val="clear" w:color="000000" w:fill="BDD7EE"/>
            <w:noWrap/>
            <w:vAlign w:val="bottom"/>
            <w:hideMark/>
          </w:tcPr>
          <w:p w14:paraId="6BEBF78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Check</w:t>
            </w:r>
          </w:p>
        </w:tc>
      </w:tr>
      <w:tr w:rsidR="000F6F77" w:rsidRPr="000F6F77" w14:paraId="62C9CB75"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04305BA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w:t>
            </w:r>
          </w:p>
        </w:tc>
        <w:tc>
          <w:tcPr>
            <w:tcW w:w="1091" w:type="dxa"/>
            <w:tcBorders>
              <w:top w:val="nil"/>
              <w:left w:val="nil"/>
              <w:bottom w:val="single" w:sz="4" w:space="0" w:color="auto"/>
              <w:right w:val="single" w:sz="4" w:space="0" w:color="auto"/>
            </w:tcBorders>
            <w:shd w:val="clear" w:color="000000" w:fill="BDD7EE"/>
            <w:vAlign w:val="center"/>
            <w:hideMark/>
          </w:tcPr>
          <w:p w14:paraId="4E39A98E"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100.6</w:t>
            </w:r>
          </w:p>
        </w:tc>
        <w:tc>
          <w:tcPr>
            <w:tcW w:w="1442" w:type="dxa"/>
            <w:tcBorders>
              <w:top w:val="nil"/>
              <w:left w:val="nil"/>
              <w:bottom w:val="single" w:sz="4" w:space="0" w:color="auto"/>
              <w:right w:val="single" w:sz="4" w:space="0" w:color="auto"/>
            </w:tcBorders>
            <w:shd w:val="clear" w:color="000000" w:fill="BDD7EE"/>
            <w:noWrap/>
            <w:vAlign w:val="bottom"/>
            <w:hideMark/>
          </w:tcPr>
          <w:p w14:paraId="152A7EC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126.816</w:t>
            </w:r>
          </w:p>
        </w:tc>
        <w:tc>
          <w:tcPr>
            <w:tcW w:w="1644" w:type="dxa"/>
            <w:tcBorders>
              <w:top w:val="nil"/>
              <w:left w:val="nil"/>
              <w:bottom w:val="single" w:sz="4" w:space="0" w:color="auto"/>
              <w:right w:val="single" w:sz="4" w:space="0" w:color="auto"/>
            </w:tcBorders>
            <w:shd w:val="clear" w:color="000000" w:fill="BDD7EE"/>
            <w:noWrap/>
            <w:vAlign w:val="bottom"/>
            <w:hideMark/>
          </w:tcPr>
          <w:p w14:paraId="1A4EA27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557.9904</w:t>
            </w:r>
          </w:p>
        </w:tc>
        <w:tc>
          <w:tcPr>
            <w:tcW w:w="1527" w:type="dxa"/>
            <w:tcBorders>
              <w:top w:val="nil"/>
              <w:left w:val="nil"/>
              <w:bottom w:val="single" w:sz="4" w:space="0" w:color="auto"/>
              <w:right w:val="single" w:sz="4" w:space="0" w:color="auto"/>
            </w:tcBorders>
            <w:shd w:val="clear" w:color="000000" w:fill="BDD7EE"/>
            <w:noWrap/>
            <w:vAlign w:val="bottom"/>
            <w:hideMark/>
          </w:tcPr>
          <w:p w14:paraId="55BB609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390.59328</w:t>
            </w:r>
          </w:p>
        </w:tc>
        <w:tc>
          <w:tcPr>
            <w:tcW w:w="1820" w:type="dxa"/>
            <w:tcBorders>
              <w:top w:val="nil"/>
              <w:left w:val="nil"/>
              <w:bottom w:val="single" w:sz="4" w:space="0" w:color="auto"/>
              <w:right w:val="single" w:sz="4" w:space="0" w:color="auto"/>
            </w:tcBorders>
            <w:shd w:val="clear" w:color="000000" w:fill="BDD7EE"/>
            <w:noWrap/>
            <w:vAlign w:val="bottom"/>
            <w:hideMark/>
          </w:tcPr>
          <w:p w14:paraId="10760F0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1509</w:t>
            </w:r>
          </w:p>
        </w:tc>
        <w:tc>
          <w:tcPr>
            <w:tcW w:w="637" w:type="dxa"/>
            <w:tcBorders>
              <w:top w:val="nil"/>
              <w:left w:val="nil"/>
              <w:bottom w:val="single" w:sz="4" w:space="0" w:color="auto"/>
              <w:right w:val="single" w:sz="4" w:space="0" w:color="auto"/>
            </w:tcBorders>
            <w:shd w:val="clear" w:color="000000" w:fill="BDD7EE"/>
            <w:noWrap/>
            <w:vAlign w:val="bottom"/>
            <w:hideMark/>
          </w:tcPr>
          <w:p w14:paraId="1C2C190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44C3AECF"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728F292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w:t>
            </w:r>
          </w:p>
        </w:tc>
        <w:tc>
          <w:tcPr>
            <w:tcW w:w="1091" w:type="dxa"/>
            <w:tcBorders>
              <w:top w:val="nil"/>
              <w:left w:val="nil"/>
              <w:bottom w:val="single" w:sz="4" w:space="0" w:color="auto"/>
              <w:right w:val="single" w:sz="4" w:space="0" w:color="auto"/>
            </w:tcBorders>
            <w:shd w:val="clear" w:color="000000" w:fill="BDD7EE"/>
            <w:vAlign w:val="center"/>
            <w:hideMark/>
          </w:tcPr>
          <w:p w14:paraId="7929F130"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96.6</w:t>
            </w:r>
          </w:p>
        </w:tc>
        <w:tc>
          <w:tcPr>
            <w:tcW w:w="1442" w:type="dxa"/>
            <w:tcBorders>
              <w:top w:val="nil"/>
              <w:left w:val="nil"/>
              <w:bottom w:val="single" w:sz="4" w:space="0" w:color="auto"/>
              <w:right w:val="single" w:sz="4" w:space="0" w:color="auto"/>
            </w:tcBorders>
            <w:shd w:val="clear" w:color="000000" w:fill="BDD7EE"/>
            <w:noWrap/>
            <w:vAlign w:val="bottom"/>
            <w:hideMark/>
          </w:tcPr>
          <w:p w14:paraId="5916B7B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121.626</w:t>
            </w:r>
          </w:p>
        </w:tc>
        <w:tc>
          <w:tcPr>
            <w:tcW w:w="1644" w:type="dxa"/>
            <w:tcBorders>
              <w:top w:val="nil"/>
              <w:left w:val="nil"/>
              <w:bottom w:val="single" w:sz="4" w:space="0" w:color="auto"/>
              <w:right w:val="single" w:sz="4" w:space="0" w:color="auto"/>
            </w:tcBorders>
            <w:shd w:val="clear" w:color="000000" w:fill="BDD7EE"/>
            <w:noWrap/>
            <w:vAlign w:val="bottom"/>
            <w:hideMark/>
          </w:tcPr>
          <w:p w14:paraId="5793F73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535.1544</w:t>
            </w:r>
          </w:p>
        </w:tc>
        <w:tc>
          <w:tcPr>
            <w:tcW w:w="1527" w:type="dxa"/>
            <w:tcBorders>
              <w:top w:val="nil"/>
              <w:left w:val="nil"/>
              <w:bottom w:val="single" w:sz="4" w:space="0" w:color="auto"/>
              <w:right w:val="single" w:sz="4" w:space="0" w:color="auto"/>
            </w:tcBorders>
            <w:shd w:val="clear" w:color="000000" w:fill="BDD7EE"/>
            <w:noWrap/>
            <w:vAlign w:val="bottom"/>
            <w:hideMark/>
          </w:tcPr>
          <w:p w14:paraId="6280219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374.60808</w:t>
            </w:r>
          </w:p>
        </w:tc>
        <w:tc>
          <w:tcPr>
            <w:tcW w:w="1820" w:type="dxa"/>
            <w:tcBorders>
              <w:top w:val="nil"/>
              <w:left w:val="nil"/>
              <w:bottom w:val="single" w:sz="4" w:space="0" w:color="auto"/>
              <w:right w:val="single" w:sz="4" w:space="0" w:color="auto"/>
            </w:tcBorders>
            <w:shd w:val="clear" w:color="000000" w:fill="BDD7EE"/>
            <w:noWrap/>
            <w:vAlign w:val="bottom"/>
            <w:hideMark/>
          </w:tcPr>
          <w:p w14:paraId="6894AC0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1449</w:t>
            </w:r>
          </w:p>
        </w:tc>
        <w:tc>
          <w:tcPr>
            <w:tcW w:w="637" w:type="dxa"/>
            <w:tcBorders>
              <w:top w:val="nil"/>
              <w:left w:val="nil"/>
              <w:bottom w:val="single" w:sz="4" w:space="0" w:color="auto"/>
              <w:right w:val="single" w:sz="4" w:space="0" w:color="auto"/>
            </w:tcBorders>
            <w:shd w:val="clear" w:color="000000" w:fill="BDD7EE"/>
            <w:noWrap/>
            <w:vAlign w:val="bottom"/>
            <w:hideMark/>
          </w:tcPr>
          <w:p w14:paraId="2A98D8D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F173A06"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22161AF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23</w:t>
            </w:r>
          </w:p>
        </w:tc>
        <w:tc>
          <w:tcPr>
            <w:tcW w:w="1091" w:type="dxa"/>
            <w:tcBorders>
              <w:top w:val="nil"/>
              <w:left w:val="nil"/>
              <w:bottom w:val="single" w:sz="4" w:space="0" w:color="auto"/>
              <w:right w:val="single" w:sz="4" w:space="0" w:color="auto"/>
            </w:tcBorders>
            <w:shd w:val="clear" w:color="000000" w:fill="BDD7EE"/>
            <w:vAlign w:val="center"/>
            <w:hideMark/>
          </w:tcPr>
          <w:p w14:paraId="45150817"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92.6</w:t>
            </w:r>
          </w:p>
        </w:tc>
        <w:tc>
          <w:tcPr>
            <w:tcW w:w="1442" w:type="dxa"/>
            <w:tcBorders>
              <w:top w:val="nil"/>
              <w:left w:val="nil"/>
              <w:bottom w:val="single" w:sz="4" w:space="0" w:color="auto"/>
              <w:right w:val="single" w:sz="4" w:space="0" w:color="auto"/>
            </w:tcBorders>
            <w:shd w:val="clear" w:color="000000" w:fill="BDD7EE"/>
            <w:noWrap/>
            <w:vAlign w:val="bottom"/>
            <w:hideMark/>
          </w:tcPr>
          <w:p w14:paraId="52E4211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116.267</w:t>
            </w:r>
          </w:p>
        </w:tc>
        <w:tc>
          <w:tcPr>
            <w:tcW w:w="1644" w:type="dxa"/>
            <w:tcBorders>
              <w:top w:val="nil"/>
              <w:left w:val="nil"/>
              <w:bottom w:val="single" w:sz="4" w:space="0" w:color="auto"/>
              <w:right w:val="single" w:sz="4" w:space="0" w:color="auto"/>
            </w:tcBorders>
            <w:shd w:val="clear" w:color="000000" w:fill="BDD7EE"/>
            <w:noWrap/>
            <w:vAlign w:val="bottom"/>
            <w:hideMark/>
          </w:tcPr>
          <w:p w14:paraId="14D634D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511.5748</w:t>
            </w:r>
          </w:p>
        </w:tc>
        <w:tc>
          <w:tcPr>
            <w:tcW w:w="1527" w:type="dxa"/>
            <w:tcBorders>
              <w:top w:val="nil"/>
              <w:left w:val="nil"/>
              <w:bottom w:val="single" w:sz="4" w:space="0" w:color="auto"/>
              <w:right w:val="single" w:sz="4" w:space="0" w:color="auto"/>
            </w:tcBorders>
            <w:shd w:val="clear" w:color="000000" w:fill="BDD7EE"/>
            <w:noWrap/>
            <w:vAlign w:val="bottom"/>
            <w:hideMark/>
          </w:tcPr>
          <w:p w14:paraId="78B4F80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358.10236</w:t>
            </w:r>
          </w:p>
        </w:tc>
        <w:tc>
          <w:tcPr>
            <w:tcW w:w="1820" w:type="dxa"/>
            <w:tcBorders>
              <w:top w:val="nil"/>
              <w:left w:val="nil"/>
              <w:bottom w:val="single" w:sz="4" w:space="0" w:color="auto"/>
              <w:right w:val="single" w:sz="4" w:space="0" w:color="auto"/>
            </w:tcBorders>
            <w:shd w:val="clear" w:color="000000" w:fill="BDD7EE"/>
            <w:noWrap/>
            <w:vAlign w:val="bottom"/>
            <w:hideMark/>
          </w:tcPr>
          <w:p w14:paraId="519B6CD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1389</w:t>
            </w:r>
          </w:p>
        </w:tc>
        <w:tc>
          <w:tcPr>
            <w:tcW w:w="637" w:type="dxa"/>
            <w:tcBorders>
              <w:top w:val="nil"/>
              <w:left w:val="nil"/>
              <w:bottom w:val="single" w:sz="4" w:space="0" w:color="auto"/>
              <w:right w:val="single" w:sz="4" w:space="0" w:color="auto"/>
            </w:tcBorders>
            <w:shd w:val="clear" w:color="000000" w:fill="BDD7EE"/>
            <w:noWrap/>
            <w:vAlign w:val="bottom"/>
            <w:hideMark/>
          </w:tcPr>
          <w:p w14:paraId="52AC828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C09AA43"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7919C3A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w:t>
            </w:r>
          </w:p>
        </w:tc>
        <w:tc>
          <w:tcPr>
            <w:tcW w:w="1091" w:type="dxa"/>
            <w:tcBorders>
              <w:top w:val="nil"/>
              <w:left w:val="nil"/>
              <w:bottom w:val="single" w:sz="4" w:space="0" w:color="auto"/>
              <w:right w:val="single" w:sz="4" w:space="0" w:color="auto"/>
            </w:tcBorders>
            <w:shd w:val="clear" w:color="000000" w:fill="BDD7EE"/>
            <w:vAlign w:val="center"/>
            <w:hideMark/>
          </w:tcPr>
          <w:p w14:paraId="6C72F451"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88.6</w:t>
            </w:r>
          </w:p>
        </w:tc>
        <w:tc>
          <w:tcPr>
            <w:tcW w:w="1442" w:type="dxa"/>
            <w:tcBorders>
              <w:top w:val="nil"/>
              <w:left w:val="nil"/>
              <w:bottom w:val="single" w:sz="4" w:space="0" w:color="auto"/>
              <w:right w:val="single" w:sz="4" w:space="0" w:color="auto"/>
            </w:tcBorders>
            <w:shd w:val="clear" w:color="000000" w:fill="BDD7EE"/>
            <w:noWrap/>
            <w:vAlign w:val="bottom"/>
            <w:hideMark/>
          </w:tcPr>
          <w:p w14:paraId="1113B8F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110.711</w:t>
            </w:r>
          </w:p>
        </w:tc>
        <w:tc>
          <w:tcPr>
            <w:tcW w:w="1644" w:type="dxa"/>
            <w:tcBorders>
              <w:top w:val="nil"/>
              <w:left w:val="nil"/>
              <w:bottom w:val="single" w:sz="4" w:space="0" w:color="auto"/>
              <w:right w:val="single" w:sz="4" w:space="0" w:color="auto"/>
            </w:tcBorders>
            <w:shd w:val="clear" w:color="000000" w:fill="BDD7EE"/>
            <w:noWrap/>
            <w:vAlign w:val="bottom"/>
            <w:hideMark/>
          </w:tcPr>
          <w:p w14:paraId="3CAAD69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487.1284</w:t>
            </w:r>
          </w:p>
        </w:tc>
        <w:tc>
          <w:tcPr>
            <w:tcW w:w="1527" w:type="dxa"/>
            <w:tcBorders>
              <w:top w:val="nil"/>
              <w:left w:val="nil"/>
              <w:bottom w:val="single" w:sz="4" w:space="0" w:color="auto"/>
              <w:right w:val="single" w:sz="4" w:space="0" w:color="auto"/>
            </w:tcBorders>
            <w:shd w:val="clear" w:color="000000" w:fill="BDD7EE"/>
            <w:noWrap/>
            <w:vAlign w:val="bottom"/>
            <w:hideMark/>
          </w:tcPr>
          <w:p w14:paraId="00F6F49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340.98988</w:t>
            </w:r>
          </w:p>
        </w:tc>
        <w:tc>
          <w:tcPr>
            <w:tcW w:w="1820" w:type="dxa"/>
            <w:tcBorders>
              <w:top w:val="nil"/>
              <w:left w:val="nil"/>
              <w:bottom w:val="single" w:sz="4" w:space="0" w:color="auto"/>
              <w:right w:val="single" w:sz="4" w:space="0" w:color="auto"/>
            </w:tcBorders>
            <w:shd w:val="clear" w:color="000000" w:fill="BDD7EE"/>
            <w:noWrap/>
            <w:vAlign w:val="bottom"/>
            <w:hideMark/>
          </w:tcPr>
          <w:p w14:paraId="1D11EBE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1329</w:t>
            </w:r>
          </w:p>
        </w:tc>
        <w:tc>
          <w:tcPr>
            <w:tcW w:w="637" w:type="dxa"/>
            <w:tcBorders>
              <w:top w:val="nil"/>
              <w:left w:val="nil"/>
              <w:bottom w:val="single" w:sz="4" w:space="0" w:color="auto"/>
              <w:right w:val="single" w:sz="4" w:space="0" w:color="auto"/>
            </w:tcBorders>
            <w:shd w:val="clear" w:color="000000" w:fill="BDD7EE"/>
            <w:noWrap/>
            <w:vAlign w:val="bottom"/>
            <w:hideMark/>
          </w:tcPr>
          <w:p w14:paraId="53937C0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B890103"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79D5B7C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w:t>
            </w:r>
          </w:p>
        </w:tc>
        <w:tc>
          <w:tcPr>
            <w:tcW w:w="1091" w:type="dxa"/>
            <w:tcBorders>
              <w:top w:val="nil"/>
              <w:left w:val="nil"/>
              <w:bottom w:val="single" w:sz="4" w:space="0" w:color="auto"/>
              <w:right w:val="single" w:sz="4" w:space="0" w:color="auto"/>
            </w:tcBorders>
            <w:shd w:val="clear" w:color="000000" w:fill="BDD7EE"/>
            <w:vAlign w:val="center"/>
            <w:hideMark/>
          </w:tcPr>
          <w:p w14:paraId="16F885FE"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84.6</w:t>
            </w:r>
          </w:p>
        </w:tc>
        <w:tc>
          <w:tcPr>
            <w:tcW w:w="1442" w:type="dxa"/>
            <w:tcBorders>
              <w:top w:val="nil"/>
              <w:left w:val="nil"/>
              <w:bottom w:val="single" w:sz="4" w:space="0" w:color="auto"/>
              <w:right w:val="single" w:sz="4" w:space="0" w:color="auto"/>
            </w:tcBorders>
            <w:shd w:val="clear" w:color="000000" w:fill="BDD7EE"/>
            <w:noWrap/>
            <w:vAlign w:val="bottom"/>
            <w:hideMark/>
          </w:tcPr>
          <w:p w14:paraId="5739315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104.939</w:t>
            </w:r>
          </w:p>
        </w:tc>
        <w:tc>
          <w:tcPr>
            <w:tcW w:w="1644" w:type="dxa"/>
            <w:tcBorders>
              <w:top w:val="nil"/>
              <w:left w:val="nil"/>
              <w:bottom w:val="single" w:sz="4" w:space="0" w:color="auto"/>
              <w:right w:val="single" w:sz="4" w:space="0" w:color="auto"/>
            </w:tcBorders>
            <w:shd w:val="clear" w:color="000000" w:fill="BDD7EE"/>
            <w:noWrap/>
            <w:vAlign w:val="bottom"/>
            <w:hideMark/>
          </w:tcPr>
          <w:p w14:paraId="4827EA0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461.7316</w:t>
            </w:r>
          </w:p>
        </w:tc>
        <w:tc>
          <w:tcPr>
            <w:tcW w:w="1527" w:type="dxa"/>
            <w:tcBorders>
              <w:top w:val="nil"/>
              <w:left w:val="nil"/>
              <w:bottom w:val="single" w:sz="4" w:space="0" w:color="auto"/>
              <w:right w:val="single" w:sz="4" w:space="0" w:color="auto"/>
            </w:tcBorders>
            <w:shd w:val="clear" w:color="000000" w:fill="BDD7EE"/>
            <w:noWrap/>
            <w:vAlign w:val="bottom"/>
            <w:hideMark/>
          </w:tcPr>
          <w:p w14:paraId="3E4999D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323.21212</w:t>
            </w:r>
          </w:p>
        </w:tc>
        <w:tc>
          <w:tcPr>
            <w:tcW w:w="1820" w:type="dxa"/>
            <w:tcBorders>
              <w:top w:val="nil"/>
              <w:left w:val="nil"/>
              <w:bottom w:val="single" w:sz="4" w:space="0" w:color="auto"/>
              <w:right w:val="single" w:sz="4" w:space="0" w:color="auto"/>
            </w:tcBorders>
            <w:shd w:val="clear" w:color="000000" w:fill="BDD7EE"/>
            <w:noWrap/>
            <w:vAlign w:val="bottom"/>
            <w:hideMark/>
          </w:tcPr>
          <w:p w14:paraId="28A050C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noProof/>
              </w:rPr>
              <mc:AlternateContent>
                <mc:Choice Requires="wps">
                  <w:drawing>
                    <wp:anchor distT="0" distB="0" distL="114300" distR="114300" simplePos="0" relativeHeight="251682816" behindDoc="0" locked="0" layoutInCell="1" allowOverlap="1" wp14:anchorId="3CDFCAB5" wp14:editId="70704F87">
                      <wp:simplePos x="0" y="0"/>
                      <wp:positionH relativeFrom="column">
                        <wp:posOffset>847725</wp:posOffset>
                      </wp:positionH>
                      <wp:positionV relativeFrom="paragraph">
                        <wp:posOffset>9525</wp:posOffset>
                      </wp:positionV>
                      <wp:extent cx="0" cy="161925"/>
                      <wp:effectExtent l="0" t="0" r="0" b="0"/>
                      <wp:wrapNone/>
                      <wp:docPr id="53" name="مربع نص 53">
                        <a:extLst xmlns:a="http://schemas.openxmlformats.org/drawingml/2006/main">
                          <a:ext uri="{FF2B5EF4-FFF2-40B4-BE49-F238E27FC236}">
                            <a16:creationId xmlns:a16="http://schemas.microsoft.com/office/drawing/2014/main" id="{3D5B5BF9-DED5-114C-19B3-985F8E5FA7BD}"/>
                          </a:ext>
                        </a:extLst>
                      </wp:docPr>
                      <wp:cNvGraphicFramePr/>
                      <a:graphic xmlns:a="http://schemas.openxmlformats.org/drawingml/2006/main">
                        <a:graphicData uri="http://schemas.microsoft.com/office/word/2010/wordprocessingShape">
                          <wps:wsp>
                            <wps:cNvSpPr txBox="1"/>
                            <wps:spPr>
                              <a:xfrm>
                                <a:off x="0" y="0"/>
                                <a:ext cx="65" cy="162224"/>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lIns="0" tIns="0" rIns="0" bIns="0" rtlCol="1" anchor="t">
                              <a:sp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97B4B23" id="مربع نص 53" o:spid="_x0000_s1026" type="#_x0000_t202" style="position:absolute;left:0;text-align:left;margin-left:66.75pt;margin-top:.75pt;width:0;height:12.75pt;z-index:2516828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" filled="f" stroked="f">
                      <v:textbox style="mso-fit-shape-to-text:t" inset="0,0,0,0"/>
                    </v:shape>
                  </w:pict>
                </mc:Fallback>
              </mc:AlternateContent>
            </w:r>
            <w:r w:rsidRPr="000F6F77">
              <w:rPr>
                <w:rFonts w:ascii="Calibri" w:eastAsia="Times New Roman" w:hAnsi="Calibri" w:cs="Calibri"/>
              </w:rPr>
              <w:t>1269</w:t>
            </w:r>
          </w:p>
        </w:tc>
        <w:tc>
          <w:tcPr>
            <w:tcW w:w="637" w:type="dxa"/>
            <w:tcBorders>
              <w:top w:val="nil"/>
              <w:left w:val="nil"/>
              <w:bottom w:val="single" w:sz="4" w:space="0" w:color="auto"/>
              <w:right w:val="single" w:sz="4" w:space="0" w:color="auto"/>
            </w:tcBorders>
            <w:shd w:val="clear" w:color="000000" w:fill="BDD7EE"/>
            <w:noWrap/>
            <w:vAlign w:val="bottom"/>
            <w:hideMark/>
          </w:tcPr>
          <w:p w14:paraId="2948DE6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40F2B174"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01F8CA0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w:t>
            </w:r>
          </w:p>
        </w:tc>
        <w:tc>
          <w:tcPr>
            <w:tcW w:w="1091" w:type="dxa"/>
            <w:tcBorders>
              <w:top w:val="nil"/>
              <w:left w:val="nil"/>
              <w:bottom w:val="single" w:sz="4" w:space="0" w:color="auto"/>
              <w:right w:val="single" w:sz="4" w:space="0" w:color="auto"/>
            </w:tcBorders>
            <w:shd w:val="clear" w:color="000000" w:fill="BDD7EE"/>
            <w:vAlign w:val="center"/>
            <w:hideMark/>
          </w:tcPr>
          <w:p w14:paraId="406A29DB"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80.6</w:t>
            </w:r>
          </w:p>
        </w:tc>
        <w:tc>
          <w:tcPr>
            <w:tcW w:w="1442" w:type="dxa"/>
            <w:tcBorders>
              <w:top w:val="nil"/>
              <w:left w:val="nil"/>
              <w:bottom w:val="single" w:sz="4" w:space="0" w:color="auto"/>
              <w:right w:val="single" w:sz="4" w:space="0" w:color="auto"/>
            </w:tcBorders>
            <w:shd w:val="clear" w:color="000000" w:fill="BDD7EE"/>
            <w:noWrap/>
            <w:vAlign w:val="bottom"/>
            <w:hideMark/>
          </w:tcPr>
          <w:p w14:paraId="43D497D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98.951</w:t>
            </w:r>
          </w:p>
        </w:tc>
        <w:tc>
          <w:tcPr>
            <w:tcW w:w="1644" w:type="dxa"/>
            <w:tcBorders>
              <w:top w:val="nil"/>
              <w:left w:val="nil"/>
              <w:bottom w:val="single" w:sz="4" w:space="0" w:color="auto"/>
              <w:right w:val="single" w:sz="4" w:space="0" w:color="auto"/>
            </w:tcBorders>
            <w:shd w:val="clear" w:color="000000" w:fill="BDD7EE"/>
            <w:noWrap/>
            <w:vAlign w:val="bottom"/>
            <w:hideMark/>
          </w:tcPr>
          <w:p w14:paraId="4DD114E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435.3844</w:t>
            </w:r>
          </w:p>
        </w:tc>
        <w:tc>
          <w:tcPr>
            <w:tcW w:w="1527" w:type="dxa"/>
            <w:tcBorders>
              <w:top w:val="nil"/>
              <w:left w:val="nil"/>
              <w:bottom w:val="single" w:sz="4" w:space="0" w:color="auto"/>
              <w:right w:val="single" w:sz="4" w:space="0" w:color="auto"/>
            </w:tcBorders>
            <w:shd w:val="clear" w:color="000000" w:fill="BDD7EE"/>
            <w:noWrap/>
            <w:vAlign w:val="bottom"/>
            <w:hideMark/>
          </w:tcPr>
          <w:p w14:paraId="691CA66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304.76908</w:t>
            </w:r>
          </w:p>
        </w:tc>
        <w:tc>
          <w:tcPr>
            <w:tcW w:w="1820" w:type="dxa"/>
            <w:tcBorders>
              <w:top w:val="nil"/>
              <w:left w:val="nil"/>
              <w:bottom w:val="single" w:sz="4" w:space="0" w:color="auto"/>
              <w:right w:val="single" w:sz="4" w:space="0" w:color="auto"/>
            </w:tcBorders>
            <w:shd w:val="clear" w:color="000000" w:fill="BDD7EE"/>
            <w:noWrap/>
            <w:vAlign w:val="bottom"/>
            <w:hideMark/>
          </w:tcPr>
          <w:p w14:paraId="0B29BE1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1209</w:t>
            </w:r>
          </w:p>
        </w:tc>
        <w:tc>
          <w:tcPr>
            <w:tcW w:w="637" w:type="dxa"/>
            <w:tcBorders>
              <w:top w:val="nil"/>
              <w:left w:val="nil"/>
              <w:bottom w:val="single" w:sz="4" w:space="0" w:color="auto"/>
              <w:right w:val="single" w:sz="4" w:space="0" w:color="auto"/>
            </w:tcBorders>
            <w:shd w:val="clear" w:color="000000" w:fill="BDD7EE"/>
            <w:noWrap/>
            <w:vAlign w:val="bottom"/>
            <w:hideMark/>
          </w:tcPr>
          <w:p w14:paraId="5B6EB3C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3521A14"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398E8DC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19</w:t>
            </w:r>
          </w:p>
        </w:tc>
        <w:tc>
          <w:tcPr>
            <w:tcW w:w="1091" w:type="dxa"/>
            <w:tcBorders>
              <w:top w:val="nil"/>
              <w:left w:val="nil"/>
              <w:bottom w:val="single" w:sz="4" w:space="0" w:color="auto"/>
              <w:right w:val="single" w:sz="4" w:space="0" w:color="auto"/>
            </w:tcBorders>
            <w:shd w:val="clear" w:color="000000" w:fill="BDD7EE"/>
            <w:vAlign w:val="center"/>
            <w:hideMark/>
          </w:tcPr>
          <w:p w14:paraId="2CE1CE94"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76.6</w:t>
            </w:r>
          </w:p>
        </w:tc>
        <w:tc>
          <w:tcPr>
            <w:tcW w:w="1442" w:type="dxa"/>
            <w:tcBorders>
              <w:top w:val="nil"/>
              <w:left w:val="nil"/>
              <w:bottom w:val="single" w:sz="4" w:space="0" w:color="auto"/>
              <w:right w:val="single" w:sz="4" w:space="0" w:color="auto"/>
            </w:tcBorders>
            <w:shd w:val="clear" w:color="000000" w:fill="BDD7EE"/>
            <w:noWrap/>
            <w:vAlign w:val="bottom"/>
            <w:hideMark/>
          </w:tcPr>
          <w:p w14:paraId="6DBEE1F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92.753</w:t>
            </w:r>
          </w:p>
        </w:tc>
        <w:tc>
          <w:tcPr>
            <w:tcW w:w="1644" w:type="dxa"/>
            <w:tcBorders>
              <w:top w:val="nil"/>
              <w:left w:val="nil"/>
              <w:bottom w:val="single" w:sz="4" w:space="0" w:color="auto"/>
              <w:right w:val="single" w:sz="4" w:space="0" w:color="auto"/>
            </w:tcBorders>
            <w:shd w:val="clear" w:color="000000" w:fill="BDD7EE"/>
            <w:noWrap/>
            <w:vAlign w:val="bottom"/>
            <w:hideMark/>
          </w:tcPr>
          <w:p w14:paraId="4EEF0D7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408.1132</w:t>
            </w:r>
          </w:p>
        </w:tc>
        <w:tc>
          <w:tcPr>
            <w:tcW w:w="1527" w:type="dxa"/>
            <w:tcBorders>
              <w:top w:val="nil"/>
              <w:left w:val="nil"/>
              <w:bottom w:val="single" w:sz="4" w:space="0" w:color="auto"/>
              <w:right w:val="single" w:sz="4" w:space="0" w:color="auto"/>
            </w:tcBorders>
            <w:shd w:val="clear" w:color="000000" w:fill="BDD7EE"/>
            <w:noWrap/>
            <w:vAlign w:val="bottom"/>
            <w:hideMark/>
          </w:tcPr>
          <w:p w14:paraId="43E4F83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285.67924</w:t>
            </w:r>
          </w:p>
        </w:tc>
        <w:tc>
          <w:tcPr>
            <w:tcW w:w="1820" w:type="dxa"/>
            <w:tcBorders>
              <w:top w:val="nil"/>
              <w:left w:val="nil"/>
              <w:bottom w:val="single" w:sz="4" w:space="0" w:color="auto"/>
              <w:right w:val="single" w:sz="4" w:space="0" w:color="auto"/>
            </w:tcBorders>
            <w:shd w:val="clear" w:color="000000" w:fill="BDD7EE"/>
            <w:noWrap/>
            <w:vAlign w:val="bottom"/>
            <w:hideMark/>
          </w:tcPr>
          <w:p w14:paraId="4213D36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1149</w:t>
            </w:r>
          </w:p>
        </w:tc>
        <w:tc>
          <w:tcPr>
            <w:tcW w:w="637" w:type="dxa"/>
            <w:tcBorders>
              <w:top w:val="nil"/>
              <w:left w:val="nil"/>
              <w:bottom w:val="single" w:sz="4" w:space="0" w:color="auto"/>
              <w:right w:val="single" w:sz="4" w:space="0" w:color="auto"/>
            </w:tcBorders>
            <w:shd w:val="clear" w:color="000000" w:fill="BDD7EE"/>
            <w:noWrap/>
            <w:vAlign w:val="bottom"/>
            <w:hideMark/>
          </w:tcPr>
          <w:p w14:paraId="0DA162A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FC40365"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7FBF255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w:t>
            </w:r>
          </w:p>
        </w:tc>
        <w:tc>
          <w:tcPr>
            <w:tcW w:w="1091" w:type="dxa"/>
            <w:tcBorders>
              <w:top w:val="nil"/>
              <w:left w:val="nil"/>
              <w:bottom w:val="single" w:sz="4" w:space="0" w:color="auto"/>
              <w:right w:val="single" w:sz="4" w:space="0" w:color="auto"/>
            </w:tcBorders>
            <w:shd w:val="clear" w:color="000000" w:fill="BDD7EE"/>
            <w:vAlign w:val="center"/>
            <w:hideMark/>
          </w:tcPr>
          <w:p w14:paraId="63085DA9"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72.6</w:t>
            </w:r>
          </w:p>
        </w:tc>
        <w:tc>
          <w:tcPr>
            <w:tcW w:w="1442" w:type="dxa"/>
            <w:tcBorders>
              <w:top w:val="nil"/>
              <w:left w:val="nil"/>
              <w:bottom w:val="single" w:sz="4" w:space="0" w:color="auto"/>
              <w:right w:val="single" w:sz="4" w:space="0" w:color="auto"/>
            </w:tcBorders>
            <w:shd w:val="clear" w:color="000000" w:fill="BDD7EE"/>
            <w:noWrap/>
            <w:vAlign w:val="bottom"/>
            <w:hideMark/>
          </w:tcPr>
          <w:p w14:paraId="52FE124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86.363</w:t>
            </w:r>
          </w:p>
        </w:tc>
        <w:tc>
          <w:tcPr>
            <w:tcW w:w="1644" w:type="dxa"/>
            <w:tcBorders>
              <w:top w:val="nil"/>
              <w:left w:val="nil"/>
              <w:bottom w:val="single" w:sz="4" w:space="0" w:color="auto"/>
              <w:right w:val="single" w:sz="4" w:space="0" w:color="auto"/>
            </w:tcBorders>
            <w:shd w:val="clear" w:color="000000" w:fill="BDD7EE"/>
            <w:noWrap/>
            <w:vAlign w:val="bottom"/>
            <w:hideMark/>
          </w:tcPr>
          <w:p w14:paraId="780F3D1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379.9972</w:t>
            </w:r>
          </w:p>
        </w:tc>
        <w:tc>
          <w:tcPr>
            <w:tcW w:w="1527" w:type="dxa"/>
            <w:tcBorders>
              <w:top w:val="nil"/>
              <w:left w:val="nil"/>
              <w:bottom w:val="single" w:sz="4" w:space="0" w:color="auto"/>
              <w:right w:val="single" w:sz="4" w:space="0" w:color="auto"/>
            </w:tcBorders>
            <w:shd w:val="clear" w:color="000000" w:fill="BDD7EE"/>
            <w:noWrap/>
            <w:vAlign w:val="bottom"/>
            <w:hideMark/>
          </w:tcPr>
          <w:p w14:paraId="7BA7E11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265.99804</w:t>
            </w:r>
          </w:p>
        </w:tc>
        <w:tc>
          <w:tcPr>
            <w:tcW w:w="1820" w:type="dxa"/>
            <w:tcBorders>
              <w:top w:val="nil"/>
              <w:left w:val="nil"/>
              <w:bottom w:val="single" w:sz="4" w:space="0" w:color="auto"/>
              <w:right w:val="single" w:sz="4" w:space="0" w:color="auto"/>
            </w:tcBorders>
            <w:shd w:val="clear" w:color="000000" w:fill="BDD7EE"/>
            <w:noWrap/>
            <w:vAlign w:val="bottom"/>
            <w:hideMark/>
          </w:tcPr>
          <w:p w14:paraId="727316A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1089</w:t>
            </w:r>
          </w:p>
        </w:tc>
        <w:tc>
          <w:tcPr>
            <w:tcW w:w="637" w:type="dxa"/>
            <w:tcBorders>
              <w:top w:val="nil"/>
              <w:left w:val="nil"/>
              <w:bottom w:val="single" w:sz="4" w:space="0" w:color="auto"/>
              <w:right w:val="single" w:sz="4" w:space="0" w:color="auto"/>
            </w:tcBorders>
            <w:shd w:val="clear" w:color="000000" w:fill="BDD7EE"/>
            <w:noWrap/>
            <w:vAlign w:val="bottom"/>
            <w:hideMark/>
          </w:tcPr>
          <w:p w14:paraId="4439FDA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5B94E07"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1DC327D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17</w:t>
            </w:r>
          </w:p>
        </w:tc>
        <w:tc>
          <w:tcPr>
            <w:tcW w:w="1091" w:type="dxa"/>
            <w:tcBorders>
              <w:top w:val="nil"/>
              <w:left w:val="nil"/>
              <w:bottom w:val="single" w:sz="4" w:space="0" w:color="auto"/>
              <w:right w:val="single" w:sz="4" w:space="0" w:color="auto"/>
            </w:tcBorders>
            <w:shd w:val="clear" w:color="000000" w:fill="BDD7EE"/>
            <w:vAlign w:val="center"/>
            <w:hideMark/>
          </w:tcPr>
          <w:p w14:paraId="62DC172E"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68.6</w:t>
            </w:r>
          </w:p>
        </w:tc>
        <w:tc>
          <w:tcPr>
            <w:tcW w:w="1442" w:type="dxa"/>
            <w:tcBorders>
              <w:top w:val="nil"/>
              <w:left w:val="nil"/>
              <w:bottom w:val="single" w:sz="4" w:space="0" w:color="auto"/>
              <w:right w:val="single" w:sz="4" w:space="0" w:color="auto"/>
            </w:tcBorders>
            <w:shd w:val="clear" w:color="000000" w:fill="BDD7EE"/>
            <w:noWrap/>
            <w:vAlign w:val="bottom"/>
            <w:hideMark/>
          </w:tcPr>
          <w:p w14:paraId="307222C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79.807</w:t>
            </w:r>
          </w:p>
        </w:tc>
        <w:tc>
          <w:tcPr>
            <w:tcW w:w="1644" w:type="dxa"/>
            <w:tcBorders>
              <w:top w:val="nil"/>
              <w:left w:val="nil"/>
              <w:bottom w:val="single" w:sz="4" w:space="0" w:color="auto"/>
              <w:right w:val="single" w:sz="4" w:space="0" w:color="auto"/>
            </w:tcBorders>
            <w:shd w:val="clear" w:color="000000" w:fill="BDD7EE"/>
            <w:noWrap/>
            <w:vAlign w:val="bottom"/>
            <w:hideMark/>
          </w:tcPr>
          <w:p w14:paraId="25AC97F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351.1508</w:t>
            </w:r>
          </w:p>
        </w:tc>
        <w:tc>
          <w:tcPr>
            <w:tcW w:w="1527" w:type="dxa"/>
            <w:tcBorders>
              <w:top w:val="nil"/>
              <w:left w:val="nil"/>
              <w:bottom w:val="single" w:sz="4" w:space="0" w:color="auto"/>
              <w:right w:val="single" w:sz="4" w:space="0" w:color="auto"/>
            </w:tcBorders>
            <w:shd w:val="clear" w:color="000000" w:fill="BDD7EE"/>
            <w:noWrap/>
            <w:vAlign w:val="bottom"/>
            <w:hideMark/>
          </w:tcPr>
          <w:p w14:paraId="694F962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245.80556</w:t>
            </w:r>
          </w:p>
        </w:tc>
        <w:tc>
          <w:tcPr>
            <w:tcW w:w="1820" w:type="dxa"/>
            <w:tcBorders>
              <w:top w:val="nil"/>
              <w:left w:val="nil"/>
              <w:bottom w:val="single" w:sz="4" w:space="0" w:color="auto"/>
              <w:right w:val="single" w:sz="4" w:space="0" w:color="auto"/>
            </w:tcBorders>
            <w:shd w:val="clear" w:color="000000" w:fill="BDD7EE"/>
            <w:noWrap/>
            <w:vAlign w:val="bottom"/>
            <w:hideMark/>
          </w:tcPr>
          <w:p w14:paraId="2D3F6C4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1029</w:t>
            </w:r>
          </w:p>
        </w:tc>
        <w:tc>
          <w:tcPr>
            <w:tcW w:w="637" w:type="dxa"/>
            <w:tcBorders>
              <w:top w:val="nil"/>
              <w:left w:val="nil"/>
              <w:bottom w:val="single" w:sz="4" w:space="0" w:color="auto"/>
              <w:right w:val="single" w:sz="4" w:space="0" w:color="auto"/>
            </w:tcBorders>
            <w:shd w:val="clear" w:color="000000" w:fill="BDD7EE"/>
            <w:noWrap/>
            <w:vAlign w:val="bottom"/>
            <w:hideMark/>
          </w:tcPr>
          <w:p w14:paraId="752A603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6F52AB2"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60F36A1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w:t>
            </w:r>
          </w:p>
        </w:tc>
        <w:tc>
          <w:tcPr>
            <w:tcW w:w="1091" w:type="dxa"/>
            <w:tcBorders>
              <w:top w:val="nil"/>
              <w:left w:val="nil"/>
              <w:bottom w:val="single" w:sz="4" w:space="0" w:color="auto"/>
              <w:right w:val="single" w:sz="4" w:space="0" w:color="auto"/>
            </w:tcBorders>
            <w:shd w:val="clear" w:color="000000" w:fill="BDD7EE"/>
            <w:vAlign w:val="center"/>
            <w:hideMark/>
          </w:tcPr>
          <w:p w14:paraId="7539BE75"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64.6</w:t>
            </w:r>
          </w:p>
        </w:tc>
        <w:tc>
          <w:tcPr>
            <w:tcW w:w="1442" w:type="dxa"/>
            <w:tcBorders>
              <w:top w:val="nil"/>
              <w:left w:val="nil"/>
              <w:bottom w:val="single" w:sz="4" w:space="0" w:color="auto"/>
              <w:right w:val="single" w:sz="4" w:space="0" w:color="auto"/>
            </w:tcBorders>
            <w:shd w:val="clear" w:color="000000" w:fill="BDD7EE"/>
            <w:noWrap/>
            <w:vAlign w:val="bottom"/>
            <w:hideMark/>
          </w:tcPr>
          <w:p w14:paraId="434C80F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73.119</w:t>
            </w:r>
          </w:p>
        </w:tc>
        <w:tc>
          <w:tcPr>
            <w:tcW w:w="1644" w:type="dxa"/>
            <w:tcBorders>
              <w:top w:val="nil"/>
              <w:left w:val="nil"/>
              <w:bottom w:val="single" w:sz="4" w:space="0" w:color="auto"/>
              <w:right w:val="single" w:sz="4" w:space="0" w:color="auto"/>
            </w:tcBorders>
            <w:shd w:val="clear" w:color="000000" w:fill="BDD7EE"/>
            <w:noWrap/>
            <w:vAlign w:val="bottom"/>
            <w:hideMark/>
          </w:tcPr>
          <w:p w14:paraId="68FD7F1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321.7236</w:t>
            </w:r>
          </w:p>
        </w:tc>
        <w:tc>
          <w:tcPr>
            <w:tcW w:w="1527" w:type="dxa"/>
            <w:tcBorders>
              <w:top w:val="nil"/>
              <w:left w:val="nil"/>
              <w:bottom w:val="single" w:sz="4" w:space="0" w:color="auto"/>
              <w:right w:val="single" w:sz="4" w:space="0" w:color="auto"/>
            </w:tcBorders>
            <w:shd w:val="clear" w:color="000000" w:fill="BDD7EE"/>
            <w:noWrap/>
            <w:vAlign w:val="bottom"/>
            <w:hideMark/>
          </w:tcPr>
          <w:p w14:paraId="600187F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225.20652</w:t>
            </w:r>
          </w:p>
        </w:tc>
        <w:tc>
          <w:tcPr>
            <w:tcW w:w="1820" w:type="dxa"/>
            <w:tcBorders>
              <w:top w:val="nil"/>
              <w:left w:val="nil"/>
              <w:bottom w:val="single" w:sz="4" w:space="0" w:color="auto"/>
              <w:right w:val="single" w:sz="4" w:space="0" w:color="auto"/>
            </w:tcBorders>
            <w:shd w:val="clear" w:color="000000" w:fill="BDD7EE"/>
            <w:noWrap/>
            <w:vAlign w:val="bottom"/>
            <w:hideMark/>
          </w:tcPr>
          <w:p w14:paraId="35CB180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969</w:t>
            </w:r>
          </w:p>
        </w:tc>
        <w:tc>
          <w:tcPr>
            <w:tcW w:w="637" w:type="dxa"/>
            <w:tcBorders>
              <w:top w:val="nil"/>
              <w:left w:val="nil"/>
              <w:bottom w:val="single" w:sz="4" w:space="0" w:color="auto"/>
              <w:right w:val="single" w:sz="4" w:space="0" w:color="auto"/>
            </w:tcBorders>
            <w:shd w:val="clear" w:color="000000" w:fill="BDD7EE"/>
            <w:noWrap/>
            <w:vAlign w:val="bottom"/>
            <w:hideMark/>
          </w:tcPr>
          <w:p w14:paraId="4B65AEF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688AFCC"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5673ABA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w:t>
            </w:r>
          </w:p>
        </w:tc>
        <w:tc>
          <w:tcPr>
            <w:tcW w:w="1091" w:type="dxa"/>
            <w:tcBorders>
              <w:top w:val="nil"/>
              <w:left w:val="nil"/>
              <w:bottom w:val="single" w:sz="4" w:space="0" w:color="auto"/>
              <w:right w:val="single" w:sz="4" w:space="0" w:color="auto"/>
            </w:tcBorders>
            <w:shd w:val="clear" w:color="000000" w:fill="BDD7EE"/>
            <w:vAlign w:val="center"/>
            <w:hideMark/>
          </w:tcPr>
          <w:p w14:paraId="2E8D2054"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60.6</w:t>
            </w:r>
          </w:p>
        </w:tc>
        <w:tc>
          <w:tcPr>
            <w:tcW w:w="1442" w:type="dxa"/>
            <w:tcBorders>
              <w:top w:val="nil"/>
              <w:left w:val="nil"/>
              <w:bottom w:val="single" w:sz="4" w:space="0" w:color="auto"/>
              <w:right w:val="single" w:sz="4" w:space="0" w:color="auto"/>
            </w:tcBorders>
            <w:shd w:val="clear" w:color="000000" w:fill="BDD7EE"/>
            <w:noWrap/>
            <w:vAlign w:val="bottom"/>
            <w:hideMark/>
          </w:tcPr>
          <w:p w14:paraId="771DF74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66.339</w:t>
            </w:r>
          </w:p>
        </w:tc>
        <w:tc>
          <w:tcPr>
            <w:tcW w:w="1644" w:type="dxa"/>
            <w:tcBorders>
              <w:top w:val="nil"/>
              <w:left w:val="nil"/>
              <w:bottom w:val="single" w:sz="4" w:space="0" w:color="auto"/>
              <w:right w:val="single" w:sz="4" w:space="0" w:color="auto"/>
            </w:tcBorders>
            <w:shd w:val="clear" w:color="000000" w:fill="BDD7EE"/>
            <w:noWrap/>
            <w:vAlign w:val="bottom"/>
            <w:hideMark/>
          </w:tcPr>
          <w:p w14:paraId="53A3500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291.8916</w:t>
            </w:r>
          </w:p>
        </w:tc>
        <w:tc>
          <w:tcPr>
            <w:tcW w:w="1527" w:type="dxa"/>
            <w:tcBorders>
              <w:top w:val="nil"/>
              <w:left w:val="nil"/>
              <w:bottom w:val="single" w:sz="4" w:space="0" w:color="auto"/>
              <w:right w:val="single" w:sz="4" w:space="0" w:color="auto"/>
            </w:tcBorders>
            <w:shd w:val="clear" w:color="000000" w:fill="BDD7EE"/>
            <w:noWrap/>
            <w:vAlign w:val="bottom"/>
            <w:hideMark/>
          </w:tcPr>
          <w:p w14:paraId="3B43020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204.32412</w:t>
            </w:r>
          </w:p>
        </w:tc>
        <w:tc>
          <w:tcPr>
            <w:tcW w:w="1820" w:type="dxa"/>
            <w:tcBorders>
              <w:top w:val="nil"/>
              <w:left w:val="nil"/>
              <w:bottom w:val="single" w:sz="4" w:space="0" w:color="auto"/>
              <w:right w:val="single" w:sz="4" w:space="0" w:color="auto"/>
            </w:tcBorders>
            <w:shd w:val="clear" w:color="000000" w:fill="BDD7EE"/>
            <w:noWrap/>
            <w:vAlign w:val="bottom"/>
            <w:hideMark/>
          </w:tcPr>
          <w:p w14:paraId="14B1915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909</w:t>
            </w:r>
          </w:p>
        </w:tc>
        <w:tc>
          <w:tcPr>
            <w:tcW w:w="637" w:type="dxa"/>
            <w:tcBorders>
              <w:top w:val="nil"/>
              <w:left w:val="nil"/>
              <w:bottom w:val="single" w:sz="4" w:space="0" w:color="auto"/>
              <w:right w:val="single" w:sz="4" w:space="0" w:color="auto"/>
            </w:tcBorders>
            <w:shd w:val="clear" w:color="000000" w:fill="BDD7EE"/>
            <w:noWrap/>
            <w:vAlign w:val="bottom"/>
            <w:hideMark/>
          </w:tcPr>
          <w:p w14:paraId="7B20DB4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59A36CB"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34CCF4C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w:t>
            </w:r>
          </w:p>
        </w:tc>
        <w:tc>
          <w:tcPr>
            <w:tcW w:w="1091" w:type="dxa"/>
            <w:tcBorders>
              <w:top w:val="nil"/>
              <w:left w:val="nil"/>
              <w:bottom w:val="single" w:sz="4" w:space="0" w:color="auto"/>
              <w:right w:val="single" w:sz="4" w:space="0" w:color="auto"/>
            </w:tcBorders>
            <w:shd w:val="clear" w:color="000000" w:fill="BDD7EE"/>
            <w:vAlign w:val="center"/>
            <w:hideMark/>
          </w:tcPr>
          <w:p w14:paraId="35D6938A"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56.6</w:t>
            </w:r>
          </w:p>
        </w:tc>
        <w:tc>
          <w:tcPr>
            <w:tcW w:w="1442" w:type="dxa"/>
            <w:tcBorders>
              <w:top w:val="nil"/>
              <w:left w:val="nil"/>
              <w:bottom w:val="single" w:sz="4" w:space="0" w:color="auto"/>
              <w:right w:val="single" w:sz="4" w:space="0" w:color="auto"/>
            </w:tcBorders>
            <w:shd w:val="clear" w:color="000000" w:fill="BDD7EE"/>
            <w:noWrap/>
            <w:vAlign w:val="bottom"/>
            <w:hideMark/>
          </w:tcPr>
          <w:p w14:paraId="03E6DF8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59.511</w:t>
            </w:r>
          </w:p>
        </w:tc>
        <w:tc>
          <w:tcPr>
            <w:tcW w:w="1644" w:type="dxa"/>
            <w:tcBorders>
              <w:top w:val="nil"/>
              <w:left w:val="nil"/>
              <w:bottom w:val="single" w:sz="4" w:space="0" w:color="auto"/>
              <w:right w:val="single" w:sz="4" w:space="0" w:color="auto"/>
            </w:tcBorders>
            <w:shd w:val="clear" w:color="000000" w:fill="BDD7EE"/>
            <w:noWrap/>
            <w:vAlign w:val="bottom"/>
            <w:hideMark/>
          </w:tcPr>
          <w:p w14:paraId="4B1A72C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261.8484</w:t>
            </w:r>
          </w:p>
        </w:tc>
        <w:tc>
          <w:tcPr>
            <w:tcW w:w="1527" w:type="dxa"/>
            <w:tcBorders>
              <w:top w:val="nil"/>
              <w:left w:val="nil"/>
              <w:bottom w:val="single" w:sz="4" w:space="0" w:color="auto"/>
              <w:right w:val="single" w:sz="4" w:space="0" w:color="auto"/>
            </w:tcBorders>
            <w:shd w:val="clear" w:color="000000" w:fill="BDD7EE"/>
            <w:noWrap/>
            <w:vAlign w:val="bottom"/>
            <w:hideMark/>
          </w:tcPr>
          <w:p w14:paraId="50B1CDE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183.29388</w:t>
            </w:r>
          </w:p>
        </w:tc>
        <w:tc>
          <w:tcPr>
            <w:tcW w:w="1820" w:type="dxa"/>
            <w:tcBorders>
              <w:top w:val="nil"/>
              <w:left w:val="nil"/>
              <w:bottom w:val="single" w:sz="4" w:space="0" w:color="auto"/>
              <w:right w:val="single" w:sz="4" w:space="0" w:color="auto"/>
            </w:tcBorders>
            <w:shd w:val="clear" w:color="000000" w:fill="BDD7EE"/>
            <w:noWrap/>
            <w:vAlign w:val="bottom"/>
            <w:hideMark/>
          </w:tcPr>
          <w:p w14:paraId="5034E4B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849</w:t>
            </w:r>
          </w:p>
        </w:tc>
        <w:tc>
          <w:tcPr>
            <w:tcW w:w="637" w:type="dxa"/>
            <w:tcBorders>
              <w:top w:val="nil"/>
              <w:left w:val="nil"/>
              <w:bottom w:val="single" w:sz="4" w:space="0" w:color="auto"/>
              <w:right w:val="single" w:sz="4" w:space="0" w:color="auto"/>
            </w:tcBorders>
            <w:shd w:val="clear" w:color="000000" w:fill="BDD7EE"/>
            <w:noWrap/>
            <w:vAlign w:val="bottom"/>
            <w:hideMark/>
          </w:tcPr>
          <w:p w14:paraId="183648F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7DBF6B8"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38350EB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w:t>
            </w:r>
          </w:p>
        </w:tc>
        <w:tc>
          <w:tcPr>
            <w:tcW w:w="1091" w:type="dxa"/>
            <w:tcBorders>
              <w:top w:val="nil"/>
              <w:left w:val="nil"/>
              <w:bottom w:val="single" w:sz="4" w:space="0" w:color="auto"/>
              <w:right w:val="single" w:sz="4" w:space="0" w:color="auto"/>
            </w:tcBorders>
            <w:shd w:val="clear" w:color="000000" w:fill="BDD7EE"/>
            <w:vAlign w:val="center"/>
            <w:hideMark/>
          </w:tcPr>
          <w:p w14:paraId="668378BF"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52.6</w:t>
            </w:r>
          </w:p>
        </w:tc>
        <w:tc>
          <w:tcPr>
            <w:tcW w:w="1442" w:type="dxa"/>
            <w:tcBorders>
              <w:top w:val="nil"/>
              <w:left w:val="nil"/>
              <w:bottom w:val="single" w:sz="4" w:space="0" w:color="auto"/>
              <w:right w:val="single" w:sz="4" w:space="0" w:color="auto"/>
            </w:tcBorders>
            <w:shd w:val="clear" w:color="000000" w:fill="BDD7EE"/>
            <w:noWrap/>
            <w:vAlign w:val="bottom"/>
            <w:hideMark/>
          </w:tcPr>
          <w:p w14:paraId="5CBC1C8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52.685</w:t>
            </w:r>
          </w:p>
        </w:tc>
        <w:tc>
          <w:tcPr>
            <w:tcW w:w="1644" w:type="dxa"/>
            <w:tcBorders>
              <w:top w:val="nil"/>
              <w:left w:val="nil"/>
              <w:bottom w:val="single" w:sz="4" w:space="0" w:color="auto"/>
              <w:right w:val="single" w:sz="4" w:space="0" w:color="auto"/>
            </w:tcBorders>
            <w:shd w:val="clear" w:color="000000" w:fill="BDD7EE"/>
            <w:noWrap/>
            <w:vAlign w:val="bottom"/>
            <w:hideMark/>
          </w:tcPr>
          <w:p w14:paraId="379FBC3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231.814</w:t>
            </w:r>
          </w:p>
        </w:tc>
        <w:tc>
          <w:tcPr>
            <w:tcW w:w="1527" w:type="dxa"/>
            <w:tcBorders>
              <w:top w:val="nil"/>
              <w:left w:val="nil"/>
              <w:bottom w:val="single" w:sz="4" w:space="0" w:color="auto"/>
              <w:right w:val="single" w:sz="4" w:space="0" w:color="auto"/>
            </w:tcBorders>
            <w:shd w:val="clear" w:color="000000" w:fill="BDD7EE"/>
            <w:noWrap/>
            <w:vAlign w:val="bottom"/>
            <w:hideMark/>
          </w:tcPr>
          <w:p w14:paraId="06045AE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162.2698</w:t>
            </w:r>
          </w:p>
        </w:tc>
        <w:tc>
          <w:tcPr>
            <w:tcW w:w="1820" w:type="dxa"/>
            <w:tcBorders>
              <w:top w:val="nil"/>
              <w:left w:val="nil"/>
              <w:bottom w:val="single" w:sz="4" w:space="0" w:color="auto"/>
              <w:right w:val="single" w:sz="4" w:space="0" w:color="auto"/>
            </w:tcBorders>
            <w:shd w:val="clear" w:color="000000" w:fill="BDD7EE"/>
            <w:noWrap/>
            <w:vAlign w:val="bottom"/>
            <w:hideMark/>
          </w:tcPr>
          <w:p w14:paraId="7020305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789</w:t>
            </w:r>
          </w:p>
        </w:tc>
        <w:tc>
          <w:tcPr>
            <w:tcW w:w="637" w:type="dxa"/>
            <w:tcBorders>
              <w:top w:val="nil"/>
              <w:left w:val="nil"/>
              <w:bottom w:val="single" w:sz="4" w:space="0" w:color="auto"/>
              <w:right w:val="single" w:sz="4" w:space="0" w:color="auto"/>
            </w:tcBorders>
            <w:shd w:val="clear" w:color="000000" w:fill="BDD7EE"/>
            <w:noWrap/>
            <w:vAlign w:val="bottom"/>
            <w:hideMark/>
          </w:tcPr>
          <w:p w14:paraId="1DEBBDC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B317600"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4C94EDF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w:t>
            </w:r>
          </w:p>
        </w:tc>
        <w:tc>
          <w:tcPr>
            <w:tcW w:w="1091" w:type="dxa"/>
            <w:tcBorders>
              <w:top w:val="nil"/>
              <w:left w:val="nil"/>
              <w:bottom w:val="single" w:sz="4" w:space="0" w:color="auto"/>
              <w:right w:val="single" w:sz="4" w:space="0" w:color="auto"/>
            </w:tcBorders>
            <w:shd w:val="clear" w:color="000000" w:fill="BDD7EE"/>
            <w:vAlign w:val="center"/>
            <w:hideMark/>
          </w:tcPr>
          <w:p w14:paraId="087A507D"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48.6</w:t>
            </w:r>
          </w:p>
        </w:tc>
        <w:tc>
          <w:tcPr>
            <w:tcW w:w="1442" w:type="dxa"/>
            <w:tcBorders>
              <w:top w:val="nil"/>
              <w:left w:val="nil"/>
              <w:bottom w:val="single" w:sz="4" w:space="0" w:color="auto"/>
              <w:right w:val="single" w:sz="4" w:space="0" w:color="auto"/>
            </w:tcBorders>
            <w:shd w:val="clear" w:color="000000" w:fill="BDD7EE"/>
            <w:noWrap/>
            <w:vAlign w:val="bottom"/>
            <w:hideMark/>
          </w:tcPr>
          <w:p w14:paraId="576E758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45.919</w:t>
            </w:r>
          </w:p>
        </w:tc>
        <w:tc>
          <w:tcPr>
            <w:tcW w:w="1644" w:type="dxa"/>
            <w:tcBorders>
              <w:top w:val="nil"/>
              <w:left w:val="nil"/>
              <w:bottom w:val="single" w:sz="4" w:space="0" w:color="auto"/>
              <w:right w:val="single" w:sz="4" w:space="0" w:color="auto"/>
            </w:tcBorders>
            <w:shd w:val="clear" w:color="000000" w:fill="BDD7EE"/>
            <w:noWrap/>
            <w:vAlign w:val="bottom"/>
            <w:hideMark/>
          </w:tcPr>
          <w:p w14:paraId="439F4C4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202.0436</w:t>
            </w:r>
          </w:p>
        </w:tc>
        <w:tc>
          <w:tcPr>
            <w:tcW w:w="1527" w:type="dxa"/>
            <w:tcBorders>
              <w:top w:val="nil"/>
              <w:left w:val="nil"/>
              <w:bottom w:val="single" w:sz="4" w:space="0" w:color="auto"/>
              <w:right w:val="single" w:sz="4" w:space="0" w:color="auto"/>
            </w:tcBorders>
            <w:shd w:val="clear" w:color="000000" w:fill="BDD7EE"/>
            <w:noWrap/>
            <w:vAlign w:val="bottom"/>
            <w:hideMark/>
          </w:tcPr>
          <w:p w14:paraId="513F0FC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141.43052</w:t>
            </w:r>
          </w:p>
        </w:tc>
        <w:tc>
          <w:tcPr>
            <w:tcW w:w="1820" w:type="dxa"/>
            <w:tcBorders>
              <w:top w:val="nil"/>
              <w:left w:val="nil"/>
              <w:bottom w:val="single" w:sz="4" w:space="0" w:color="auto"/>
              <w:right w:val="single" w:sz="4" w:space="0" w:color="auto"/>
            </w:tcBorders>
            <w:shd w:val="clear" w:color="000000" w:fill="BDD7EE"/>
            <w:noWrap/>
            <w:vAlign w:val="bottom"/>
            <w:hideMark/>
          </w:tcPr>
          <w:p w14:paraId="7B4CE4A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729</w:t>
            </w:r>
          </w:p>
        </w:tc>
        <w:tc>
          <w:tcPr>
            <w:tcW w:w="637" w:type="dxa"/>
            <w:tcBorders>
              <w:top w:val="nil"/>
              <w:left w:val="nil"/>
              <w:bottom w:val="single" w:sz="4" w:space="0" w:color="auto"/>
              <w:right w:val="single" w:sz="4" w:space="0" w:color="auto"/>
            </w:tcBorders>
            <w:shd w:val="clear" w:color="000000" w:fill="BDD7EE"/>
            <w:noWrap/>
            <w:vAlign w:val="bottom"/>
            <w:hideMark/>
          </w:tcPr>
          <w:p w14:paraId="4FEE11E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47270E6"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3388C8D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w:t>
            </w:r>
          </w:p>
        </w:tc>
        <w:tc>
          <w:tcPr>
            <w:tcW w:w="1091" w:type="dxa"/>
            <w:tcBorders>
              <w:top w:val="nil"/>
              <w:left w:val="nil"/>
              <w:bottom w:val="single" w:sz="4" w:space="0" w:color="auto"/>
              <w:right w:val="single" w:sz="4" w:space="0" w:color="auto"/>
            </w:tcBorders>
            <w:shd w:val="clear" w:color="000000" w:fill="BDD7EE"/>
            <w:vAlign w:val="center"/>
            <w:hideMark/>
          </w:tcPr>
          <w:p w14:paraId="218E0793"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44.6</w:t>
            </w:r>
          </w:p>
        </w:tc>
        <w:tc>
          <w:tcPr>
            <w:tcW w:w="1442" w:type="dxa"/>
            <w:tcBorders>
              <w:top w:val="nil"/>
              <w:left w:val="nil"/>
              <w:bottom w:val="single" w:sz="4" w:space="0" w:color="auto"/>
              <w:right w:val="single" w:sz="4" w:space="0" w:color="auto"/>
            </w:tcBorders>
            <w:shd w:val="clear" w:color="000000" w:fill="BDD7EE"/>
            <w:noWrap/>
            <w:vAlign w:val="bottom"/>
            <w:hideMark/>
          </w:tcPr>
          <w:p w14:paraId="60C5449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39.275</w:t>
            </w:r>
          </w:p>
        </w:tc>
        <w:tc>
          <w:tcPr>
            <w:tcW w:w="1644" w:type="dxa"/>
            <w:tcBorders>
              <w:top w:val="nil"/>
              <w:left w:val="nil"/>
              <w:bottom w:val="single" w:sz="4" w:space="0" w:color="auto"/>
              <w:right w:val="single" w:sz="4" w:space="0" w:color="auto"/>
            </w:tcBorders>
            <w:shd w:val="clear" w:color="000000" w:fill="BDD7EE"/>
            <w:noWrap/>
            <w:vAlign w:val="bottom"/>
            <w:hideMark/>
          </w:tcPr>
          <w:p w14:paraId="0AE5BC9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172.81</w:t>
            </w:r>
          </w:p>
        </w:tc>
        <w:tc>
          <w:tcPr>
            <w:tcW w:w="1527" w:type="dxa"/>
            <w:tcBorders>
              <w:top w:val="nil"/>
              <w:left w:val="nil"/>
              <w:bottom w:val="single" w:sz="4" w:space="0" w:color="auto"/>
              <w:right w:val="single" w:sz="4" w:space="0" w:color="auto"/>
            </w:tcBorders>
            <w:shd w:val="clear" w:color="000000" w:fill="BDD7EE"/>
            <w:noWrap/>
            <w:vAlign w:val="bottom"/>
            <w:hideMark/>
          </w:tcPr>
          <w:p w14:paraId="2A817F6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120.967</w:t>
            </w:r>
          </w:p>
        </w:tc>
        <w:tc>
          <w:tcPr>
            <w:tcW w:w="1820" w:type="dxa"/>
            <w:tcBorders>
              <w:top w:val="nil"/>
              <w:left w:val="nil"/>
              <w:bottom w:val="single" w:sz="4" w:space="0" w:color="auto"/>
              <w:right w:val="single" w:sz="4" w:space="0" w:color="auto"/>
            </w:tcBorders>
            <w:shd w:val="clear" w:color="000000" w:fill="BDD7EE"/>
            <w:noWrap/>
            <w:vAlign w:val="bottom"/>
            <w:hideMark/>
          </w:tcPr>
          <w:p w14:paraId="45010D8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669</w:t>
            </w:r>
          </w:p>
        </w:tc>
        <w:tc>
          <w:tcPr>
            <w:tcW w:w="637" w:type="dxa"/>
            <w:tcBorders>
              <w:top w:val="nil"/>
              <w:left w:val="nil"/>
              <w:bottom w:val="single" w:sz="4" w:space="0" w:color="auto"/>
              <w:right w:val="single" w:sz="4" w:space="0" w:color="auto"/>
            </w:tcBorders>
            <w:shd w:val="clear" w:color="000000" w:fill="BDD7EE"/>
            <w:noWrap/>
            <w:vAlign w:val="bottom"/>
            <w:hideMark/>
          </w:tcPr>
          <w:p w14:paraId="5471951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BA3E024"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5561E89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w:t>
            </w:r>
          </w:p>
        </w:tc>
        <w:tc>
          <w:tcPr>
            <w:tcW w:w="1091" w:type="dxa"/>
            <w:tcBorders>
              <w:top w:val="nil"/>
              <w:left w:val="nil"/>
              <w:bottom w:val="single" w:sz="4" w:space="0" w:color="auto"/>
              <w:right w:val="single" w:sz="4" w:space="0" w:color="auto"/>
            </w:tcBorders>
            <w:shd w:val="clear" w:color="000000" w:fill="BDD7EE"/>
            <w:vAlign w:val="center"/>
            <w:hideMark/>
          </w:tcPr>
          <w:p w14:paraId="2824DC2C"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40.6</w:t>
            </w:r>
          </w:p>
        </w:tc>
        <w:tc>
          <w:tcPr>
            <w:tcW w:w="1442" w:type="dxa"/>
            <w:tcBorders>
              <w:top w:val="nil"/>
              <w:left w:val="nil"/>
              <w:bottom w:val="single" w:sz="4" w:space="0" w:color="auto"/>
              <w:right w:val="single" w:sz="4" w:space="0" w:color="auto"/>
            </w:tcBorders>
            <w:shd w:val="clear" w:color="000000" w:fill="BDD7EE"/>
            <w:noWrap/>
            <w:vAlign w:val="bottom"/>
            <w:hideMark/>
          </w:tcPr>
          <w:p w14:paraId="291F4C5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32.823</w:t>
            </w:r>
          </w:p>
        </w:tc>
        <w:tc>
          <w:tcPr>
            <w:tcW w:w="1644" w:type="dxa"/>
            <w:tcBorders>
              <w:top w:val="nil"/>
              <w:left w:val="nil"/>
              <w:bottom w:val="single" w:sz="4" w:space="0" w:color="auto"/>
              <w:right w:val="single" w:sz="4" w:space="0" w:color="auto"/>
            </w:tcBorders>
            <w:shd w:val="clear" w:color="000000" w:fill="BDD7EE"/>
            <w:noWrap/>
            <w:vAlign w:val="bottom"/>
            <w:hideMark/>
          </w:tcPr>
          <w:p w14:paraId="30C1777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144.4212</w:t>
            </w:r>
          </w:p>
        </w:tc>
        <w:tc>
          <w:tcPr>
            <w:tcW w:w="1527" w:type="dxa"/>
            <w:tcBorders>
              <w:top w:val="nil"/>
              <w:left w:val="nil"/>
              <w:bottom w:val="single" w:sz="4" w:space="0" w:color="auto"/>
              <w:right w:val="single" w:sz="4" w:space="0" w:color="auto"/>
            </w:tcBorders>
            <w:shd w:val="clear" w:color="000000" w:fill="BDD7EE"/>
            <w:noWrap/>
            <w:vAlign w:val="bottom"/>
            <w:hideMark/>
          </w:tcPr>
          <w:p w14:paraId="09109E0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101.09484</w:t>
            </w:r>
          </w:p>
        </w:tc>
        <w:tc>
          <w:tcPr>
            <w:tcW w:w="1820" w:type="dxa"/>
            <w:tcBorders>
              <w:top w:val="nil"/>
              <w:left w:val="nil"/>
              <w:bottom w:val="single" w:sz="4" w:space="0" w:color="auto"/>
              <w:right w:val="single" w:sz="4" w:space="0" w:color="auto"/>
            </w:tcBorders>
            <w:shd w:val="clear" w:color="000000" w:fill="BDD7EE"/>
            <w:noWrap/>
            <w:vAlign w:val="bottom"/>
            <w:hideMark/>
          </w:tcPr>
          <w:p w14:paraId="5D8AE97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609</w:t>
            </w:r>
          </w:p>
        </w:tc>
        <w:tc>
          <w:tcPr>
            <w:tcW w:w="637" w:type="dxa"/>
            <w:tcBorders>
              <w:top w:val="nil"/>
              <w:left w:val="nil"/>
              <w:bottom w:val="single" w:sz="4" w:space="0" w:color="auto"/>
              <w:right w:val="single" w:sz="4" w:space="0" w:color="auto"/>
            </w:tcBorders>
            <w:shd w:val="clear" w:color="000000" w:fill="BDD7EE"/>
            <w:noWrap/>
            <w:vAlign w:val="bottom"/>
            <w:hideMark/>
          </w:tcPr>
          <w:p w14:paraId="352BC7F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BB3B4ED"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08DABDD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w:t>
            </w:r>
          </w:p>
        </w:tc>
        <w:tc>
          <w:tcPr>
            <w:tcW w:w="1091" w:type="dxa"/>
            <w:tcBorders>
              <w:top w:val="nil"/>
              <w:left w:val="nil"/>
              <w:bottom w:val="single" w:sz="4" w:space="0" w:color="auto"/>
              <w:right w:val="single" w:sz="4" w:space="0" w:color="auto"/>
            </w:tcBorders>
            <w:shd w:val="clear" w:color="000000" w:fill="BDD7EE"/>
            <w:vAlign w:val="center"/>
            <w:hideMark/>
          </w:tcPr>
          <w:p w14:paraId="4AB299A2"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36.6</w:t>
            </w:r>
          </w:p>
        </w:tc>
        <w:tc>
          <w:tcPr>
            <w:tcW w:w="1442" w:type="dxa"/>
            <w:tcBorders>
              <w:top w:val="nil"/>
              <w:left w:val="nil"/>
              <w:bottom w:val="single" w:sz="4" w:space="0" w:color="auto"/>
              <w:right w:val="single" w:sz="4" w:space="0" w:color="auto"/>
            </w:tcBorders>
            <w:shd w:val="clear" w:color="000000" w:fill="BDD7EE"/>
            <w:noWrap/>
            <w:vAlign w:val="bottom"/>
            <w:hideMark/>
          </w:tcPr>
          <w:p w14:paraId="40BCA73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26.645</w:t>
            </w:r>
          </w:p>
        </w:tc>
        <w:tc>
          <w:tcPr>
            <w:tcW w:w="1644" w:type="dxa"/>
            <w:tcBorders>
              <w:top w:val="nil"/>
              <w:left w:val="nil"/>
              <w:bottom w:val="single" w:sz="4" w:space="0" w:color="auto"/>
              <w:right w:val="single" w:sz="4" w:space="0" w:color="auto"/>
            </w:tcBorders>
            <w:shd w:val="clear" w:color="000000" w:fill="BDD7EE"/>
            <w:noWrap/>
            <w:vAlign w:val="bottom"/>
            <w:hideMark/>
          </w:tcPr>
          <w:p w14:paraId="206851E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117.238</w:t>
            </w:r>
          </w:p>
        </w:tc>
        <w:tc>
          <w:tcPr>
            <w:tcW w:w="1527" w:type="dxa"/>
            <w:tcBorders>
              <w:top w:val="nil"/>
              <w:left w:val="nil"/>
              <w:bottom w:val="single" w:sz="4" w:space="0" w:color="auto"/>
              <w:right w:val="single" w:sz="4" w:space="0" w:color="auto"/>
            </w:tcBorders>
            <w:shd w:val="clear" w:color="000000" w:fill="BDD7EE"/>
            <w:noWrap/>
            <w:vAlign w:val="bottom"/>
            <w:hideMark/>
          </w:tcPr>
          <w:p w14:paraId="5D1C0CF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82.0666</w:t>
            </w:r>
          </w:p>
        </w:tc>
        <w:tc>
          <w:tcPr>
            <w:tcW w:w="1820" w:type="dxa"/>
            <w:tcBorders>
              <w:top w:val="nil"/>
              <w:left w:val="nil"/>
              <w:bottom w:val="single" w:sz="4" w:space="0" w:color="auto"/>
              <w:right w:val="single" w:sz="4" w:space="0" w:color="auto"/>
            </w:tcBorders>
            <w:shd w:val="clear" w:color="000000" w:fill="BDD7EE"/>
            <w:noWrap/>
            <w:vAlign w:val="bottom"/>
            <w:hideMark/>
          </w:tcPr>
          <w:p w14:paraId="182998E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549</w:t>
            </w:r>
          </w:p>
        </w:tc>
        <w:tc>
          <w:tcPr>
            <w:tcW w:w="637" w:type="dxa"/>
            <w:tcBorders>
              <w:top w:val="nil"/>
              <w:left w:val="nil"/>
              <w:bottom w:val="single" w:sz="4" w:space="0" w:color="auto"/>
              <w:right w:val="single" w:sz="4" w:space="0" w:color="auto"/>
            </w:tcBorders>
            <w:shd w:val="clear" w:color="000000" w:fill="BDD7EE"/>
            <w:noWrap/>
            <w:vAlign w:val="bottom"/>
            <w:hideMark/>
          </w:tcPr>
          <w:p w14:paraId="0EDC7CF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5A200CF"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7830B8B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w:t>
            </w:r>
          </w:p>
        </w:tc>
        <w:tc>
          <w:tcPr>
            <w:tcW w:w="1091" w:type="dxa"/>
            <w:tcBorders>
              <w:top w:val="nil"/>
              <w:left w:val="nil"/>
              <w:bottom w:val="single" w:sz="4" w:space="0" w:color="auto"/>
              <w:right w:val="single" w:sz="4" w:space="0" w:color="auto"/>
            </w:tcBorders>
            <w:shd w:val="clear" w:color="000000" w:fill="BDD7EE"/>
            <w:vAlign w:val="center"/>
            <w:hideMark/>
          </w:tcPr>
          <w:p w14:paraId="002B55C5"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32.6</w:t>
            </w:r>
          </w:p>
        </w:tc>
        <w:tc>
          <w:tcPr>
            <w:tcW w:w="1442" w:type="dxa"/>
            <w:tcBorders>
              <w:top w:val="nil"/>
              <w:left w:val="nil"/>
              <w:bottom w:val="single" w:sz="4" w:space="0" w:color="auto"/>
              <w:right w:val="single" w:sz="4" w:space="0" w:color="auto"/>
            </w:tcBorders>
            <w:shd w:val="clear" w:color="000000" w:fill="BDD7EE"/>
            <w:noWrap/>
            <w:vAlign w:val="bottom"/>
            <w:hideMark/>
          </w:tcPr>
          <w:p w14:paraId="198621D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21.166</w:t>
            </w:r>
          </w:p>
        </w:tc>
        <w:tc>
          <w:tcPr>
            <w:tcW w:w="1644" w:type="dxa"/>
            <w:tcBorders>
              <w:top w:val="nil"/>
              <w:left w:val="nil"/>
              <w:bottom w:val="single" w:sz="4" w:space="0" w:color="auto"/>
              <w:right w:val="single" w:sz="4" w:space="0" w:color="auto"/>
            </w:tcBorders>
            <w:shd w:val="clear" w:color="000000" w:fill="BDD7EE"/>
            <w:noWrap/>
            <w:vAlign w:val="bottom"/>
            <w:hideMark/>
          </w:tcPr>
          <w:p w14:paraId="49CCDC3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93.1304</w:t>
            </w:r>
          </w:p>
        </w:tc>
        <w:tc>
          <w:tcPr>
            <w:tcW w:w="1527" w:type="dxa"/>
            <w:tcBorders>
              <w:top w:val="nil"/>
              <w:left w:val="nil"/>
              <w:bottom w:val="single" w:sz="4" w:space="0" w:color="auto"/>
              <w:right w:val="single" w:sz="4" w:space="0" w:color="auto"/>
            </w:tcBorders>
            <w:shd w:val="clear" w:color="000000" w:fill="BDD7EE"/>
            <w:noWrap/>
            <w:vAlign w:val="bottom"/>
            <w:hideMark/>
          </w:tcPr>
          <w:p w14:paraId="5329318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65.19128</w:t>
            </w:r>
          </w:p>
        </w:tc>
        <w:tc>
          <w:tcPr>
            <w:tcW w:w="1820" w:type="dxa"/>
            <w:tcBorders>
              <w:top w:val="nil"/>
              <w:left w:val="nil"/>
              <w:bottom w:val="single" w:sz="4" w:space="0" w:color="auto"/>
              <w:right w:val="single" w:sz="4" w:space="0" w:color="auto"/>
            </w:tcBorders>
            <w:shd w:val="clear" w:color="000000" w:fill="BDD7EE"/>
            <w:noWrap/>
            <w:vAlign w:val="bottom"/>
            <w:hideMark/>
          </w:tcPr>
          <w:p w14:paraId="6E5D1A1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489</w:t>
            </w:r>
          </w:p>
        </w:tc>
        <w:tc>
          <w:tcPr>
            <w:tcW w:w="637" w:type="dxa"/>
            <w:tcBorders>
              <w:top w:val="nil"/>
              <w:left w:val="nil"/>
              <w:bottom w:val="single" w:sz="4" w:space="0" w:color="auto"/>
              <w:right w:val="single" w:sz="4" w:space="0" w:color="auto"/>
            </w:tcBorders>
            <w:shd w:val="clear" w:color="000000" w:fill="BDD7EE"/>
            <w:noWrap/>
            <w:vAlign w:val="bottom"/>
            <w:hideMark/>
          </w:tcPr>
          <w:p w14:paraId="04C0058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14DDC5D"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4305F87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w:t>
            </w:r>
          </w:p>
        </w:tc>
        <w:tc>
          <w:tcPr>
            <w:tcW w:w="1091" w:type="dxa"/>
            <w:tcBorders>
              <w:top w:val="nil"/>
              <w:left w:val="nil"/>
              <w:bottom w:val="single" w:sz="4" w:space="0" w:color="auto"/>
              <w:right w:val="single" w:sz="4" w:space="0" w:color="auto"/>
            </w:tcBorders>
            <w:shd w:val="clear" w:color="000000" w:fill="BDD7EE"/>
            <w:vAlign w:val="center"/>
            <w:hideMark/>
          </w:tcPr>
          <w:p w14:paraId="5718C876"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28.6</w:t>
            </w:r>
          </w:p>
        </w:tc>
        <w:tc>
          <w:tcPr>
            <w:tcW w:w="1442" w:type="dxa"/>
            <w:tcBorders>
              <w:top w:val="nil"/>
              <w:left w:val="nil"/>
              <w:bottom w:val="single" w:sz="4" w:space="0" w:color="auto"/>
              <w:right w:val="single" w:sz="4" w:space="0" w:color="auto"/>
            </w:tcBorders>
            <w:shd w:val="clear" w:color="000000" w:fill="BDD7EE"/>
            <w:noWrap/>
            <w:vAlign w:val="bottom"/>
            <w:hideMark/>
          </w:tcPr>
          <w:p w14:paraId="6CCF46A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15.782</w:t>
            </w:r>
          </w:p>
        </w:tc>
        <w:tc>
          <w:tcPr>
            <w:tcW w:w="1644" w:type="dxa"/>
            <w:tcBorders>
              <w:top w:val="nil"/>
              <w:left w:val="nil"/>
              <w:bottom w:val="single" w:sz="4" w:space="0" w:color="auto"/>
              <w:right w:val="single" w:sz="4" w:space="0" w:color="auto"/>
            </w:tcBorders>
            <w:shd w:val="clear" w:color="000000" w:fill="BDD7EE"/>
            <w:noWrap/>
            <w:vAlign w:val="bottom"/>
            <w:hideMark/>
          </w:tcPr>
          <w:p w14:paraId="66D69B8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69.4408</w:t>
            </w:r>
          </w:p>
        </w:tc>
        <w:tc>
          <w:tcPr>
            <w:tcW w:w="1527" w:type="dxa"/>
            <w:tcBorders>
              <w:top w:val="nil"/>
              <w:left w:val="nil"/>
              <w:bottom w:val="single" w:sz="4" w:space="0" w:color="auto"/>
              <w:right w:val="single" w:sz="4" w:space="0" w:color="auto"/>
            </w:tcBorders>
            <w:shd w:val="clear" w:color="000000" w:fill="BDD7EE"/>
            <w:noWrap/>
            <w:vAlign w:val="bottom"/>
            <w:hideMark/>
          </w:tcPr>
          <w:p w14:paraId="52199E0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48.60856</w:t>
            </w:r>
          </w:p>
        </w:tc>
        <w:tc>
          <w:tcPr>
            <w:tcW w:w="1820" w:type="dxa"/>
            <w:tcBorders>
              <w:top w:val="nil"/>
              <w:left w:val="nil"/>
              <w:bottom w:val="single" w:sz="4" w:space="0" w:color="auto"/>
              <w:right w:val="single" w:sz="4" w:space="0" w:color="auto"/>
            </w:tcBorders>
            <w:shd w:val="clear" w:color="000000" w:fill="BDD7EE"/>
            <w:noWrap/>
            <w:vAlign w:val="bottom"/>
            <w:hideMark/>
          </w:tcPr>
          <w:p w14:paraId="3BD0426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429</w:t>
            </w:r>
          </w:p>
        </w:tc>
        <w:tc>
          <w:tcPr>
            <w:tcW w:w="637" w:type="dxa"/>
            <w:tcBorders>
              <w:top w:val="nil"/>
              <w:left w:val="nil"/>
              <w:bottom w:val="single" w:sz="4" w:space="0" w:color="auto"/>
              <w:right w:val="single" w:sz="4" w:space="0" w:color="auto"/>
            </w:tcBorders>
            <w:shd w:val="clear" w:color="000000" w:fill="BDD7EE"/>
            <w:noWrap/>
            <w:vAlign w:val="bottom"/>
            <w:hideMark/>
          </w:tcPr>
          <w:p w14:paraId="3F90CE7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81C26F5"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130B9E8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w:t>
            </w:r>
          </w:p>
        </w:tc>
        <w:tc>
          <w:tcPr>
            <w:tcW w:w="1091" w:type="dxa"/>
            <w:tcBorders>
              <w:top w:val="nil"/>
              <w:left w:val="nil"/>
              <w:bottom w:val="single" w:sz="4" w:space="0" w:color="auto"/>
              <w:right w:val="single" w:sz="4" w:space="0" w:color="auto"/>
            </w:tcBorders>
            <w:shd w:val="clear" w:color="000000" w:fill="BDD7EE"/>
            <w:vAlign w:val="center"/>
            <w:hideMark/>
          </w:tcPr>
          <w:p w14:paraId="3FCE34A1"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24.1</w:t>
            </w:r>
          </w:p>
        </w:tc>
        <w:tc>
          <w:tcPr>
            <w:tcW w:w="1442" w:type="dxa"/>
            <w:tcBorders>
              <w:top w:val="nil"/>
              <w:left w:val="nil"/>
              <w:bottom w:val="single" w:sz="4" w:space="0" w:color="auto"/>
              <w:right w:val="single" w:sz="4" w:space="0" w:color="auto"/>
            </w:tcBorders>
            <w:shd w:val="clear" w:color="000000" w:fill="BDD7EE"/>
            <w:noWrap/>
            <w:vAlign w:val="bottom"/>
            <w:hideMark/>
          </w:tcPr>
          <w:p w14:paraId="64C5E12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10.364</w:t>
            </w:r>
          </w:p>
        </w:tc>
        <w:tc>
          <w:tcPr>
            <w:tcW w:w="1644" w:type="dxa"/>
            <w:tcBorders>
              <w:top w:val="nil"/>
              <w:left w:val="nil"/>
              <w:bottom w:val="single" w:sz="4" w:space="0" w:color="auto"/>
              <w:right w:val="single" w:sz="4" w:space="0" w:color="auto"/>
            </w:tcBorders>
            <w:shd w:val="clear" w:color="000000" w:fill="BDD7EE"/>
            <w:noWrap/>
            <w:vAlign w:val="bottom"/>
            <w:hideMark/>
          </w:tcPr>
          <w:p w14:paraId="165C494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45.6016</w:t>
            </w:r>
          </w:p>
        </w:tc>
        <w:tc>
          <w:tcPr>
            <w:tcW w:w="1527" w:type="dxa"/>
            <w:tcBorders>
              <w:top w:val="nil"/>
              <w:left w:val="nil"/>
              <w:bottom w:val="single" w:sz="4" w:space="0" w:color="auto"/>
              <w:right w:val="single" w:sz="4" w:space="0" w:color="auto"/>
            </w:tcBorders>
            <w:shd w:val="clear" w:color="000000" w:fill="BDD7EE"/>
            <w:noWrap/>
            <w:vAlign w:val="bottom"/>
            <w:hideMark/>
          </w:tcPr>
          <w:p w14:paraId="6D73D8A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31.92112</w:t>
            </w:r>
          </w:p>
        </w:tc>
        <w:tc>
          <w:tcPr>
            <w:tcW w:w="1820" w:type="dxa"/>
            <w:tcBorders>
              <w:top w:val="nil"/>
              <w:left w:val="nil"/>
              <w:bottom w:val="single" w:sz="4" w:space="0" w:color="auto"/>
              <w:right w:val="single" w:sz="4" w:space="0" w:color="auto"/>
            </w:tcBorders>
            <w:shd w:val="clear" w:color="000000" w:fill="BDD7EE"/>
            <w:noWrap/>
            <w:vAlign w:val="bottom"/>
            <w:hideMark/>
          </w:tcPr>
          <w:p w14:paraId="104C1AF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361.5</w:t>
            </w:r>
          </w:p>
        </w:tc>
        <w:tc>
          <w:tcPr>
            <w:tcW w:w="637" w:type="dxa"/>
            <w:tcBorders>
              <w:top w:val="nil"/>
              <w:left w:val="nil"/>
              <w:bottom w:val="single" w:sz="4" w:space="0" w:color="auto"/>
              <w:right w:val="single" w:sz="4" w:space="0" w:color="auto"/>
            </w:tcBorders>
            <w:shd w:val="clear" w:color="000000" w:fill="BDD7EE"/>
            <w:noWrap/>
            <w:vAlign w:val="bottom"/>
            <w:hideMark/>
          </w:tcPr>
          <w:p w14:paraId="52B2957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795A96A"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5B0F581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w:t>
            </w:r>
          </w:p>
        </w:tc>
        <w:tc>
          <w:tcPr>
            <w:tcW w:w="1091" w:type="dxa"/>
            <w:tcBorders>
              <w:top w:val="nil"/>
              <w:left w:val="nil"/>
              <w:bottom w:val="single" w:sz="4" w:space="0" w:color="auto"/>
              <w:right w:val="single" w:sz="4" w:space="0" w:color="auto"/>
            </w:tcBorders>
            <w:shd w:val="clear" w:color="000000" w:fill="BDD7EE"/>
            <w:vAlign w:val="center"/>
            <w:hideMark/>
          </w:tcPr>
          <w:p w14:paraId="76B3A1C7"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20.1</w:t>
            </w:r>
          </w:p>
        </w:tc>
        <w:tc>
          <w:tcPr>
            <w:tcW w:w="1442" w:type="dxa"/>
            <w:tcBorders>
              <w:top w:val="nil"/>
              <w:left w:val="nil"/>
              <w:bottom w:val="single" w:sz="4" w:space="0" w:color="auto"/>
              <w:right w:val="single" w:sz="4" w:space="0" w:color="auto"/>
            </w:tcBorders>
            <w:shd w:val="clear" w:color="000000" w:fill="BDD7EE"/>
            <w:noWrap/>
            <w:vAlign w:val="bottom"/>
            <w:hideMark/>
          </w:tcPr>
          <w:p w14:paraId="6452424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6.296</w:t>
            </w:r>
          </w:p>
        </w:tc>
        <w:tc>
          <w:tcPr>
            <w:tcW w:w="1644" w:type="dxa"/>
            <w:tcBorders>
              <w:top w:val="nil"/>
              <w:left w:val="nil"/>
              <w:bottom w:val="single" w:sz="4" w:space="0" w:color="auto"/>
              <w:right w:val="single" w:sz="4" w:space="0" w:color="auto"/>
            </w:tcBorders>
            <w:shd w:val="clear" w:color="000000" w:fill="BDD7EE"/>
            <w:noWrap/>
            <w:vAlign w:val="bottom"/>
            <w:hideMark/>
          </w:tcPr>
          <w:p w14:paraId="42C6A3A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27.7024</w:t>
            </w:r>
          </w:p>
        </w:tc>
        <w:tc>
          <w:tcPr>
            <w:tcW w:w="1527" w:type="dxa"/>
            <w:tcBorders>
              <w:top w:val="nil"/>
              <w:left w:val="nil"/>
              <w:bottom w:val="single" w:sz="4" w:space="0" w:color="auto"/>
              <w:right w:val="single" w:sz="4" w:space="0" w:color="auto"/>
            </w:tcBorders>
            <w:shd w:val="clear" w:color="000000" w:fill="BDD7EE"/>
            <w:noWrap/>
            <w:vAlign w:val="bottom"/>
            <w:hideMark/>
          </w:tcPr>
          <w:p w14:paraId="5980CDB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19.39168</w:t>
            </w:r>
          </w:p>
        </w:tc>
        <w:tc>
          <w:tcPr>
            <w:tcW w:w="1820" w:type="dxa"/>
            <w:tcBorders>
              <w:top w:val="nil"/>
              <w:left w:val="nil"/>
              <w:bottom w:val="single" w:sz="4" w:space="0" w:color="auto"/>
              <w:right w:val="single" w:sz="4" w:space="0" w:color="auto"/>
            </w:tcBorders>
            <w:shd w:val="clear" w:color="000000" w:fill="BDD7EE"/>
            <w:noWrap/>
            <w:vAlign w:val="bottom"/>
            <w:hideMark/>
          </w:tcPr>
          <w:p w14:paraId="3D60474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301.5</w:t>
            </w:r>
          </w:p>
        </w:tc>
        <w:tc>
          <w:tcPr>
            <w:tcW w:w="637" w:type="dxa"/>
            <w:tcBorders>
              <w:top w:val="nil"/>
              <w:left w:val="nil"/>
              <w:bottom w:val="single" w:sz="4" w:space="0" w:color="auto"/>
              <w:right w:val="single" w:sz="4" w:space="0" w:color="auto"/>
            </w:tcBorders>
            <w:shd w:val="clear" w:color="000000" w:fill="BDD7EE"/>
            <w:noWrap/>
            <w:vAlign w:val="bottom"/>
            <w:hideMark/>
          </w:tcPr>
          <w:p w14:paraId="319B8DA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46499DA1"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0391236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w:t>
            </w:r>
          </w:p>
        </w:tc>
        <w:tc>
          <w:tcPr>
            <w:tcW w:w="1091" w:type="dxa"/>
            <w:tcBorders>
              <w:top w:val="nil"/>
              <w:left w:val="nil"/>
              <w:bottom w:val="single" w:sz="4" w:space="0" w:color="auto"/>
              <w:right w:val="single" w:sz="4" w:space="0" w:color="auto"/>
            </w:tcBorders>
            <w:shd w:val="clear" w:color="000000" w:fill="BDD7EE"/>
            <w:vAlign w:val="center"/>
            <w:hideMark/>
          </w:tcPr>
          <w:p w14:paraId="7206C182"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16.1</w:t>
            </w:r>
          </w:p>
        </w:tc>
        <w:tc>
          <w:tcPr>
            <w:tcW w:w="1442" w:type="dxa"/>
            <w:tcBorders>
              <w:top w:val="nil"/>
              <w:left w:val="nil"/>
              <w:bottom w:val="single" w:sz="4" w:space="0" w:color="auto"/>
              <w:right w:val="single" w:sz="4" w:space="0" w:color="auto"/>
            </w:tcBorders>
            <w:shd w:val="clear" w:color="000000" w:fill="BDD7EE"/>
            <w:noWrap/>
            <w:vAlign w:val="bottom"/>
            <w:hideMark/>
          </w:tcPr>
          <w:p w14:paraId="083A9BC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3.017</w:t>
            </w:r>
          </w:p>
        </w:tc>
        <w:tc>
          <w:tcPr>
            <w:tcW w:w="1644" w:type="dxa"/>
            <w:tcBorders>
              <w:top w:val="nil"/>
              <w:left w:val="nil"/>
              <w:bottom w:val="single" w:sz="4" w:space="0" w:color="auto"/>
              <w:right w:val="single" w:sz="4" w:space="0" w:color="auto"/>
            </w:tcBorders>
            <w:shd w:val="clear" w:color="000000" w:fill="BDD7EE"/>
            <w:noWrap/>
            <w:vAlign w:val="bottom"/>
            <w:hideMark/>
          </w:tcPr>
          <w:p w14:paraId="4B77DFD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13.2748</w:t>
            </w:r>
          </w:p>
        </w:tc>
        <w:tc>
          <w:tcPr>
            <w:tcW w:w="1527" w:type="dxa"/>
            <w:tcBorders>
              <w:top w:val="nil"/>
              <w:left w:val="nil"/>
              <w:bottom w:val="single" w:sz="4" w:space="0" w:color="auto"/>
              <w:right w:val="single" w:sz="4" w:space="0" w:color="auto"/>
            </w:tcBorders>
            <w:shd w:val="clear" w:color="000000" w:fill="BDD7EE"/>
            <w:noWrap/>
            <w:vAlign w:val="bottom"/>
            <w:hideMark/>
          </w:tcPr>
          <w:p w14:paraId="50D20E5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9.29236</w:t>
            </w:r>
          </w:p>
        </w:tc>
        <w:tc>
          <w:tcPr>
            <w:tcW w:w="1820" w:type="dxa"/>
            <w:tcBorders>
              <w:top w:val="nil"/>
              <w:left w:val="nil"/>
              <w:bottom w:val="single" w:sz="4" w:space="0" w:color="auto"/>
              <w:right w:val="single" w:sz="4" w:space="0" w:color="auto"/>
            </w:tcBorders>
            <w:shd w:val="clear" w:color="000000" w:fill="BDD7EE"/>
            <w:noWrap/>
            <w:vAlign w:val="bottom"/>
            <w:hideMark/>
          </w:tcPr>
          <w:p w14:paraId="257C3EE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241.5</w:t>
            </w:r>
          </w:p>
        </w:tc>
        <w:tc>
          <w:tcPr>
            <w:tcW w:w="637" w:type="dxa"/>
            <w:tcBorders>
              <w:top w:val="nil"/>
              <w:left w:val="nil"/>
              <w:bottom w:val="single" w:sz="4" w:space="0" w:color="auto"/>
              <w:right w:val="single" w:sz="4" w:space="0" w:color="auto"/>
            </w:tcBorders>
            <w:shd w:val="clear" w:color="000000" w:fill="BDD7EE"/>
            <w:noWrap/>
            <w:vAlign w:val="bottom"/>
            <w:hideMark/>
          </w:tcPr>
          <w:p w14:paraId="2A84DE1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DED174E"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113111F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w:t>
            </w:r>
          </w:p>
        </w:tc>
        <w:tc>
          <w:tcPr>
            <w:tcW w:w="1091" w:type="dxa"/>
            <w:tcBorders>
              <w:top w:val="nil"/>
              <w:left w:val="nil"/>
              <w:bottom w:val="single" w:sz="4" w:space="0" w:color="auto"/>
              <w:right w:val="single" w:sz="4" w:space="0" w:color="auto"/>
            </w:tcBorders>
            <w:shd w:val="clear" w:color="000000" w:fill="BDD7EE"/>
            <w:vAlign w:val="center"/>
            <w:hideMark/>
          </w:tcPr>
          <w:p w14:paraId="228A05F9"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12.1</w:t>
            </w:r>
          </w:p>
        </w:tc>
        <w:tc>
          <w:tcPr>
            <w:tcW w:w="1442" w:type="dxa"/>
            <w:tcBorders>
              <w:top w:val="nil"/>
              <w:left w:val="nil"/>
              <w:bottom w:val="single" w:sz="4" w:space="0" w:color="auto"/>
              <w:right w:val="single" w:sz="4" w:space="0" w:color="auto"/>
            </w:tcBorders>
            <w:shd w:val="clear" w:color="000000" w:fill="BDD7EE"/>
            <w:noWrap/>
            <w:vAlign w:val="bottom"/>
            <w:hideMark/>
          </w:tcPr>
          <w:p w14:paraId="2413D68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0.774</w:t>
            </w:r>
          </w:p>
        </w:tc>
        <w:tc>
          <w:tcPr>
            <w:tcW w:w="1644" w:type="dxa"/>
            <w:tcBorders>
              <w:top w:val="nil"/>
              <w:left w:val="nil"/>
              <w:bottom w:val="single" w:sz="4" w:space="0" w:color="auto"/>
              <w:right w:val="single" w:sz="4" w:space="0" w:color="auto"/>
            </w:tcBorders>
            <w:shd w:val="clear" w:color="000000" w:fill="BDD7EE"/>
            <w:noWrap/>
            <w:vAlign w:val="bottom"/>
            <w:hideMark/>
          </w:tcPr>
          <w:p w14:paraId="281903C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3.4056</w:t>
            </w:r>
          </w:p>
        </w:tc>
        <w:tc>
          <w:tcPr>
            <w:tcW w:w="1527" w:type="dxa"/>
            <w:tcBorders>
              <w:top w:val="nil"/>
              <w:left w:val="nil"/>
              <w:bottom w:val="single" w:sz="4" w:space="0" w:color="auto"/>
              <w:right w:val="single" w:sz="4" w:space="0" w:color="auto"/>
            </w:tcBorders>
            <w:shd w:val="clear" w:color="000000" w:fill="BDD7EE"/>
            <w:noWrap/>
            <w:vAlign w:val="bottom"/>
            <w:hideMark/>
          </w:tcPr>
          <w:p w14:paraId="62B2DF3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2.38392</w:t>
            </w:r>
          </w:p>
        </w:tc>
        <w:tc>
          <w:tcPr>
            <w:tcW w:w="1820" w:type="dxa"/>
            <w:tcBorders>
              <w:top w:val="nil"/>
              <w:left w:val="nil"/>
              <w:bottom w:val="single" w:sz="4" w:space="0" w:color="auto"/>
              <w:right w:val="single" w:sz="4" w:space="0" w:color="auto"/>
            </w:tcBorders>
            <w:shd w:val="clear" w:color="000000" w:fill="BDD7EE"/>
            <w:noWrap/>
            <w:vAlign w:val="bottom"/>
            <w:hideMark/>
          </w:tcPr>
          <w:p w14:paraId="032AB08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181.5</w:t>
            </w:r>
          </w:p>
        </w:tc>
        <w:tc>
          <w:tcPr>
            <w:tcW w:w="637" w:type="dxa"/>
            <w:tcBorders>
              <w:top w:val="nil"/>
              <w:left w:val="nil"/>
              <w:bottom w:val="single" w:sz="4" w:space="0" w:color="auto"/>
              <w:right w:val="single" w:sz="4" w:space="0" w:color="auto"/>
            </w:tcBorders>
            <w:shd w:val="clear" w:color="000000" w:fill="BDD7EE"/>
            <w:noWrap/>
            <w:vAlign w:val="bottom"/>
            <w:hideMark/>
          </w:tcPr>
          <w:p w14:paraId="17C2F99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19AAAA3"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7BA3DDD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w:t>
            </w:r>
          </w:p>
        </w:tc>
        <w:tc>
          <w:tcPr>
            <w:tcW w:w="1091" w:type="dxa"/>
            <w:tcBorders>
              <w:top w:val="nil"/>
              <w:left w:val="nil"/>
              <w:bottom w:val="single" w:sz="4" w:space="0" w:color="auto"/>
              <w:right w:val="single" w:sz="4" w:space="0" w:color="auto"/>
            </w:tcBorders>
            <w:shd w:val="clear" w:color="000000" w:fill="BDD7EE"/>
            <w:vAlign w:val="center"/>
            <w:hideMark/>
          </w:tcPr>
          <w:p w14:paraId="58820DB1"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7</w:t>
            </w:r>
          </w:p>
        </w:tc>
        <w:tc>
          <w:tcPr>
            <w:tcW w:w="1442" w:type="dxa"/>
            <w:tcBorders>
              <w:top w:val="nil"/>
              <w:left w:val="nil"/>
              <w:bottom w:val="single" w:sz="4" w:space="0" w:color="auto"/>
              <w:right w:val="single" w:sz="4" w:space="0" w:color="auto"/>
            </w:tcBorders>
            <w:shd w:val="clear" w:color="000000" w:fill="BDD7EE"/>
            <w:noWrap/>
            <w:vAlign w:val="bottom"/>
            <w:hideMark/>
          </w:tcPr>
          <w:p w14:paraId="10542CE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0.274</w:t>
            </w:r>
          </w:p>
        </w:tc>
        <w:tc>
          <w:tcPr>
            <w:tcW w:w="1644" w:type="dxa"/>
            <w:tcBorders>
              <w:top w:val="nil"/>
              <w:left w:val="nil"/>
              <w:bottom w:val="single" w:sz="4" w:space="0" w:color="auto"/>
              <w:right w:val="single" w:sz="4" w:space="0" w:color="auto"/>
            </w:tcBorders>
            <w:shd w:val="clear" w:color="000000" w:fill="BDD7EE"/>
            <w:noWrap/>
            <w:vAlign w:val="bottom"/>
            <w:hideMark/>
          </w:tcPr>
          <w:p w14:paraId="084C299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1.2056</w:t>
            </w:r>
          </w:p>
        </w:tc>
        <w:tc>
          <w:tcPr>
            <w:tcW w:w="1527" w:type="dxa"/>
            <w:tcBorders>
              <w:top w:val="nil"/>
              <w:left w:val="nil"/>
              <w:bottom w:val="single" w:sz="4" w:space="0" w:color="auto"/>
              <w:right w:val="single" w:sz="4" w:space="0" w:color="auto"/>
            </w:tcBorders>
            <w:shd w:val="clear" w:color="000000" w:fill="BDD7EE"/>
            <w:noWrap/>
            <w:vAlign w:val="bottom"/>
            <w:hideMark/>
          </w:tcPr>
          <w:p w14:paraId="6CE5114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0.84392</w:t>
            </w:r>
          </w:p>
        </w:tc>
        <w:tc>
          <w:tcPr>
            <w:tcW w:w="1820" w:type="dxa"/>
            <w:tcBorders>
              <w:top w:val="nil"/>
              <w:left w:val="nil"/>
              <w:bottom w:val="single" w:sz="4" w:space="0" w:color="auto"/>
              <w:right w:val="single" w:sz="4" w:space="0" w:color="auto"/>
            </w:tcBorders>
            <w:shd w:val="clear" w:color="000000" w:fill="BDD7EE"/>
            <w:noWrap/>
            <w:vAlign w:val="bottom"/>
            <w:hideMark/>
          </w:tcPr>
          <w:p w14:paraId="2AD48ED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105</w:t>
            </w:r>
          </w:p>
        </w:tc>
        <w:tc>
          <w:tcPr>
            <w:tcW w:w="637" w:type="dxa"/>
            <w:tcBorders>
              <w:top w:val="nil"/>
              <w:left w:val="nil"/>
              <w:bottom w:val="single" w:sz="4" w:space="0" w:color="auto"/>
              <w:right w:val="single" w:sz="4" w:space="0" w:color="auto"/>
            </w:tcBorders>
            <w:shd w:val="clear" w:color="000000" w:fill="BDD7EE"/>
            <w:noWrap/>
            <w:vAlign w:val="bottom"/>
            <w:hideMark/>
          </w:tcPr>
          <w:p w14:paraId="37786A8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A9B1015" w14:textId="77777777" w:rsidTr="001548E8">
        <w:trPr>
          <w:trHeight w:val="312"/>
        </w:trPr>
        <w:tc>
          <w:tcPr>
            <w:tcW w:w="559" w:type="dxa"/>
            <w:tcBorders>
              <w:top w:val="nil"/>
              <w:left w:val="single" w:sz="4" w:space="0" w:color="auto"/>
              <w:bottom w:val="single" w:sz="4" w:space="0" w:color="auto"/>
              <w:right w:val="single" w:sz="4" w:space="0" w:color="auto"/>
            </w:tcBorders>
            <w:shd w:val="clear" w:color="000000" w:fill="BDD7EE"/>
            <w:noWrap/>
            <w:vAlign w:val="bottom"/>
            <w:hideMark/>
          </w:tcPr>
          <w:p w14:paraId="4590E58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w:t>
            </w:r>
          </w:p>
        </w:tc>
        <w:tc>
          <w:tcPr>
            <w:tcW w:w="1091" w:type="dxa"/>
            <w:tcBorders>
              <w:top w:val="nil"/>
              <w:left w:val="nil"/>
              <w:bottom w:val="single" w:sz="4" w:space="0" w:color="auto"/>
              <w:right w:val="single" w:sz="4" w:space="0" w:color="auto"/>
            </w:tcBorders>
            <w:shd w:val="clear" w:color="000000" w:fill="BDD7EE"/>
            <w:vAlign w:val="center"/>
            <w:hideMark/>
          </w:tcPr>
          <w:p w14:paraId="62C2AD0E"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3.5</w:t>
            </w:r>
          </w:p>
        </w:tc>
        <w:tc>
          <w:tcPr>
            <w:tcW w:w="1442" w:type="dxa"/>
            <w:tcBorders>
              <w:top w:val="nil"/>
              <w:left w:val="nil"/>
              <w:bottom w:val="single" w:sz="4" w:space="0" w:color="auto"/>
              <w:right w:val="single" w:sz="4" w:space="0" w:color="auto"/>
            </w:tcBorders>
            <w:shd w:val="clear" w:color="000000" w:fill="BDD7EE"/>
            <w:noWrap/>
            <w:vAlign w:val="bottom"/>
            <w:hideMark/>
          </w:tcPr>
          <w:p w14:paraId="6175EEB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0.101</w:t>
            </w:r>
          </w:p>
        </w:tc>
        <w:tc>
          <w:tcPr>
            <w:tcW w:w="1644" w:type="dxa"/>
            <w:tcBorders>
              <w:top w:val="nil"/>
              <w:left w:val="nil"/>
              <w:bottom w:val="single" w:sz="4" w:space="0" w:color="auto"/>
              <w:right w:val="single" w:sz="4" w:space="0" w:color="auto"/>
            </w:tcBorders>
            <w:shd w:val="clear" w:color="000000" w:fill="BDD7EE"/>
            <w:noWrap/>
            <w:vAlign w:val="bottom"/>
            <w:hideMark/>
          </w:tcPr>
          <w:p w14:paraId="0452D8C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0.4444</w:t>
            </w:r>
          </w:p>
        </w:tc>
        <w:tc>
          <w:tcPr>
            <w:tcW w:w="1527" w:type="dxa"/>
            <w:tcBorders>
              <w:top w:val="nil"/>
              <w:left w:val="nil"/>
              <w:bottom w:val="single" w:sz="4" w:space="0" w:color="auto"/>
              <w:right w:val="single" w:sz="4" w:space="0" w:color="auto"/>
            </w:tcBorders>
            <w:shd w:val="clear" w:color="000000" w:fill="BDD7EE"/>
            <w:noWrap/>
            <w:vAlign w:val="bottom"/>
            <w:hideMark/>
          </w:tcPr>
          <w:p w14:paraId="7952903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0.31108</w:t>
            </w:r>
          </w:p>
        </w:tc>
        <w:tc>
          <w:tcPr>
            <w:tcW w:w="1820" w:type="dxa"/>
            <w:tcBorders>
              <w:top w:val="nil"/>
              <w:left w:val="nil"/>
              <w:bottom w:val="single" w:sz="4" w:space="0" w:color="auto"/>
              <w:right w:val="single" w:sz="4" w:space="0" w:color="auto"/>
            </w:tcBorders>
            <w:shd w:val="clear" w:color="000000" w:fill="BDD7EE"/>
            <w:noWrap/>
            <w:vAlign w:val="bottom"/>
            <w:hideMark/>
          </w:tcPr>
          <w:p w14:paraId="6F73BD4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52.5</w:t>
            </w:r>
          </w:p>
        </w:tc>
        <w:tc>
          <w:tcPr>
            <w:tcW w:w="637" w:type="dxa"/>
            <w:tcBorders>
              <w:top w:val="nil"/>
              <w:left w:val="nil"/>
              <w:bottom w:val="single" w:sz="4" w:space="0" w:color="auto"/>
              <w:right w:val="single" w:sz="4" w:space="0" w:color="auto"/>
            </w:tcBorders>
            <w:shd w:val="clear" w:color="000000" w:fill="BDD7EE"/>
            <w:noWrap/>
            <w:vAlign w:val="bottom"/>
            <w:hideMark/>
          </w:tcPr>
          <w:p w14:paraId="4632816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bl>
    <w:p w14:paraId="49C4A9EE" w14:textId="77777777" w:rsidR="001548E8" w:rsidRPr="000F6F77" w:rsidRDefault="001548E8" w:rsidP="00B10DBE">
      <w:pPr>
        <w:jc w:val="both"/>
        <w:rPr>
          <w:rFonts w:asciiTheme="majorBidi" w:hAnsiTheme="majorBidi" w:cstheme="majorBidi"/>
          <w:b/>
          <w:bCs/>
          <w:sz w:val="24"/>
          <w:szCs w:val="24"/>
        </w:rPr>
      </w:pPr>
    </w:p>
    <w:p w14:paraId="18B7E110" w14:textId="77777777" w:rsidR="001548E8" w:rsidRPr="000F6F77" w:rsidRDefault="001548E8" w:rsidP="00B10DBE">
      <w:pPr>
        <w:jc w:val="both"/>
        <w:rPr>
          <w:rFonts w:asciiTheme="majorBidi" w:hAnsiTheme="majorBidi" w:cstheme="majorBidi"/>
          <w:b/>
          <w:bCs/>
          <w:sz w:val="24"/>
          <w:szCs w:val="24"/>
        </w:rPr>
      </w:pPr>
    </w:p>
    <w:p w14:paraId="6141CEDE" w14:textId="77777777" w:rsidR="001548E8" w:rsidRPr="000F6F77" w:rsidRDefault="001548E8" w:rsidP="00B10DBE">
      <w:pPr>
        <w:jc w:val="both"/>
        <w:rPr>
          <w:rFonts w:asciiTheme="majorBidi" w:hAnsiTheme="majorBidi" w:cstheme="majorBidi"/>
          <w:b/>
          <w:bCs/>
          <w:sz w:val="24"/>
          <w:szCs w:val="24"/>
        </w:rPr>
      </w:pPr>
    </w:p>
    <w:p w14:paraId="34AA135C" w14:textId="77777777" w:rsidR="001548E8" w:rsidRPr="000F6F77" w:rsidRDefault="001548E8" w:rsidP="00B10DBE">
      <w:pPr>
        <w:jc w:val="both"/>
        <w:rPr>
          <w:rFonts w:asciiTheme="majorBidi" w:hAnsiTheme="majorBidi" w:cstheme="majorBidi"/>
          <w:b/>
          <w:bCs/>
          <w:sz w:val="24"/>
          <w:szCs w:val="24"/>
        </w:rPr>
      </w:pPr>
    </w:p>
    <w:p w14:paraId="7BB57BCC" w14:textId="77777777" w:rsidR="001548E8" w:rsidRPr="000F6F77" w:rsidRDefault="001548E8" w:rsidP="00B10DBE">
      <w:pPr>
        <w:jc w:val="both"/>
        <w:rPr>
          <w:rFonts w:asciiTheme="majorBidi" w:hAnsiTheme="majorBidi" w:cstheme="majorBidi"/>
          <w:b/>
          <w:bCs/>
          <w:sz w:val="24"/>
          <w:szCs w:val="24"/>
        </w:rPr>
      </w:pPr>
    </w:p>
    <w:p w14:paraId="7C5B36F8" w14:textId="77777777" w:rsidR="001548E8" w:rsidRPr="000F6F77" w:rsidRDefault="001548E8" w:rsidP="00B10DBE">
      <w:pPr>
        <w:jc w:val="both"/>
        <w:rPr>
          <w:rFonts w:asciiTheme="majorBidi" w:hAnsiTheme="majorBidi" w:cstheme="majorBidi"/>
          <w:b/>
          <w:bCs/>
          <w:sz w:val="24"/>
          <w:szCs w:val="24"/>
        </w:rPr>
      </w:pPr>
    </w:p>
    <w:p w14:paraId="5258BDA8" w14:textId="77777777" w:rsidR="001548E8" w:rsidRPr="000F6F77" w:rsidRDefault="001548E8" w:rsidP="001548E8">
      <w:pPr>
        <w:rPr>
          <w:rFonts w:asciiTheme="majorBidi" w:hAnsiTheme="majorBidi" w:cstheme="majorBidi"/>
          <w:b/>
          <w:bCs/>
          <w:sz w:val="24"/>
          <w:szCs w:val="24"/>
        </w:rPr>
      </w:pPr>
      <w:r w:rsidRPr="000F6F77">
        <w:rPr>
          <w:rFonts w:asciiTheme="majorBidi" w:hAnsiTheme="majorBidi" w:cstheme="majorBidi"/>
          <w:b/>
          <w:bCs/>
          <w:sz w:val="24"/>
          <w:szCs w:val="24"/>
        </w:rPr>
        <w:lastRenderedPageBreak/>
        <w:t xml:space="preserve">In Y </w:t>
      </w:r>
      <w:r w:rsidR="000E7770" w:rsidRPr="000F6F77">
        <w:rPr>
          <w:rFonts w:asciiTheme="majorBidi" w:hAnsiTheme="majorBidi" w:cstheme="majorBidi"/>
          <w:b/>
          <w:bCs/>
          <w:sz w:val="24"/>
          <w:szCs w:val="24"/>
        </w:rPr>
        <w:t>direction:</w:t>
      </w:r>
      <w:r w:rsidRPr="000F6F77">
        <w:rPr>
          <w:rFonts w:asciiTheme="majorBidi" w:hAnsiTheme="majorBidi" w:cstheme="majorBidi"/>
          <w:b/>
          <w:bCs/>
          <w:sz w:val="24"/>
          <w:szCs w:val="24"/>
        </w:rPr>
        <w:t xml:space="preserve"> </w:t>
      </w:r>
    </w:p>
    <w:p w14:paraId="3170AFB9" w14:textId="77777777" w:rsidR="001548E8" w:rsidRPr="000F6F77" w:rsidRDefault="001548E8" w:rsidP="001548E8">
      <w:pPr>
        <w:rPr>
          <w:rFonts w:asciiTheme="majorBidi" w:hAnsiTheme="majorBidi" w:cstheme="majorBidi"/>
          <w:b/>
          <w:bCs/>
          <w:sz w:val="24"/>
          <w:szCs w:val="24"/>
        </w:rPr>
      </w:pPr>
    </w:p>
    <w:p w14:paraId="4B120FF1" w14:textId="77777777" w:rsidR="001548E8" w:rsidRPr="000F6F77" w:rsidRDefault="001548E8" w:rsidP="00FD0E80">
      <w:pPr>
        <w:pStyle w:val="Caption"/>
        <w:keepNext/>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Table </w:t>
      </w:r>
      <w:r w:rsidR="00FD0E80" w:rsidRPr="000F6F77">
        <w:rPr>
          <w:rFonts w:asciiTheme="majorBidi" w:hAnsiTheme="majorBidi" w:cstheme="majorBidi"/>
          <w:color w:val="auto"/>
          <w:sz w:val="22"/>
          <w:szCs w:val="22"/>
        </w:rPr>
        <w:t>3.10</w:t>
      </w:r>
      <w:r w:rsidRPr="000F6F77">
        <w:rPr>
          <w:rFonts w:asciiTheme="majorBidi" w:hAnsiTheme="majorBidi" w:cstheme="majorBidi"/>
          <w:color w:val="auto"/>
          <w:sz w:val="22"/>
          <w:szCs w:val="22"/>
        </w:rPr>
        <w:t xml:space="preserve">: story drift in y </w:t>
      </w:r>
      <w:r w:rsidR="000E7770" w:rsidRPr="000F6F77">
        <w:rPr>
          <w:rFonts w:asciiTheme="majorBidi" w:hAnsiTheme="majorBidi" w:cstheme="majorBidi"/>
          <w:color w:val="auto"/>
          <w:sz w:val="22"/>
          <w:szCs w:val="22"/>
        </w:rPr>
        <w:t>direction.</w:t>
      </w:r>
    </w:p>
    <w:tbl>
      <w:tblPr>
        <w:tblW w:w="8720" w:type="dxa"/>
        <w:jc w:val="center"/>
        <w:tblLook w:val="04A0" w:firstRow="1" w:lastRow="0" w:firstColumn="1" w:lastColumn="0" w:noHBand="0" w:noVBand="1"/>
      </w:tblPr>
      <w:tblGrid>
        <w:gridCol w:w="684"/>
        <w:gridCol w:w="1116"/>
        <w:gridCol w:w="1444"/>
        <w:gridCol w:w="1646"/>
        <w:gridCol w:w="1529"/>
        <w:gridCol w:w="1813"/>
        <w:gridCol w:w="752"/>
      </w:tblGrid>
      <w:tr w:rsidR="000F6F77" w:rsidRPr="000F6F77" w14:paraId="38FB428D" w14:textId="77777777" w:rsidTr="001548E8">
        <w:trPr>
          <w:trHeight w:val="312"/>
          <w:jc w:val="center"/>
        </w:trPr>
        <w:tc>
          <w:tcPr>
            <w:tcW w:w="8720" w:type="dxa"/>
            <w:gridSpan w:val="7"/>
            <w:tcBorders>
              <w:top w:val="single" w:sz="4" w:space="0" w:color="auto"/>
              <w:left w:val="single" w:sz="4" w:space="0" w:color="auto"/>
              <w:bottom w:val="single" w:sz="4" w:space="0" w:color="auto"/>
              <w:right w:val="single" w:sz="4" w:space="0" w:color="auto"/>
            </w:tcBorders>
            <w:shd w:val="clear" w:color="000000" w:fill="00B050"/>
            <w:noWrap/>
            <w:vAlign w:val="bottom"/>
            <w:hideMark/>
          </w:tcPr>
          <w:p w14:paraId="0EFA723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Story Drift Y</w:t>
            </w:r>
          </w:p>
        </w:tc>
      </w:tr>
      <w:tr w:rsidR="000F6F77" w:rsidRPr="000F6F77" w14:paraId="66C79050" w14:textId="77777777" w:rsidTr="001548E8">
        <w:trPr>
          <w:trHeight w:val="330"/>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1A34EE0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Story</w:t>
            </w:r>
          </w:p>
        </w:tc>
        <w:tc>
          <w:tcPr>
            <w:tcW w:w="1092" w:type="dxa"/>
            <w:tcBorders>
              <w:top w:val="nil"/>
              <w:left w:val="nil"/>
              <w:bottom w:val="single" w:sz="4" w:space="0" w:color="auto"/>
              <w:right w:val="single" w:sz="4" w:space="0" w:color="auto"/>
            </w:tcBorders>
            <w:shd w:val="clear" w:color="000000" w:fill="BDD7EE"/>
            <w:noWrap/>
            <w:vAlign w:val="bottom"/>
            <w:hideMark/>
          </w:tcPr>
          <w:p w14:paraId="7B9C04A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Height(m)</w:t>
            </w:r>
          </w:p>
        </w:tc>
        <w:tc>
          <w:tcPr>
            <w:tcW w:w="1444" w:type="dxa"/>
            <w:tcBorders>
              <w:top w:val="nil"/>
              <w:left w:val="nil"/>
              <w:bottom w:val="single" w:sz="4" w:space="0" w:color="auto"/>
              <w:right w:val="single" w:sz="4" w:space="0" w:color="auto"/>
            </w:tcBorders>
            <w:shd w:val="clear" w:color="000000" w:fill="BDD7EE"/>
            <w:noWrap/>
            <w:vAlign w:val="bottom"/>
            <w:hideMark/>
          </w:tcPr>
          <w:p w14:paraId="2B6AE4B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Elastic(mm)</w:t>
            </w:r>
          </w:p>
        </w:tc>
        <w:tc>
          <w:tcPr>
            <w:tcW w:w="1646" w:type="dxa"/>
            <w:tcBorders>
              <w:top w:val="nil"/>
              <w:left w:val="nil"/>
              <w:bottom w:val="single" w:sz="4" w:space="0" w:color="auto"/>
              <w:right w:val="single" w:sz="4" w:space="0" w:color="auto"/>
            </w:tcBorders>
            <w:shd w:val="clear" w:color="000000" w:fill="BDD7EE"/>
            <w:noWrap/>
            <w:vAlign w:val="bottom"/>
            <w:hideMark/>
          </w:tcPr>
          <w:p w14:paraId="3ED511E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Inelastic(mm)</w:t>
            </w:r>
          </w:p>
        </w:tc>
        <w:tc>
          <w:tcPr>
            <w:tcW w:w="1529" w:type="dxa"/>
            <w:tcBorders>
              <w:top w:val="nil"/>
              <w:left w:val="nil"/>
              <w:bottom w:val="single" w:sz="4" w:space="0" w:color="auto"/>
              <w:right w:val="single" w:sz="4" w:space="0" w:color="auto"/>
            </w:tcBorders>
            <w:shd w:val="clear" w:color="000000" w:fill="BDD7EE"/>
            <w:noWrap/>
            <w:vAlign w:val="bottom"/>
            <w:hideMark/>
          </w:tcPr>
          <w:p w14:paraId="0F1D9BF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Service(mm)</w:t>
            </w:r>
          </w:p>
        </w:tc>
        <w:tc>
          <w:tcPr>
            <w:tcW w:w="1813" w:type="dxa"/>
            <w:tcBorders>
              <w:top w:val="nil"/>
              <w:left w:val="nil"/>
              <w:bottom w:val="single" w:sz="4" w:space="0" w:color="auto"/>
              <w:right w:val="single" w:sz="4" w:space="0" w:color="auto"/>
            </w:tcBorders>
            <w:shd w:val="clear" w:color="000000" w:fill="BDD7EE"/>
            <w:noWrap/>
            <w:vAlign w:val="bottom"/>
            <w:hideMark/>
          </w:tcPr>
          <w:p w14:paraId="7DF46D8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Allowable(mm)</w:t>
            </w:r>
          </w:p>
        </w:tc>
        <w:tc>
          <w:tcPr>
            <w:tcW w:w="638" w:type="dxa"/>
            <w:tcBorders>
              <w:top w:val="nil"/>
              <w:left w:val="nil"/>
              <w:bottom w:val="single" w:sz="4" w:space="0" w:color="auto"/>
              <w:right w:val="single" w:sz="4" w:space="0" w:color="auto"/>
            </w:tcBorders>
            <w:shd w:val="clear" w:color="000000" w:fill="BDD7EE"/>
            <w:noWrap/>
            <w:vAlign w:val="bottom"/>
            <w:hideMark/>
          </w:tcPr>
          <w:p w14:paraId="2519B87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Check</w:t>
            </w:r>
          </w:p>
        </w:tc>
      </w:tr>
      <w:tr w:rsidR="000F6F77" w:rsidRPr="000F6F77" w14:paraId="1AB89310"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10F8456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w:t>
            </w:r>
          </w:p>
        </w:tc>
        <w:tc>
          <w:tcPr>
            <w:tcW w:w="1092" w:type="dxa"/>
            <w:tcBorders>
              <w:top w:val="nil"/>
              <w:left w:val="nil"/>
              <w:bottom w:val="single" w:sz="4" w:space="0" w:color="auto"/>
              <w:right w:val="single" w:sz="4" w:space="0" w:color="auto"/>
            </w:tcBorders>
            <w:shd w:val="clear" w:color="000000" w:fill="BDD7EE"/>
            <w:vAlign w:val="center"/>
            <w:hideMark/>
          </w:tcPr>
          <w:p w14:paraId="1F8B28F5"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100.6</w:t>
            </w:r>
          </w:p>
        </w:tc>
        <w:tc>
          <w:tcPr>
            <w:tcW w:w="1444" w:type="dxa"/>
            <w:tcBorders>
              <w:top w:val="nil"/>
              <w:left w:val="nil"/>
              <w:bottom w:val="single" w:sz="4" w:space="0" w:color="auto"/>
              <w:right w:val="single" w:sz="4" w:space="0" w:color="auto"/>
            </w:tcBorders>
            <w:shd w:val="clear" w:color="000000" w:fill="BDD7EE"/>
            <w:noWrap/>
            <w:vAlign w:val="bottom"/>
            <w:hideMark/>
          </w:tcPr>
          <w:p w14:paraId="38AEFCB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84.651</w:t>
            </w:r>
          </w:p>
        </w:tc>
        <w:tc>
          <w:tcPr>
            <w:tcW w:w="1646" w:type="dxa"/>
            <w:tcBorders>
              <w:top w:val="nil"/>
              <w:left w:val="nil"/>
              <w:bottom w:val="single" w:sz="4" w:space="0" w:color="auto"/>
              <w:right w:val="single" w:sz="4" w:space="0" w:color="auto"/>
            </w:tcBorders>
            <w:shd w:val="clear" w:color="000000" w:fill="BDD7EE"/>
            <w:noWrap/>
            <w:vAlign w:val="bottom"/>
            <w:hideMark/>
          </w:tcPr>
          <w:p w14:paraId="2C22F8A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372.4644</w:t>
            </w:r>
          </w:p>
        </w:tc>
        <w:tc>
          <w:tcPr>
            <w:tcW w:w="1529" w:type="dxa"/>
            <w:tcBorders>
              <w:top w:val="nil"/>
              <w:left w:val="nil"/>
              <w:bottom w:val="single" w:sz="4" w:space="0" w:color="auto"/>
              <w:right w:val="single" w:sz="4" w:space="0" w:color="auto"/>
            </w:tcBorders>
            <w:shd w:val="clear" w:color="000000" w:fill="BDD7EE"/>
            <w:noWrap/>
            <w:vAlign w:val="bottom"/>
            <w:hideMark/>
          </w:tcPr>
          <w:p w14:paraId="54A9697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260.72508</w:t>
            </w:r>
          </w:p>
        </w:tc>
        <w:tc>
          <w:tcPr>
            <w:tcW w:w="1813" w:type="dxa"/>
            <w:tcBorders>
              <w:top w:val="nil"/>
              <w:left w:val="nil"/>
              <w:bottom w:val="single" w:sz="4" w:space="0" w:color="auto"/>
              <w:right w:val="single" w:sz="4" w:space="0" w:color="auto"/>
            </w:tcBorders>
            <w:shd w:val="clear" w:color="000000" w:fill="BDD7EE"/>
            <w:noWrap/>
            <w:vAlign w:val="bottom"/>
            <w:hideMark/>
          </w:tcPr>
          <w:p w14:paraId="023FFBC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1509</w:t>
            </w:r>
          </w:p>
        </w:tc>
        <w:tc>
          <w:tcPr>
            <w:tcW w:w="638" w:type="dxa"/>
            <w:tcBorders>
              <w:top w:val="nil"/>
              <w:left w:val="nil"/>
              <w:bottom w:val="single" w:sz="4" w:space="0" w:color="auto"/>
              <w:right w:val="single" w:sz="4" w:space="0" w:color="auto"/>
            </w:tcBorders>
            <w:shd w:val="clear" w:color="000000" w:fill="BDD7EE"/>
            <w:noWrap/>
            <w:vAlign w:val="bottom"/>
            <w:hideMark/>
          </w:tcPr>
          <w:p w14:paraId="6BAB03A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3E900DE"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35EE926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w:t>
            </w:r>
          </w:p>
        </w:tc>
        <w:tc>
          <w:tcPr>
            <w:tcW w:w="1092" w:type="dxa"/>
            <w:tcBorders>
              <w:top w:val="nil"/>
              <w:left w:val="nil"/>
              <w:bottom w:val="single" w:sz="4" w:space="0" w:color="auto"/>
              <w:right w:val="single" w:sz="4" w:space="0" w:color="auto"/>
            </w:tcBorders>
            <w:shd w:val="clear" w:color="000000" w:fill="BDD7EE"/>
            <w:vAlign w:val="center"/>
            <w:hideMark/>
          </w:tcPr>
          <w:p w14:paraId="1C740943"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96.6</w:t>
            </w:r>
          </w:p>
        </w:tc>
        <w:tc>
          <w:tcPr>
            <w:tcW w:w="1444" w:type="dxa"/>
            <w:tcBorders>
              <w:top w:val="nil"/>
              <w:left w:val="nil"/>
              <w:bottom w:val="single" w:sz="4" w:space="0" w:color="auto"/>
              <w:right w:val="single" w:sz="4" w:space="0" w:color="auto"/>
            </w:tcBorders>
            <w:shd w:val="clear" w:color="000000" w:fill="BDD7EE"/>
            <w:noWrap/>
            <w:vAlign w:val="bottom"/>
            <w:hideMark/>
          </w:tcPr>
          <w:p w14:paraId="2A94028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81.553</w:t>
            </w:r>
          </w:p>
        </w:tc>
        <w:tc>
          <w:tcPr>
            <w:tcW w:w="1646" w:type="dxa"/>
            <w:tcBorders>
              <w:top w:val="nil"/>
              <w:left w:val="nil"/>
              <w:bottom w:val="single" w:sz="4" w:space="0" w:color="auto"/>
              <w:right w:val="single" w:sz="4" w:space="0" w:color="auto"/>
            </w:tcBorders>
            <w:shd w:val="clear" w:color="000000" w:fill="BDD7EE"/>
            <w:noWrap/>
            <w:vAlign w:val="bottom"/>
            <w:hideMark/>
          </w:tcPr>
          <w:p w14:paraId="0B315E1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358.8332</w:t>
            </w:r>
          </w:p>
        </w:tc>
        <w:tc>
          <w:tcPr>
            <w:tcW w:w="1529" w:type="dxa"/>
            <w:tcBorders>
              <w:top w:val="nil"/>
              <w:left w:val="nil"/>
              <w:bottom w:val="single" w:sz="4" w:space="0" w:color="auto"/>
              <w:right w:val="single" w:sz="4" w:space="0" w:color="auto"/>
            </w:tcBorders>
            <w:shd w:val="clear" w:color="000000" w:fill="BDD7EE"/>
            <w:noWrap/>
            <w:vAlign w:val="bottom"/>
            <w:hideMark/>
          </w:tcPr>
          <w:p w14:paraId="7FF4686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251.18324</w:t>
            </w:r>
          </w:p>
        </w:tc>
        <w:tc>
          <w:tcPr>
            <w:tcW w:w="1813" w:type="dxa"/>
            <w:tcBorders>
              <w:top w:val="nil"/>
              <w:left w:val="nil"/>
              <w:bottom w:val="single" w:sz="4" w:space="0" w:color="auto"/>
              <w:right w:val="single" w:sz="4" w:space="0" w:color="auto"/>
            </w:tcBorders>
            <w:shd w:val="clear" w:color="000000" w:fill="BDD7EE"/>
            <w:noWrap/>
            <w:vAlign w:val="bottom"/>
            <w:hideMark/>
          </w:tcPr>
          <w:p w14:paraId="5E5650D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1449</w:t>
            </w:r>
          </w:p>
        </w:tc>
        <w:tc>
          <w:tcPr>
            <w:tcW w:w="638" w:type="dxa"/>
            <w:tcBorders>
              <w:top w:val="nil"/>
              <w:left w:val="nil"/>
              <w:bottom w:val="single" w:sz="4" w:space="0" w:color="auto"/>
              <w:right w:val="single" w:sz="4" w:space="0" w:color="auto"/>
            </w:tcBorders>
            <w:shd w:val="clear" w:color="000000" w:fill="BDD7EE"/>
            <w:noWrap/>
            <w:vAlign w:val="bottom"/>
            <w:hideMark/>
          </w:tcPr>
          <w:p w14:paraId="306954D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564D387"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2CD31E0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23</w:t>
            </w:r>
          </w:p>
        </w:tc>
        <w:tc>
          <w:tcPr>
            <w:tcW w:w="1092" w:type="dxa"/>
            <w:tcBorders>
              <w:top w:val="nil"/>
              <w:left w:val="nil"/>
              <w:bottom w:val="single" w:sz="4" w:space="0" w:color="auto"/>
              <w:right w:val="single" w:sz="4" w:space="0" w:color="auto"/>
            </w:tcBorders>
            <w:shd w:val="clear" w:color="000000" w:fill="BDD7EE"/>
            <w:vAlign w:val="center"/>
            <w:hideMark/>
          </w:tcPr>
          <w:p w14:paraId="3A3433DC"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92.6</w:t>
            </w:r>
          </w:p>
        </w:tc>
        <w:tc>
          <w:tcPr>
            <w:tcW w:w="1444" w:type="dxa"/>
            <w:tcBorders>
              <w:top w:val="nil"/>
              <w:left w:val="nil"/>
              <w:bottom w:val="single" w:sz="4" w:space="0" w:color="auto"/>
              <w:right w:val="single" w:sz="4" w:space="0" w:color="auto"/>
            </w:tcBorders>
            <w:shd w:val="clear" w:color="000000" w:fill="BDD7EE"/>
            <w:noWrap/>
            <w:vAlign w:val="bottom"/>
            <w:hideMark/>
          </w:tcPr>
          <w:p w14:paraId="7FB64AA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78.282</w:t>
            </w:r>
          </w:p>
        </w:tc>
        <w:tc>
          <w:tcPr>
            <w:tcW w:w="1646" w:type="dxa"/>
            <w:tcBorders>
              <w:top w:val="nil"/>
              <w:left w:val="nil"/>
              <w:bottom w:val="single" w:sz="4" w:space="0" w:color="auto"/>
              <w:right w:val="single" w:sz="4" w:space="0" w:color="auto"/>
            </w:tcBorders>
            <w:shd w:val="clear" w:color="000000" w:fill="BDD7EE"/>
            <w:noWrap/>
            <w:vAlign w:val="bottom"/>
            <w:hideMark/>
          </w:tcPr>
          <w:p w14:paraId="0F5B9AD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344.4408</w:t>
            </w:r>
          </w:p>
        </w:tc>
        <w:tc>
          <w:tcPr>
            <w:tcW w:w="1529" w:type="dxa"/>
            <w:tcBorders>
              <w:top w:val="nil"/>
              <w:left w:val="nil"/>
              <w:bottom w:val="single" w:sz="4" w:space="0" w:color="auto"/>
              <w:right w:val="single" w:sz="4" w:space="0" w:color="auto"/>
            </w:tcBorders>
            <w:shd w:val="clear" w:color="000000" w:fill="BDD7EE"/>
            <w:noWrap/>
            <w:vAlign w:val="bottom"/>
            <w:hideMark/>
          </w:tcPr>
          <w:p w14:paraId="484F71A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241.10856</w:t>
            </w:r>
          </w:p>
        </w:tc>
        <w:tc>
          <w:tcPr>
            <w:tcW w:w="1813" w:type="dxa"/>
            <w:tcBorders>
              <w:top w:val="nil"/>
              <w:left w:val="nil"/>
              <w:bottom w:val="single" w:sz="4" w:space="0" w:color="auto"/>
              <w:right w:val="single" w:sz="4" w:space="0" w:color="auto"/>
            </w:tcBorders>
            <w:shd w:val="clear" w:color="000000" w:fill="BDD7EE"/>
            <w:noWrap/>
            <w:vAlign w:val="bottom"/>
            <w:hideMark/>
          </w:tcPr>
          <w:p w14:paraId="2AC9290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1389</w:t>
            </w:r>
          </w:p>
        </w:tc>
        <w:tc>
          <w:tcPr>
            <w:tcW w:w="638" w:type="dxa"/>
            <w:tcBorders>
              <w:top w:val="nil"/>
              <w:left w:val="nil"/>
              <w:bottom w:val="single" w:sz="4" w:space="0" w:color="auto"/>
              <w:right w:val="single" w:sz="4" w:space="0" w:color="auto"/>
            </w:tcBorders>
            <w:shd w:val="clear" w:color="000000" w:fill="BDD7EE"/>
            <w:noWrap/>
            <w:vAlign w:val="bottom"/>
            <w:hideMark/>
          </w:tcPr>
          <w:p w14:paraId="0237E55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62FE258"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7813B4F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w:t>
            </w:r>
          </w:p>
        </w:tc>
        <w:tc>
          <w:tcPr>
            <w:tcW w:w="1092" w:type="dxa"/>
            <w:tcBorders>
              <w:top w:val="nil"/>
              <w:left w:val="nil"/>
              <w:bottom w:val="single" w:sz="4" w:space="0" w:color="auto"/>
              <w:right w:val="single" w:sz="4" w:space="0" w:color="auto"/>
            </w:tcBorders>
            <w:shd w:val="clear" w:color="000000" w:fill="BDD7EE"/>
            <w:vAlign w:val="center"/>
            <w:hideMark/>
          </w:tcPr>
          <w:p w14:paraId="271341AD"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88.6</w:t>
            </w:r>
          </w:p>
        </w:tc>
        <w:tc>
          <w:tcPr>
            <w:tcW w:w="1444" w:type="dxa"/>
            <w:tcBorders>
              <w:top w:val="nil"/>
              <w:left w:val="nil"/>
              <w:bottom w:val="single" w:sz="4" w:space="0" w:color="auto"/>
              <w:right w:val="single" w:sz="4" w:space="0" w:color="auto"/>
            </w:tcBorders>
            <w:shd w:val="clear" w:color="000000" w:fill="BDD7EE"/>
            <w:noWrap/>
            <w:vAlign w:val="bottom"/>
            <w:hideMark/>
          </w:tcPr>
          <w:p w14:paraId="28CB55C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74.816</w:t>
            </w:r>
          </w:p>
        </w:tc>
        <w:tc>
          <w:tcPr>
            <w:tcW w:w="1646" w:type="dxa"/>
            <w:tcBorders>
              <w:top w:val="nil"/>
              <w:left w:val="nil"/>
              <w:bottom w:val="single" w:sz="4" w:space="0" w:color="auto"/>
              <w:right w:val="single" w:sz="4" w:space="0" w:color="auto"/>
            </w:tcBorders>
            <w:shd w:val="clear" w:color="000000" w:fill="BDD7EE"/>
            <w:noWrap/>
            <w:vAlign w:val="bottom"/>
            <w:hideMark/>
          </w:tcPr>
          <w:p w14:paraId="1BA580A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329.1904</w:t>
            </w:r>
          </w:p>
        </w:tc>
        <w:tc>
          <w:tcPr>
            <w:tcW w:w="1529" w:type="dxa"/>
            <w:tcBorders>
              <w:top w:val="nil"/>
              <w:left w:val="nil"/>
              <w:bottom w:val="single" w:sz="4" w:space="0" w:color="auto"/>
              <w:right w:val="single" w:sz="4" w:space="0" w:color="auto"/>
            </w:tcBorders>
            <w:shd w:val="clear" w:color="000000" w:fill="BDD7EE"/>
            <w:noWrap/>
            <w:vAlign w:val="bottom"/>
            <w:hideMark/>
          </w:tcPr>
          <w:p w14:paraId="3745D26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230.43328</w:t>
            </w:r>
          </w:p>
        </w:tc>
        <w:tc>
          <w:tcPr>
            <w:tcW w:w="1813" w:type="dxa"/>
            <w:tcBorders>
              <w:top w:val="nil"/>
              <w:left w:val="nil"/>
              <w:bottom w:val="single" w:sz="4" w:space="0" w:color="auto"/>
              <w:right w:val="single" w:sz="4" w:space="0" w:color="auto"/>
            </w:tcBorders>
            <w:shd w:val="clear" w:color="000000" w:fill="BDD7EE"/>
            <w:noWrap/>
            <w:vAlign w:val="bottom"/>
            <w:hideMark/>
          </w:tcPr>
          <w:p w14:paraId="0CA5685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1329</w:t>
            </w:r>
          </w:p>
        </w:tc>
        <w:tc>
          <w:tcPr>
            <w:tcW w:w="638" w:type="dxa"/>
            <w:tcBorders>
              <w:top w:val="nil"/>
              <w:left w:val="nil"/>
              <w:bottom w:val="single" w:sz="4" w:space="0" w:color="auto"/>
              <w:right w:val="single" w:sz="4" w:space="0" w:color="auto"/>
            </w:tcBorders>
            <w:shd w:val="clear" w:color="000000" w:fill="BDD7EE"/>
            <w:noWrap/>
            <w:vAlign w:val="bottom"/>
            <w:hideMark/>
          </w:tcPr>
          <w:p w14:paraId="40A006C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08345F6"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060B27B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w:t>
            </w:r>
          </w:p>
        </w:tc>
        <w:tc>
          <w:tcPr>
            <w:tcW w:w="1092" w:type="dxa"/>
            <w:tcBorders>
              <w:top w:val="nil"/>
              <w:left w:val="nil"/>
              <w:bottom w:val="single" w:sz="4" w:space="0" w:color="auto"/>
              <w:right w:val="single" w:sz="4" w:space="0" w:color="auto"/>
            </w:tcBorders>
            <w:shd w:val="clear" w:color="000000" w:fill="BDD7EE"/>
            <w:vAlign w:val="center"/>
            <w:hideMark/>
          </w:tcPr>
          <w:p w14:paraId="74FF0725"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84.6</w:t>
            </w:r>
          </w:p>
        </w:tc>
        <w:tc>
          <w:tcPr>
            <w:tcW w:w="1444" w:type="dxa"/>
            <w:tcBorders>
              <w:top w:val="nil"/>
              <w:left w:val="nil"/>
              <w:bottom w:val="single" w:sz="4" w:space="0" w:color="auto"/>
              <w:right w:val="single" w:sz="4" w:space="0" w:color="auto"/>
            </w:tcBorders>
            <w:shd w:val="clear" w:color="000000" w:fill="BDD7EE"/>
            <w:noWrap/>
            <w:vAlign w:val="bottom"/>
            <w:hideMark/>
          </w:tcPr>
          <w:p w14:paraId="76C1FFB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71.145</w:t>
            </w:r>
          </w:p>
        </w:tc>
        <w:tc>
          <w:tcPr>
            <w:tcW w:w="1646" w:type="dxa"/>
            <w:tcBorders>
              <w:top w:val="nil"/>
              <w:left w:val="nil"/>
              <w:bottom w:val="single" w:sz="4" w:space="0" w:color="auto"/>
              <w:right w:val="single" w:sz="4" w:space="0" w:color="auto"/>
            </w:tcBorders>
            <w:shd w:val="clear" w:color="000000" w:fill="BDD7EE"/>
            <w:noWrap/>
            <w:vAlign w:val="bottom"/>
            <w:hideMark/>
          </w:tcPr>
          <w:p w14:paraId="0B7BF14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313.038</w:t>
            </w:r>
          </w:p>
        </w:tc>
        <w:tc>
          <w:tcPr>
            <w:tcW w:w="1529" w:type="dxa"/>
            <w:tcBorders>
              <w:top w:val="nil"/>
              <w:left w:val="nil"/>
              <w:bottom w:val="single" w:sz="4" w:space="0" w:color="auto"/>
              <w:right w:val="single" w:sz="4" w:space="0" w:color="auto"/>
            </w:tcBorders>
            <w:shd w:val="clear" w:color="000000" w:fill="BDD7EE"/>
            <w:noWrap/>
            <w:vAlign w:val="bottom"/>
            <w:hideMark/>
          </w:tcPr>
          <w:p w14:paraId="2CE372D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219.1266</w:t>
            </w:r>
          </w:p>
        </w:tc>
        <w:tc>
          <w:tcPr>
            <w:tcW w:w="1813" w:type="dxa"/>
            <w:tcBorders>
              <w:top w:val="nil"/>
              <w:left w:val="nil"/>
              <w:bottom w:val="single" w:sz="4" w:space="0" w:color="auto"/>
              <w:right w:val="single" w:sz="4" w:space="0" w:color="auto"/>
            </w:tcBorders>
            <w:shd w:val="clear" w:color="000000" w:fill="BDD7EE"/>
            <w:noWrap/>
            <w:vAlign w:val="bottom"/>
            <w:hideMark/>
          </w:tcPr>
          <w:p w14:paraId="2CB9008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1269</w:t>
            </w:r>
          </w:p>
        </w:tc>
        <w:tc>
          <w:tcPr>
            <w:tcW w:w="638" w:type="dxa"/>
            <w:tcBorders>
              <w:top w:val="nil"/>
              <w:left w:val="nil"/>
              <w:bottom w:val="single" w:sz="4" w:space="0" w:color="auto"/>
              <w:right w:val="single" w:sz="4" w:space="0" w:color="auto"/>
            </w:tcBorders>
            <w:shd w:val="clear" w:color="000000" w:fill="BDD7EE"/>
            <w:noWrap/>
            <w:vAlign w:val="bottom"/>
            <w:hideMark/>
          </w:tcPr>
          <w:p w14:paraId="5056799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7B435FB"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671FB95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w:t>
            </w:r>
          </w:p>
        </w:tc>
        <w:tc>
          <w:tcPr>
            <w:tcW w:w="1092" w:type="dxa"/>
            <w:tcBorders>
              <w:top w:val="nil"/>
              <w:left w:val="nil"/>
              <w:bottom w:val="single" w:sz="4" w:space="0" w:color="auto"/>
              <w:right w:val="single" w:sz="4" w:space="0" w:color="auto"/>
            </w:tcBorders>
            <w:shd w:val="clear" w:color="000000" w:fill="BDD7EE"/>
            <w:vAlign w:val="center"/>
            <w:hideMark/>
          </w:tcPr>
          <w:p w14:paraId="47174488"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80.6</w:t>
            </w:r>
          </w:p>
        </w:tc>
        <w:tc>
          <w:tcPr>
            <w:tcW w:w="1444" w:type="dxa"/>
            <w:tcBorders>
              <w:top w:val="nil"/>
              <w:left w:val="nil"/>
              <w:bottom w:val="single" w:sz="4" w:space="0" w:color="auto"/>
              <w:right w:val="single" w:sz="4" w:space="0" w:color="auto"/>
            </w:tcBorders>
            <w:shd w:val="clear" w:color="000000" w:fill="BDD7EE"/>
            <w:noWrap/>
            <w:vAlign w:val="bottom"/>
            <w:hideMark/>
          </w:tcPr>
          <w:p w14:paraId="62ACF92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67.272</w:t>
            </w:r>
          </w:p>
        </w:tc>
        <w:tc>
          <w:tcPr>
            <w:tcW w:w="1646" w:type="dxa"/>
            <w:tcBorders>
              <w:top w:val="nil"/>
              <w:left w:val="nil"/>
              <w:bottom w:val="single" w:sz="4" w:space="0" w:color="auto"/>
              <w:right w:val="single" w:sz="4" w:space="0" w:color="auto"/>
            </w:tcBorders>
            <w:shd w:val="clear" w:color="000000" w:fill="BDD7EE"/>
            <w:noWrap/>
            <w:vAlign w:val="bottom"/>
            <w:hideMark/>
          </w:tcPr>
          <w:p w14:paraId="20DE847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295.9968</w:t>
            </w:r>
          </w:p>
        </w:tc>
        <w:tc>
          <w:tcPr>
            <w:tcW w:w="1529" w:type="dxa"/>
            <w:tcBorders>
              <w:top w:val="nil"/>
              <w:left w:val="nil"/>
              <w:bottom w:val="single" w:sz="4" w:space="0" w:color="auto"/>
              <w:right w:val="single" w:sz="4" w:space="0" w:color="auto"/>
            </w:tcBorders>
            <w:shd w:val="clear" w:color="000000" w:fill="BDD7EE"/>
            <w:noWrap/>
            <w:vAlign w:val="bottom"/>
            <w:hideMark/>
          </w:tcPr>
          <w:p w14:paraId="138D81E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207.19776</w:t>
            </w:r>
          </w:p>
        </w:tc>
        <w:tc>
          <w:tcPr>
            <w:tcW w:w="1813" w:type="dxa"/>
            <w:tcBorders>
              <w:top w:val="nil"/>
              <w:left w:val="nil"/>
              <w:bottom w:val="single" w:sz="4" w:space="0" w:color="auto"/>
              <w:right w:val="single" w:sz="4" w:space="0" w:color="auto"/>
            </w:tcBorders>
            <w:shd w:val="clear" w:color="000000" w:fill="BDD7EE"/>
            <w:noWrap/>
            <w:vAlign w:val="bottom"/>
            <w:hideMark/>
          </w:tcPr>
          <w:p w14:paraId="36BD7A9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1209</w:t>
            </w:r>
          </w:p>
        </w:tc>
        <w:tc>
          <w:tcPr>
            <w:tcW w:w="638" w:type="dxa"/>
            <w:tcBorders>
              <w:top w:val="nil"/>
              <w:left w:val="nil"/>
              <w:bottom w:val="single" w:sz="4" w:space="0" w:color="auto"/>
              <w:right w:val="single" w:sz="4" w:space="0" w:color="auto"/>
            </w:tcBorders>
            <w:shd w:val="clear" w:color="000000" w:fill="BDD7EE"/>
            <w:noWrap/>
            <w:vAlign w:val="bottom"/>
            <w:hideMark/>
          </w:tcPr>
          <w:p w14:paraId="1E1506D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D39C882"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4787A9C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19</w:t>
            </w:r>
          </w:p>
        </w:tc>
        <w:tc>
          <w:tcPr>
            <w:tcW w:w="1092" w:type="dxa"/>
            <w:tcBorders>
              <w:top w:val="nil"/>
              <w:left w:val="nil"/>
              <w:bottom w:val="single" w:sz="4" w:space="0" w:color="auto"/>
              <w:right w:val="single" w:sz="4" w:space="0" w:color="auto"/>
            </w:tcBorders>
            <w:shd w:val="clear" w:color="000000" w:fill="BDD7EE"/>
            <w:vAlign w:val="center"/>
            <w:hideMark/>
          </w:tcPr>
          <w:p w14:paraId="3A89686D"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76.6</w:t>
            </w:r>
          </w:p>
        </w:tc>
        <w:tc>
          <w:tcPr>
            <w:tcW w:w="1444" w:type="dxa"/>
            <w:tcBorders>
              <w:top w:val="nil"/>
              <w:left w:val="nil"/>
              <w:bottom w:val="single" w:sz="4" w:space="0" w:color="auto"/>
              <w:right w:val="single" w:sz="4" w:space="0" w:color="auto"/>
            </w:tcBorders>
            <w:shd w:val="clear" w:color="000000" w:fill="BDD7EE"/>
            <w:noWrap/>
            <w:vAlign w:val="bottom"/>
            <w:hideMark/>
          </w:tcPr>
          <w:p w14:paraId="4477E05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63.208</w:t>
            </w:r>
          </w:p>
        </w:tc>
        <w:tc>
          <w:tcPr>
            <w:tcW w:w="1646" w:type="dxa"/>
            <w:tcBorders>
              <w:top w:val="nil"/>
              <w:left w:val="nil"/>
              <w:bottom w:val="single" w:sz="4" w:space="0" w:color="auto"/>
              <w:right w:val="single" w:sz="4" w:space="0" w:color="auto"/>
            </w:tcBorders>
            <w:shd w:val="clear" w:color="000000" w:fill="BDD7EE"/>
            <w:noWrap/>
            <w:vAlign w:val="bottom"/>
            <w:hideMark/>
          </w:tcPr>
          <w:p w14:paraId="45E6FD3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278.1152</w:t>
            </w:r>
          </w:p>
        </w:tc>
        <w:tc>
          <w:tcPr>
            <w:tcW w:w="1529" w:type="dxa"/>
            <w:tcBorders>
              <w:top w:val="nil"/>
              <w:left w:val="nil"/>
              <w:bottom w:val="single" w:sz="4" w:space="0" w:color="auto"/>
              <w:right w:val="single" w:sz="4" w:space="0" w:color="auto"/>
            </w:tcBorders>
            <w:shd w:val="clear" w:color="000000" w:fill="BDD7EE"/>
            <w:noWrap/>
            <w:vAlign w:val="bottom"/>
            <w:hideMark/>
          </w:tcPr>
          <w:p w14:paraId="498C1D7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194.68064</w:t>
            </w:r>
          </w:p>
        </w:tc>
        <w:tc>
          <w:tcPr>
            <w:tcW w:w="1813" w:type="dxa"/>
            <w:tcBorders>
              <w:top w:val="nil"/>
              <w:left w:val="nil"/>
              <w:bottom w:val="single" w:sz="4" w:space="0" w:color="auto"/>
              <w:right w:val="single" w:sz="4" w:space="0" w:color="auto"/>
            </w:tcBorders>
            <w:shd w:val="clear" w:color="000000" w:fill="BDD7EE"/>
            <w:noWrap/>
            <w:vAlign w:val="bottom"/>
            <w:hideMark/>
          </w:tcPr>
          <w:p w14:paraId="1F54125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1149</w:t>
            </w:r>
          </w:p>
        </w:tc>
        <w:tc>
          <w:tcPr>
            <w:tcW w:w="638" w:type="dxa"/>
            <w:tcBorders>
              <w:top w:val="nil"/>
              <w:left w:val="nil"/>
              <w:bottom w:val="single" w:sz="4" w:space="0" w:color="auto"/>
              <w:right w:val="single" w:sz="4" w:space="0" w:color="auto"/>
            </w:tcBorders>
            <w:shd w:val="clear" w:color="000000" w:fill="BDD7EE"/>
            <w:noWrap/>
            <w:vAlign w:val="bottom"/>
            <w:hideMark/>
          </w:tcPr>
          <w:p w14:paraId="7750437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21584F6"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0CCE02C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w:t>
            </w:r>
          </w:p>
        </w:tc>
        <w:tc>
          <w:tcPr>
            <w:tcW w:w="1092" w:type="dxa"/>
            <w:tcBorders>
              <w:top w:val="nil"/>
              <w:left w:val="nil"/>
              <w:bottom w:val="single" w:sz="4" w:space="0" w:color="auto"/>
              <w:right w:val="single" w:sz="4" w:space="0" w:color="auto"/>
            </w:tcBorders>
            <w:shd w:val="clear" w:color="000000" w:fill="BDD7EE"/>
            <w:vAlign w:val="center"/>
            <w:hideMark/>
          </w:tcPr>
          <w:p w14:paraId="564CBD05"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72.6</w:t>
            </w:r>
          </w:p>
        </w:tc>
        <w:tc>
          <w:tcPr>
            <w:tcW w:w="1444" w:type="dxa"/>
            <w:tcBorders>
              <w:top w:val="nil"/>
              <w:left w:val="nil"/>
              <w:bottom w:val="single" w:sz="4" w:space="0" w:color="auto"/>
              <w:right w:val="single" w:sz="4" w:space="0" w:color="auto"/>
            </w:tcBorders>
            <w:shd w:val="clear" w:color="000000" w:fill="BDD7EE"/>
            <w:noWrap/>
            <w:vAlign w:val="bottom"/>
            <w:hideMark/>
          </w:tcPr>
          <w:p w14:paraId="58FC3BE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58.973</w:t>
            </w:r>
          </w:p>
        </w:tc>
        <w:tc>
          <w:tcPr>
            <w:tcW w:w="1646" w:type="dxa"/>
            <w:tcBorders>
              <w:top w:val="nil"/>
              <w:left w:val="nil"/>
              <w:bottom w:val="single" w:sz="4" w:space="0" w:color="auto"/>
              <w:right w:val="single" w:sz="4" w:space="0" w:color="auto"/>
            </w:tcBorders>
            <w:shd w:val="clear" w:color="000000" w:fill="BDD7EE"/>
            <w:noWrap/>
            <w:vAlign w:val="bottom"/>
            <w:hideMark/>
          </w:tcPr>
          <w:p w14:paraId="5F93445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259.4812</w:t>
            </w:r>
          </w:p>
        </w:tc>
        <w:tc>
          <w:tcPr>
            <w:tcW w:w="1529" w:type="dxa"/>
            <w:tcBorders>
              <w:top w:val="nil"/>
              <w:left w:val="nil"/>
              <w:bottom w:val="single" w:sz="4" w:space="0" w:color="auto"/>
              <w:right w:val="single" w:sz="4" w:space="0" w:color="auto"/>
            </w:tcBorders>
            <w:shd w:val="clear" w:color="000000" w:fill="BDD7EE"/>
            <w:noWrap/>
            <w:vAlign w:val="bottom"/>
            <w:hideMark/>
          </w:tcPr>
          <w:p w14:paraId="2FB1B09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181.63684</w:t>
            </w:r>
          </w:p>
        </w:tc>
        <w:tc>
          <w:tcPr>
            <w:tcW w:w="1813" w:type="dxa"/>
            <w:tcBorders>
              <w:top w:val="nil"/>
              <w:left w:val="nil"/>
              <w:bottom w:val="single" w:sz="4" w:space="0" w:color="auto"/>
              <w:right w:val="single" w:sz="4" w:space="0" w:color="auto"/>
            </w:tcBorders>
            <w:shd w:val="clear" w:color="000000" w:fill="BDD7EE"/>
            <w:noWrap/>
            <w:vAlign w:val="bottom"/>
            <w:hideMark/>
          </w:tcPr>
          <w:p w14:paraId="4ED196A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1089</w:t>
            </w:r>
          </w:p>
        </w:tc>
        <w:tc>
          <w:tcPr>
            <w:tcW w:w="638" w:type="dxa"/>
            <w:tcBorders>
              <w:top w:val="nil"/>
              <w:left w:val="nil"/>
              <w:bottom w:val="single" w:sz="4" w:space="0" w:color="auto"/>
              <w:right w:val="single" w:sz="4" w:space="0" w:color="auto"/>
            </w:tcBorders>
            <w:shd w:val="clear" w:color="000000" w:fill="BDD7EE"/>
            <w:noWrap/>
            <w:vAlign w:val="bottom"/>
            <w:hideMark/>
          </w:tcPr>
          <w:p w14:paraId="598C9AA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7A3E393"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0E9A7CC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17</w:t>
            </w:r>
          </w:p>
        </w:tc>
        <w:tc>
          <w:tcPr>
            <w:tcW w:w="1092" w:type="dxa"/>
            <w:tcBorders>
              <w:top w:val="nil"/>
              <w:left w:val="nil"/>
              <w:bottom w:val="single" w:sz="4" w:space="0" w:color="auto"/>
              <w:right w:val="single" w:sz="4" w:space="0" w:color="auto"/>
            </w:tcBorders>
            <w:shd w:val="clear" w:color="000000" w:fill="BDD7EE"/>
            <w:vAlign w:val="center"/>
            <w:hideMark/>
          </w:tcPr>
          <w:p w14:paraId="57B0B21C"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68.6</w:t>
            </w:r>
          </w:p>
        </w:tc>
        <w:tc>
          <w:tcPr>
            <w:tcW w:w="1444" w:type="dxa"/>
            <w:tcBorders>
              <w:top w:val="nil"/>
              <w:left w:val="nil"/>
              <w:bottom w:val="single" w:sz="4" w:space="0" w:color="auto"/>
              <w:right w:val="single" w:sz="4" w:space="0" w:color="auto"/>
            </w:tcBorders>
            <w:shd w:val="clear" w:color="000000" w:fill="BDD7EE"/>
            <w:noWrap/>
            <w:vAlign w:val="bottom"/>
            <w:hideMark/>
          </w:tcPr>
          <w:p w14:paraId="30ADBD4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54.587</w:t>
            </w:r>
          </w:p>
        </w:tc>
        <w:tc>
          <w:tcPr>
            <w:tcW w:w="1646" w:type="dxa"/>
            <w:tcBorders>
              <w:top w:val="nil"/>
              <w:left w:val="nil"/>
              <w:bottom w:val="single" w:sz="4" w:space="0" w:color="auto"/>
              <w:right w:val="single" w:sz="4" w:space="0" w:color="auto"/>
            </w:tcBorders>
            <w:shd w:val="clear" w:color="000000" w:fill="BDD7EE"/>
            <w:noWrap/>
            <w:vAlign w:val="bottom"/>
            <w:hideMark/>
          </w:tcPr>
          <w:p w14:paraId="1443363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240.1828</w:t>
            </w:r>
          </w:p>
        </w:tc>
        <w:tc>
          <w:tcPr>
            <w:tcW w:w="1529" w:type="dxa"/>
            <w:tcBorders>
              <w:top w:val="nil"/>
              <w:left w:val="nil"/>
              <w:bottom w:val="single" w:sz="4" w:space="0" w:color="auto"/>
              <w:right w:val="single" w:sz="4" w:space="0" w:color="auto"/>
            </w:tcBorders>
            <w:shd w:val="clear" w:color="000000" w:fill="BDD7EE"/>
            <w:noWrap/>
            <w:vAlign w:val="bottom"/>
            <w:hideMark/>
          </w:tcPr>
          <w:p w14:paraId="7183CB9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168.12796</w:t>
            </w:r>
          </w:p>
        </w:tc>
        <w:tc>
          <w:tcPr>
            <w:tcW w:w="1813" w:type="dxa"/>
            <w:tcBorders>
              <w:top w:val="nil"/>
              <w:left w:val="nil"/>
              <w:bottom w:val="single" w:sz="4" w:space="0" w:color="auto"/>
              <w:right w:val="single" w:sz="4" w:space="0" w:color="auto"/>
            </w:tcBorders>
            <w:shd w:val="clear" w:color="000000" w:fill="BDD7EE"/>
            <w:noWrap/>
            <w:vAlign w:val="bottom"/>
            <w:hideMark/>
          </w:tcPr>
          <w:p w14:paraId="6827855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1029</w:t>
            </w:r>
          </w:p>
        </w:tc>
        <w:tc>
          <w:tcPr>
            <w:tcW w:w="638" w:type="dxa"/>
            <w:tcBorders>
              <w:top w:val="nil"/>
              <w:left w:val="nil"/>
              <w:bottom w:val="single" w:sz="4" w:space="0" w:color="auto"/>
              <w:right w:val="single" w:sz="4" w:space="0" w:color="auto"/>
            </w:tcBorders>
            <w:shd w:val="clear" w:color="000000" w:fill="BDD7EE"/>
            <w:noWrap/>
            <w:vAlign w:val="bottom"/>
            <w:hideMark/>
          </w:tcPr>
          <w:p w14:paraId="4F32B70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CD288EF"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155E776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w:t>
            </w:r>
          </w:p>
        </w:tc>
        <w:tc>
          <w:tcPr>
            <w:tcW w:w="1092" w:type="dxa"/>
            <w:tcBorders>
              <w:top w:val="nil"/>
              <w:left w:val="nil"/>
              <w:bottom w:val="single" w:sz="4" w:space="0" w:color="auto"/>
              <w:right w:val="single" w:sz="4" w:space="0" w:color="auto"/>
            </w:tcBorders>
            <w:shd w:val="clear" w:color="000000" w:fill="BDD7EE"/>
            <w:vAlign w:val="center"/>
            <w:hideMark/>
          </w:tcPr>
          <w:p w14:paraId="6417DE65"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64.6</w:t>
            </w:r>
          </w:p>
        </w:tc>
        <w:tc>
          <w:tcPr>
            <w:tcW w:w="1444" w:type="dxa"/>
            <w:tcBorders>
              <w:top w:val="nil"/>
              <w:left w:val="nil"/>
              <w:bottom w:val="single" w:sz="4" w:space="0" w:color="auto"/>
              <w:right w:val="single" w:sz="4" w:space="0" w:color="auto"/>
            </w:tcBorders>
            <w:shd w:val="clear" w:color="000000" w:fill="BDD7EE"/>
            <w:noWrap/>
            <w:vAlign w:val="bottom"/>
            <w:hideMark/>
          </w:tcPr>
          <w:p w14:paraId="02BBAE1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50.076</w:t>
            </w:r>
          </w:p>
        </w:tc>
        <w:tc>
          <w:tcPr>
            <w:tcW w:w="1646" w:type="dxa"/>
            <w:tcBorders>
              <w:top w:val="nil"/>
              <w:left w:val="nil"/>
              <w:bottom w:val="single" w:sz="4" w:space="0" w:color="auto"/>
              <w:right w:val="single" w:sz="4" w:space="0" w:color="auto"/>
            </w:tcBorders>
            <w:shd w:val="clear" w:color="000000" w:fill="BDD7EE"/>
            <w:noWrap/>
            <w:vAlign w:val="bottom"/>
            <w:hideMark/>
          </w:tcPr>
          <w:p w14:paraId="7511B92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220.3344</w:t>
            </w:r>
          </w:p>
        </w:tc>
        <w:tc>
          <w:tcPr>
            <w:tcW w:w="1529" w:type="dxa"/>
            <w:tcBorders>
              <w:top w:val="nil"/>
              <w:left w:val="nil"/>
              <w:bottom w:val="single" w:sz="4" w:space="0" w:color="auto"/>
              <w:right w:val="single" w:sz="4" w:space="0" w:color="auto"/>
            </w:tcBorders>
            <w:shd w:val="clear" w:color="000000" w:fill="BDD7EE"/>
            <w:noWrap/>
            <w:vAlign w:val="bottom"/>
            <w:hideMark/>
          </w:tcPr>
          <w:p w14:paraId="43F944D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154.23408</w:t>
            </w:r>
          </w:p>
        </w:tc>
        <w:tc>
          <w:tcPr>
            <w:tcW w:w="1813" w:type="dxa"/>
            <w:tcBorders>
              <w:top w:val="nil"/>
              <w:left w:val="nil"/>
              <w:bottom w:val="single" w:sz="4" w:space="0" w:color="auto"/>
              <w:right w:val="single" w:sz="4" w:space="0" w:color="auto"/>
            </w:tcBorders>
            <w:shd w:val="clear" w:color="000000" w:fill="BDD7EE"/>
            <w:noWrap/>
            <w:vAlign w:val="bottom"/>
            <w:hideMark/>
          </w:tcPr>
          <w:p w14:paraId="4CD1FE7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969</w:t>
            </w:r>
          </w:p>
        </w:tc>
        <w:tc>
          <w:tcPr>
            <w:tcW w:w="638" w:type="dxa"/>
            <w:tcBorders>
              <w:top w:val="nil"/>
              <w:left w:val="nil"/>
              <w:bottom w:val="single" w:sz="4" w:space="0" w:color="auto"/>
              <w:right w:val="single" w:sz="4" w:space="0" w:color="auto"/>
            </w:tcBorders>
            <w:shd w:val="clear" w:color="000000" w:fill="BDD7EE"/>
            <w:noWrap/>
            <w:vAlign w:val="bottom"/>
            <w:hideMark/>
          </w:tcPr>
          <w:p w14:paraId="2F1CBED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0317B55"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33DC2D9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w:t>
            </w:r>
          </w:p>
        </w:tc>
        <w:tc>
          <w:tcPr>
            <w:tcW w:w="1092" w:type="dxa"/>
            <w:tcBorders>
              <w:top w:val="nil"/>
              <w:left w:val="nil"/>
              <w:bottom w:val="single" w:sz="4" w:space="0" w:color="auto"/>
              <w:right w:val="single" w:sz="4" w:space="0" w:color="auto"/>
            </w:tcBorders>
            <w:shd w:val="clear" w:color="000000" w:fill="BDD7EE"/>
            <w:vAlign w:val="center"/>
            <w:hideMark/>
          </w:tcPr>
          <w:p w14:paraId="20CCC727"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60.6</w:t>
            </w:r>
          </w:p>
        </w:tc>
        <w:tc>
          <w:tcPr>
            <w:tcW w:w="1444" w:type="dxa"/>
            <w:tcBorders>
              <w:top w:val="nil"/>
              <w:left w:val="nil"/>
              <w:bottom w:val="single" w:sz="4" w:space="0" w:color="auto"/>
              <w:right w:val="single" w:sz="4" w:space="0" w:color="auto"/>
            </w:tcBorders>
            <w:shd w:val="clear" w:color="000000" w:fill="BDD7EE"/>
            <w:noWrap/>
            <w:vAlign w:val="bottom"/>
            <w:hideMark/>
          </w:tcPr>
          <w:p w14:paraId="6B00F4D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45.468</w:t>
            </w:r>
          </w:p>
        </w:tc>
        <w:tc>
          <w:tcPr>
            <w:tcW w:w="1646" w:type="dxa"/>
            <w:tcBorders>
              <w:top w:val="nil"/>
              <w:left w:val="nil"/>
              <w:bottom w:val="single" w:sz="4" w:space="0" w:color="auto"/>
              <w:right w:val="single" w:sz="4" w:space="0" w:color="auto"/>
            </w:tcBorders>
            <w:shd w:val="clear" w:color="000000" w:fill="BDD7EE"/>
            <w:noWrap/>
            <w:vAlign w:val="bottom"/>
            <w:hideMark/>
          </w:tcPr>
          <w:p w14:paraId="1EBDB57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200.0592</w:t>
            </w:r>
          </w:p>
        </w:tc>
        <w:tc>
          <w:tcPr>
            <w:tcW w:w="1529" w:type="dxa"/>
            <w:tcBorders>
              <w:top w:val="nil"/>
              <w:left w:val="nil"/>
              <w:bottom w:val="single" w:sz="4" w:space="0" w:color="auto"/>
              <w:right w:val="single" w:sz="4" w:space="0" w:color="auto"/>
            </w:tcBorders>
            <w:shd w:val="clear" w:color="000000" w:fill="BDD7EE"/>
            <w:noWrap/>
            <w:vAlign w:val="bottom"/>
            <w:hideMark/>
          </w:tcPr>
          <w:p w14:paraId="6EE8976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140.04144</w:t>
            </w:r>
          </w:p>
        </w:tc>
        <w:tc>
          <w:tcPr>
            <w:tcW w:w="1813" w:type="dxa"/>
            <w:tcBorders>
              <w:top w:val="nil"/>
              <w:left w:val="nil"/>
              <w:bottom w:val="single" w:sz="4" w:space="0" w:color="auto"/>
              <w:right w:val="single" w:sz="4" w:space="0" w:color="auto"/>
            </w:tcBorders>
            <w:shd w:val="clear" w:color="000000" w:fill="BDD7EE"/>
            <w:noWrap/>
            <w:vAlign w:val="bottom"/>
            <w:hideMark/>
          </w:tcPr>
          <w:p w14:paraId="6C06766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909</w:t>
            </w:r>
          </w:p>
        </w:tc>
        <w:tc>
          <w:tcPr>
            <w:tcW w:w="638" w:type="dxa"/>
            <w:tcBorders>
              <w:top w:val="nil"/>
              <w:left w:val="nil"/>
              <w:bottom w:val="single" w:sz="4" w:space="0" w:color="auto"/>
              <w:right w:val="single" w:sz="4" w:space="0" w:color="auto"/>
            </w:tcBorders>
            <w:shd w:val="clear" w:color="000000" w:fill="BDD7EE"/>
            <w:noWrap/>
            <w:vAlign w:val="bottom"/>
            <w:hideMark/>
          </w:tcPr>
          <w:p w14:paraId="4EF9620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E6EF8AB"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155543D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w:t>
            </w:r>
          </w:p>
        </w:tc>
        <w:tc>
          <w:tcPr>
            <w:tcW w:w="1092" w:type="dxa"/>
            <w:tcBorders>
              <w:top w:val="nil"/>
              <w:left w:val="nil"/>
              <w:bottom w:val="single" w:sz="4" w:space="0" w:color="auto"/>
              <w:right w:val="single" w:sz="4" w:space="0" w:color="auto"/>
            </w:tcBorders>
            <w:shd w:val="clear" w:color="000000" w:fill="BDD7EE"/>
            <w:vAlign w:val="center"/>
            <w:hideMark/>
          </w:tcPr>
          <w:p w14:paraId="031898C1"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56.6</w:t>
            </w:r>
          </w:p>
        </w:tc>
        <w:tc>
          <w:tcPr>
            <w:tcW w:w="1444" w:type="dxa"/>
            <w:tcBorders>
              <w:top w:val="nil"/>
              <w:left w:val="nil"/>
              <w:bottom w:val="single" w:sz="4" w:space="0" w:color="auto"/>
              <w:right w:val="single" w:sz="4" w:space="0" w:color="auto"/>
            </w:tcBorders>
            <w:shd w:val="clear" w:color="000000" w:fill="BDD7EE"/>
            <w:noWrap/>
            <w:vAlign w:val="bottom"/>
            <w:hideMark/>
          </w:tcPr>
          <w:p w14:paraId="61A8CB1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40.794</w:t>
            </w:r>
          </w:p>
        </w:tc>
        <w:tc>
          <w:tcPr>
            <w:tcW w:w="1646" w:type="dxa"/>
            <w:tcBorders>
              <w:top w:val="nil"/>
              <w:left w:val="nil"/>
              <w:bottom w:val="single" w:sz="4" w:space="0" w:color="auto"/>
              <w:right w:val="single" w:sz="4" w:space="0" w:color="auto"/>
            </w:tcBorders>
            <w:shd w:val="clear" w:color="000000" w:fill="BDD7EE"/>
            <w:noWrap/>
            <w:vAlign w:val="bottom"/>
            <w:hideMark/>
          </w:tcPr>
          <w:p w14:paraId="2383832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179.4936</w:t>
            </w:r>
          </w:p>
        </w:tc>
        <w:tc>
          <w:tcPr>
            <w:tcW w:w="1529" w:type="dxa"/>
            <w:tcBorders>
              <w:top w:val="nil"/>
              <w:left w:val="nil"/>
              <w:bottom w:val="single" w:sz="4" w:space="0" w:color="auto"/>
              <w:right w:val="single" w:sz="4" w:space="0" w:color="auto"/>
            </w:tcBorders>
            <w:shd w:val="clear" w:color="000000" w:fill="BDD7EE"/>
            <w:noWrap/>
            <w:vAlign w:val="bottom"/>
            <w:hideMark/>
          </w:tcPr>
          <w:p w14:paraId="074A50B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125.64552</w:t>
            </w:r>
          </w:p>
        </w:tc>
        <w:tc>
          <w:tcPr>
            <w:tcW w:w="1813" w:type="dxa"/>
            <w:tcBorders>
              <w:top w:val="nil"/>
              <w:left w:val="nil"/>
              <w:bottom w:val="single" w:sz="4" w:space="0" w:color="auto"/>
              <w:right w:val="single" w:sz="4" w:space="0" w:color="auto"/>
            </w:tcBorders>
            <w:shd w:val="clear" w:color="000000" w:fill="BDD7EE"/>
            <w:noWrap/>
            <w:vAlign w:val="bottom"/>
            <w:hideMark/>
          </w:tcPr>
          <w:p w14:paraId="49068FF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849</w:t>
            </w:r>
          </w:p>
        </w:tc>
        <w:tc>
          <w:tcPr>
            <w:tcW w:w="638" w:type="dxa"/>
            <w:tcBorders>
              <w:top w:val="nil"/>
              <w:left w:val="nil"/>
              <w:bottom w:val="single" w:sz="4" w:space="0" w:color="auto"/>
              <w:right w:val="single" w:sz="4" w:space="0" w:color="auto"/>
            </w:tcBorders>
            <w:shd w:val="clear" w:color="000000" w:fill="BDD7EE"/>
            <w:noWrap/>
            <w:vAlign w:val="bottom"/>
            <w:hideMark/>
          </w:tcPr>
          <w:p w14:paraId="1BCE8FC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2583936"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6246B27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w:t>
            </w:r>
          </w:p>
        </w:tc>
        <w:tc>
          <w:tcPr>
            <w:tcW w:w="1092" w:type="dxa"/>
            <w:tcBorders>
              <w:top w:val="nil"/>
              <w:left w:val="nil"/>
              <w:bottom w:val="single" w:sz="4" w:space="0" w:color="auto"/>
              <w:right w:val="single" w:sz="4" w:space="0" w:color="auto"/>
            </w:tcBorders>
            <w:shd w:val="clear" w:color="000000" w:fill="BDD7EE"/>
            <w:vAlign w:val="center"/>
            <w:hideMark/>
          </w:tcPr>
          <w:p w14:paraId="4D39E3E9"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52.6</w:t>
            </w:r>
          </w:p>
        </w:tc>
        <w:tc>
          <w:tcPr>
            <w:tcW w:w="1444" w:type="dxa"/>
            <w:tcBorders>
              <w:top w:val="nil"/>
              <w:left w:val="nil"/>
              <w:bottom w:val="single" w:sz="4" w:space="0" w:color="auto"/>
              <w:right w:val="single" w:sz="4" w:space="0" w:color="auto"/>
            </w:tcBorders>
            <w:shd w:val="clear" w:color="000000" w:fill="BDD7EE"/>
            <w:noWrap/>
            <w:vAlign w:val="bottom"/>
            <w:hideMark/>
          </w:tcPr>
          <w:p w14:paraId="40E9499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36.087</w:t>
            </w:r>
          </w:p>
        </w:tc>
        <w:tc>
          <w:tcPr>
            <w:tcW w:w="1646" w:type="dxa"/>
            <w:tcBorders>
              <w:top w:val="nil"/>
              <w:left w:val="nil"/>
              <w:bottom w:val="single" w:sz="4" w:space="0" w:color="auto"/>
              <w:right w:val="single" w:sz="4" w:space="0" w:color="auto"/>
            </w:tcBorders>
            <w:shd w:val="clear" w:color="000000" w:fill="BDD7EE"/>
            <w:noWrap/>
            <w:vAlign w:val="bottom"/>
            <w:hideMark/>
          </w:tcPr>
          <w:p w14:paraId="50B83D6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158.7828</w:t>
            </w:r>
          </w:p>
        </w:tc>
        <w:tc>
          <w:tcPr>
            <w:tcW w:w="1529" w:type="dxa"/>
            <w:tcBorders>
              <w:top w:val="nil"/>
              <w:left w:val="nil"/>
              <w:bottom w:val="single" w:sz="4" w:space="0" w:color="auto"/>
              <w:right w:val="single" w:sz="4" w:space="0" w:color="auto"/>
            </w:tcBorders>
            <w:shd w:val="clear" w:color="000000" w:fill="BDD7EE"/>
            <w:noWrap/>
            <w:vAlign w:val="bottom"/>
            <w:hideMark/>
          </w:tcPr>
          <w:p w14:paraId="471890A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111.14796</w:t>
            </w:r>
          </w:p>
        </w:tc>
        <w:tc>
          <w:tcPr>
            <w:tcW w:w="1813" w:type="dxa"/>
            <w:tcBorders>
              <w:top w:val="nil"/>
              <w:left w:val="nil"/>
              <w:bottom w:val="single" w:sz="4" w:space="0" w:color="auto"/>
              <w:right w:val="single" w:sz="4" w:space="0" w:color="auto"/>
            </w:tcBorders>
            <w:shd w:val="clear" w:color="000000" w:fill="BDD7EE"/>
            <w:noWrap/>
            <w:vAlign w:val="bottom"/>
            <w:hideMark/>
          </w:tcPr>
          <w:p w14:paraId="14732B2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789</w:t>
            </w:r>
          </w:p>
        </w:tc>
        <w:tc>
          <w:tcPr>
            <w:tcW w:w="638" w:type="dxa"/>
            <w:tcBorders>
              <w:top w:val="nil"/>
              <w:left w:val="nil"/>
              <w:bottom w:val="single" w:sz="4" w:space="0" w:color="auto"/>
              <w:right w:val="single" w:sz="4" w:space="0" w:color="auto"/>
            </w:tcBorders>
            <w:shd w:val="clear" w:color="000000" w:fill="BDD7EE"/>
            <w:noWrap/>
            <w:vAlign w:val="bottom"/>
            <w:hideMark/>
          </w:tcPr>
          <w:p w14:paraId="214AEC4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2E8FD98"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1D97B46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w:t>
            </w:r>
          </w:p>
        </w:tc>
        <w:tc>
          <w:tcPr>
            <w:tcW w:w="1092" w:type="dxa"/>
            <w:tcBorders>
              <w:top w:val="nil"/>
              <w:left w:val="nil"/>
              <w:bottom w:val="single" w:sz="4" w:space="0" w:color="auto"/>
              <w:right w:val="single" w:sz="4" w:space="0" w:color="auto"/>
            </w:tcBorders>
            <w:shd w:val="clear" w:color="000000" w:fill="BDD7EE"/>
            <w:vAlign w:val="center"/>
            <w:hideMark/>
          </w:tcPr>
          <w:p w14:paraId="5FF0501F"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48.6</w:t>
            </w:r>
          </w:p>
        </w:tc>
        <w:tc>
          <w:tcPr>
            <w:tcW w:w="1444" w:type="dxa"/>
            <w:tcBorders>
              <w:top w:val="nil"/>
              <w:left w:val="nil"/>
              <w:bottom w:val="single" w:sz="4" w:space="0" w:color="auto"/>
              <w:right w:val="single" w:sz="4" w:space="0" w:color="auto"/>
            </w:tcBorders>
            <w:shd w:val="clear" w:color="000000" w:fill="BDD7EE"/>
            <w:noWrap/>
            <w:vAlign w:val="bottom"/>
            <w:hideMark/>
          </w:tcPr>
          <w:p w14:paraId="213E8F6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31.388</w:t>
            </w:r>
          </w:p>
        </w:tc>
        <w:tc>
          <w:tcPr>
            <w:tcW w:w="1646" w:type="dxa"/>
            <w:tcBorders>
              <w:top w:val="nil"/>
              <w:left w:val="nil"/>
              <w:bottom w:val="single" w:sz="4" w:space="0" w:color="auto"/>
              <w:right w:val="single" w:sz="4" w:space="0" w:color="auto"/>
            </w:tcBorders>
            <w:shd w:val="clear" w:color="000000" w:fill="BDD7EE"/>
            <w:noWrap/>
            <w:vAlign w:val="bottom"/>
            <w:hideMark/>
          </w:tcPr>
          <w:p w14:paraId="7810299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138.1072</w:t>
            </w:r>
          </w:p>
        </w:tc>
        <w:tc>
          <w:tcPr>
            <w:tcW w:w="1529" w:type="dxa"/>
            <w:tcBorders>
              <w:top w:val="nil"/>
              <w:left w:val="nil"/>
              <w:bottom w:val="single" w:sz="4" w:space="0" w:color="auto"/>
              <w:right w:val="single" w:sz="4" w:space="0" w:color="auto"/>
            </w:tcBorders>
            <w:shd w:val="clear" w:color="000000" w:fill="BDD7EE"/>
            <w:noWrap/>
            <w:vAlign w:val="bottom"/>
            <w:hideMark/>
          </w:tcPr>
          <w:p w14:paraId="1F18C1D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96.67504</w:t>
            </w:r>
          </w:p>
        </w:tc>
        <w:tc>
          <w:tcPr>
            <w:tcW w:w="1813" w:type="dxa"/>
            <w:tcBorders>
              <w:top w:val="nil"/>
              <w:left w:val="nil"/>
              <w:bottom w:val="single" w:sz="4" w:space="0" w:color="auto"/>
              <w:right w:val="single" w:sz="4" w:space="0" w:color="auto"/>
            </w:tcBorders>
            <w:shd w:val="clear" w:color="000000" w:fill="BDD7EE"/>
            <w:noWrap/>
            <w:vAlign w:val="bottom"/>
            <w:hideMark/>
          </w:tcPr>
          <w:p w14:paraId="13D197F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729</w:t>
            </w:r>
          </w:p>
        </w:tc>
        <w:tc>
          <w:tcPr>
            <w:tcW w:w="638" w:type="dxa"/>
            <w:tcBorders>
              <w:top w:val="nil"/>
              <w:left w:val="nil"/>
              <w:bottom w:val="single" w:sz="4" w:space="0" w:color="auto"/>
              <w:right w:val="single" w:sz="4" w:space="0" w:color="auto"/>
            </w:tcBorders>
            <w:shd w:val="clear" w:color="000000" w:fill="BDD7EE"/>
            <w:noWrap/>
            <w:vAlign w:val="bottom"/>
            <w:hideMark/>
          </w:tcPr>
          <w:p w14:paraId="6AC0D64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C86F0FB"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3F55729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w:t>
            </w:r>
          </w:p>
        </w:tc>
        <w:tc>
          <w:tcPr>
            <w:tcW w:w="1092" w:type="dxa"/>
            <w:tcBorders>
              <w:top w:val="nil"/>
              <w:left w:val="nil"/>
              <w:bottom w:val="single" w:sz="4" w:space="0" w:color="auto"/>
              <w:right w:val="single" w:sz="4" w:space="0" w:color="auto"/>
            </w:tcBorders>
            <w:shd w:val="clear" w:color="000000" w:fill="BDD7EE"/>
            <w:vAlign w:val="center"/>
            <w:hideMark/>
          </w:tcPr>
          <w:p w14:paraId="4C1A7B9A"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44.6</w:t>
            </w:r>
          </w:p>
        </w:tc>
        <w:tc>
          <w:tcPr>
            <w:tcW w:w="1444" w:type="dxa"/>
            <w:tcBorders>
              <w:top w:val="nil"/>
              <w:left w:val="nil"/>
              <w:bottom w:val="single" w:sz="4" w:space="0" w:color="auto"/>
              <w:right w:val="single" w:sz="4" w:space="0" w:color="auto"/>
            </w:tcBorders>
            <w:shd w:val="clear" w:color="000000" w:fill="BDD7EE"/>
            <w:noWrap/>
            <w:vAlign w:val="bottom"/>
            <w:hideMark/>
          </w:tcPr>
          <w:p w14:paraId="2F04A4E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26.74</w:t>
            </w:r>
          </w:p>
        </w:tc>
        <w:tc>
          <w:tcPr>
            <w:tcW w:w="1646" w:type="dxa"/>
            <w:tcBorders>
              <w:top w:val="nil"/>
              <w:left w:val="nil"/>
              <w:bottom w:val="single" w:sz="4" w:space="0" w:color="auto"/>
              <w:right w:val="single" w:sz="4" w:space="0" w:color="auto"/>
            </w:tcBorders>
            <w:shd w:val="clear" w:color="000000" w:fill="BDD7EE"/>
            <w:noWrap/>
            <w:vAlign w:val="bottom"/>
            <w:hideMark/>
          </w:tcPr>
          <w:p w14:paraId="60360EB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117.656</w:t>
            </w:r>
          </w:p>
        </w:tc>
        <w:tc>
          <w:tcPr>
            <w:tcW w:w="1529" w:type="dxa"/>
            <w:tcBorders>
              <w:top w:val="nil"/>
              <w:left w:val="nil"/>
              <w:bottom w:val="single" w:sz="4" w:space="0" w:color="auto"/>
              <w:right w:val="single" w:sz="4" w:space="0" w:color="auto"/>
            </w:tcBorders>
            <w:shd w:val="clear" w:color="000000" w:fill="BDD7EE"/>
            <w:noWrap/>
            <w:vAlign w:val="bottom"/>
            <w:hideMark/>
          </w:tcPr>
          <w:p w14:paraId="14DFB7E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82.3592</w:t>
            </w:r>
          </w:p>
        </w:tc>
        <w:tc>
          <w:tcPr>
            <w:tcW w:w="1813" w:type="dxa"/>
            <w:tcBorders>
              <w:top w:val="nil"/>
              <w:left w:val="nil"/>
              <w:bottom w:val="single" w:sz="4" w:space="0" w:color="auto"/>
              <w:right w:val="single" w:sz="4" w:space="0" w:color="auto"/>
            </w:tcBorders>
            <w:shd w:val="clear" w:color="000000" w:fill="BDD7EE"/>
            <w:noWrap/>
            <w:vAlign w:val="bottom"/>
            <w:hideMark/>
          </w:tcPr>
          <w:p w14:paraId="659E296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669</w:t>
            </w:r>
          </w:p>
        </w:tc>
        <w:tc>
          <w:tcPr>
            <w:tcW w:w="638" w:type="dxa"/>
            <w:tcBorders>
              <w:top w:val="nil"/>
              <w:left w:val="nil"/>
              <w:bottom w:val="single" w:sz="4" w:space="0" w:color="auto"/>
              <w:right w:val="single" w:sz="4" w:space="0" w:color="auto"/>
            </w:tcBorders>
            <w:shd w:val="clear" w:color="000000" w:fill="BDD7EE"/>
            <w:noWrap/>
            <w:vAlign w:val="bottom"/>
            <w:hideMark/>
          </w:tcPr>
          <w:p w14:paraId="7FA809A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9B3E4E7"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0FD7B8B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w:t>
            </w:r>
          </w:p>
        </w:tc>
        <w:tc>
          <w:tcPr>
            <w:tcW w:w="1092" w:type="dxa"/>
            <w:tcBorders>
              <w:top w:val="nil"/>
              <w:left w:val="nil"/>
              <w:bottom w:val="single" w:sz="4" w:space="0" w:color="auto"/>
              <w:right w:val="single" w:sz="4" w:space="0" w:color="auto"/>
            </w:tcBorders>
            <w:shd w:val="clear" w:color="000000" w:fill="BDD7EE"/>
            <w:vAlign w:val="center"/>
            <w:hideMark/>
          </w:tcPr>
          <w:p w14:paraId="61D5C467"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40.6</w:t>
            </w:r>
          </w:p>
        </w:tc>
        <w:tc>
          <w:tcPr>
            <w:tcW w:w="1444" w:type="dxa"/>
            <w:tcBorders>
              <w:top w:val="nil"/>
              <w:left w:val="nil"/>
              <w:bottom w:val="single" w:sz="4" w:space="0" w:color="auto"/>
              <w:right w:val="single" w:sz="4" w:space="0" w:color="auto"/>
            </w:tcBorders>
            <w:shd w:val="clear" w:color="000000" w:fill="BDD7EE"/>
            <w:noWrap/>
            <w:vAlign w:val="bottom"/>
            <w:hideMark/>
          </w:tcPr>
          <w:p w14:paraId="60DC9CA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22.201</w:t>
            </w:r>
          </w:p>
        </w:tc>
        <w:tc>
          <w:tcPr>
            <w:tcW w:w="1646" w:type="dxa"/>
            <w:tcBorders>
              <w:top w:val="nil"/>
              <w:left w:val="nil"/>
              <w:bottom w:val="single" w:sz="4" w:space="0" w:color="auto"/>
              <w:right w:val="single" w:sz="4" w:space="0" w:color="auto"/>
            </w:tcBorders>
            <w:shd w:val="clear" w:color="000000" w:fill="BDD7EE"/>
            <w:noWrap/>
            <w:vAlign w:val="bottom"/>
            <w:hideMark/>
          </w:tcPr>
          <w:p w14:paraId="0A72887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97.6844</w:t>
            </w:r>
          </w:p>
        </w:tc>
        <w:tc>
          <w:tcPr>
            <w:tcW w:w="1529" w:type="dxa"/>
            <w:tcBorders>
              <w:top w:val="nil"/>
              <w:left w:val="nil"/>
              <w:bottom w:val="single" w:sz="4" w:space="0" w:color="auto"/>
              <w:right w:val="single" w:sz="4" w:space="0" w:color="auto"/>
            </w:tcBorders>
            <w:shd w:val="clear" w:color="000000" w:fill="BDD7EE"/>
            <w:noWrap/>
            <w:vAlign w:val="bottom"/>
            <w:hideMark/>
          </w:tcPr>
          <w:p w14:paraId="66E9EFE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68.37908</w:t>
            </w:r>
          </w:p>
        </w:tc>
        <w:tc>
          <w:tcPr>
            <w:tcW w:w="1813" w:type="dxa"/>
            <w:tcBorders>
              <w:top w:val="nil"/>
              <w:left w:val="nil"/>
              <w:bottom w:val="single" w:sz="4" w:space="0" w:color="auto"/>
              <w:right w:val="single" w:sz="4" w:space="0" w:color="auto"/>
            </w:tcBorders>
            <w:shd w:val="clear" w:color="000000" w:fill="BDD7EE"/>
            <w:noWrap/>
            <w:vAlign w:val="bottom"/>
            <w:hideMark/>
          </w:tcPr>
          <w:p w14:paraId="37A482D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609</w:t>
            </w:r>
          </w:p>
        </w:tc>
        <w:tc>
          <w:tcPr>
            <w:tcW w:w="638" w:type="dxa"/>
            <w:tcBorders>
              <w:top w:val="nil"/>
              <w:left w:val="nil"/>
              <w:bottom w:val="single" w:sz="4" w:space="0" w:color="auto"/>
              <w:right w:val="single" w:sz="4" w:space="0" w:color="auto"/>
            </w:tcBorders>
            <w:shd w:val="clear" w:color="000000" w:fill="BDD7EE"/>
            <w:noWrap/>
            <w:vAlign w:val="bottom"/>
            <w:hideMark/>
          </w:tcPr>
          <w:p w14:paraId="3D3C9F3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B717E2C"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6561646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w:t>
            </w:r>
          </w:p>
        </w:tc>
        <w:tc>
          <w:tcPr>
            <w:tcW w:w="1092" w:type="dxa"/>
            <w:tcBorders>
              <w:top w:val="nil"/>
              <w:left w:val="nil"/>
              <w:bottom w:val="single" w:sz="4" w:space="0" w:color="auto"/>
              <w:right w:val="single" w:sz="4" w:space="0" w:color="auto"/>
            </w:tcBorders>
            <w:shd w:val="clear" w:color="000000" w:fill="BDD7EE"/>
            <w:vAlign w:val="center"/>
            <w:hideMark/>
          </w:tcPr>
          <w:p w14:paraId="6455D899"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36.6</w:t>
            </w:r>
          </w:p>
        </w:tc>
        <w:tc>
          <w:tcPr>
            <w:tcW w:w="1444" w:type="dxa"/>
            <w:tcBorders>
              <w:top w:val="nil"/>
              <w:left w:val="nil"/>
              <w:bottom w:val="single" w:sz="4" w:space="0" w:color="auto"/>
              <w:right w:val="single" w:sz="4" w:space="0" w:color="auto"/>
            </w:tcBorders>
            <w:shd w:val="clear" w:color="000000" w:fill="BDD7EE"/>
            <w:noWrap/>
            <w:vAlign w:val="bottom"/>
            <w:hideMark/>
          </w:tcPr>
          <w:p w14:paraId="4C63583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17.855</w:t>
            </w:r>
          </w:p>
        </w:tc>
        <w:tc>
          <w:tcPr>
            <w:tcW w:w="1646" w:type="dxa"/>
            <w:tcBorders>
              <w:top w:val="nil"/>
              <w:left w:val="nil"/>
              <w:bottom w:val="single" w:sz="4" w:space="0" w:color="auto"/>
              <w:right w:val="single" w:sz="4" w:space="0" w:color="auto"/>
            </w:tcBorders>
            <w:shd w:val="clear" w:color="000000" w:fill="BDD7EE"/>
            <w:noWrap/>
            <w:vAlign w:val="bottom"/>
            <w:hideMark/>
          </w:tcPr>
          <w:p w14:paraId="1A3C591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78.562</w:t>
            </w:r>
          </w:p>
        </w:tc>
        <w:tc>
          <w:tcPr>
            <w:tcW w:w="1529" w:type="dxa"/>
            <w:tcBorders>
              <w:top w:val="nil"/>
              <w:left w:val="nil"/>
              <w:bottom w:val="single" w:sz="4" w:space="0" w:color="auto"/>
              <w:right w:val="single" w:sz="4" w:space="0" w:color="auto"/>
            </w:tcBorders>
            <w:shd w:val="clear" w:color="000000" w:fill="BDD7EE"/>
            <w:noWrap/>
            <w:vAlign w:val="bottom"/>
            <w:hideMark/>
          </w:tcPr>
          <w:p w14:paraId="1832FE7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54.9934</w:t>
            </w:r>
          </w:p>
        </w:tc>
        <w:tc>
          <w:tcPr>
            <w:tcW w:w="1813" w:type="dxa"/>
            <w:tcBorders>
              <w:top w:val="nil"/>
              <w:left w:val="nil"/>
              <w:bottom w:val="single" w:sz="4" w:space="0" w:color="auto"/>
              <w:right w:val="single" w:sz="4" w:space="0" w:color="auto"/>
            </w:tcBorders>
            <w:shd w:val="clear" w:color="000000" w:fill="BDD7EE"/>
            <w:noWrap/>
            <w:vAlign w:val="bottom"/>
            <w:hideMark/>
          </w:tcPr>
          <w:p w14:paraId="77598BD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549</w:t>
            </w:r>
          </w:p>
        </w:tc>
        <w:tc>
          <w:tcPr>
            <w:tcW w:w="638" w:type="dxa"/>
            <w:tcBorders>
              <w:top w:val="nil"/>
              <w:left w:val="nil"/>
              <w:bottom w:val="single" w:sz="4" w:space="0" w:color="auto"/>
              <w:right w:val="single" w:sz="4" w:space="0" w:color="auto"/>
            </w:tcBorders>
            <w:shd w:val="clear" w:color="000000" w:fill="BDD7EE"/>
            <w:noWrap/>
            <w:vAlign w:val="bottom"/>
            <w:hideMark/>
          </w:tcPr>
          <w:p w14:paraId="4156010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2253BD2"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6C022CA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w:t>
            </w:r>
          </w:p>
        </w:tc>
        <w:tc>
          <w:tcPr>
            <w:tcW w:w="1092" w:type="dxa"/>
            <w:tcBorders>
              <w:top w:val="nil"/>
              <w:left w:val="nil"/>
              <w:bottom w:val="single" w:sz="4" w:space="0" w:color="auto"/>
              <w:right w:val="single" w:sz="4" w:space="0" w:color="auto"/>
            </w:tcBorders>
            <w:shd w:val="clear" w:color="000000" w:fill="BDD7EE"/>
            <w:vAlign w:val="center"/>
            <w:hideMark/>
          </w:tcPr>
          <w:p w14:paraId="2A781E98"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32.6</w:t>
            </w:r>
          </w:p>
        </w:tc>
        <w:tc>
          <w:tcPr>
            <w:tcW w:w="1444" w:type="dxa"/>
            <w:tcBorders>
              <w:top w:val="nil"/>
              <w:left w:val="nil"/>
              <w:bottom w:val="single" w:sz="4" w:space="0" w:color="auto"/>
              <w:right w:val="single" w:sz="4" w:space="0" w:color="auto"/>
            </w:tcBorders>
            <w:shd w:val="clear" w:color="000000" w:fill="BDD7EE"/>
            <w:noWrap/>
            <w:vAlign w:val="bottom"/>
            <w:hideMark/>
          </w:tcPr>
          <w:p w14:paraId="5D3A86E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13.857</w:t>
            </w:r>
          </w:p>
        </w:tc>
        <w:tc>
          <w:tcPr>
            <w:tcW w:w="1646" w:type="dxa"/>
            <w:tcBorders>
              <w:top w:val="nil"/>
              <w:left w:val="nil"/>
              <w:bottom w:val="single" w:sz="4" w:space="0" w:color="auto"/>
              <w:right w:val="single" w:sz="4" w:space="0" w:color="auto"/>
            </w:tcBorders>
            <w:shd w:val="clear" w:color="000000" w:fill="BDD7EE"/>
            <w:noWrap/>
            <w:vAlign w:val="bottom"/>
            <w:hideMark/>
          </w:tcPr>
          <w:p w14:paraId="29565C6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60.9708</w:t>
            </w:r>
          </w:p>
        </w:tc>
        <w:tc>
          <w:tcPr>
            <w:tcW w:w="1529" w:type="dxa"/>
            <w:tcBorders>
              <w:top w:val="nil"/>
              <w:left w:val="nil"/>
              <w:bottom w:val="single" w:sz="4" w:space="0" w:color="auto"/>
              <w:right w:val="single" w:sz="4" w:space="0" w:color="auto"/>
            </w:tcBorders>
            <w:shd w:val="clear" w:color="000000" w:fill="BDD7EE"/>
            <w:noWrap/>
            <w:vAlign w:val="bottom"/>
            <w:hideMark/>
          </w:tcPr>
          <w:p w14:paraId="7122D6D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42.67956</w:t>
            </w:r>
          </w:p>
        </w:tc>
        <w:tc>
          <w:tcPr>
            <w:tcW w:w="1813" w:type="dxa"/>
            <w:tcBorders>
              <w:top w:val="nil"/>
              <w:left w:val="nil"/>
              <w:bottom w:val="single" w:sz="4" w:space="0" w:color="auto"/>
              <w:right w:val="single" w:sz="4" w:space="0" w:color="auto"/>
            </w:tcBorders>
            <w:shd w:val="clear" w:color="000000" w:fill="BDD7EE"/>
            <w:noWrap/>
            <w:vAlign w:val="bottom"/>
            <w:hideMark/>
          </w:tcPr>
          <w:p w14:paraId="6099F67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489</w:t>
            </w:r>
          </w:p>
        </w:tc>
        <w:tc>
          <w:tcPr>
            <w:tcW w:w="638" w:type="dxa"/>
            <w:tcBorders>
              <w:top w:val="nil"/>
              <w:left w:val="nil"/>
              <w:bottom w:val="single" w:sz="4" w:space="0" w:color="auto"/>
              <w:right w:val="single" w:sz="4" w:space="0" w:color="auto"/>
            </w:tcBorders>
            <w:shd w:val="clear" w:color="000000" w:fill="BDD7EE"/>
            <w:noWrap/>
            <w:vAlign w:val="bottom"/>
            <w:hideMark/>
          </w:tcPr>
          <w:p w14:paraId="0D91EC5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E33768F"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5974BC2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w:t>
            </w:r>
          </w:p>
        </w:tc>
        <w:tc>
          <w:tcPr>
            <w:tcW w:w="1092" w:type="dxa"/>
            <w:tcBorders>
              <w:top w:val="nil"/>
              <w:left w:val="nil"/>
              <w:bottom w:val="single" w:sz="4" w:space="0" w:color="auto"/>
              <w:right w:val="single" w:sz="4" w:space="0" w:color="auto"/>
            </w:tcBorders>
            <w:shd w:val="clear" w:color="000000" w:fill="BDD7EE"/>
            <w:vAlign w:val="center"/>
            <w:hideMark/>
          </w:tcPr>
          <w:p w14:paraId="6E642931"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28.6</w:t>
            </w:r>
          </w:p>
        </w:tc>
        <w:tc>
          <w:tcPr>
            <w:tcW w:w="1444" w:type="dxa"/>
            <w:tcBorders>
              <w:top w:val="nil"/>
              <w:left w:val="nil"/>
              <w:bottom w:val="single" w:sz="4" w:space="0" w:color="auto"/>
              <w:right w:val="single" w:sz="4" w:space="0" w:color="auto"/>
            </w:tcBorders>
            <w:shd w:val="clear" w:color="000000" w:fill="BDD7EE"/>
            <w:noWrap/>
            <w:vAlign w:val="bottom"/>
            <w:hideMark/>
          </w:tcPr>
          <w:p w14:paraId="138D400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10.441</w:t>
            </w:r>
          </w:p>
        </w:tc>
        <w:tc>
          <w:tcPr>
            <w:tcW w:w="1646" w:type="dxa"/>
            <w:tcBorders>
              <w:top w:val="nil"/>
              <w:left w:val="nil"/>
              <w:bottom w:val="single" w:sz="4" w:space="0" w:color="auto"/>
              <w:right w:val="single" w:sz="4" w:space="0" w:color="auto"/>
            </w:tcBorders>
            <w:shd w:val="clear" w:color="000000" w:fill="BDD7EE"/>
            <w:noWrap/>
            <w:vAlign w:val="bottom"/>
            <w:hideMark/>
          </w:tcPr>
          <w:p w14:paraId="2CDD1BF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45.9404</w:t>
            </w:r>
          </w:p>
        </w:tc>
        <w:tc>
          <w:tcPr>
            <w:tcW w:w="1529" w:type="dxa"/>
            <w:tcBorders>
              <w:top w:val="nil"/>
              <w:left w:val="nil"/>
              <w:bottom w:val="single" w:sz="4" w:space="0" w:color="auto"/>
              <w:right w:val="single" w:sz="4" w:space="0" w:color="auto"/>
            </w:tcBorders>
            <w:shd w:val="clear" w:color="000000" w:fill="BDD7EE"/>
            <w:noWrap/>
            <w:vAlign w:val="bottom"/>
            <w:hideMark/>
          </w:tcPr>
          <w:p w14:paraId="39859B2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32.15828</w:t>
            </w:r>
          </w:p>
        </w:tc>
        <w:tc>
          <w:tcPr>
            <w:tcW w:w="1813" w:type="dxa"/>
            <w:tcBorders>
              <w:top w:val="nil"/>
              <w:left w:val="nil"/>
              <w:bottom w:val="single" w:sz="4" w:space="0" w:color="auto"/>
              <w:right w:val="single" w:sz="4" w:space="0" w:color="auto"/>
            </w:tcBorders>
            <w:shd w:val="clear" w:color="000000" w:fill="BDD7EE"/>
            <w:noWrap/>
            <w:vAlign w:val="bottom"/>
            <w:hideMark/>
          </w:tcPr>
          <w:p w14:paraId="559E269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429</w:t>
            </w:r>
          </w:p>
        </w:tc>
        <w:tc>
          <w:tcPr>
            <w:tcW w:w="638" w:type="dxa"/>
            <w:tcBorders>
              <w:top w:val="nil"/>
              <w:left w:val="nil"/>
              <w:bottom w:val="single" w:sz="4" w:space="0" w:color="auto"/>
              <w:right w:val="single" w:sz="4" w:space="0" w:color="auto"/>
            </w:tcBorders>
            <w:shd w:val="clear" w:color="000000" w:fill="BDD7EE"/>
            <w:noWrap/>
            <w:vAlign w:val="bottom"/>
            <w:hideMark/>
          </w:tcPr>
          <w:p w14:paraId="2F3C7A7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B4723BD"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5758166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w:t>
            </w:r>
          </w:p>
        </w:tc>
        <w:tc>
          <w:tcPr>
            <w:tcW w:w="1092" w:type="dxa"/>
            <w:tcBorders>
              <w:top w:val="nil"/>
              <w:left w:val="nil"/>
              <w:bottom w:val="single" w:sz="4" w:space="0" w:color="auto"/>
              <w:right w:val="single" w:sz="4" w:space="0" w:color="auto"/>
            </w:tcBorders>
            <w:shd w:val="clear" w:color="000000" w:fill="BDD7EE"/>
            <w:vAlign w:val="center"/>
            <w:hideMark/>
          </w:tcPr>
          <w:p w14:paraId="69614290"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24.1</w:t>
            </w:r>
          </w:p>
        </w:tc>
        <w:tc>
          <w:tcPr>
            <w:tcW w:w="1444" w:type="dxa"/>
            <w:tcBorders>
              <w:top w:val="nil"/>
              <w:left w:val="nil"/>
              <w:bottom w:val="single" w:sz="4" w:space="0" w:color="auto"/>
              <w:right w:val="single" w:sz="4" w:space="0" w:color="auto"/>
            </w:tcBorders>
            <w:shd w:val="clear" w:color="000000" w:fill="BDD7EE"/>
            <w:noWrap/>
            <w:vAlign w:val="bottom"/>
            <w:hideMark/>
          </w:tcPr>
          <w:p w14:paraId="53438EE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6.951</w:t>
            </w:r>
          </w:p>
        </w:tc>
        <w:tc>
          <w:tcPr>
            <w:tcW w:w="1646" w:type="dxa"/>
            <w:tcBorders>
              <w:top w:val="nil"/>
              <w:left w:val="nil"/>
              <w:bottom w:val="single" w:sz="4" w:space="0" w:color="auto"/>
              <w:right w:val="single" w:sz="4" w:space="0" w:color="auto"/>
            </w:tcBorders>
            <w:shd w:val="clear" w:color="000000" w:fill="BDD7EE"/>
            <w:noWrap/>
            <w:vAlign w:val="bottom"/>
            <w:hideMark/>
          </w:tcPr>
          <w:p w14:paraId="61CD8EF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30.5844</w:t>
            </w:r>
          </w:p>
        </w:tc>
        <w:tc>
          <w:tcPr>
            <w:tcW w:w="1529" w:type="dxa"/>
            <w:tcBorders>
              <w:top w:val="nil"/>
              <w:left w:val="nil"/>
              <w:bottom w:val="single" w:sz="4" w:space="0" w:color="auto"/>
              <w:right w:val="single" w:sz="4" w:space="0" w:color="auto"/>
            </w:tcBorders>
            <w:shd w:val="clear" w:color="000000" w:fill="BDD7EE"/>
            <w:noWrap/>
            <w:vAlign w:val="bottom"/>
            <w:hideMark/>
          </w:tcPr>
          <w:p w14:paraId="25F2F7F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21.40908</w:t>
            </w:r>
          </w:p>
        </w:tc>
        <w:tc>
          <w:tcPr>
            <w:tcW w:w="1813" w:type="dxa"/>
            <w:tcBorders>
              <w:top w:val="nil"/>
              <w:left w:val="nil"/>
              <w:bottom w:val="single" w:sz="4" w:space="0" w:color="auto"/>
              <w:right w:val="single" w:sz="4" w:space="0" w:color="auto"/>
            </w:tcBorders>
            <w:shd w:val="clear" w:color="000000" w:fill="BDD7EE"/>
            <w:noWrap/>
            <w:vAlign w:val="bottom"/>
            <w:hideMark/>
          </w:tcPr>
          <w:p w14:paraId="751FB53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361.5</w:t>
            </w:r>
          </w:p>
        </w:tc>
        <w:tc>
          <w:tcPr>
            <w:tcW w:w="638" w:type="dxa"/>
            <w:tcBorders>
              <w:top w:val="nil"/>
              <w:left w:val="nil"/>
              <w:bottom w:val="single" w:sz="4" w:space="0" w:color="auto"/>
              <w:right w:val="single" w:sz="4" w:space="0" w:color="auto"/>
            </w:tcBorders>
            <w:shd w:val="clear" w:color="000000" w:fill="BDD7EE"/>
            <w:noWrap/>
            <w:vAlign w:val="bottom"/>
            <w:hideMark/>
          </w:tcPr>
          <w:p w14:paraId="5C76F94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7BA4510"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5332F3E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w:t>
            </w:r>
          </w:p>
        </w:tc>
        <w:tc>
          <w:tcPr>
            <w:tcW w:w="1092" w:type="dxa"/>
            <w:tcBorders>
              <w:top w:val="nil"/>
              <w:left w:val="nil"/>
              <w:bottom w:val="single" w:sz="4" w:space="0" w:color="auto"/>
              <w:right w:val="single" w:sz="4" w:space="0" w:color="auto"/>
            </w:tcBorders>
            <w:shd w:val="clear" w:color="000000" w:fill="BDD7EE"/>
            <w:vAlign w:val="center"/>
            <w:hideMark/>
          </w:tcPr>
          <w:p w14:paraId="64C3FAD9"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20.1</w:t>
            </w:r>
          </w:p>
        </w:tc>
        <w:tc>
          <w:tcPr>
            <w:tcW w:w="1444" w:type="dxa"/>
            <w:tcBorders>
              <w:top w:val="nil"/>
              <w:left w:val="nil"/>
              <w:bottom w:val="single" w:sz="4" w:space="0" w:color="auto"/>
              <w:right w:val="single" w:sz="4" w:space="0" w:color="auto"/>
            </w:tcBorders>
            <w:shd w:val="clear" w:color="000000" w:fill="BDD7EE"/>
            <w:noWrap/>
            <w:vAlign w:val="bottom"/>
            <w:hideMark/>
          </w:tcPr>
          <w:p w14:paraId="4D7B426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4.232</w:t>
            </w:r>
          </w:p>
        </w:tc>
        <w:tc>
          <w:tcPr>
            <w:tcW w:w="1646" w:type="dxa"/>
            <w:tcBorders>
              <w:top w:val="nil"/>
              <w:left w:val="nil"/>
              <w:bottom w:val="single" w:sz="4" w:space="0" w:color="auto"/>
              <w:right w:val="single" w:sz="4" w:space="0" w:color="auto"/>
            </w:tcBorders>
            <w:shd w:val="clear" w:color="000000" w:fill="BDD7EE"/>
            <w:noWrap/>
            <w:vAlign w:val="bottom"/>
            <w:hideMark/>
          </w:tcPr>
          <w:p w14:paraId="0CB0498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18.6208</w:t>
            </w:r>
          </w:p>
        </w:tc>
        <w:tc>
          <w:tcPr>
            <w:tcW w:w="1529" w:type="dxa"/>
            <w:tcBorders>
              <w:top w:val="nil"/>
              <w:left w:val="nil"/>
              <w:bottom w:val="single" w:sz="4" w:space="0" w:color="auto"/>
              <w:right w:val="single" w:sz="4" w:space="0" w:color="auto"/>
            </w:tcBorders>
            <w:shd w:val="clear" w:color="000000" w:fill="BDD7EE"/>
            <w:noWrap/>
            <w:vAlign w:val="bottom"/>
            <w:hideMark/>
          </w:tcPr>
          <w:p w14:paraId="6200C80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13.03456</w:t>
            </w:r>
          </w:p>
        </w:tc>
        <w:tc>
          <w:tcPr>
            <w:tcW w:w="1813" w:type="dxa"/>
            <w:tcBorders>
              <w:top w:val="nil"/>
              <w:left w:val="nil"/>
              <w:bottom w:val="single" w:sz="4" w:space="0" w:color="auto"/>
              <w:right w:val="single" w:sz="4" w:space="0" w:color="auto"/>
            </w:tcBorders>
            <w:shd w:val="clear" w:color="000000" w:fill="BDD7EE"/>
            <w:noWrap/>
            <w:vAlign w:val="bottom"/>
            <w:hideMark/>
          </w:tcPr>
          <w:p w14:paraId="5305CF0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301.5</w:t>
            </w:r>
          </w:p>
        </w:tc>
        <w:tc>
          <w:tcPr>
            <w:tcW w:w="638" w:type="dxa"/>
            <w:tcBorders>
              <w:top w:val="nil"/>
              <w:left w:val="nil"/>
              <w:bottom w:val="single" w:sz="4" w:space="0" w:color="auto"/>
              <w:right w:val="single" w:sz="4" w:space="0" w:color="auto"/>
            </w:tcBorders>
            <w:shd w:val="clear" w:color="000000" w:fill="BDD7EE"/>
            <w:noWrap/>
            <w:vAlign w:val="bottom"/>
            <w:hideMark/>
          </w:tcPr>
          <w:p w14:paraId="20E3A19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564BD59"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1FF86DA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w:t>
            </w:r>
          </w:p>
        </w:tc>
        <w:tc>
          <w:tcPr>
            <w:tcW w:w="1092" w:type="dxa"/>
            <w:tcBorders>
              <w:top w:val="nil"/>
              <w:left w:val="nil"/>
              <w:bottom w:val="single" w:sz="4" w:space="0" w:color="auto"/>
              <w:right w:val="single" w:sz="4" w:space="0" w:color="auto"/>
            </w:tcBorders>
            <w:shd w:val="clear" w:color="000000" w:fill="BDD7EE"/>
            <w:vAlign w:val="center"/>
            <w:hideMark/>
          </w:tcPr>
          <w:p w14:paraId="1893564B"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16.1</w:t>
            </w:r>
          </w:p>
        </w:tc>
        <w:tc>
          <w:tcPr>
            <w:tcW w:w="1444" w:type="dxa"/>
            <w:tcBorders>
              <w:top w:val="nil"/>
              <w:left w:val="nil"/>
              <w:bottom w:val="single" w:sz="4" w:space="0" w:color="auto"/>
              <w:right w:val="single" w:sz="4" w:space="0" w:color="auto"/>
            </w:tcBorders>
            <w:shd w:val="clear" w:color="000000" w:fill="BDD7EE"/>
            <w:noWrap/>
            <w:vAlign w:val="bottom"/>
            <w:hideMark/>
          </w:tcPr>
          <w:p w14:paraId="67623EA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1.951</w:t>
            </w:r>
          </w:p>
        </w:tc>
        <w:tc>
          <w:tcPr>
            <w:tcW w:w="1646" w:type="dxa"/>
            <w:tcBorders>
              <w:top w:val="nil"/>
              <w:left w:val="nil"/>
              <w:bottom w:val="single" w:sz="4" w:space="0" w:color="auto"/>
              <w:right w:val="single" w:sz="4" w:space="0" w:color="auto"/>
            </w:tcBorders>
            <w:shd w:val="clear" w:color="000000" w:fill="BDD7EE"/>
            <w:noWrap/>
            <w:vAlign w:val="bottom"/>
            <w:hideMark/>
          </w:tcPr>
          <w:p w14:paraId="3F0B855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8.5844</w:t>
            </w:r>
          </w:p>
        </w:tc>
        <w:tc>
          <w:tcPr>
            <w:tcW w:w="1529" w:type="dxa"/>
            <w:tcBorders>
              <w:top w:val="nil"/>
              <w:left w:val="nil"/>
              <w:bottom w:val="single" w:sz="4" w:space="0" w:color="auto"/>
              <w:right w:val="single" w:sz="4" w:space="0" w:color="auto"/>
            </w:tcBorders>
            <w:shd w:val="clear" w:color="000000" w:fill="BDD7EE"/>
            <w:noWrap/>
            <w:vAlign w:val="bottom"/>
            <w:hideMark/>
          </w:tcPr>
          <w:p w14:paraId="3806EBD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6.00908</w:t>
            </w:r>
          </w:p>
        </w:tc>
        <w:tc>
          <w:tcPr>
            <w:tcW w:w="1813" w:type="dxa"/>
            <w:tcBorders>
              <w:top w:val="nil"/>
              <w:left w:val="nil"/>
              <w:bottom w:val="single" w:sz="4" w:space="0" w:color="auto"/>
              <w:right w:val="single" w:sz="4" w:space="0" w:color="auto"/>
            </w:tcBorders>
            <w:shd w:val="clear" w:color="000000" w:fill="BDD7EE"/>
            <w:noWrap/>
            <w:vAlign w:val="bottom"/>
            <w:hideMark/>
          </w:tcPr>
          <w:p w14:paraId="7C92686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241.5</w:t>
            </w:r>
          </w:p>
        </w:tc>
        <w:tc>
          <w:tcPr>
            <w:tcW w:w="638" w:type="dxa"/>
            <w:tcBorders>
              <w:top w:val="nil"/>
              <w:left w:val="nil"/>
              <w:bottom w:val="single" w:sz="4" w:space="0" w:color="auto"/>
              <w:right w:val="single" w:sz="4" w:space="0" w:color="auto"/>
            </w:tcBorders>
            <w:shd w:val="clear" w:color="000000" w:fill="BDD7EE"/>
            <w:noWrap/>
            <w:vAlign w:val="bottom"/>
            <w:hideMark/>
          </w:tcPr>
          <w:p w14:paraId="17BC145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EBBB166"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24C0C93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w:t>
            </w:r>
          </w:p>
        </w:tc>
        <w:tc>
          <w:tcPr>
            <w:tcW w:w="1092" w:type="dxa"/>
            <w:tcBorders>
              <w:top w:val="nil"/>
              <w:left w:val="nil"/>
              <w:bottom w:val="single" w:sz="4" w:space="0" w:color="auto"/>
              <w:right w:val="single" w:sz="4" w:space="0" w:color="auto"/>
            </w:tcBorders>
            <w:shd w:val="clear" w:color="000000" w:fill="BDD7EE"/>
            <w:vAlign w:val="center"/>
            <w:hideMark/>
          </w:tcPr>
          <w:p w14:paraId="12F3FA35"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12.1</w:t>
            </w:r>
          </w:p>
        </w:tc>
        <w:tc>
          <w:tcPr>
            <w:tcW w:w="1444" w:type="dxa"/>
            <w:tcBorders>
              <w:top w:val="nil"/>
              <w:left w:val="nil"/>
              <w:bottom w:val="single" w:sz="4" w:space="0" w:color="auto"/>
              <w:right w:val="single" w:sz="4" w:space="0" w:color="auto"/>
            </w:tcBorders>
            <w:shd w:val="clear" w:color="000000" w:fill="BDD7EE"/>
            <w:noWrap/>
            <w:vAlign w:val="bottom"/>
            <w:hideMark/>
          </w:tcPr>
          <w:p w14:paraId="34D271B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0.382</w:t>
            </w:r>
          </w:p>
        </w:tc>
        <w:tc>
          <w:tcPr>
            <w:tcW w:w="1646" w:type="dxa"/>
            <w:tcBorders>
              <w:top w:val="nil"/>
              <w:left w:val="nil"/>
              <w:bottom w:val="single" w:sz="4" w:space="0" w:color="auto"/>
              <w:right w:val="single" w:sz="4" w:space="0" w:color="auto"/>
            </w:tcBorders>
            <w:shd w:val="clear" w:color="000000" w:fill="BDD7EE"/>
            <w:noWrap/>
            <w:vAlign w:val="bottom"/>
            <w:hideMark/>
          </w:tcPr>
          <w:p w14:paraId="08611E4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1.6808</w:t>
            </w:r>
          </w:p>
        </w:tc>
        <w:tc>
          <w:tcPr>
            <w:tcW w:w="1529" w:type="dxa"/>
            <w:tcBorders>
              <w:top w:val="nil"/>
              <w:left w:val="nil"/>
              <w:bottom w:val="single" w:sz="4" w:space="0" w:color="auto"/>
              <w:right w:val="single" w:sz="4" w:space="0" w:color="auto"/>
            </w:tcBorders>
            <w:shd w:val="clear" w:color="000000" w:fill="BDD7EE"/>
            <w:noWrap/>
            <w:vAlign w:val="bottom"/>
            <w:hideMark/>
          </w:tcPr>
          <w:p w14:paraId="10D31E0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1.17656</w:t>
            </w:r>
          </w:p>
        </w:tc>
        <w:tc>
          <w:tcPr>
            <w:tcW w:w="1813" w:type="dxa"/>
            <w:tcBorders>
              <w:top w:val="nil"/>
              <w:left w:val="nil"/>
              <w:bottom w:val="single" w:sz="4" w:space="0" w:color="auto"/>
              <w:right w:val="single" w:sz="4" w:space="0" w:color="auto"/>
            </w:tcBorders>
            <w:shd w:val="clear" w:color="000000" w:fill="BDD7EE"/>
            <w:noWrap/>
            <w:vAlign w:val="bottom"/>
            <w:hideMark/>
          </w:tcPr>
          <w:p w14:paraId="0E33A7A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181.5</w:t>
            </w:r>
          </w:p>
        </w:tc>
        <w:tc>
          <w:tcPr>
            <w:tcW w:w="638" w:type="dxa"/>
            <w:tcBorders>
              <w:top w:val="nil"/>
              <w:left w:val="nil"/>
              <w:bottom w:val="single" w:sz="4" w:space="0" w:color="auto"/>
              <w:right w:val="single" w:sz="4" w:space="0" w:color="auto"/>
            </w:tcBorders>
            <w:shd w:val="clear" w:color="000000" w:fill="BDD7EE"/>
            <w:noWrap/>
            <w:vAlign w:val="bottom"/>
            <w:hideMark/>
          </w:tcPr>
          <w:p w14:paraId="6EB41CA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5DA74F3"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5191463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w:t>
            </w:r>
          </w:p>
        </w:tc>
        <w:tc>
          <w:tcPr>
            <w:tcW w:w="1092" w:type="dxa"/>
            <w:tcBorders>
              <w:top w:val="nil"/>
              <w:left w:val="nil"/>
              <w:bottom w:val="single" w:sz="4" w:space="0" w:color="auto"/>
              <w:right w:val="single" w:sz="4" w:space="0" w:color="auto"/>
            </w:tcBorders>
            <w:shd w:val="clear" w:color="000000" w:fill="BDD7EE"/>
            <w:vAlign w:val="center"/>
            <w:hideMark/>
          </w:tcPr>
          <w:p w14:paraId="4D403DC5"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7</w:t>
            </w:r>
          </w:p>
        </w:tc>
        <w:tc>
          <w:tcPr>
            <w:tcW w:w="1444" w:type="dxa"/>
            <w:tcBorders>
              <w:top w:val="nil"/>
              <w:left w:val="nil"/>
              <w:bottom w:val="single" w:sz="4" w:space="0" w:color="auto"/>
              <w:right w:val="single" w:sz="4" w:space="0" w:color="auto"/>
            </w:tcBorders>
            <w:shd w:val="clear" w:color="000000" w:fill="BDD7EE"/>
            <w:noWrap/>
            <w:vAlign w:val="bottom"/>
            <w:hideMark/>
          </w:tcPr>
          <w:p w14:paraId="348E7D7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0.136</w:t>
            </w:r>
          </w:p>
        </w:tc>
        <w:tc>
          <w:tcPr>
            <w:tcW w:w="1646" w:type="dxa"/>
            <w:tcBorders>
              <w:top w:val="nil"/>
              <w:left w:val="nil"/>
              <w:bottom w:val="single" w:sz="4" w:space="0" w:color="auto"/>
              <w:right w:val="single" w:sz="4" w:space="0" w:color="auto"/>
            </w:tcBorders>
            <w:shd w:val="clear" w:color="000000" w:fill="BDD7EE"/>
            <w:noWrap/>
            <w:vAlign w:val="bottom"/>
            <w:hideMark/>
          </w:tcPr>
          <w:p w14:paraId="5970225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0.5984</w:t>
            </w:r>
          </w:p>
        </w:tc>
        <w:tc>
          <w:tcPr>
            <w:tcW w:w="1529" w:type="dxa"/>
            <w:tcBorders>
              <w:top w:val="nil"/>
              <w:left w:val="nil"/>
              <w:bottom w:val="single" w:sz="4" w:space="0" w:color="auto"/>
              <w:right w:val="single" w:sz="4" w:space="0" w:color="auto"/>
            </w:tcBorders>
            <w:shd w:val="clear" w:color="000000" w:fill="BDD7EE"/>
            <w:noWrap/>
            <w:vAlign w:val="bottom"/>
            <w:hideMark/>
          </w:tcPr>
          <w:p w14:paraId="3DE20A7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0.41888</w:t>
            </w:r>
          </w:p>
        </w:tc>
        <w:tc>
          <w:tcPr>
            <w:tcW w:w="1813" w:type="dxa"/>
            <w:tcBorders>
              <w:top w:val="nil"/>
              <w:left w:val="nil"/>
              <w:bottom w:val="single" w:sz="4" w:space="0" w:color="auto"/>
              <w:right w:val="single" w:sz="4" w:space="0" w:color="auto"/>
            </w:tcBorders>
            <w:shd w:val="clear" w:color="000000" w:fill="BDD7EE"/>
            <w:noWrap/>
            <w:vAlign w:val="bottom"/>
            <w:hideMark/>
          </w:tcPr>
          <w:p w14:paraId="23B9680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105</w:t>
            </w:r>
          </w:p>
        </w:tc>
        <w:tc>
          <w:tcPr>
            <w:tcW w:w="638" w:type="dxa"/>
            <w:tcBorders>
              <w:top w:val="nil"/>
              <w:left w:val="nil"/>
              <w:bottom w:val="single" w:sz="4" w:space="0" w:color="auto"/>
              <w:right w:val="single" w:sz="4" w:space="0" w:color="auto"/>
            </w:tcBorders>
            <w:shd w:val="clear" w:color="000000" w:fill="BDD7EE"/>
            <w:noWrap/>
            <w:vAlign w:val="bottom"/>
            <w:hideMark/>
          </w:tcPr>
          <w:p w14:paraId="1AD8AFB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0A00B17" w14:textId="77777777" w:rsidTr="001548E8">
        <w:trPr>
          <w:trHeight w:val="312"/>
          <w:jc w:val="center"/>
        </w:trPr>
        <w:tc>
          <w:tcPr>
            <w:tcW w:w="558" w:type="dxa"/>
            <w:tcBorders>
              <w:top w:val="nil"/>
              <w:left w:val="single" w:sz="4" w:space="0" w:color="auto"/>
              <w:bottom w:val="single" w:sz="4" w:space="0" w:color="auto"/>
              <w:right w:val="single" w:sz="4" w:space="0" w:color="auto"/>
            </w:tcBorders>
            <w:shd w:val="clear" w:color="000000" w:fill="BDD7EE"/>
            <w:noWrap/>
            <w:vAlign w:val="bottom"/>
            <w:hideMark/>
          </w:tcPr>
          <w:p w14:paraId="28C543D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w:t>
            </w:r>
          </w:p>
        </w:tc>
        <w:tc>
          <w:tcPr>
            <w:tcW w:w="1092" w:type="dxa"/>
            <w:tcBorders>
              <w:top w:val="nil"/>
              <w:left w:val="nil"/>
              <w:bottom w:val="single" w:sz="4" w:space="0" w:color="auto"/>
              <w:right w:val="single" w:sz="4" w:space="0" w:color="auto"/>
            </w:tcBorders>
            <w:shd w:val="clear" w:color="000000" w:fill="BDD7EE"/>
            <w:vAlign w:val="center"/>
            <w:hideMark/>
          </w:tcPr>
          <w:p w14:paraId="32C8D72A" w14:textId="77777777" w:rsidR="001548E8" w:rsidRPr="000F6F77" w:rsidRDefault="001548E8" w:rsidP="001548E8">
            <w:pPr>
              <w:spacing w:after="0" w:line="240" w:lineRule="auto"/>
              <w:jc w:val="right"/>
              <w:rPr>
                <w:rFonts w:ascii="Calibri" w:eastAsia="Times New Roman" w:hAnsi="Calibri" w:cs="Calibri"/>
              </w:rPr>
            </w:pPr>
            <w:r w:rsidRPr="000F6F77">
              <w:rPr>
                <w:rFonts w:ascii="Calibri" w:eastAsia="Times New Roman" w:hAnsi="Calibri" w:cs="Calibri"/>
              </w:rPr>
              <w:t>3.5</w:t>
            </w:r>
          </w:p>
        </w:tc>
        <w:tc>
          <w:tcPr>
            <w:tcW w:w="1444" w:type="dxa"/>
            <w:tcBorders>
              <w:top w:val="nil"/>
              <w:left w:val="nil"/>
              <w:bottom w:val="single" w:sz="4" w:space="0" w:color="auto"/>
              <w:right w:val="single" w:sz="4" w:space="0" w:color="auto"/>
            </w:tcBorders>
            <w:shd w:val="clear" w:color="000000" w:fill="BDD7EE"/>
            <w:noWrap/>
            <w:vAlign w:val="bottom"/>
            <w:hideMark/>
          </w:tcPr>
          <w:p w14:paraId="5DF33F5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0.058</w:t>
            </w:r>
          </w:p>
        </w:tc>
        <w:tc>
          <w:tcPr>
            <w:tcW w:w="1646" w:type="dxa"/>
            <w:tcBorders>
              <w:top w:val="nil"/>
              <w:left w:val="nil"/>
              <w:bottom w:val="single" w:sz="4" w:space="0" w:color="auto"/>
              <w:right w:val="single" w:sz="4" w:space="0" w:color="auto"/>
            </w:tcBorders>
            <w:shd w:val="clear" w:color="000000" w:fill="BDD7EE"/>
            <w:noWrap/>
            <w:vAlign w:val="bottom"/>
            <w:hideMark/>
          </w:tcPr>
          <w:p w14:paraId="57D2120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0.2552</w:t>
            </w:r>
          </w:p>
        </w:tc>
        <w:tc>
          <w:tcPr>
            <w:tcW w:w="1529" w:type="dxa"/>
            <w:tcBorders>
              <w:top w:val="nil"/>
              <w:left w:val="nil"/>
              <w:bottom w:val="single" w:sz="4" w:space="0" w:color="auto"/>
              <w:right w:val="single" w:sz="4" w:space="0" w:color="auto"/>
            </w:tcBorders>
            <w:shd w:val="clear" w:color="000000" w:fill="BDD7EE"/>
            <w:noWrap/>
            <w:vAlign w:val="bottom"/>
            <w:hideMark/>
          </w:tcPr>
          <w:p w14:paraId="310B329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0.17864</w:t>
            </w:r>
          </w:p>
        </w:tc>
        <w:tc>
          <w:tcPr>
            <w:tcW w:w="1813" w:type="dxa"/>
            <w:tcBorders>
              <w:top w:val="nil"/>
              <w:left w:val="nil"/>
              <w:bottom w:val="single" w:sz="4" w:space="0" w:color="auto"/>
              <w:right w:val="single" w:sz="4" w:space="0" w:color="auto"/>
            </w:tcBorders>
            <w:shd w:val="clear" w:color="000000" w:fill="BDD7EE"/>
            <w:noWrap/>
            <w:vAlign w:val="bottom"/>
            <w:hideMark/>
          </w:tcPr>
          <w:p w14:paraId="15A0E21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52.5</w:t>
            </w:r>
          </w:p>
        </w:tc>
        <w:tc>
          <w:tcPr>
            <w:tcW w:w="638" w:type="dxa"/>
            <w:tcBorders>
              <w:top w:val="nil"/>
              <w:left w:val="nil"/>
              <w:bottom w:val="single" w:sz="4" w:space="0" w:color="auto"/>
              <w:right w:val="single" w:sz="4" w:space="0" w:color="auto"/>
            </w:tcBorders>
            <w:shd w:val="clear" w:color="000000" w:fill="BDD7EE"/>
            <w:noWrap/>
            <w:vAlign w:val="bottom"/>
            <w:hideMark/>
          </w:tcPr>
          <w:p w14:paraId="580D486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bl>
    <w:p w14:paraId="66D61924" w14:textId="77777777" w:rsidR="001548E8" w:rsidRPr="000F6F77" w:rsidRDefault="001548E8" w:rsidP="001548E8">
      <w:pPr>
        <w:rPr>
          <w:rFonts w:asciiTheme="majorBidi" w:hAnsiTheme="majorBidi" w:cstheme="majorBidi"/>
          <w:b/>
          <w:bCs/>
          <w:sz w:val="24"/>
          <w:szCs w:val="24"/>
        </w:rPr>
      </w:pPr>
    </w:p>
    <w:p w14:paraId="3E8F653A" w14:textId="77777777" w:rsidR="001548E8" w:rsidRPr="000F6F77" w:rsidRDefault="001548E8" w:rsidP="001548E8">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All displacements are within the acceptable limits.</w:t>
      </w:r>
    </w:p>
    <w:p w14:paraId="1E2B322C" w14:textId="77777777" w:rsidR="001548E8" w:rsidRPr="000F6F77" w:rsidRDefault="001548E8" w:rsidP="001548E8">
      <w:pPr>
        <w:ind w:firstLine="720"/>
        <w:rPr>
          <w:lang w:bidi="ar-JO"/>
        </w:rPr>
      </w:pPr>
    </w:p>
    <w:p w14:paraId="7A307C20" w14:textId="77777777" w:rsidR="001548E8" w:rsidRPr="000F6F77" w:rsidRDefault="001548E8" w:rsidP="001548E8">
      <w:pPr>
        <w:ind w:firstLine="720"/>
        <w:rPr>
          <w:lang w:bidi="ar-JO"/>
        </w:rPr>
      </w:pPr>
    </w:p>
    <w:p w14:paraId="3116D608" w14:textId="77777777" w:rsidR="001548E8" w:rsidRPr="000F6F77" w:rsidRDefault="001548E8" w:rsidP="001548E8">
      <w:pPr>
        <w:ind w:firstLine="720"/>
        <w:rPr>
          <w:lang w:bidi="ar-JO"/>
        </w:rPr>
      </w:pPr>
    </w:p>
    <w:p w14:paraId="541DB4DE" w14:textId="77777777" w:rsidR="001548E8" w:rsidRPr="000F6F77" w:rsidRDefault="001548E8" w:rsidP="001548E8">
      <w:pPr>
        <w:ind w:firstLine="720"/>
        <w:rPr>
          <w:lang w:bidi="ar-JO"/>
        </w:rPr>
      </w:pPr>
    </w:p>
    <w:p w14:paraId="12B078D3" w14:textId="77777777" w:rsidR="001548E8" w:rsidRPr="000F6F77" w:rsidRDefault="001548E8" w:rsidP="001548E8">
      <w:pPr>
        <w:jc w:val="both"/>
        <w:rPr>
          <w:rFonts w:asciiTheme="majorBidi" w:hAnsiTheme="majorBidi" w:cstheme="majorBidi"/>
          <w:b/>
          <w:bCs/>
          <w:sz w:val="24"/>
          <w:szCs w:val="24"/>
          <w:lang w:bidi="ar-JO"/>
        </w:rPr>
      </w:pPr>
      <w:r w:rsidRPr="000F6F77">
        <w:rPr>
          <w:rFonts w:asciiTheme="majorBidi" w:hAnsiTheme="majorBidi" w:cstheme="majorBidi"/>
          <w:b/>
          <w:bCs/>
          <w:sz w:val="24"/>
          <w:szCs w:val="24"/>
          <w:lang w:bidi="ar-JO"/>
        </w:rPr>
        <w:lastRenderedPageBreak/>
        <w:t xml:space="preserve">P- delta </w:t>
      </w:r>
      <w:r w:rsidR="000E7770" w:rsidRPr="000F6F77">
        <w:rPr>
          <w:rFonts w:asciiTheme="majorBidi" w:hAnsiTheme="majorBidi" w:cstheme="majorBidi"/>
          <w:b/>
          <w:bCs/>
          <w:sz w:val="24"/>
          <w:szCs w:val="24"/>
          <w:lang w:bidi="ar-JO"/>
        </w:rPr>
        <w:t>effect:</w:t>
      </w:r>
    </w:p>
    <w:p w14:paraId="1717F7C5" w14:textId="77777777" w:rsidR="001548E8" w:rsidRPr="000F6F77" w:rsidRDefault="001548E8" w:rsidP="001548E8">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This check is performed to determine whether an extra bending moment should be considered in the design or </w:t>
      </w:r>
      <w:r w:rsidR="000E7770" w:rsidRPr="000F6F77">
        <w:rPr>
          <w:rFonts w:asciiTheme="majorBidi" w:hAnsiTheme="majorBidi" w:cstheme="majorBidi"/>
          <w:sz w:val="24"/>
          <w:szCs w:val="24"/>
          <w:lang w:bidi="ar-JO"/>
        </w:rPr>
        <w:t>not,</w:t>
      </w:r>
      <w:r w:rsidRPr="000F6F77">
        <w:rPr>
          <w:rFonts w:asciiTheme="majorBidi" w:hAnsiTheme="majorBidi" w:cstheme="majorBidi"/>
          <w:sz w:val="24"/>
          <w:szCs w:val="24"/>
          <w:lang w:bidi="ar-JO"/>
        </w:rPr>
        <w:t xml:space="preserve"> and the results came as the follows:</w:t>
      </w:r>
    </w:p>
    <w:p w14:paraId="0D88EE20" w14:textId="77777777" w:rsidR="001548E8" w:rsidRPr="000F6F77" w:rsidRDefault="001548E8" w:rsidP="001548E8">
      <w:pPr>
        <w:jc w:val="both"/>
        <w:rPr>
          <w:rFonts w:asciiTheme="majorBidi" w:hAnsiTheme="majorBidi" w:cstheme="majorBidi"/>
          <w:b/>
          <w:bCs/>
          <w:sz w:val="24"/>
          <w:szCs w:val="24"/>
          <w:lang w:bidi="ar-JO"/>
        </w:rPr>
      </w:pPr>
      <w:r w:rsidRPr="000F6F77">
        <w:rPr>
          <w:rFonts w:asciiTheme="majorBidi" w:hAnsiTheme="majorBidi" w:cstheme="majorBidi"/>
          <w:b/>
          <w:bCs/>
          <w:sz w:val="24"/>
          <w:szCs w:val="24"/>
          <w:lang w:bidi="ar-JO"/>
        </w:rPr>
        <w:t xml:space="preserve">In x direction: </w:t>
      </w:r>
    </w:p>
    <w:p w14:paraId="592405E2" w14:textId="77777777" w:rsidR="001548E8" w:rsidRPr="000F6F77" w:rsidRDefault="001548E8" w:rsidP="00FD0E80">
      <w:pPr>
        <w:pStyle w:val="Caption"/>
        <w:keepNext/>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Table </w:t>
      </w:r>
      <w:r w:rsidR="00FD0E80" w:rsidRPr="000F6F77">
        <w:rPr>
          <w:rFonts w:asciiTheme="majorBidi" w:hAnsiTheme="majorBidi" w:cstheme="majorBidi"/>
          <w:color w:val="auto"/>
          <w:sz w:val="22"/>
          <w:szCs w:val="22"/>
        </w:rPr>
        <w:t>3.11</w:t>
      </w:r>
      <w:r w:rsidRPr="000F6F77">
        <w:rPr>
          <w:rFonts w:asciiTheme="majorBidi" w:hAnsiTheme="majorBidi" w:cstheme="majorBidi"/>
          <w:color w:val="auto"/>
          <w:sz w:val="22"/>
          <w:szCs w:val="22"/>
        </w:rPr>
        <w:t xml:space="preserve">: p-delta in x </w:t>
      </w:r>
      <w:r w:rsidR="000E7770" w:rsidRPr="000F6F77">
        <w:rPr>
          <w:rFonts w:asciiTheme="majorBidi" w:hAnsiTheme="majorBidi" w:cstheme="majorBidi"/>
          <w:color w:val="auto"/>
          <w:sz w:val="22"/>
          <w:szCs w:val="22"/>
        </w:rPr>
        <w:t>direction.</w:t>
      </w:r>
    </w:p>
    <w:tbl>
      <w:tblPr>
        <w:tblW w:w="11284" w:type="dxa"/>
        <w:jc w:val="center"/>
        <w:tblLook w:val="04A0" w:firstRow="1" w:lastRow="0" w:firstColumn="1" w:lastColumn="0" w:noHBand="0" w:noVBand="1"/>
      </w:tblPr>
      <w:tblGrid>
        <w:gridCol w:w="684"/>
        <w:gridCol w:w="1271"/>
        <w:gridCol w:w="1717"/>
        <w:gridCol w:w="2707"/>
        <w:gridCol w:w="1642"/>
        <w:gridCol w:w="1337"/>
        <w:gridCol w:w="1185"/>
        <w:gridCol w:w="741"/>
      </w:tblGrid>
      <w:tr w:rsidR="000F6F77" w:rsidRPr="000F6F77" w14:paraId="3D06D7CC" w14:textId="77777777" w:rsidTr="001548E8">
        <w:trPr>
          <w:trHeight w:val="312"/>
          <w:jc w:val="center"/>
        </w:trPr>
        <w:tc>
          <w:tcPr>
            <w:tcW w:w="11284" w:type="dxa"/>
            <w:gridSpan w:val="8"/>
            <w:tcBorders>
              <w:top w:val="single" w:sz="12" w:space="0" w:color="auto"/>
              <w:left w:val="single" w:sz="12" w:space="0" w:color="auto"/>
              <w:bottom w:val="single" w:sz="12" w:space="0" w:color="auto"/>
              <w:right w:val="single" w:sz="12" w:space="0" w:color="auto"/>
            </w:tcBorders>
            <w:shd w:val="clear" w:color="000000" w:fill="00B050"/>
            <w:noWrap/>
            <w:vAlign w:val="bottom"/>
            <w:hideMark/>
          </w:tcPr>
          <w:p w14:paraId="56029B2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P-Delta X</w:t>
            </w:r>
          </w:p>
        </w:tc>
      </w:tr>
      <w:tr w:rsidR="000F6F77" w:rsidRPr="000F6F77" w14:paraId="577FCC2E"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A91828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Story</w:t>
            </w:r>
          </w:p>
        </w:tc>
        <w:tc>
          <w:tcPr>
            <w:tcW w:w="1271" w:type="dxa"/>
            <w:tcBorders>
              <w:top w:val="nil"/>
              <w:left w:val="nil"/>
              <w:bottom w:val="single" w:sz="12" w:space="0" w:color="auto"/>
              <w:right w:val="single" w:sz="12" w:space="0" w:color="auto"/>
            </w:tcBorders>
            <w:shd w:val="clear" w:color="000000" w:fill="BDD7EE"/>
            <w:noWrap/>
            <w:vAlign w:val="bottom"/>
            <w:hideMark/>
          </w:tcPr>
          <w:p w14:paraId="4B49519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Height(m)</w:t>
            </w:r>
          </w:p>
        </w:tc>
        <w:tc>
          <w:tcPr>
            <w:tcW w:w="1717" w:type="dxa"/>
            <w:tcBorders>
              <w:top w:val="nil"/>
              <w:left w:val="nil"/>
              <w:bottom w:val="single" w:sz="12" w:space="0" w:color="auto"/>
              <w:right w:val="single" w:sz="12" w:space="0" w:color="auto"/>
            </w:tcBorders>
            <w:shd w:val="clear" w:color="000000" w:fill="BDD7EE"/>
            <w:noWrap/>
            <w:vAlign w:val="bottom"/>
            <w:hideMark/>
          </w:tcPr>
          <w:p w14:paraId="56CB811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Elastic(mm)</w:t>
            </w:r>
          </w:p>
        </w:tc>
        <w:tc>
          <w:tcPr>
            <w:tcW w:w="2707" w:type="dxa"/>
            <w:tcBorders>
              <w:top w:val="nil"/>
              <w:left w:val="nil"/>
              <w:bottom w:val="single" w:sz="12" w:space="0" w:color="auto"/>
              <w:right w:val="single" w:sz="12" w:space="0" w:color="auto"/>
            </w:tcBorders>
            <w:shd w:val="clear" w:color="000000" w:fill="BDD7EE"/>
            <w:noWrap/>
            <w:vAlign w:val="bottom"/>
            <w:hideMark/>
          </w:tcPr>
          <w:p w14:paraId="58253A6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Elastic service (mm)</w:t>
            </w:r>
          </w:p>
        </w:tc>
        <w:tc>
          <w:tcPr>
            <w:tcW w:w="1642" w:type="dxa"/>
            <w:tcBorders>
              <w:top w:val="nil"/>
              <w:left w:val="nil"/>
              <w:bottom w:val="single" w:sz="12" w:space="0" w:color="auto"/>
              <w:right w:val="single" w:sz="12" w:space="0" w:color="auto"/>
            </w:tcBorders>
            <w:shd w:val="clear" w:color="000000" w:fill="BDD7EE"/>
            <w:noWrap/>
            <w:vAlign w:val="bottom"/>
            <w:hideMark/>
          </w:tcPr>
          <w:p w14:paraId="273D9D51" w14:textId="041FC50D"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P</w:t>
            </w:r>
          </w:p>
        </w:tc>
        <w:tc>
          <w:tcPr>
            <w:tcW w:w="1337" w:type="dxa"/>
            <w:tcBorders>
              <w:top w:val="nil"/>
              <w:left w:val="nil"/>
              <w:bottom w:val="single" w:sz="12" w:space="0" w:color="auto"/>
              <w:right w:val="single" w:sz="12" w:space="0" w:color="auto"/>
            </w:tcBorders>
            <w:shd w:val="clear" w:color="000000" w:fill="BDD7EE"/>
            <w:noWrap/>
            <w:vAlign w:val="bottom"/>
            <w:hideMark/>
          </w:tcPr>
          <w:p w14:paraId="01C8EC7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Vx</w:t>
            </w:r>
          </w:p>
        </w:tc>
        <w:tc>
          <w:tcPr>
            <w:tcW w:w="1185" w:type="dxa"/>
            <w:tcBorders>
              <w:top w:val="nil"/>
              <w:left w:val="nil"/>
              <w:bottom w:val="single" w:sz="12" w:space="0" w:color="auto"/>
              <w:right w:val="single" w:sz="12" w:space="0" w:color="auto"/>
            </w:tcBorders>
            <w:shd w:val="clear" w:color="000000" w:fill="BDD7EE"/>
            <w:noWrap/>
            <w:vAlign w:val="bottom"/>
            <w:hideMark/>
          </w:tcPr>
          <w:p w14:paraId="14255CD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Theta</w:t>
            </w:r>
          </w:p>
        </w:tc>
        <w:tc>
          <w:tcPr>
            <w:tcW w:w="741" w:type="dxa"/>
            <w:tcBorders>
              <w:top w:val="nil"/>
              <w:left w:val="nil"/>
              <w:bottom w:val="single" w:sz="12" w:space="0" w:color="auto"/>
              <w:right w:val="single" w:sz="12" w:space="0" w:color="auto"/>
            </w:tcBorders>
            <w:shd w:val="clear" w:color="000000" w:fill="BDD7EE"/>
            <w:noWrap/>
            <w:vAlign w:val="bottom"/>
            <w:hideMark/>
          </w:tcPr>
          <w:p w14:paraId="786861E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check</w:t>
            </w:r>
          </w:p>
        </w:tc>
      </w:tr>
      <w:tr w:rsidR="000F6F77" w:rsidRPr="000F6F77" w14:paraId="2A6D6987"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5CC8D9A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w:t>
            </w:r>
          </w:p>
        </w:tc>
        <w:tc>
          <w:tcPr>
            <w:tcW w:w="1271" w:type="dxa"/>
            <w:tcBorders>
              <w:top w:val="nil"/>
              <w:left w:val="nil"/>
              <w:bottom w:val="single" w:sz="12" w:space="0" w:color="auto"/>
              <w:right w:val="single" w:sz="12" w:space="0" w:color="auto"/>
            </w:tcBorders>
            <w:shd w:val="clear" w:color="000000" w:fill="BDD7EE"/>
            <w:noWrap/>
            <w:vAlign w:val="bottom"/>
            <w:hideMark/>
          </w:tcPr>
          <w:p w14:paraId="2052A67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100.6</w:t>
            </w:r>
          </w:p>
        </w:tc>
        <w:tc>
          <w:tcPr>
            <w:tcW w:w="1717" w:type="dxa"/>
            <w:tcBorders>
              <w:top w:val="nil"/>
              <w:left w:val="nil"/>
              <w:bottom w:val="single" w:sz="12" w:space="0" w:color="auto"/>
              <w:right w:val="single" w:sz="12" w:space="0" w:color="auto"/>
            </w:tcBorders>
            <w:shd w:val="clear" w:color="000000" w:fill="BDD7EE"/>
            <w:noWrap/>
            <w:vAlign w:val="bottom"/>
            <w:hideMark/>
          </w:tcPr>
          <w:p w14:paraId="1DC847E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126.816</w:t>
            </w:r>
          </w:p>
        </w:tc>
        <w:tc>
          <w:tcPr>
            <w:tcW w:w="2707" w:type="dxa"/>
            <w:tcBorders>
              <w:top w:val="nil"/>
              <w:left w:val="nil"/>
              <w:bottom w:val="single" w:sz="12" w:space="0" w:color="auto"/>
              <w:right w:val="single" w:sz="12" w:space="0" w:color="auto"/>
            </w:tcBorders>
            <w:shd w:val="clear" w:color="000000" w:fill="BDD7EE"/>
            <w:noWrap/>
            <w:vAlign w:val="bottom"/>
            <w:hideMark/>
          </w:tcPr>
          <w:p w14:paraId="277AE5E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88.7712</w:t>
            </w:r>
          </w:p>
        </w:tc>
        <w:tc>
          <w:tcPr>
            <w:tcW w:w="1642" w:type="dxa"/>
            <w:tcBorders>
              <w:top w:val="nil"/>
              <w:left w:val="nil"/>
              <w:bottom w:val="single" w:sz="12" w:space="0" w:color="auto"/>
              <w:right w:val="single" w:sz="12" w:space="0" w:color="auto"/>
            </w:tcBorders>
            <w:shd w:val="clear" w:color="000000" w:fill="BDD7EE"/>
            <w:noWrap/>
            <w:vAlign w:val="bottom"/>
            <w:hideMark/>
          </w:tcPr>
          <w:p w14:paraId="30D35E6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35052.525</w:t>
            </w:r>
          </w:p>
        </w:tc>
        <w:tc>
          <w:tcPr>
            <w:tcW w:w="1337" w:type="dxa"/>
            <w:tcBorders>
              <w:top w:val="nil"/>
              <w:left w:val="nil"/>
              <w:bottom w:val="single" w:sz="12" w:space="0" w:color="auto"/>
              <w:right w:val="single" w:sz="12" w:space="0" w:color="auto"/>
            </w:tcBorders>
            <w:shd w:val="clear" w:color="000000" w:fill="BDD7EE"/>
            <w:noWrap/>
            <w:vAlign w:val="bottom"/>
            <w:hideMark/>
          </w:tcPr>
          <w:p w14:paraId="37D8B2A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767.7182</w:t>
            </w:r>
          </w:p>
        </w:tc>
        <w:tc>
          <w:tcPr>
            <w:tcW w:w="1185" w:type="dxa"/>
            <w:tcBorders>
              <w:top w:val="nil"/>
              <w:left w:val="nil"/>
              <w:bottom w:val="single" w:sz="12" w:space="0" w:color="auto"/>
              <w:right w:val="single" w:sz="12" w:space="0" w:color="auto"/>
            </w:tcBorders>
            <w:shd w:val="clear" w:color="000000" w:fill="BDD7EE"/>
            <w:noWrap/>
            <w:vAlign w:val="bottom"/>
            <w:hideMark/>
          </w:tcPr>
          <w:p w14:paraId="0F4AEE2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0.040289</w:t>
            </w:r>
          </w:p>
        </w:tc>
        <w:tc>
          <w:tcPr>
            <w:tcW w:w="741" w:type="dxa"/>
            <w:tcBorders>
              <w:top w:val="nil"/>
              <w:left w:val="nil"/>
              <w:bottom w:val="single" w:sz="12" w:space="0" w:color="auto"/>
              <w:right w:val="single" w:sz="12" w:space="0" w:color="auto"/>
            </w:tcBorders>
            <w:shd w:val="clear" w:color="000000" w:fill="BDD7EE"/>
            <w:noWrap/>
            <w:vAlign w:val="bottom"/>
            <w:hideMark/>
          </w:tcPr>
          <w:p w14:paraId="489F82E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661562F"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2762DD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w:t>
            </w:r>
          </w:p>
        </w:tc>
        <w:tc>
          <w:tcPr>
            <w:tcW w:w="1271" w:type="dxa"/>
            <w:tcBorders>
              <w:top w:val="nil"/>
              <w:left w:val="nil"/>
              <w:bottom w:val="single" w:sz="12" w:space="0" w:color="auto"/>
              <w:right w:val="single" w:sz="12" w:space="0" w:color="auto"/>
            </w:tcBorders>
            <w:shd w:val="clear" w:color="000000" w:fill="BDD7EE"/>
            <w:noWrap/>
            <w:vAlign w:val="bottom"/>
            <w:hideMark/>
          </w:tcPr>
          <w:p w14:paraId="4AC8999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96.6</w:t>
            </w:r>
          </w:p>
        </w:tc>
        <w:tc>
          <w:tcPr>
            <w:tcW w:w="1717" w:type="dxa"/>
            <w:tcBorders>
              <w:top w:val="nil"/>
              <w:left w:val="nil"/>
              <w:bottom w:val="single" w:sz="12" w:space="0" w:color="auto"/>
              <w:right w:val="single" w:sz="12" w:space="0" w:color="auto"/>
            </w:tcBorders>
            <w:shd w:val="clear" w:color="000000" w:fill="BDD7EE"/>
            <w:noWrap/>
            <w:vAlign w:val="bottom"/>
            <w:hideMark/>
          </w:tcPr>
          <w:p w14:paraId="0CB940E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121.626</w:t>
            </w:r>
          </w:p>
        </w:tc>
        <w:tc>
          <w:tcPr>
            <w:tcW w:w="2707" w:type="dxa"/>
            <w:tcBorders>
              <w:top w:val="nil"/>
              <w:left w:val="nil"/>
              <w:bottom w:val="single" w:sz="12" w:space="0" w:color="auto"/>
              <w:right w:val="single" w:sz="12" w:space="0" w:color="auto"/>
            </w:tcBorders>
            <w:shd w:val="clear" w:color="000000" w:fill="BDD7EE"/>
            <w:noWrap/>
            <w:vAlign w:val="bottom"/>
            <w:hideMark/>
          </w:tcPr>
          <w:p w14:paraId="39FC7C5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85.1382</w:t>
            </w:r>
          </w:p>
        </w:tc>
        <w:tc>
          <w:tcPr>
            <w:tcW w:w="1642" w:type="dxa"/>
            <w:tcBorders>
              <w:top w:val="nil"/>
              <w:left w:val="nil"/>
              <w:bottom w:val="single" w:sz="12" w:space="0" w:color="auto"/>
              <w:right w:val="single" w:sz="12" w:space="0" w:color="auto"/>
            </w:tcBorders>
            <w:shd w:val="clear" w:color="000000" w:fill="BDD7EE"/>
            <w:noWrap/>
            <w:vAlign w:val="bottom"/>
            <w:hideMark/>
          </w:tcPr>
          <w:p w14:paraId="263C0BC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56679.1536</w:t>
            </w:r>
          </w:p>
        </w:tc>
        <w:tc>
          <w:tcPr>
            <w:tcW w:w="1337" w:type="dxa"/>
            <w:tcBorders>
              <w:top w:val="nil"/>
              <w:left w:val="nil"/>
              <w:bottom w:val="single" w:sz="12" w:space="0" w:color="auto"/>
              <w:right w:val="single" w:sz="12" w:space="0" w:color="auto"/>
            </w:tcBorders>
            <w:shd w:val="clear" w:color="000000" w:fill="BDD7EE"/>
            <w:noWrap/>
            <w:vAlign w:val="bottom"/>
            <w:hideMark/>
          </w:tcPr>
          <w:p w14:paraId="689D6F4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1422.3565</w:t>
            </w:r>
          </w:p>
        </w:tc>
        <w:tc>
          <w:tcPr>
            <w:tcW w:w="1185" w:type="dxa"/>
            <w:tcBorders>
              <w:top w:val="nil"/>
              <w:left w:val="nil"/>
              <w:bottom w:val="single" w:sz="12" w:space="0" w:color="auto"/>
              <w:right w:val="single" w:sz="12" w:space="0" w:color="auto"/>
            </w:tcBorders>
            <w:shd w:val="clear" w:color="000000" w:fill="BDD7EE"/>
            <w:noWrap/>
            <w:vAlign w:val="bottom"/>
            <w:hideMark/>
          </w:tcPr>
          <w:p w14:paraId="7AC3767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0.035121</w:t>
            </w:r>
          </w:p>
        </w:tc>
        <w:tc>
          <w:tcPr>
            <w:tcW w:w="741" w:type="dxa"/>
            <w:tcBorders>
              <w:top w:val="nil"/>
              <w:left w:val="nil"/>
              <w:bottom w:val="single" w:sz="12" w:space="0" w:color="auto"/>
              <w:right w:val="single" w:sz="12" w:space="0" w:color="auto"/>
            </w:tcBorders>
            <w:shd w:val="clear" w:color="000000" w:fill="BDD7EE"/>
            <w:noWrap/>
            <w:vAlign w:val="bottom"/>
            <w:hideMark/>
          </w:tcPr>
          <w:p w14:paraId="37A3EA5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C4EF0B7"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7F340F5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23</w:t>
            </w:r>
          </w:p>
        </w:tc>
        <w:tc>
          <w:tcPr>
            <w:tcW w:w="1271" w:type="dxa"/>
            <w:tcBorders>
              <w:top w:val="nil"/>
              <w:left w:val="nil"/>
              <w:bottom w:val="single" w:sz="12" w:space="0" w:color="auto"/>
              <w:right w:val="single" w:sz="12" w:space="0" w:color="auto"/>
            </w:tcBorders>
            <w:shd w:val="clear" w:color="000000" w:fill="BDD7EE"/>
            <w:noWrap/>
            <w:vAlign w:val="bottom"/>
            <w:hideMark/>
          </w:tcPr>
          <w:p w14:paraId="0B3DFE7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92.6</w:t>
            </w:r>
          </w:p>
        </w:tc>
        <w:tc>
          <w:tcPr>
            <w:tcW w:w="1717" w:type="dxa"/>
            <w:tcBorders>
              <w:top w:val="nil"/>
              <w:left w:val="nil"/>
              <w:bottom w:val="single" w:sz="12" w:space="0" w:color="auto"/>
              <w:right w:val="single" w:sz="12" w:space="0" w:color="auto"/>
            </w:tcBorders>
            <w:shd w:val="clear" w:color="000000" w:fill="BDD7EE"/>
            <w:noWrap/>
            <w:vAlign w:val="bottom"/>
            <w:hideMark/>
          </w:tcPr>
          <w:p w14:paraId="6456C33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116.267</w:t>
            </w:r>
          </w:p>
        </w:tc>
        <w:tc>
          <w:tcPr>
            <w:tcW w:w="2707" w:type="dxa"/>
            <w:tcBorders>
              <w:top w:val="nil"/>
              <w:left w:val="nil"/>
              <w:bottom w:val="single" w:sz="12" w:space="0" w:color="auto"/>
              <w:right w:val="single" w:sz="12" w:space="0" w:color="auto"/>
            </w:tcBorders>
            <w:shd w:val="clear" w:color="000000" w:fill="BDD7EE"/>
            <w:noWrap/>
            <w:vAlign w:val="bottom"/>
            <w:hideMark/>
          </w:tcPr>
          <w:p w14:paraId="6F8BD51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81.3869</w:t>
            </w:r>
          </w:p>
        </w:tc>
        <w:tc>
          <w:tcPr>
            <w:tcW w:w="1642" w:type="dxa"/>
            <w:tcBorders>
              <w:top w:val="nil"/>
              <w:left w:val="nil"/>
              <w:bottom w:val="single" w:sz="12" w:space="0" w:color="auto"/>
              <w:right w:val="single" w:sz="12" w:space="0" w:color="auto"/>
            </w:tcBorders>
            <w:shd w:val="clear" w:color="000000" w:fill="BDD7EE"/>
            <w:noWrap/>
            <w:vAlign w:val="bottom"/>
            <w:hideMark/>
          </w:tcPr>
          <w:p w14:paraId="627BCC5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78305.7831</w:t>
            </w:r>
          </w:p>
        </w:tc>
        <w:tc>
          <w:tcPr>
            <w:tcW w:w="1337" w:type="dxa"/>
            <w:tcBorders>
              <w:top w:val="nil"/>
              <w:left w:val="nil"/>
              <w:bottom w:val="single" w:sz="12" w:space="0" w:color="auto"/>
              <w:right w:val="single" w:sz="12" w:space="0" w:color="auto"/>
            </w:tcBorders>
            <w:shd w:val="clear" w:color="000000" w:fill="BDD7EE"/>
            <w:noWrap/>
            <w:vAlign w:val="bottom"/>
            <w:hideMark/>
          </w:tcPr>
          <w:p w14:paraId="425A395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2032.4436</w:t>
            </w:r>
          </w:p>
        </w:tc>
        <w:tc>
          <w:tcPr>
            <w:tcW w:w="1185" w:type="dxa"/>
            <w:tcBorders>
              <w:top w:val="nil"/>
              <w:left w:val="nil"/>
              <w:bottom w:val="single" w:sz="12" w:space="0" w:color="auto"/>
              <w:right w:val="single" w:sz="12" w:space="0" w:color="auto"/>
            </w:tcBorders>
            <w:shd w:val="clear" w:color="000000" w:fill="BDD7EE"/>
            <w:noWrap/>
            <w:vAlign w:val="bottom"/>
            <w:hideMark/>
          </w:tcPr>
          <w:p w14:paraId="1A56600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0.033862</w:t>
            </w:r>
          </w:p>
        </w:tc>
        <w:tc>
          <w:tcPr>
            <w:tcW w:w="741" w:type="dxa"/>
            <w:tcBorders>
              <w:top w:val="nil"/>
              <w:left w:val="nil"/>
              <w:bottom w:val="single" w:sz="12" w:space="0" w:color="auto"/>
              <w:right w:val="single" w:sz="12" w:space="0" w:color="auto"/>
            </w:tcBorders>
            <w:shd w:val="clear" w:color="000000" w:fill="BDD7EE"/>
            <w:noWrap/>
            <w:vAlign w:val="bottom"/>
            <w:hideMark/>
          </w:tcPr>
          <w:p w14:paraId="7EAEA07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45ADC33"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B755D2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w:t>
            </w:r>
          </w:p>
        </w:tc>
        <w:tc>
          <w:tcPr>
            <w:tcW w:w="1271" w:type="dxa"/>
            <w:tcBorders>
              <w:top w:val="nil"/>
              <w:left w:val="nil"/>
              <w:bottom w:val="single" w:sz="12" w:space="0" w:color="auto"/>
              <w:right w:val="single" w:sz="12" w:space="0" w:color="auto"/>
            </w:tcBorders>
            <w:shd w:val="clear" w:color="000000" w:fill="BDD7EE"/>
            <w:noWrap/>
            <w:vAlign w:val="bottom"/>
            <w:hideMark/>
          </w:tcPr>
          <w:p w14:paraId="708324E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88.6</w:t>
            </w:r>
          </w:p>
        </w:tc>
        <w:tc>
          <w:tcPr>
            <w:tcW w:w="1717" w:type="dxa"/>
            <w:tcBorders>
              <w:top w:val="nil"/>
              <w:left w:val="nil"/>
              <w:bottom w:val="single" w:sz="12" w:space="0" w:color="auto"/>
              <w:right w:val="single" w:sz="12" w:space="0" w:color="auto"/>
            </w:tcBorders>
            <w:shd w:val="clear" w:color="000000" w:fill="BDD7EE"/>
            <w:noWrap/>
            <w:vAlign w:val="bottom"/>
            <w:hideMark/>
          </w:tcPr>
          <w:p w14:paraId="722C01F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110.711</w:t>
            </w:r>
          </w:p>
        </w:tc>
        <w:tc>
          <w:tcPr>
            <w:tcW w:w="2707" w:type="dxa"/>
            <w:tcBorders>
              <w:top w:val="nil"/>
              <w:left w:val="nil"/>
              <w:bottom w:val="single" w:sz="12" w:space="0" w:color="auto"/>
              <w:right w:val="single" w:sz="12" w:space="0" w:color="auto"/>
            </w:tcBorders>
            <w:shd w:val="clear" w:color="000000" w:fill="BDD7EE"/>
            <w:noWrap/>
            <w:vAlign w:val="bottom"/>
            <w:hideMark/>
          </w:tcPr>
          <w:p w14:paraId="1D55572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77.4977</w:t>
            </w:r>
          </w:p>
        </w:tc>
        <w:tc>
          <w:tcPr>
            <w:tcW w:w="1642" w:type="dxa"/>
            <w:tcBorders>
              <w:top w:val="nil"/>
              <w:left w:val="nil"/>
              <w:bottom w:val="single" w:sz="12" w:space="0" w:color="auto"/>
              <w:right w:val="single" w:sz="12" w:space="0" w:color="auto"/>
            </w:tcBorders>
            <w:shd w:val="clear" w:color="000000" w:fill="BDD7EE"/>
            <w:noWrap/>
            <w:vAlign w:val="bottom"/>
            <w:hideMark/>
          </w:tcPr>
          <w:p w14:paraId="6DFD199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99842.8622</w:t>
            </w:r>
          </w:p>
        </w:tc>
        <w:tc>
          <w:tcPr>
            <w:tcW w:w="1337" w:type="dxa"/>
            <w:tcBorders>
              <w:top w:val="nil"/>
              <w:left w:val="nil"/>
              <w:bottom w:val="single" w:sz="12" w:space="0" w:color="auto"/>
              <w:right w:val="single" w:sz="12" w:space="0" w:color="auto"/>
            </w:tcBorders>
            <w:shd w:val="clear" w:color="000000" w:fill="BDD7EE"/>
            <w:noWrap/>
            <w:vAlign w:val="bottom"/>
            <w:hideMark/>
          </w:tcPr>
          <w:p w14:paraId="21CC301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2596.1951</w:t>
            </w:r>
          </w:p>
        </w:tc>
        <w:tc>
          <w:tcPr>
            <w:tcW w:w="1185" w:type="dxa"/>
            <w:tcBorders>
              <w:top w:val="nil"/>
              <w:left w:val="nil"/>
              <w:bottom w:val="single" w:sz="12" w:space="0" w:color="auto"/>
              <w:right w:val="single" w:sz="12" w:space="0" w:color="auto"/>
            </w:tcBorders>
            <w:shd w:val="clear" w:color="000000" w:fill="BDD7EE"/>
            <w:noWrap/>
            <w:vAlign w:val="bottom"/>
            <w:hideMark/>
          </w:tcPr>
          <w:p w14:paraId="315EBC7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0.033638</w:t>
            </w:r>
          </w:p>
        </w:tc>
        <w:tc>
          <w:tcPr>
            <w:tcW w:w="741" w:type="dxa"/>
            <w:tcBorders>
              <w:top w:val="nil"/>
              <w:left w:val="nil"/>
              <w:bottom w:val="single" w:sz="12" w:space="0" w:color="auto"/>
              <w:right w:val="single" w:sz="12" w:space="0" w:color="auto"/>
            </w:tcBorders>
            <w:shd w:val="clear" w:color="000000" w:fill="BDD7EE"/>
            <w:noWrap/>
            <w:vAlign w:val="bottom"/>
            <w:hideMark/>
          </w:tcPr>
          <w:p w14:paraId="1A70618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821AD18"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0CBE6E0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w:t>
            </w:r>
          </w:p>
        </w:tc>
        <w:tc>
          <w:tcPr>
            <w:tcW w:w="1271" w:type="dxa"/>
            <w:tcBorders>
              <w:top w:val="nil"/>
              <w:left w:val="nil"/>
              <w:bottom w:val="single" w:sz="12" w:space="0" w:color="auto"/>
              <w:right w:val="single" w:sz="12" w:space="0" w:color="auto"/>
            </w:tcBorders>
            <w:shd w:val="clear" w:color="000000" w:fill="BDD7EE"/>
            <w:noWrap/>
            <w:vAlign w:val="bottom"/>
            <w:hideMark/>
          </w:tcPr>
          <w:p w14:paraId="0090437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84.6</w:t>
            </w:r>
          </w:p>
        </w:tc>
        <w:tc>
          <w:tcPr>
            <w:tcW w:w="1717" w:type="dxa"/>
            <w:tcBorders>
              <w:top w:val="nil"/>
              <w:left w:val="nil"/>
              <w:bottom w:val="single" w:sz="12" w:space="0" w:color="auto"/>
              <w:right w:val="single" w:sz="12" w:space="0" w:color="auto"/>
            </w:tcBorders>
            <w:shd w:val="clear" w:color="000000" w:fill="BDD7EE"/>
            <w:noWrap/>
            <w:vAlign w:val="bottom"/>
            <w:hideMark/>
          </w:tcPr>
          <w:p w14:paraId="3979BB5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104.939</w:t>
            </w:r>
          </w:p>
        </w:tc>
        <w:tc>
          <w:tcPr>
            <w:tcW w:w="2707" w:type="dxa"/>
            <w:tcBorders>
              <w:top w:val="nil"/>
              <w:left w:val="nil"/>
              <w:bottom w:val="single" w:sz="12" w:space="0" w:color="auto"/>
              <w:right w:val="single" w:sz="12" w:space="0" w:color="auto"/>
            </w:tcBorders>
            <w:shd w:val="clear" w:color="000000" w:fill="BDD7EE"/>
            <w:noWrap/>
            <w:vAlign w:val="bottom"/>
            <w:hideMark/>
          </w:tcPr>
          <w:p w14:paraId="0E14196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73.4573</w:t>
            </w:r>
          </w:p>
        </w:tc>
        <w:tc>
          <w:tcPr>
            <w:tcW w:w="1642" w:type="dxa"/>
            <w:tcBorders>
              <w:top w:val="nil"/>
              <w:left w:val="nil"/>
              <w:bottom w:val="single" w:sz="12" w:space="0" w:color="auto"/>
              <w:right w:val="single" w:sz="12" w:space="0" w:color="auto"/>
            </w:tcBorders>
            <w:shd w:val="clear" w:color="000000" w:fill="BDD7EE"/>
            <w:noWrap/>
            <w:vAlign w:val="bottom"/>
            <w:hideMark/>
          </w:tcPr>
          <w:p w14:paraId="341E3BF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121470.9915</w:t>
            </w:r>
          </w:p>
        </w:tc>
        <w:tc>
          <w:tcPr>
            <w:tcW w:w="1337" w:type="dxa"/>
            <w:tcBorders>
              <w:top w:val="nil"/>
              <w:left w:val="nil"/>
              <w:bottom w:val="single" w:sz="12" w:space="0" w:color="auto"/>
              <w:right w:val="single" w:sz="12" w:space="0" w:color="auto"/>
            </w:tcBorders>
            <w:shd w:val="clear" w:color="000000" w:fill="BDD7EE"/>
            <w:noWrap/>
            <w:vAlign w:val="bottom"/>
            <w:hideMark/>
          </w:tcPr>
          <w:p w14:paraId="06F010A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3120.2291</w:t>
            </w:r>
          </w:p>
        </w:tc>
        <w:tc>
          <w:tcPr>
            <w:tcW w:w="1185" w:type="dxa"/>
            <w:tcBorders>
              <w:top w:val="nil"/>
              <w:left w:val="nil"/>
              <w:bottom w:val="single" w:sz="12" w:space="0" w:color="auto"/>
              <w:right w:val="single" w:sz="12" w:space="0" w:color="auto"/>
            </w:tcBorders>
            <w:shd w:val="clear" w:color="000000" w:fill="BDD7EE"/>
            <w:noWrap/>
            <w:vAlign w:val="bottom"/>
            <w:hideMark/>
          </w:tcPr>
          <w:p w14:paraId="42BBDC4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0.033803</w:t>
            </w:r>
          </w:p>
        </w:tc>
        <w:tc>
          <w:tcPr>
            <w:tcW w:w="741" w:type="dxa"/>
            <w:tcBorders>
              <w:top w:val="nil"/>
              <w:left w:val="nil"/>
              <w:bottom w:val="single" w:sz="12" w:space="0" w:color="auto"/>
              <w:right w:val="single" w:sz="12" w:space="0" w:color="auto"/>
            </w:tcBorders>
            <w:shd w:val="clear" w:color="000000" w:fill="BDD7EE"/>
            <w:noWrap/>
            <w:vAlign w:val="bottom"/>
            <w:hideMark/>
          </w:tcPr>
          <w:p w14:paraId="3BFDF15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78A1D3E"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5EFA348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w:t>
            </w:r>
          </w:p>
        </w:tc>
        <w:tc>
          <w:tcPr>
            <w:tcW w:w="1271" w:type="dxa"/>
            <w:tcBorders>
              <w:top w:val="nil"/>
              <w:left w:val="nil"/>
              <w:bottom w:val="single" w:sz="12" w:space="0" w:color="auto"/>
              <w:right w:val="single" w:sz="12" w:space="0" w:color="auto"/>
            </w:tcBorders>
            <w:shd w:val="clear" w:color="000000" w:fill="BDD7EE"/>
            <w:noWrap/>
            <w:vAlign w:val="bottom"/>
            <w:hideMark/>
          </w:tcPr>
          <w:p w14:paraId="3FBF065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80.6</w:t>
            </w:r>
          </w:p>
        </w:tc>
        <w:tc>
          <w:tcPr>
            <w:tcW w:w="1717" w:type="dxa"/>
            <w:tcBorders>
              <w:top w:val="nil"/>
              <w:left w:val="nil"/>
              <w:bottom w:val="single" w:sz="12" w:space="0" w:color="auto"/>
              <w:right w:val="single" w:sz="12" w:space="0" w:color="auto"/>
            </w:tcBorders>
            <w:shd w:val="clear" w:color="000000" w:fill="BDD7EE"/>
            <w:noWrap/>
            <w:vAlign w:val="bottom"/>
            <w:hideMark/>
          </w:tcPr>
          <w:p w14:paraId="1E6276B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98.951</w:t>
            </w:r>
          </w:p>
        </w:tc>
        <w:tc>
          <w:tcPr>
            <w:tcW w:w="2707" w:type="dxa"/>
            <w:tcBorders>
              <w:top w:val="nil"/>
              <w:left w:val="nil"/>
              <w:bottom w:val="single" w:sz="12" w:space="0" w:color="auto"/>
              <w:right w:val="single" w:sz="12" w:space="0" w:color="auto"/>
            </w:tcBorders>
            <w:shd w:val="clear" w:color="000000" w:fill="BDD7EE"/>
            <w:noWrap/>
            <w:vAlign w:val="bottom"/>
            <w:hideMark/>
          </w:tcPr>
          <w:p w14:paraId="42713F2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69.2657</w:t>
            </w:r>
          </w:p>
        </w:tc>
        <w:tc>
          <w:tcPr>
            <w:tcW w:w="1642" w:type="dxa"/>
            <w:tcBorders>
              <w:top w:val="nil"/>
              <w:left w:val="nil"/>
              <w:bottom w:val="single" w:sz="12" w:space="0" w:color="auto"/>
              <w:right w:val="single" w:sz="12" w:space="0" w:color="auto"/>
            </w:tcBorders>
            <w:shd w:val="clear" w:color="000000" w:fill="BDD7EE"/>
            <w:noWrap/>
            <w:vAlign w:val="bottom"/>
            <w:hideMark/>
          </w:tcPr>
          <w:p w14:paraId="0D90412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143099.1211</w:t>
            </w:r>
          </w:p>
        </w:tc>
        <w:tc>
          <w:tcPr>
            <w:tcW w:w="1337" w:type="dxa"/>
            <w:tcBorders>
              <w:top w:val="nil"/>
              <w:left w:val="nil"/>
              <w:bottom w:val="single" w:sz="12" w:space="0" w:color="auto"/>
              <w:right w:val="single" w:sz="12" w:space="0" w:color="auto"/>
            </w:tcBorders>
            <w:shd w:val="clear" w:color="000000" w:fill="BDD7EE"/>
            <w:noWrap/>
            <w:vAlign w:val="bottom"/>
            <w:hideMark/>
          </w:tcPr>
          <w:p w14:paraId="7220B01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3602.7733</w:t>
            </w:r>
          </w:p>
        </w:tc>
        <w:tc>
          <w:tcPr>
            <w:tcW w:w="1185" w:type="dxa"/>
            <w:tcBorders>
              <w:top w:val="nil"/>
              <w:left w:val="nil"/>
              <w:bottom w:val="single" w:sz="12" w:space="0" w:color="auto"/>
              <w:right w:val="single" w:sz="12" w:space="0" w:color="auto"/>
            </w:tcBorders>
            <w:shd w:val="clear" w:color="000000" w:fill="BDD7EE"/>
            <w:noWrap/>
            <w:vAlign w:val="bottom"/>
            <w:hideMark/>
          </w:tcPr>
          <w:p w14:paraId="6B1129C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0.034134</w:t>
            </w:r>
          </w:p>
        </w:tc>
        <w:tc>
          <w:tcPr>
            <w:tcW w:w="741" w:type="dxa"/>
            <w:tcBorders>
              <w:top w:val="nil"/>
              <w:left w:val="nil"/>
              <w:bottom w:val="single" w:sz="12" w:space="0" w:color="auto"/>
              <w:right w:val="single" w:sz="12" w:space="0" w:color="auto"/>
            </w:tcBorders>
            <w:shd w:val="clear" w:color="000000" w:fill="BDD7EE"/>
            <w:noWrap/>
            <w:vAlign w:val="bottom"/>
            <w:hideMark/>
          </w:tcPr>
          <w:p w14:paraId="0C7D21E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F0D9C20"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8909F3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19</w:t>
            </w:r>
          </w:p>
        </w:tc>
        <w:tc>
          <w:tcPr>
            <w:tcW w:w="1271" w:type="dxa"/>
            <w:tcBorders>
              <w:top w:val="nil"/>
              <w:left w:val="nil"/>
              <w:bottom w:val="single" w:sz="12" w:space="0" w:color="auto"/>
              <w:right w:val="single" w:sz="12" w:space="0" w:color="auto"/>
            </w:tcBorders>
            <w:shd w:val="clear" w:color="000000" w:fill="BDD7EE"/>
            <w:noWrap/>
            <w:vAlign w:val="bottom"/>
            <w:hideMark/>
          </w:tcPr>
          <w:p w14:paraId="6F3852E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76.6</w:t>
            </w:r>
          </w:p>
        </w:tc>
        <w:tc>
          <w:tcPr>
            <w:tcW w:w="1717" w:type="dxa"/>
            <w:tcBorders>
              <w:top w:val="nil"/>
              <w:left w:val="nil"/>
              <w:bottom w:val="single" w:sz="12" w:space="0" w:color="auto"/>
              <w:right w:val="single" w:sz="12" w:space="0" w:color="auto"/>
            </w:tcBorders>
            <w:shd w:val="clear" w:color="000000" w:fill="BDD7EE"/>
            <w:noWrap/>
            <w:vAlign w:val="bottom"/>
            <w:hideMark/>
          </w:tcPr>
          <w:p w14:paraId="5ED1268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92.753</w:t>
            </w:r>
          </w:p>
        </w:tc>
        <w:tc>
          <w:tcPr>
            <w:tcW w:w="2707" w:type="dxa"/>
            <w:tcBorders>
              <w:top w:val="nil"/>
              <w:left w:val="nil"/>
              <w:bottom w:val="single" w:sz="12" w:space="0" w:color="auto"/>
              <w:right w:val="single" w:sz="12" w:space="0" w:color="auto"/>
            </w:tcBorders>
            <w:shd w:val="clear" w:color="000000" w:fill="BDD7EE"/>
            <w:noWrap/>
            <w:vAlign w:val="bottom"/>
            <w:hideMark/>
          </w:tcPr>
          <w:p w14:paraId="18C1101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64.9271</w:t>
            </w:r>
          </w:p>
        </w:tc>
        <w:tc>
          <w:tcPr>
            <w:tcW w:w="1642" w:type="dxa"/>
            <w:tcBorders>
              <w:top w:val="nil"/>
              <w:left w:val="nil"/>
              <w:bottom w:val="single" w:sz="12" w:space="0" w:color="auto"/>
              <w:right w:val="single" w:sz="12" w:space="0" w:color="auto"/>
            </w:tcBorders>
            <w:shd w:val="clear" w:color="000000" w:fill="BDD7EE"/>
            <w:noWrap/>
            <w:vAlign w:val="bottom"/>
            <w:hideMark/>
          </w:tcPr>
          <w:p w14:paraId="419341E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164727.2507</w:t>
            </w:r>
          </w:p>
        </w:tc>
        <w:tc>
          <w:tcPr>
            <w:tcW w:w="1337" w:type="dxa"/>
            <w:tcBorders>
              <w:top w:val="nil"/>
              <w:left w:val="nil"/>
              <w:bottom w:val="single" w:sz="12" w:space="0" w:color="auto"/>
              <w:right w:val="single" w:sz="12" w:space="0" w:color="auto"/>
            </w:tcBorders>
            <w:shd w:val="clear" w:color="000000" w:fill="BDD7EE"/>
            <w:noWrap/>
            <w:vAlign w:val="bottom"/>
            <w:hideMark/>
          </w:tcPr>
          <w:p w14:paraId="49535AC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4044.9123</w:t>
            </w:r>
          </w:p>
        </w:tc>
        <w:tc>
          <w:tcPr>
            <w:tcW w:w="1185" w:type="dxa"/>
            <w:tcBorders>
              <w:top w:val="nil"/>
              <w:left w:val="nil"/>
              <w:bottom w:val="single" w:sz="12" w:space="0" w:color="auto"/>
              <w:right w:val="single" w:sz="12" w:space="0" w:color="auto"/>
            </w:tcBorders>
            <w:shd w:val="clear" w:color="000000" w:fill="BDD7EE"/>
            <w:noWrap/>
            <w:vAlign w:val="bottom"/>
            <w:hideMark/>
          </w:tcPr>
          <w:p w14:paraId="1DCEA92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0.034519</w:t>
            </w:r>
          </w:p>
        </w:tc>
        <w:tc>
          <w:tcPr>
            <w:tcW w:w="741" w:type="dxa"/>
            <w:tcBorders>
              <w:top w:val="nil"/>
              <w:left w:val="nil"/>
              <w:bottom w:val="single" w:sz="12" w:space="0" w:color="auto"/>
              <w:right w:val="single" w:sz="12" w:space="0" w:color="auto"/>
            </w:tcBorders>
            <w:shd w:val="clear" w:color="000000" w:fill="BDD7EE"/>
            <w:noWrap/>
            <w:vAlign w:val="bottom"/>
            <w:hideMark/>
          </w:tcPr>
          <w:p w14:paraId="1C3B6E9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E16B7A7"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382B3D3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w:t>
            </w:r>
          </w:p>
        </w:tc>
        <w:tc>
          <w:tcPr>
            <w:tcW w:w="1271" w:type="dxa"/>
            <w:tcBorders>
              <w:top w:val="nil"/>
              <w:left w:val="nil"/>
              <w:bottom w:val="single" w:sz="12" w:space="0" w:color="auto"/>
              <w:right w:val="single" w:sz="12" w:space="0" w:color="auto"/>
            </w:tcBorders>
            <w:shd w:val="clear" w:color="000000" w:fill="BDD7EE"/>
            <w:noWrap/>
            <w:vAlign w:val="bottom"/>
            <w:hideMark/>
          </w:tcPr>
          <w:p w14:paraId="6DD8F6D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72.6</w:t>
            </w:r>
          </w:p>
        </w:tc>
        <w:tc>
          <w:tcPr>
            <w:tcW w:w="1717" w:type="dxa"/>
            <w:tcBorders>
              <w:top w:val="nil"/>
              <w:left w:val="nil"/>
              <w:bottom w:val="single" w:sz="12" w:space="0" w:color="auto"/>
              <w:right w:val="single" w:sz="12" w:space="0" w:color="auto"/>
            </w:tcBorders>
            <w:shd w:val="clear" w:color="000000" w:fill="BDD7EE"/>
            <w:noWrap/>
            <w:vAlign w:val="bottom"/>
            <w:hideMark/>
          </w:tcPr>
          <w:p w14:paraId="3781AFD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86.363</w:t>
            </w:r>
          </w:p>
        </w:tc>
        <w:tc>
          <w:tcPr>
            <w:tcW w:w="2707" w:type="dxa"/>
            <w:tcBorders>
              <w:top w:val="nil"/>
              <w:left w:val="nil"/>
              <w:bottom w:val="single" w:sz="12" w:space="0" w:color="auto"/>
              <w:right w:val="single" w:sz="12" w:space="0" w:color="auto"/>
            </w:tcBorders>
            <w:shd w:val="clear" w:color="000000" w:fill="BDD7EE"/>
            <w:noWrap/>
            <w:vAlign w:val="bottom"/>
            <w:hideMark/>
          </w:tcPr>
          <w:p w14:paraId="0543344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60.4541</w:t>
            </w:r>
          </w:p>
        </w:tc>
        <w:tc>
          <w:tcPr>
            <w:tcW w:w="1642" w:type="dxa"/>
            <w:tcBorders>
              <w:top w:val="nil"/>
              <w:left w:val="nil"/>
              <w:bottom w:val="single" w:sz="12" w:space="0" w:color="auto"/>
              <w:right w:val="single" w:sz="12" w:space="0" w:color="auto"/>
            </w:tcBorders>
            <w:shd w:val="clear" w:color="000000" w:fill="BDD7EE"/>
            <w:noWrap/>
            <w:vAlign w:val="bottom"/>
            <w:hideMark/>
          </w:tcPr>
          <w:p w14:paraId="7E386C1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186355.3801</w:t>
            </w:r>
          </w:p>
        </w:tc>
        <w:tc>
          <w:tcPr>
            <w:tcW w:w="1337" w:type="dxa"/>
            <w:tcBorders>
              <w:top w:val="nil"/>
              <w:left w:val="nil"/>
              <w:bottom w:val="single" w:sz="12" w:space="0" w:color="auto"/>
              <w:right w:val="single" w:sz="12" w:space="0" w:color="auto"/>
            </w:tcBorders>
            <w:shd w:val="clear" w:color="000000" w:fill="BDD7EE"/>
            <w:noWrap/>
            <w:vAlign w:val="bottom"/>
            <w:hideMark/>
          </w:tcPr>
          <w:p w14:paraId="55979D5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4447.7668</w:t>
            </w:r>
          </w:p>
        </w:tc>
        <w:tc>
          <w:tcPr>
            <w:tcW w:w="1185" w:type="dxa"/>
            <w:tcBorders>
              <w:top w:val="nil"/>
              <w:left w:val="nil"/>
              <w:bottom w:val="single" w:sz="12" w:space="0" w:color="auto"/>
              <w:right w:val="single" w:sz="12" w:space="0" w:color="auto"/>
            </w:tcBorders>
            <w:shd w:val="clear" w:color="000000" w:fill="BDD7EE"/>
            <w:noWrap/>
            <w:vAlign w:val="bottom"/>
            <w:hideMark/>
          </w:tcPr>
          <w:p w14:paraId="347B537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0.034889</w:t>
            </w:r>
          </w:p>
        </w:tc>
        <w:tc>
          <w:tcPr>
            <w:tcW w:w="741" w:type="dxa"/>
            <w:tcBorders>
              <w:top w:val="nil"/>
              <w:left w:val="nil"/>
              <w:bottom w:val="single" w:sz="12" w:space="0" w:color="auto"/>
              <w:right w:val="single" w:sz="12" w:space="0" w:color="auto"/>
            </w:tcBorders>
            <w:shd w:val="clear" w:color="000000" w:fill="BDD7EE"/>
            <w:noWrap/>
            <w:vAlign w:val="bottom"/>
            <w:hideMark/>
          </w:tcPr>
          <w:p w14:paraId="7A3CEB2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DD75CAB"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18902BD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17</w:t>
            </w:r>
          </w:p>
        </w:tc>
        <w:tc>
          <w:tcPr>
            <w:tcW w:w="1271" w:type="dxa"/>
            <w:tcBorders>
              <w:top w:val="nil"/>
              <w:left w:val="nil"/>
              <w:bottom w:val="single" w:sz="12" w:space="0" w:color="auto"/>
              <w:right w:val="single" w:sz="12" w:space="0" w:color="auto"/>
            </w:tcBorders>
            <w:shd w:val="clear" w:color="000000" w:fill="BDD7EE"/>
            <w:noWrap/>
            <w:vAlign w:val="bottom"/>
            <w:hideMark/>
          </w:tcPr>
          <w:p w14:paraId="6DEF2E2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68.6</w:t>
            </w:r>
          </w:p>
        </w:tc>
        <w:tc>
          <w:tcPr>
            <w:tcW w:w="1717" w:type="dxa"/>
            <w:tcBorders>
              <w:top w:val="nil"/>
              <w:left w:val="nil"/>
              <w:bottom w:val="single" w:sz="12" w:space="0" w:color="auto"/>
              <w:right w:val="single" w:sz="12" w:space="0" w:color="auto"/>
            </w:tcBorders>
            <w:shd w:val="clear" w:color="000000" w:fill="BDD7EE"/>
            <w:noWrap/>
            <w:vAlign w:val="bottom"/>
            <w:hideMark/>
          </w:tcPr>
          <w:p w14:paraId="0BCA4D7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79.807</w:t>
            </w:r>
          </w:p>
        </w:tc>
        <w:tc>
          <w:tcPr>
            <w:tcW w:w="2707" w:type="dxa"/>
            <w:tcBorders>
              <w:top w:val="nil"/>
              <w:left w:val="nil"/>
              <w:bottom w:val="single" w:sz="12" w:space="0" w:color="auto"/>
              <w:right w:val="single" w:sz="12" w:space="0" w:color="auto"/>
            </w:tcBorders>
            <w:shd w:val="clear" w:color="000000" w:fill="BDD7EE"/>
            <w:noWrap/>
            <w:vAlign w:val="bottom"/>
            <w:hideMark/>
          </w:tcPr>
          <w:p w14:paraId="6B0B544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55.8649</w:t>
            </w:r>
          </w:p>
        </w:tc>
        <w:tc>
          <w:tcPr>
            <w:tcW w:w="1642" w:type="dxa"/>
            <w:tcBorders>
              <w:top w:val="nil"/>
              <w:left w:val="nil"/>
              <w:bottom w:val="single" w:sz="12" w:space="0" w:color="auto"/>
              <w:right w:val="single" w:sz="12" w:space="0" w:color="auto"/>
            </w:tcBorders>
            <w:shd w:val="clear" w:color="000000" w:fill="BDD7EE"/>
            <w:noWrap/>
            <w:vAlign w:val="bottom"/>
            <w:hideMark/>
          </w:tcPr>
          <w:p w14:paraId="2CAC230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207983.5096</w:t>
            </w:r>
          </w:p>
        </w:tc>
        <w:tc>
          <w:tcPr>
            <w:tcW w:w="1337" w:type="dxa"/>
            <w:tcBorders>
              <w:top w:val="nil"/>
              <w:left w:val="nil"/>
              <w:bottom w:val="single" w:sz="12" w:space="0" w:color="auto"/>
              <w:right w:val="single" w:sz="12" w:space="0" w:color="auto"/>
            </w:tcBorders>
            <w:shd w:val="clear" w:color="000000" w:fill="BDD7EE"/>
            <w:noWrap/>
            <w:vAlign w:val="bottom"/>
            <w:hideMark/>
          </w:tcPr>
          <w:p w14:paraId="62C855C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4812.4976</w:t>
            </w:r>
          </w:p>
        </w:tc>
        <w:tc>
          <w:tcPr>
            <w:tcW w:w="1185" w:type="dxa"/>
            <w:tcBorders>
              <w:top w:val="nil"/>
              <w:left w:val="nil"/>
              <w:bottom w:val="single" w:sz="12" w:space="0" w:color="auto"/>
              <w:right w:val="single" w:sz="12" w:space="0" w:color="auto"/>
            </w:tcBorders>
            <w:shd w:val="clear" w:color="000000" w:fill="BDD7EE"/>
            <w:noWrap/>
            <w:vAlign w:val="bottom"/>
            <w:hideMark/>
          </w:tcPr>
          <w:p w14:paraId="3A8E85E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0.035194</w:t>
            </w:r>
          </w:p>
        </w:tc>
        <w:tc>
          <w:tcPr>
            <w:tcW w:w="741" w:type="dxa"/>
            <w:tcBorders>
              <w:top w:val="nil"/>
              <w:left w:val="nil"/>
              <w:bottom w:val="single" w:sz="12" w:space="0" w:color="auto"/>
              <w:right w:val="single" w:sz="12" w:space="0" w:color="auto"/>
            </w:tcBorders>
            <w:shd w:val="clear" w:color="000000" w:fill="BDD7EE"/>
            <w:noWrap/>
            <w:vAlign w:val="bottom"/>
            <w:hideMark/>
          </w:tcPr>
          <w:p w14:paraId="08B4095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F5C9284"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A0AF4F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w:t>
            </w:r>
          </w:p>
        </w:tc>
        <w:tc>
          <w:tcPr>
            <w:tcW w:w="1271" w:type="dxa"/>
            <w:tcBorders>
              <w:top w:val="nil"/>
              <w:left w:val="nil"/>
              <w:bottom w:val="single" w:sz="12" w:space="0" w:color="auto"/>
              <w:right w:val="single" w:sz="12" w:space="0" w:color="auto"/>
            </w:tcBorders>
            <w:shd w:val="clear" w:color="000000" w:fill="BDD7EE"/>
            <w:noWrap/>
            <w:vAlign w:val="bottom"/>
            <w:hideMark/>
          </w:tcPr>
          <w:p w14:paraId="2163C64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64.6</w:t>
            </w:r>
          </w:p>
        </w:tc>
        <w:tc>
          <w:tcPr>
            <w:tcW w:w="1717" w:type="dxa"/>
            <w:tcBorders>
              <w:top w:val="nil"/>
              <w:left w:val="nil"/>
              <w:bottom w:val="single" w:sz="12" w:space="0" w:color="auto"/>
              <w:right w:val="single" w:sz="12" w:space="0" w:color="auto"/>
            </w:tcBorders>
            <w:shd w:val="clear" w:color="000000" w:fill="BDD7EE"/>
            <w:noWrap/>
            <w:vAlign w:val="bottom"/>
            <w:hideMark/>
          </w:tcPr>
          <w:p w14:paraId="0BB9530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73.119</w:t>
            </w:r>
          </w:p>
        </w:tc>
        <w:tc>
          <w:tcPr>
            <w:tcW w:w="2707" w:type="dxa"/>
            <w:tcBorders>
              <w:top w:val="nil"/>
              <w:left w:val="nil"/>
              <w:bottom w:val="single" w:sz="12" w:space="0" w:color="auto"/>
              <w:right w:val="single" w:sz="12" w:space="0" w:color="auto"/>
            </w:tcBorders>
            <w:shd w:val="clear" w:color="000000" w:fill="BDD7EE"/>
            <w:noWrap/>
            <w:vAlign w:val="bottom"/>
            <w:hideMark/>
          </w:tcPr>
          <w:p w14:paraId="5FB2FBD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51.1833</w:t>
            </w:r>
          </w:p>
        </w:tc>
        <w:tc>
          <w:tcPr>
            <w:tcW w:w="1642" w:type="dxa"/>
            <w:tcBorders>
              <w:top w:val="nil"/>
              <w:left w:val="nil"/>
              <w:bottom w:val="single" w:sz="12" w:space="0" w:color="auto"/>
              <w:right w:val="single" w:sz="12" w:space="0" w:color="auto"/>
            </w:tcBorders>
            <w:shd w:val="clear" w:color="000000" w:fill="BDD7EE"/>
            <w:noWrap/>
            <w:vAlign w:val="bottom"/>
            <w:hideMark/>
          </w:tcPr>
          <w:p w14:paraId="7074988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229611.6393</w:t>
            </w:r>
          </w:p>
        </w:tc>
        <w:tc>
          <w:tcPr>
            <w:tcW w:w="1337" w:type="dxa"/>
            <w:tcBorders>
              <w:top w:val="nil"/>
              <w:left w:val="nil"/>
              <w:bottom w:val="single" w:sz="12" w:space="0" w:color="auto"/>
              <w:right w:val="single" w:sz="12" w:space="0" w:color="auto"/>
            </w:tcBorders>
            <w:shd w:val="clear" w:color="000000" w:fill="BDD7EE"/>
            <w:noWrap/>
            <w:vAlign w:val="bottom"/>
            <w:hideMark/>
          </w:tcPr>
          <w:p w14:paraId="440C9E6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5140.3098</w:t>
            </w:r>
          </w:p>
        </w:tc>
        <w:tc>
          <w:tcPr>
            <w:tcW w:w="1185" w:type="dxa"/>
            <w:tcBorders>
              <w:top w:val="nil"/>
              <w:left w:val="nil"/>
              <w:bottom w:val="single" w:sz="12" w:space="0" w:color="auto"/>
              <w:right w:val="single" w:sz="12" w:space="0" w:color="auto"/>
            </w:tcBorders>
            <w:shd w:val="clear" w:color="000000" w:fill="BDD7EE"/>
            <w:noWrap/>
            <w:vAlign w:val="bottom"/>
            <w:hideMark/>
          </w:tcPr>
          <w:p w14:paraId="3325BF2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0.035392</w:t>
            </w:r>
          </w:p>
        </w:tc>
        <w:tc>
          <w:tcPr>
            <w:tcW w:w="741" w:type="dxa"/>
            <w:tcBorders>
              <w:top w:val="nil"/>
              <w:left w:val="nil"/>
              <w:bottom w:val="single" w:sz="12" w:space="0" w:color="auto"/>
              <w:right w:val="single" w:sz="12" w:space="0" w:color="auto"/>
            </w:tcBorders>
            <w:shd w:val="clear" w:color="000000" w:fill="BDD7EE"/>
            <w:noWrap/>
            <w:vAlign w:val="bottom"/>
            <w:hideMark/>
          </w:tcPr>
          <w:p w14:paraId="4A22AD3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46104E4"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0D6DA2E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w:t>
            </w:r>
          </w:p>
        </w:tc>
        <w:tc>
          <w:tcPr>
            <w:tcW w:w="1271" w:type="dxa"/>
            <w:tcBorders>
              <w:top w:val="nil"/>
              <w:left w:val="nil"/>
              <w:bottom w:val="single" w:sz="12" w:space="0" w:color="auto"/>
              <w:right w:val="single" w:sz="12" w:space="0" w:color="auto"/>
            </w:tcBorders>
            <w:shd w:val="clear" w:color="000000" w:fill="BDD7EE"/>
            <w:noWrap/>
            <w:vAlign w:val="bottom"/>
            <w:hideMark/>
          </w:tcPr>
          <w:p w14:paraId="420E4BC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60.6</w:t>
            </w:r>
          </w:p>
        </w:tc>
        <w:tc>
          <w:tcPr>
            <w:tcW w:w="1717" w:type="dxa"/>
            <w:tcBorders>
              <w:top w:val="nil"/>
              <w:left w:val="nil"/>
              <w:bottom w:val="single" w:sz="12" w:space="0" w:color="auto"/>
              <w:right w:val="single" w:sz="12" w:space="0" w:color="auto"/>
            </w:tcBorders>
            <w:shd w:val="clear" w:color="000000" w:fill="BDD7EE"/>
            <w:noWrap/>
            <w:vAlign w:val="bottom"/>
            <w:hideMark/>
          </w:tcPr>
          <w:p w14:paraId="397F154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66.339</w:t>
            </w:r>
          </w:p>
        </w:tc>
        <w:tc>
          <w:tcPr>
            <w:tcW w:w="2707" w:type="dxa"/>
            <w:tcBorders>
              <w:top w:val="nil"/>
              <w:left w:val="nil"/>
              <w:bottom w:val="single" w:sz="12" w:space="0" w:color="auto"/>
              <w:right w:val="single" w:sz="12" w:space="0" w:color="auto"/>
            </w:tcBorders>
            <w:shd w:val="clear" w:color="000000" w:fill="BDD7EE"/>
            <w:noWrap/>
            <w:vAlign w:val="bottom"/>
            <w:hideMark/>
          </w:tcPr>
          <w:p w14:paraId="5B5FE66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46.4373</w:t>
            </w:r>
          </w:p>
        </w:tc>
        <w:tc>
          <w:tcPr>
            <w:tcW w:w="1642" w:type="dxa"/>
            <w:tcBorders>
              <w:top w:val="nil"/>
              <w:left w:val="nil"/>
              <w:bottom w:val="single" w:sz="12" w:space="0" w:color="auto"/>
              <w:right w:val="single" w:sz="12" w:space="0" w:color="auto"/>
            </w:tcBorders>
            <w:shd w:val="clear" w:color="000000" w:fill="BDD7EE"/>
            <w:noWrap/>
            <w:vAlign w:val="bottom"/>
            <w:hideMark/>
          </w:tcPr>
          <w:p w14:paraId="09181F8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251239.7705</w:t>
            </w:r>
          </w:p>
        </w:tc>
        <w:tc>
          <w:tcPr>
            <w:tcW w:w="1337" w:type="dxa"/>
            <w:tcBorders>
              <w:top w:val="nil"/>
              <w:left w:val="nil"/>
              <w:bottom w:val="single" w:sz="12" w:space="0" w:color="auto"/>
              <w:right w:val="single" w:sz="12" w:space="0" w:color="auto"/>
            </w:tcBorders>
            <w:shd w:val="clear" w:color="000000" w:fill="BDD7EE"/>
            <w:noWrap/>
            <w:vAlign w:val="bottom"/>
            <w:hideMark/>
          </w:tcPr>
          <w:p w14:paraId="7D7DFA1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5432.4579</w:t>
            </w:r>
          </w:p>
        </w:tc>
        <w:tc>
          <w:tcPr>
            <w:tcW w:w="1185" w:type="dxa"/>
            <w:tcBorders>
              <w:top w:val="nil"/>
              <w:left w:val="nil"/>
              <w:bottom w:val="single" w:sz="12" w:space="0" w:color="auto"/>
              <w:right w:val="single" w:sz="12" w:space="0" w:color="auto"/>
            </w:tcBorders>
            <w:shd w:val="clear" w:color="000000" w:fill="BDD7EE"/>
            <w:noWrap/>
            <w:vAlign w:val="bottom"/>
            <w:hideMark/>
          </w:tcPr>
          <w:p w14:paraId="64EF6CB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0.035439</w:t>
            </w:r>
          </w:p>
        </w:tc>
        <w:tc>
          <w:tcPr>
            <w:tcW w:w="741" w:type="dxa"/>
            <w:tcBorders>
              <w:top w:val="nil"/>
              <w:left w:val="nil"/>
              <w:bottom w:val="single" w:sz="12" w:space="0" w:color="auto"/>
              <w:right w:val="single" w:sz="12" w:space="0" w:color="auto"/>
            </w:tcBorders>
            <w:shd w:val="clear" w:color="000000" w:fill="BDD7EE"/>
            <w:noWrap/>
            <w:vAlign w:val="bottom"/>
            <w:hideMark/>
          </w:tcPr>
          <w:p w14:paraId="5029885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4E9866B8"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7905860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w:t>
            </w:r>
          </w:p>
        </w:tc>
        <w:tc>
          <w:tcPr>
            <w:tcW w:w="1271" w:type="dxa"/>
            <w:tcBorders>
              <w:top w:val="nil"/>
              <w:left w:val="nil"/>
              <w:bottom w:val="single" w:sz="12" w:space="0" w:color="auto"/>
              <w:right w:val="single" w:sz="12" w:space="0" w:color="auto"/>
            </w:tcBorders>
            <w:shd w:val="clear" w:color="000000" w:fill="BDD7EE"/>
            <w:noWrap/>
            <w:vAlign w:val="bottom"/>
            <w:hideMark/>
          </w:tcPr>
          <w:p w14:paraId="63F2B2C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56.6</w:t>
            </w:r>
          </w:p>
        </w:tc>
        <w:tc>
          <w:tcPr>
            <w:tcW w:w="1717" w:type="dxa"/>
            <w:tcBorders>
              <w:top w:val="nil"/>
              <w:left w:val="nil"/>
              <w:bottom w:val="single" w:sz="12" w:space="0" w:color="auto"/>
              <w:right w:val="single" w:sz="12" w:space="0" w:color="auto"/>
            </w:tcBorders>
            <w:shd w:val="clear" w:color="000000" w:fill="BDD7EE"/>
            <w:noWrap/>
            <w:vAlign w:val="bottom"/>
            <w:hideMark/>
          </w:tcPr>
          <w:p w14:paraId="70C12AA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59.511</w:t>
            </w:r>
          </w:p>
        </w:tc>
        <w:tc>
          <w:tcPr>
            <w:tcW w:w="2707" w:type="dxa"/>
            <w:tcBorders>
              <w:top w:val="nil"/>
              <w:left w:val="nil"/>
              <w:bottom w:val="single" w:sz="12" w:space="0" w:color="auto"/>
              <w:right w:val="single" w:sz="12" w:space="0" w:color="auto"/>
            </w:tcBorders>
            <w:shd w:val="clear" w:color="000000" w:fill="BDD7EE"/>
            <w:noWrap/>
            <w:vAlign w:val="bottom"/>
            <w:hideMark/>
          </w:tcPr>
          <w:p w14:paraId="3D8EF30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41.6577</w:t>
            </w:r>
          </w:p>
        </w:tc>
        <w:tc>
          <w:tcPr>
            <w:tcW w:w="1642" w:type="dxa"/>
            <w:tcBorders>
              <w:top w:val="nil"/>
              <w:left w:val="nil"/>
              <w:bottom w:val="single" w:sz="12" w:space="0" w:color="auto"/>
              <w:right w:val="single" w:sz="12" w:space="0" w:color="auto"/>
            </w:tcBorders>
            <w:shd w:val="clear" w:color="000000" w:fill="BDD7EE"/>
            <w:noWrap/>
            <w:vAlign w:val="bottom"/>
            <w:hideMark/>
          </w:tcPr>
          <w:p w14:paraId="300E5F2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272867.9637</w:t>
            </w:r>
          </w:p>
        </w:tc>
        <w:tc>
          <w:tcPr>
            <w:tcW w:w="1337" w:type="dxa"/>
            <w:tcBorders>
              <w:top w:val="nil"/>
              <w:left w:val="nil"/>
              <w:bottom w:val="single" w:sz="12" w:space="0" w:color="auto"/>
              <w:right w:val="single" w:sz="12" w:space="0" w:color="auto"/>
            </w:tcBorders>
            <w:shd w:val="clear" w:color="000000" w:fill="BDD7EE"/>
            <w:noWrap/>
            <w:vAlign w:val="bottom"/>
            <w:hideMark/>
          </w:tcPr>
          <w:p w14:paraId="3264846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5690.2519</w:t>
            </w:r>
          </w:p>
        </w:tc>
        <w:tc>
          <w:tcPr>
            <w:tcW w:w="1185" w:type="dxa"/>
            <w:tcBorders>
              <w:top w:val="nil"/>
              <w:left w:val="nil"/>
              <w:bottom w:val="single" w:sz="12" w:space="0" w:color="auto"/>
              <w:right w:val="single" w:sz="12" w:space="0" w:color="auto"/>
            </w:tcBorders>
            <w:shd w:val="clear" w:color="000000" w:fill="BDD7EE"/>
            <w:noWrap/>
            <w:vAlign w:val="bottom"/>
            <w:hideMark/>
          </w:tcPr>
          <w:p w14:paraId="5538303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0.035294</w:t>
            </w:r>
          </w:p>
        </w:tc>
        <w:tc>
          <w:tcPr>
            <w:tcW w:w="741" w:type="dxa"/>
            <w:tcBorders>
              <w:top w:val="nil"/>
              <w:left w:val="nil"/>
              <w:bottom w:val="single" w:sz="12" w:space="0" w:color="auto"/>
              <w:right w:val="single" w:sz="12" w:space="0" w:color="auto"/>
            </w:tcBorders>
            <w:shd w:val="clear" w:color="000000" w:fill="BDD7EE"/>
            <w:noWrap/>
            <w:vAlign w:val="bottom"/>
            <w:hideMark/>
          </w:tcPr>
          <w:p w14:paraId="679EB52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45374F17"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7A97A9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w:t>
            </w:r>
          </w:p>
        </w:tc>
        <w:tc>
          <w:tcPr>
            <w:tcW w:w="1271" w:type="dxa"/>
            <w:tcBorders>
              <w:top w:val="nil"/>
              <w:left w:val="nil"/>
              <w:bottom w:val="single" w:sz="12" w:space="0" w:color="auto"/>
              <w:right w:val="single" w:sz="12" w:space="0" w:color="auto"/>
            </w:tcBorders>
            <w:shd w:val="clear" w:color="000000" w:fill="BDD7EE"/>
            <w:noWrap/>
            <w:vAlign w:val="bottom"/>
            <w:hideMark/>
          </w:tcPr>
          <w:p w14:paraId="4BD17D6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52.6</w:t>
            </w:r>
          </w:p>
        </w:tc>
        <w:tc>
          <w:tcPr>
            <w:tcW w:w="1717" w:type="dxa"/>
            <w:tcBorders>
              <w:top w:val="nil"/>
              <w:left w:val="nil"/>
              <w:bottom w:val="single" w:sz="12" w:space="0" w:color="auto"/>
              <w:right w:val="single" w:sz="12" w:space="0" w:color="auto"/>
            </w:tcBorders>
            <w:shd w:val="clear" w:color="000000" w:fill="BDD7EE"/>
            <w:noWrap/>
            <w:vAlign w:val="bottom"/>
            <w:hideMark/>
          </w:tcPr>
          <w:p w14:paraId="3EC3A96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52.685</w:t>
            </w:r>
          </w:p>
        </w:tc>
        <w:tc>
          <w:tcPr>
            <w:tcW w:w="2707" w:type="dxa"/>
            <w:tcBorders>
              <w:top w:val="nil"/>
              <w:left w:val="nil"/>
              <w:bottom w:val="single" w:sz="12" w:space="0" w:color="auto"/>
              <w:right w:val="single" w:sz="12" w:space="0" w:color="auto"/>
            </w:tcBorders>
            <w:shd w:val="clear" w:color="000000" w:fill="BDD7EE"/>
            <w:noWrap/>
            <w:vAlign w:val="bottom"/>
            <w:hideMark/>
          </w:tcPr>
          <w:p w14:paraId="734608D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36.8795</w:t>
            </w:r>
          </w:p>
        </w:tc>
        <w:tc>
          <w:tcPr>
            <w:tcW w:w="1642" w:type="dxa"/>
            <w:tcBorders>
              <w:top w:val="nil"/>
              <w:left w:val="nil"/>
              <w:bottom w:val="single" w:sz="12" w:space="0" w:color="auto"/>
              <w:right w:val="single" w:sz="12" w:space="0" w:color="auto"/>
            </w:tcBorders>
            <w:shd w:val="clear" w:color="000000" w:fill="BDD7EE"/>
            <w:noWrap/>
            <w:vAlign w:val="bottom"/>
            <w:hideMark/>
          </w:tcPr>
          <w:p w14:paraId="60CD093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294496.0934</w:t>
            </w:r>
          </w:p>
        </w:tc>
        <w:tc>
          <w:tcPr>
            <w:tcW w:w="1337" w:type="dxa"/>
            <w:tcBorders>
              <w:top w:val="nil"/>
              <w:left w:val="nil"/>
              <w:bottom w:val="single" w:sz="12" w:space="0" w:color="auto"/>
              <w:right w:val="single" w:sz="12" w:space="0" w:color="auto"/>
            </w:tcBorders>
            <w:shd w:val="clear" w:color="000000" w:fill="BDD7EE"/>
            <w:noWrap/>
            <w:vAlign w:val="bottom"/>
            <w:hideMark/>
          </w:tcPr>
          <w:p w14:paraId="34E6CA4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5915.0651</w:t>
            </w:r>
          </w:p>
        </w:tc>
        <w:tc>
          <w:tcPr>
            <w:tcW w:w="1185" w:type="dxa"/>
            <w:tcBorders>
              <w:top w:val="nil"/>
              <w:left w:val="nil"/>
              <w:bottom w:val="single" w:sz="12" w:space="0" w:color="auto"/>
              <w:right w:val="single" w:sz="12" w:space="0" w:color="auto"/>
            </w:tcBorders>
            <w:shd w:val="clear" w:color="000000" w:fill="BDD7EE"/>
            <w:noWrap/>
            <w:vAlign w:val="bottom"/>
            <w:hideMark/>
          </w:tcPr>
          <w:p w14:paraId="14EA32E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0.034908</w:t>
            </w:r>
          </w:p>
        </w:tc>
        <w:tc>
          <w:tcPr>
            <w:tcW w:w="741" w:type="dxa"/>
            <w:tcBorders>
              <w:top w:val="nil"/>
              <w:left w:val="nil"/>
              <w:bottom w:val="single" w:sz="12" w:space="0" w:color="auto"/>
              <w:right w:val="single" w:sz="12" w:space="0" w:color="auto"/>
            </w:tcBorders>
            <w:shd w:val="clear" w:color="000000" w:fill="BDD7EE"/>
            <w:noWrap/>
            <w:vAlign w:val="bottom"/>
            <w:hideMark/>
          </w:tcPr>
          <w:p w14:paraId="77B0659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EE73A0B"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75E2066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w:t>
            </w:r>
          </w:p>
        </w:tc>
        <w:tc>
          <w:tcPr>
            <w:tcW w:w="1271" w:type="dxa"/>
            <w:tcBorders>
              <w:top w:val="nil"/>
              <w:left w:val="nil"/>
              <w:bottom w:val="single" w:sz="12" w:space="0" w:color="auto"/>
              <w:right w:val="single" w:sz="12" w:space="0" w:color="auto"/>
            </w:tcBorders>
            <w:shd w:val="clear" w:color="000000" w:fill="BDD7EE"/>
            <w:noWrap/>
            <w:vAlign w:val="bottom"/>
            <w:hideMark/>
          </w:tcPr>
          <w:p w14:paraId="7B1BE66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48.6</w:t>
            </w:r>
          </w:p>
        </w:tc>
        <w:tc>
          <w:tcPr>
            <w:tcW w:w="1717" w:type="dxa"/>
            <w:tcBorders>
              <w:top w:val="nil"/>
              <w:left w:val="nil"/>
              <w:bottom w:val="single" w:sz="12" w:space="0" w:color="auto"/>
              <w:right w:val="single" w:sz="12" w:space="0" w:color="auto"/>
            </w:tcBorders>
            <w:shd w:val="clear" w:color="000000" w:fill="BDD7EE"/>
            <w:noWrap/>
            <w:vAlign w:val="bottom"/>
            <w:hideMark/>
          </w:tcPr>
          <w:p w14:paraId="78638AC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45.919</w:t>
            </w:r>
          </w:p>
        </w:tc>
        <w:tc>
          <w:tcPr>
            <w:tcW w:w="2707" w:type="dxa"/>
            <w:tcBorders>
              <w:top w:val="nil"/>
              <w:left w:val="nil"/>
              <w:bottom w:val="single" w:sz="12" w:space="0" w:color="auto"/>
              <w:right w:val="single" w:sz="12" w:space="0" w:color="auto"/>
            </w:tcBorders>
            <w:shd w:val="clear" w:color="000000" w:fill="BDD7EE"/>
            <w:noWrap/>
            <w:vAlign w:val="bottom"/>
            <w:hideMark/>
          </w:tcPr>
          <w:p w14:paraId="1DD01AD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32.1433</w:t>
            </w:r>
          </w:p>
        </w:tc>
        <w:tc>
          <w:tcPr>
            <w:tcW w:w="1642" w:type="dxa"/>
            <w:tcBorders>
              <w:top w:val="nil"/>
              <w:left w:val="nil"/>
              <w:bottom w:val="single" w:sz="12" w:space="0" w:color="auto"/>
              <w:right w:val="single" w:sz="12" w:space="0" w:color="auto"/>
            </w:tcBorders>
            <w:shd w:val="clear" w:color="000000" w:fill="BDD7EE"/>
            <w:noWrap/>
            <w:vAlign w:val="bottom"/>
            <w:hideMark/>
          </w:tcPr>
          <w:p w14:paraId="53A33BA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316124.224</w:t>
            </w:r>
          </w:p>
        </w:tc>
        <w:tc>
          <w:tcPr>
            <w:tcW w:w="1337" w:type="dxa"/>
            <w:tcBorders>
              <w:top w:val="nil"/>
              <w:left w:val="nil"/>
              <w:bottom w:val="single" w:sz="12" w:space="0" w:color="auto"/>
              <w:right w:val="single" w:sz="12" w:space="0" w:color="auto"/>
            </w:tcBorders>
            <w:shd w:val="clear" w:color="000000" w:fill="BDD7EE"/>
            <w:noWrap/>
            <w:vAlign w:val="bottom"/>
            <w:hideMark/>
          </w:tcPr>
          <w:p w14:paraId="3834EF7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6108.3436</w:t>
            </w:r>
          </w:p>
        </w:tc>
        <w:tc>
          <w:tcPr>
            <w:tcW w:w="1185" w:type="dxa"/>
            <w:tcBorders>
              <w:top w:val="nil"/>
              <w:left w:val="nil"/>
              <w:bottom w:val="single" w:sz="12" w:space="0" w:color="auto"/>
              <w:right w:val="single" w:sz="12" w:space="0" w:color="auto"/>
            </w:tcBorders>
            <w:shd w:val="clear" w:color="000000" w:fill="BDD7EE"/>
            <w:noWrap/>
            <w:vAlign w:val="bottom"/>
            <w:hideMark/>
          </w:tcPr>
          <w:p w14:paraId="61D40BC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0.034229</w:t>
            </w:r>
          </w:p>
        </w:tc>
        <w:tc>
          <w:tcPr>
            <w:tcW w:w="741" w:type="dxa"/>
            <w:tcBorders>
              <w:top w:val="nil"/>
              <w:left w:val="nil"/>
              <w:bottom w:val="single" w:sz="12" w:space="0" w:color="auto"/>
              <w:right w:val="single" w:sz="12" w:space="0" w:color="auto"/>
            </w:tcBorders>
            <w:shd w:val="clear" w:color="000000" w:fill="BDD7EE"/>
            <w:noWrap/>
            <w:vAlign w:val="bottom"/>
            <w:hideMark/>
          </w:tcPr>
          <w:p w14:paraId="1ED5108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0B75127"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37AAAAA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w:t>
            </w:r>
          </w:p>
        </w:tc>
        <w:tc>
          <w:tcPr>
            <w:tcW w:w="1271" w:type="dxa"/>
            <w:tcBorders>
              <w:top w:val="nil"/>
              <w:left w:val="nil"/>
              <w:bottom w:val="single" w:sz="12" w:space="0" w:color="auto"/>
              <w:right w:val="single" w:sz="12" w:space="0" w:color="auto"/>
            </w:tcBorders>
            <w:shd w:val="clear" w:color="000000" w:fill="BDD7EE"/>
            <w:noWrap/>
            <w:vAlign w:val="bottom"/>
            <w:hideMark/>
          </w:tcPr>
          <w:p w14:paraId="296105C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44.6</w:t>
            </w:r>
          </w:p>
        </w:tc>
        <w:tc>
          <w:tcPr>
            <w:tcW w:w="1717" w:type="dxa"/>
            <w:tcBorders>
              <w:top w:val="nil"/>
              <w:left w:val="nil"/>
              <w:bottom w:val="single" w:sz="12" w:space="0" w:color="auto"/>
              <w:right w:val="single" w:sz="12" w:space="0" w:color="auto"/>
            </w:tcBorders>
            <w:shd w:val="clear" w:color="000000" w:fill="BDD7EE"/>
            <w:noWrap/>
            <w:vAlign w:val="bottom"/>
            <w:hideMark/>
          </w:tcPr>
          <w:p w14:paraId="0A26B57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39.275</w:t>
            </w:r>
          </w:p>
        </w:tc>
        <w:tc>
          <w:tcPr>
            <w:tcW w:w="2707" w:type="dxa"/>
            <w:tcBorders>
              <w:top w:val="nil"/>
              <w:left w:val="nil"/>
              <w:bottom w:val="single" w:sz="12" w:space="0" w:color="auto"/>
              <w:right w:val="single" w:sz="12" w:space="0" w:color="auto"/>
            </w:tcBorders>
            <w:shd w:val="clear" w:color="000000" w:fill="BDD7EE"/>
            <w:noWrap/>
            <w:vAlign w:val="bottom"/>
            <w:hideMark/>
          </w:tcPr>
          <w:p w14:paraId="0A0BCBA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27.4925</w:t>
            </w:r>
          </w:p>
        </w:tc>
        <w:tc>
          <w:tcPr>
            <w:tcW w:w="1642" w:type="dxa"/>
            <w:tcBorders>
              <w:top w:val="nil"/>
              <w:left w:val="nil"/>
              <w:bottom w:val="single" w:sz="12" w:space="0" w:color="auto"/>
              <w:right w:val="single" w:sz="12" w:space="0" w:color="auto"/>
            </w:tcBorders>
            <w:shd w:val="clear" w:color="000000" w:fill="BDD7EE"/>
            <w:noWrap/>
            <w:vAlign w:val="bottom"/>
            <w:hideMark/>
          </w:tcPr>
          <w:p w14:paraId="01918FF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337752.354</w:t>
            </w:r>
          </w:p>
        </w:tc>
        <w:tc>
          <w:tcPr>
            <w:tcW w:w="1337" w:type="dxa"/>
            <w:tcBorders>
              <w:top w:val="nil"/>
              <w:left w:val="nil"/>
              <w:bottom w:val="single" w:sz="12" w:space="0" w:color="auto"/>
              <w:right w:val="single" w:sz="12" w:space="0" w:color="auto"/>
            </w:tcBorders>
            <w:shd w:val="clear" w:color="000000" w:fill="BDD7EE"/>
            <w:noWrap/>
            <w:vAlign w:val="bottom"/>
            <w:hideMark/>
          </w:tcPr>
          <w:p w14:paraId="484C50E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6271.6183</w:t>
            </w:r>
          </w:p>
        </w:tc>
        <w:tc>
          <w:tcPr>
            <w:tcW w:w="1185" w:type="dxa"/>
            <w:tcBorders>
              <w:top w:val="nil"/>
              <w:left w:val="nil"/>
              <w:bottom w:val="single" w:sz="12" w:space="0" w:color="auto"/>
              <w:right w:val="single" w:sz="12" w:space="0" w:color="auto"/>
            </w:tcBorders>
            <w:shd w:val="clear" w:color="000000" w:fill="BDD7EE"/>
            <w:noWrap/>
            <w:vAlign w:val="bottom"/>
            <w:hideMark/>
          </w:tcPr>
          <w:p w14:paraId="32C81F1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0.033197</w:t>
            </w:r>
          </w:p>
        </w:tc>
        <w:tc>
          <w:tcPr>
            <w:tcW w:w="741" w:type="dxa"/>
            <w:tcBorders>
              <w:top w:val="nil"/>
              <w:left w:val="nil"/>
              <w:bottom w:val="single" w:sz="12" w:space="0" w:color="auto"/>
              <w:right w:val="single" w:sz="12" w:space="0" w:color="auto"/>
            </w:tcBorders>
            <w:shd w:val="clear" w:color="000000" w:fill="BDD7EE"/>
            <w:noWrap/>
            <w:vAlign w:val="bottom"/>
            <w:hideMark/>
          </w:tcPr>
          <w:p w14:paraId="425D4F4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987EA1C"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63B1106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w:t>
            </w:r>
          </w:p>
        </w:tc>
        <w:tc>
          <w:tcPr>
            <w:tcW w:w="1271" w:type="dxa"/>
            <w:tcBorders>
              <w:top w:val="nil"/>
              <w:left w:val="nil"/>
              <w:bottom w:val="single" w:sz="12" w:space="0" w:color="auto"/>
              <w:right w:val="single" w:sz="12" w:space="0" w:color="auto"/>
            </w:tcBorders>
            <w:shd w:val="clear" w:color="000000" w:fill="BDD7EE"/>
            <w:noWrap/>
            <w:vAlign w:val="bottom"/>
            <w:hideMark/>
          </w:tcPr>
          <w:p w14:paraId="1ACEDA9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40.6</w:t>
            </w:r>
          </w:p>
        </w:tc>
        <w:tc>
          <w:tcPr>
            <w:tcW w:w="1717" w:type="dxa"/>
            <w:tcBorders>
              <w:top w:val="nil"/>
              <w:left w:val="nil"/>
              <w:bottom w:val="single" w:sz="12" w:space="0" w:color="auto"/>
              <w:right w:val="single" w:sz="12" w:space="0" w:color="auto"/>
            </w:tcBorders>
            <w:shd w:val="clear" w:color="000000" w:fill="BDD7EE"/>
            <w:noWrap/>
            <w:vAlign w:val="bottom"/>
            <w:hideMark/>
          </w:tcPr>
          <w:p w14:paraId="0CA5B6C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32.823</w:t>
            </w:r>
          </w:p>
        </w:tc>
        <w:tc>
          <w:tcPr>
            <w:tcW w:w="2707" w:type="dxa"/>
            <w:tcBorders>
              <w:top w:val="nil"/>
              <w:left w:val="nil"/>
              <w:bottom w:val="single" w:sz="12" w:space="0" w:color="auto"/>
              <w:right w:val="single" w:sz="12" w:space="0" w:color="auto"/>
            </w:tcBorders>
            <w:shd w:val="clear" w:color="000000" w:fill="BDD7EE"/>
            <w:noWrap/>
            <w:vAlign w:val="bottom"/>
            <w:hideMark/>
          </w:tcPr>
          <w:p w14:paraId="4C614F1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22.9761</w:t>
            </w:r>
          </w:p>
        </w:tc>
        <w:tc>
          <w:tcPr>
            <w:tcW w:w="1642" w:type="dxa"/>
            <w:tcBorders>
              <w:top w:val="nil"/>
              <w:left w:val="nil"/>
              <w:bottom w:val="single" w:sz="12" w:space="0" w:color="auto"/>
              <w:right w:val="single" w:sz="12" w:space="0" w:color="auto"/>
            </w:tcBorders>
            <w:shd w:val="clear" w:color="000000" w:fill="BDD7EE"/>
            <w:noWrap/>
            <w:vAlign w:val="bottom"/>
            <w:hideMark/>
          </w:tcPr>
          <w:p w14:paraId="4C24606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359380.4843</w:t>
            </w:r>
          </w:p>
        </w:tc>
        <w:tc>
          <w:tcPr>
            <w:tcW w:w="1337" w:type="dxa"/>
            <w:tcBorders>
              <w:top w:val="nil"/>
              <w:left w:val="nil"/>
              <w:bottom w:val="single" w:sz="12" w:space="0" w:color="auto"/>
              <w:right w:val="single" w:sz="12" w:space="0" w:color="auto"/>
            </w:tcBorders>
            <w:shd w:val="clear" w:color="000000" w:fill="BDD7EE"/>
            <w:noWrap/>
            <w:vAlign w:val="bottom"/>
            <w:hideMark/>
          </w:tcPr>
          <w:p w14:paraId="2A922B1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6406.5207</w:t>
            </w:r>
          </w:p>
        </w:tc>
        <w:tc>
          <w:tcPr>
            <w:tcW w:w="1185" w:type="dxa"/>
            <w:tcBorders>
              <w:top w:val="nil"/>
              <w:left w:val="nil"/>
              <w:bottom w:val="single" w:sz="12" w:space="0" w:color="auto"/>
              <w:right w:val="single" w:sz="12" w:space="0" w:color="auto"/>
            </w:tcBorders>
            <w:shd w:val="clear" w:color="000000" w:fill="BDD7EE"/>
            <w:noWrap/>
            <w:vAlign w:val="bottom"/>
            <w:hideMark/>
          </w:tcPr>
          <w:p w14:paraId="448C515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0.031746</w:t>
            </w:r>
          </w:p>
        </w:tc>
        <w:tc>
          <w:tcPr>
            <w:tcW w:w="741" w:type="dxa"/>
            <w:tcBorders>
              <w:top w:val="nil"/>
              <w:left w:val="nil"/>
              <w:bottom w:val="single" w:sz="12" w:space="0" w:color="auto"/>
              <w:right w:val="single" w:sz="12" w:space="0" w:color="auto"/>
            </w:tcBorders>
            <w:shd w:val="clear" w:color="000000" w:fill="BDD7EE"/>
            <w:noWrap/>
            <w:vAlign w:val="bottom"/>
            <w:hideMark/>
          </w:tcPr>
          <w:p w14:paraId="56189E9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FE61B03"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3E2CE7F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w:t>
            </w:r>
          </w:p>
        </w:tc>
        <w:tc>
          <w:tcPr>
            <w:tcW w:w="1271" w:type="dxa"/>
            <w:tcBorders>
              <w:top w:val="nil"/>
              <w:left w:val="nil"/>
              <w:bottom w:val="single" w:sz="12" w:space="0" w:color="auto"/>
              <w:right w:val="single" w:sz="12" w:space="0" w:color="auto"/>
            </w:tcBorders>
            <w:shd w:val="clear" w:color="000000" w:fill="BDD7EE"/>
            <w:noWrap/>
            <w:vAlign w:val="bottom"/>
            <w:hideMark/>
          </w:tcPr>
          <w:p w14:paraId="5BCB1C7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36.6</w:t>
            </w:r>
          </w:p>
        </w:tc>
        <w:tc>
          <w:tcPr>
            <w:tcW w:w="1717" w:type="dxa"/>
            <w:tcBorders>
              <w:top w:val="nil"/>
              <w:left w:val="nil"/>
              <w:bottom w:val="single" w:sz="12" w:space="0" w:color="auto"/>
              <w:right w:val="single" w:sz="12" w:space="0" w:color="auto"/>
            </w:tcBorders>
            <w:shd w:val="clear" w:color="000000" w:fill="BDD7EE"/>
            <w:noWrap/>
            <w:vAlign w:val="bottom"/>
            <w:hideMark/>
          </w:tcPr>
          <w:p w14:paraId="1A0FA3C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26.645</w:t>
            </w:r>
          </w:p>
        </w:tc>
        <w:tc>
          <w:tcPr>
            <w:tcW w:w="2707" w:type="dxa"/>
            <w:tcBorders>
              <w:top w:val="nil"/>
              <w:left w:val="nil"/>
              <w:bottom w:val="single" w:sz="12" w:space="0" w:color="auto"/>
              <w:right w:val="single" w:sz="12" w:space="0" w:color="auto"/>
            </w:tcBorders>
            <w:shd w:val="clear" w:color="000000" w:fill="BDD7EE"/>
            <w:noWrap/>
            <w:vAlign w:val="bottom"/>
            <w:hideMark/>
          </w:tcPr>
          <w:p w14:paraId="650AB2A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18.6515</w:t>
            </w:r>
          </w:p>
        </w:tc>
        <w:tc>
          <w:tcPr>
            <w:tcW w:w="1642" w:type="dxa"/>
            <w:tcBorders>
              <w:top w:val="nil"/>
              <w:left w:val="nil"/>
              <w:bottom w:val="single" w:sz="12" w:space="0" w:color="auto"/>
              <w:right w:val="single" w:sz="12" w:space="0" w:color="auto"/>
            </w:tcBorders>
            <w:shd w:val="clear" w:color="000000" w:fill="BDD7EE"/>
            <w:noWrap/>
            <w:vAlign w:val="bottom"/>
            <w:hideMark/>
          </w:tcPr>
          <w:p w14:paraId="667494B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381008.6146</w:t>
            </w:r>
          </w:p>
        </w:tc>
        <w:tc>
          <w:tcPr>
            <w:tcW w:w="1337" w:type="dxa"/>
            <w:tcBorders>
              <w:top w:val="nil"/>
              <w:left w:val="nil"/>
              <w:bottom w:val="single" w:sz="12" w:space="0" w:color="auto"/>
              <w:right w:val="single" w:sz="12" w:space="0" w:color="auto"/>
            </w:tcBorders>
            <w:shd w:val="clear" w:color="000000" w:fill="BDD7EE"/>
            <w:noWrap/>
            <w:vAlign w:val="bottom"/>
            <w:hideMark/>
          </w:tcPr>
          <w:p w14:paraId="21795D5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6514.8044</w:t>
            </w:r>
          </w:p>
        </w:tc>
        <w:tc>
          <w:tcPr>
            <w:tcW w:w="1185" w:type="dxa"/>
            <w:tcBorders>
              <w:top w:val="nil"/>
              <w:left w:val="nil"/>
              <w:bottom w:val="single" w:sz="12" w:space="0" w:color="auto"/>
              <w:right w:val="single" w:sz="12" w:space="0" w:color="auto"/>
            </w:tcBorders>
            <w:shd w:val="clear" w:color="000000" w:fill="BDD7EE"/>
            <w:noWrap/>
            <w:vAlign w:val="bottom"/>
            <w:hideMark/>
          </w:tcPr>
          <w:p w14:paraId="47FD881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0.029803</w:t>
            </w:r>
          </w:p>
        </w:tc>
        <w:tc>
          <w:tcPr>
            <w:tcW w:w="741" w:type="dxa"/>
            <w:tcBorders>
              <w:top w:val="nil"/>
              <w:left w:val="nil"/>
              <w:bottom w:val="single" w:sz="12" w:space="0" w:color="auto"/>
              <w:right w:val="single" w:sz="12" w:space="0" w:color="auto"/>
            </w:tcBorders>
            <w:shd w:val="clear" w:color="000000" w:fill="BDD7EE"/>
            <w:noWrap/>
            <w:vAlign w:val="bottom"/>
            <w:hideMark/>
          </w:tcPr>
          <w:p w14:paraId="645A1BB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3857BB1"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69A732A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w:t>
            </w:r>
          </w:p>
        </w:tc>
        <w:tc>
          <w:tcPr>
            <w:tcW w:w="1271" w:type="dxa"/>
            <w:tcBorders>
              <w:top w:val="nil"/>
              <w:left w:val="nil"/>
              <w:bottom w:val="single" w:sz="12" w:space="0" w:color="auto"/>
              <w:right w:val="single" w:sz="12" w:space="0" w:color="auto"/>
            </w:tcBorders>
            <w:shd w:val="clear" w:color="000000" w:fill="BDD7EE"/>
            <w:noWrap/>
            <w:vAlign w:val="bottom"/>
            <w:hideMark/>
          </w:tcPr>
          <w:p w14:paraId="4E4E441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32.6</w:t>
            </w:r>
          </w:p>
        </w:tc>
        <w:tc>
          <w:tcPr>
            <w:tcW w:w="1717" w:type="dxa"/>
            <w:tcBorders>
              <w:top w:val="nil"/>
              <w:left w:val="nil"/>
              <w:bottom w:val="single" w:sz="12" w:space="0" w:color="auto"/>
              <w:right w:val="single" w:sz="12" w:space="0" w:color="auto"/>
            </w:tcBorders>
            <w:shd w:val="clear" w:color="000000" w:fill="BDD7EE"/>
            <w:noWrap/>
            <w:vAlign w:val="bottom"/>
            <w:hideMark/>
          </w:tcPr>
          <w:p w14:paraId="2B97455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21.166</w:t>
            </w:r>
          </w:p>
        </w:tc>
        <w:tc>
          <w:tcPr>
            <w:tcW w:w="2707" w:type="dxa"/>
            <w:tcBorders>
              <w:top w:val="nil"/>
              <w:left w:val="nil"/>
              <w:bottom w:val="single" w:sz="12" w:space="0" w:color="auto"/>
              <w:right w:val="single" w:sz="12" w:space="0" w:color="auto"/>
            </w:tcBorders>
            <w:shd w:val="clear" w:color="000000" w:fill="BDD7EE"/>
            <w:noWrap/>
            <w:vAlign w:val="bottom"/>
            <w:hideMark/>
          </w:tcPr>
          <w:p w14:paraId="654C787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14.8162</w:t>
            </w:r>
          </w:p>
        </w:tc>
        <w:tc>
          <w:tcPr>
            <w:tcW w:w="1642" w:type="dxa"/>
            <w:tcBorders>
              <w:top w:val="nil"/>
              <w:left w:val="nil"/>
              <w:bottom w:val="single" w:sz="12" w:space="0" w:color="auto"/>
              <w:right w:val="single" w:sz="12" w:space="0" w:color="auto"/>
            </w:tcBorders>
            <w:shd w:val="clear" w:color="000000" w:fill="BDD7EE"/>
            <w:noWrap/>
            <w:vAlign w:val="bottom"/>
            <w:hideMark/>
          </w:tcPr>
          <w:p w14:paraId="41B6673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428796.2769</w:t>
            </w:r>
          </w:p>
        </w:tc>
        <w:tc>
          <w:tcPr>
            <w:tcW w:w="1337" w:type="dxa"/>
            <w:tcBorders>
              <w:top w:val="nil"/>
              <w:left w:val="nil"/>
              <w:bottom w:val="single" w:sz="12" w:space="0" w:color="auto"/>
              <w:right w:val="single" w:sz="12" w:space="0" w:color="auto"/>
            </w:tcBorders>
            <w:shd w:val="clear" w:color="000000" w:fill="BDD7EE"/>
            <w:noWrap/>
            <w:vAlign w:val="bottom"/>
            <w:hideMark/>
          </w:tcPr>
          <w:p w14:paraId="0DA277B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6692.7446</w:t>
            </w:r>
          </w:p>
        </w:tc>
        <w:tc>
          <w:tcPr>
            <w:tcW w:w="1185" w:type="dxa"/>
            <w:tcBorders>
              <w:top w:val="nil"/>
              <w:left w:val="nil"/>
              <w:bottom w:val="single" w:sz="12" w:space="0" w:color="auto"/>
              <w:right w:val="single" w:sz="12" w:space="0" w:color="auto"/>
            </w:tcBorders>
            <w:shd w:val="clear" w:color="000000" w:fill="BDD7EE"/>
            <w:noWrap/>
            <w:vAlign w:val="bottom"/>
            <w:hideMark/>
          </w:tcPr>
          <w:p w14:paraId="2CD8171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0.029118</w:t>
            </w:r>
          </w:p>
        </w:tc>
        <w:tc>
          <w:tcPr>
            <w:tcW w:w="741" w:type="dxa"/>
            <w:tcBorders>
              <w:top w:val="nil"/>
              <w:left w:val="nil"/>
              <w:bottom w:val="single" w:sz="12" w:space="0" w:color="auto"/>
              <w:right w:val="single" w:sz="12" w:space="0" w:color="auto"/>
            </w:tcBorders>
            <w:shd w:val="clear" w:color="000000" w:fill="BDD7EE"/>
            <w:noWrap/>
            <w:vAlign w:val="bottom"/>
            <w:hideMark/>
          </w:tcPr>
          <w:p w14:paraId="78FB15E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AD70735"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2E7178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w:t>
            </w:r>
          </w:p>
        </w:tc>
        <w:tc>
          <w:tcPr>
            <w:tcW w:w="1271" w:type="dxa"/>
            <w:tcBorders>
              <w:top w:val="nil"/>
              <w:left w:val="nil"/>
              <w:bottom w:val="single" w:sz="12" w:space="0" w:color="auto"/>
              <w:right w:val="single" w:sz="12" w:space="0" w:color="auto"/>
            </w:tcBorders>
            <w:shd w:val="clear" w:color="000000" w:fill="BDD7EE"/>
            <w:noWrap/>
            <w:vAlign w:val="bottom"/>
            <w:hideMark/>
          </w:tcPr>
          <w:p w14:paraId="367E9B4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28.6</w:t>
            </w:r>
          </w:p>
        </w:tc>
        <w:tc>
          <w:tcPr>
            <w:tcW w:w="1717" w:type="dxa"/>
            <w:tcBorders>
              <w:top w:val="nil"/>
              <w:left w:val="nil"/>
              <w:bottom w:val="single" w:sz="12" w:space="0" w:color="auto"/>
              <w:right w:val="single" w:sz="12" w:space="0" w:color="auto"/>
            </w:tcBorders>
            <w:shd w:val="clear" w:color="000000" w:fill="BDD7EE"/>
            <w:noWrap/>
            <w:vAlign w:val="bottom"/>
            <w:hideMark/>
          </w:tcPr>
          <w:p w14:paraId="321757E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15.782</w:t>
            </w:r>
          </w:p>
        </w:tc>
        <w:tc>
          <w:tcPr>
            <w:tcW w:w="2707" w:type="dxa"/>
            <w:tcBorders>
              <w:top w:val="nil"/>
              <w:left w:val="nil"/>
              <w:bottom w:val="single" w:sz="12" w:space="0" w:color="auto"/>
              <w:right w:val="single" w:sz="12" w:space="0" w:color="auto"/>
            </w:tcBorders>
            <w:shd w:val="clear" w:color="000000" w:fill="BDD7EE"/>
            <w:noWrap/>
            <w:vAlign w:val="bottom"/>
            <w:hideMark/>
          </w:tcPr>
          <w:p w14:paraId="4493BE0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11.0474</w:t>
            </w:r>
          </w:p>
        </w:tc>
        <w:tc>
          <w:tcPr>
            <w:tcW w:w="1642" w:type="dxa"/>
            <w:tcBorders>
              <w:top w:val="nil"/>
              <w:left w:val="nil"/>
              <w:bottom w:val="single" w:sz="12" w:space="0" w:color="auto"/>
              <w:right w:val="single" w:sz="12" w:space="0" w:color="auto"/>
            </w:tcBorders>
            <w:shd w:val="clear" w:color="000000" w:fill="BDD7EE"/>
            <w:noWrap/>
            <w:vAlign w:val="bottom"/>
            <w:hideMark/>
          </w:tcPr>
          <w:p w14:paraId="72ED606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477298.1388</w:t>
            </w:r>
          </w:p>
        </w:tc>
        <w:tc>
          <w:tcPr>
            <w:tcW w:w="1337" w:type="dxa"/>
            <w:tcBorders>
              <w:top w:val="nil"/>
              <w:left w:val="nil"/>
              <w:bottom w:val="single" w:sz="12" w:space="0" w:color="auto"/>
              <w:right w:val="single" w:sz="12" w:space="0" w:color="auto"/>
            </w:tcBorders>
            <w:shd w:val="clear" w:color="000000" w:fill="BDD7EE"/>
            <w:noWrap/>
            <w:vAlign w:val="bottom"/>
            <w:hideMark/>
          </w:tcPr>
          <w:p w14:paraId="1798AED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6827.9505</w:t>
            </w:r>
          </w:p>
        </w:tc>
        <w:tc>
          <w:tcPr>
            <w:tcW w:w="1185" w:type="dxa"/>
            <w:tcBorders>
              <w:top w:val="nil"/>
              <w:left w:val="nil"/>
              <w:bottom w:val="single" w:sz="12" w:space="0" w:color="auto"/>
              <w:right w:val="single" w:sz="12" w:space="0" w:color="auto"/>
            </w:tcBorders>
            <w:shd w:val="clear" w:color="000000" w:fill="BDD7EE"/>
            <w:noWrap/>
            <w:vAlign w:val="bottom"/>
            <w:hideMark/>
          </w:tcPr>
          <w:p w14:paraId="5778D43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0.027002</w:t>
            </w:r>
          </w:p>
        </w:tc>
        <w:tc>
          <w:tcPr>
            <w:tcW w:w="741" w:type="dxa"/>
            <w:tcBorders>
              <w:top w:val="nil"/>
              <w:left w:val="nil"/>
              <w:bottom w:val="single" w:sz="12" w:space="0" w:color="auto"/>
              <w:right w:val="single" w:sz="12" w:space="0" w:color="auto"/>
            </w:tcBorders>
            <w:shd w:val="clear" w:color="000000" w:fill="BDD7EE"/>
            <w:noWrap/>
            <w:vAlign w:val="bottom"/>
            <w:hideMark/>
          </w:tcPr>
          <w:p w14:paraId="5171EE7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9D088A0"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63C2EE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w:t>
            </w:r>
          </w:p>
        </w:tc>
        <w:tc>
          <w:tcPr>
            <w:tcW w:w="1271" w:type="dxa"/>
            <w:tcBorders>
              <w:top w:val="nil"/>
              <w:left w:val="nil"/>
              <w:bottom w:val="single" w:sz="12" w:space="0" w:color="auto"/>
              <w:right w:val="single" w:sz="12" w:space="0" w:color="auto"/>
            </w:tcBorders>
            <w:shd w:val="clear" w:color="000000" w:fill="BDD7EE"/>
            <w:noWrap/>
            <w:vAlign w:val="bottom"/>
            <w:hideMark/>
          </w:tcPr>
          <w:p w14:paraId="0DE04C0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24.1</w:t>
            </w:r>
          </w:p>
        </w:tc>
        <w:tc>
          <w:tcPr>
            <w:tcW w:w="1717" w:type="dxa"/>
            <w:tcBorders>
              <w:top w:val="nil"/>
              <w:left w:val="nil"/>
              <w:bottom w:val="single" w:sz="12" w:space="0" w:color="auto"/>
              <w:right w:val="single" w:sz="12" w:space="0" w:color="auto"/>
            </w:tcBorders>
            <w:shd w:val="clear" w:color="000000" w:fill="BDD7EE"/>
            <w:noWrap/>
            <w:vAlign w:val="bottom"/>
            <w:hideMark/>
          </w:tcPr>
          <w:p w14:paraId="70D188E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10.364</w:t>
            </w:r>
          </w:p>
        </w:tc>
        <w:tc>
          <w:tcPr>
            <w:tcW w:w="2707" w:type="dxa"/>
            <w:tcBorders>
              <w:top w:val="nil"/>
              <w:left w:val="nil"/>
              <w:bottom w:val="single" w:sz="12" w:space="0" w:color="auto"/>
              <w:right w:val="single" w:sz="12" w:space="0" w:color="auto"/>
            </w:tcBorders>
            <w:shd w:val="clear" w:color="000000" w:fill="BDD7EE"/>
            <w:noWrap/>
            <w:vAlign w:val="bottom"/>
            <w:hideMark/>
          </w:tcPr>
          <w:p w14:paraId="317DD00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7.2548</w:t>
            </w:r>
          </w:p>
        </w:tc>
        <w:tc>
          <w:tcPr>
            <w:tcW w:w="1642" w:type="dxa"/>
            <w:tcBorders>
              <w:top w:val="nil"/>
              <w:left w:val="nil"/>
              <w:bottom w:val="single" w:sz="12" w:space="0" w:color="auto"/>
              <w:right w:val="single" w:sz="12" w:space="0" w:color="auto"/>
            </w:tcBorders>
            <w:shd w:val="clear" w:color="000000" w:fill="BDD7EE"/>
            <w:noWrap/>
            <w:vAlign w:val="bottom"/>
            <w:hideMark/>
          </w:tcPr>
          <w:p w14:paraId="42A2426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525085.8006</w:t>
            </w:r>
          </w:p>
        </w:tc>
        <w:tc>
          <w:tcPr>
            <w:tcW w:w="1337" w:type="dxa"/>
            <w:tcBorders>
              <w:top w:val="nil"/>
              <w:left w:val="nil"/>
              <w:bottom w:val="single" w:sz="12" w:space="0" w:color="auto"/>
              <w:right w:val="single" w:sz="12" w:space="0" w:color="auto"/>
            </w:tcBorders>
            <w:shd w:val="clear" w:color="000000" w:fill="BDD7EE"/>
            <w:noWrap/>
            <w:vAlign w:val="bottom"/>
            <w:hideMark/>
          </w:tcPr>
          <w:p w14:paraId="65D9790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6913.0619</w:t>
            </w:r>
          </w:p>
        </w:tc>
        <w:tc>
          <w:tcPr>
            <w:tcW w:w="1185" w:type="dxa"/>
            <w:tcBorders>
              <w:top w:val="nil"/>
              <w:left w:val="nil"/>
              <w:bottom w:val="single" w:sz="12" w:space="0" w:color="auto"/>
              <w:right w:val="single" w:sz="12" w:space="0" w:color="auto"/>
            </w:tcBorders>
            <w:shd w:val="clear" w:color="000000" w:fill="BDD7EE"/>
            <w:noWrap/>
            <w:vAlign w:val="bottom"/>
            <w:hideMark/>
          </w:tcPr>
          <w:p w14:paraId="6304C9B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0.022865</w:t>
            </w:r>
          </w:p>
        </w:tc>
        <w:tc>
          <w:tcPr>
            <w:tcW w:w="741" w:type="dxa"/>
            <w:tcBorders>
              <w:top w:val="nil"/>
              <w:left w:val="nil"/>
              <w:bottom w:val="single" w:sz="12" w:space="0" w:color="auto"/>
              <w:right w:val="single" w:sz="12" w:space="0" w:color="auto"/>
            </w:tcBorders>
            <w:shd w:val="clear" w:color="000000" w:fill="BDD7EE"/>
            <w:noWrap/>
            <w:vAlign w:val="bottom"/>
            <w:hideMark/>
          </w:tcPr>
          <w:p w14:paraId="49BAAEC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2BA57AA"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701624A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w:t>
            </w:r>
          </w:p>
        </w:tc>
        <w:tc>
          <w:tcPr>
            <w:tcW w:w="1271" w:type="dxa"/>
            <w:tcBorders>
              <w:top w:val="nil"/>
              <w:left w:val="nil"/>
              <w:bottom w:val="single" w:sz="12" w:space="0" w:color="auto"/>
              <w:right w:val="single" w:sz="12" w:space="0" w:color="auto"/>
            </w:tcBorders>
            <w:shd w:val="clear" w:color="000000" w:fill="BDD7EE"/>
            <w:noWrap/>
            <w:vAlign w:val="bottom"/>
            <w:hideMark/>
          </w:tcPr>
          <w:p w14:paraId="1C894CA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20.1</w:t>
            </w:r>
          </w:p>
        </w:tc>
        <w:tc>
          <w:tcPr>
            <w:tcW w:w="1717" w:type="dxa"/>
            <w:tcBorders>
              <w:top w:val="nil"/>
              <w:left w:val="nil"/>
              <w:bottom w:val="single" w:sz="12" w:space="0" w:color="auto"/>
              <w:right w:val="single" w:sz="12" w:space="0" w:color="auto"/>
            </w:tcBorders>
            <w:shd w:val="clear" w:color="000000" w:fill="BDD7EE"/>
            <w:noWrap/>
            <w:vAlign w:val="bottom"/>
            <w:hideMark/>
          </w:tcPr>
          <w:p w14:paraId="5A4D58E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6.296</w:t>
            </w:r>
          </w:p>
        </w:tc>
        <w:tc>
          <w:tcPr>
            <w:tcW w:w="2707" w:type="dxa"/>
            <w:tcBorders>
              <w:top w:val="nil"/>
              <w:left w:val="nil"/>
              <w:bottom w:val="single" w:sz="12" w:space="0" w:color="auto"/>
              <w:right w:val="single" w:sz="12" w:space="0" w:color="auto"/>
            </w:tcBorders>
            <w:shd w:val="clear" w:color="000000" w:fill="BDD7EE"/>
            <w:noWrap/>
            <w:vAlign w:val="bottom"/>
            <w:hideMark/>
          </w:tcPr>
          <w:p w14:paraId="6457D03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4.4072</w:t>
            </w:r>
          </w:p>
        </w:tc>
        <w:tc>
          <w:tcPr>
            <w:tcW w:w="1642" w:type="dxa"/>
            <w:tcBorders>
              <w:top w:val="nil"/>
              <w:left w:val="nil"/>
              <w:bottom w:val="single" w:sz="12" w:space="0" w:color="auto"/>
              <w:right w:val="single" w:sz="12" w:space="0" w:color="auto"/>
            </w:tcBorders>
            <w:shd w:val="clear" w:color="000000" w:fill="BDD7EE"/>
            <w:noWrap/>
            <w:vAlign w:val="bottom"/>
            <w:hideMark/>
          </w:tcPr>
          <w:p w14:paraId="17DC6A7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572873.5137</w:t>
            </w:r>
          </w:p>
        </w:tc>
        <w:tc>
          <w:tcPr>
            <w:tcW w:w="1337" w:type="dxa"/>
            <w:tcBorders>
              <w:top w:val="nil"/>
              <w:left w:val="nil"/>
              <w:bottom w:val="single" w:sz="12" w:space="0" w:color="auto"/>
              <w:right w:val="single" w:sz="12" w:space="0" w:color="auto"/>
            </w:tcBorders>
            <w:shd w:val="clear" w:color="000000" w:fill="BDD7EE"/>
            <w:noWrap/>
            <w:vAlign w:val="bottom"/>
            <w:hideMark/>
          </w:tcPr>
          <w:p w14:paraId="7DEDE4F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6959.8585</w:t>
            </w:r>
          </w:p>
        </w:tc>
        <w:tc>
          <w:tcPr>
            <w:tcW w:w="1185" w:type="dxa"/>
            <w:tcBorders>
              <w:top w:val="nil"/>
              <w:left w:val="nil"/>
              <w:bottom w:val="single" w:sz="12" w:space="0" w:color="auto"/>
              <w:right w:val="single" w:sz="12" w:space="0" w:color="auto"/>
            </w:tcBorders>
            <w:shd w:val="clear" w:color="000000" w:fill="BDD7EE"/>
            <w:noWrap/>
            <w:vAlign w:val="bottom"/>
            <w:hideMark/>
          </w:tcPr>
          <w:p w14:paraId="2A75FAB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0.018048</w:t>
            </w:r>
          </w:p>
        </w:tc>
        <w:tc>
          <w:tcPr>
            <w:tcW w:w="741" w:type="dxa"/>
            <w:tcBorders>
              <w:top w:val="nil"/>
              <w:left w:val="nil"/>
              <w:bottom w:val="single" w:sz="12" w:space="0" w:color="auto"/>
              <w:right w:val="single" w:sz="12" w:space="0" w:color="auto"/>
            </w:tcBorders>
            <w:shd w:val="clear" w:color="000000" w:fill="BDD7EE"/>
            <w:noWrap/>
            <w:vAlign w:val="bottom"/>
            <w:hideMark/>
          </w:tcPr>
          <w:p w14:paraId="0B1F819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B03921C"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51C1F33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w:t>
            </w:r>
          </w:p>
        </w:tc>
        <w:tc>
          <w:tcPr>
            <w:tcW w:w="1271" w:type="dxa"/>
            <w:tcBorders>
              <w:top w:val="nil"/>
              <w:left w:val="nil"/>
              <w:bottom w:val="single" w:sz="12" w:space="0" w:color="auto"/>
              <w:right w:val="single" w:sz="12" w:space="0" w:color="auto"/>
            </w:tcBorders>
            <w:shd w:val="clear" w:color="000000" w:fill="BDD7EE"/>
            <w:noWrap/>
            <w:vAlign w:val="bottom"/>
            <w:hideMark/>
          </w:tcPr>
          <w:p w14:paraId="189D6D3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16.1</w:t>
            </w:r>
          </w:p>
        </w:tc>
        <w:tc>
          <w:tcPr>
            <w:tcW w:w="1717" w:type="dxa"/>
            <w:tcBorders>
              <w:top w:val="nil"/>
              <w:left w:val="nil"/>
              <w:bottom w:val="single" w:sz="12" w:space="0" w:color="auto"/>
              <w:right w:val="single" w:sz="12" w:space="0" w:color="auto"/>
            </w:tcBorders>
            <w:shd w:val="clear" w:color="000000" w:fill="BDD7EE"/>
            <w:noWrap/>
            <w:vAlign w:val="bottom"/>
            <w:hideMark/>
          </w:tcPr>
          <w:p w14:paraId="6A747D3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3.017</w:t>
            </w:r>
          </w:p>
        </w:tc>
        <w:tc>
          <w:tcPr>
            <w:tcW w:w="2707" w:type="dxa"/>
            <w:tcBorders>
              <w:top w:val="nil"/>
              <w:left w:val="nil"/>
              <w:bottom w:val="single" w:sz="12" w:space="0" w:color="auto"/>
              <w:right w:val="single" w:sz="12" w:space="0" w:color="auto"/>
            </w:tcBorders>
            <w:shd w:val="clear" w:color="000000" w:fill="BDD7EE"/>
            <w:noWrap/>
            <w:vAlign w:val="bottom"/>
            <w:hideMark/>
          </w:tcPr>
          <w:p w14:paraId="11F4D92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2.1119</w:t>
            </w:r>
          </w:p>
        </w:tc>
        <w:tc>
          <w:tcPr>
            <w:tcW w:w="1642" w:type="dxa"/>
            <w:tcBorders>
              <w:top w:val="nil"/>
              <w:left w:val="nil"/>
              <w:bottom w:val="single" w:sz="12" w:space="0" w:color="auto"/>
              <w:right w:val="single" w:sz="12" w:space="0" w:color="auto"/>
            </w:tcBorders>
            <w:shd w:val="clear" w:color="000000" w:fill="BDD7EE"/>
            <w:noWrap/>
            <w:vAlign w:val="bottom"/>
            <w:hideMark/>
          </w:tcPr>
          <w:p w14:paraId="793BD17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620684.5519</w:t>
            </w:r>
          </w:p>
        </w:tc>
        <w:tc>
          <w:tcPr>
            <w:tcW w:w="1337" w:type="dxa"/>
            <w:tcBorders>
              <w:top w:val="nil"/>
              <w:left w:val="nil"/>
              <w:bottom w:val="single" w:sz="12" w:space="0" w:color="auto"/>
              <w:right w:val="single" w:sz="12" w:space="0" w:color="auto"/>
            </w:tcBorders>
            <w:shd w:val="clear" w:color="000000" w:fill="BDD7EE"/>
            <w:noWrap/>
            <w:vAlign w:val="bottom"/>
            <w:hideMark/>
          </w:tcPr>
          <w:p w14:paraId="06E068D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6976.9567</w:t>
            </w:r>
          </w:p>
        </w:tc>
        <w:tc>
          <w:tcPr>
            <w:tcW w:w="1185" w:type="dxa"/>
            <w:tcBorders>
              <w:top w:val="nil"/>
              <w:left w:val="nil"/>
              <w:bottom w:val="single" w:sz="12" w:space="0" w:color="auto"/>
              <w:right w:val="single" w:sz="12" w:space="0" w:color="auto"/>
            </w:tcBorders>
            <w:shd w:val="clear" w:color="000000" w:fill="BDD7EE"/>
            <w:noWrap/>
            <w:vAlign w:val="bottom"/>
            <w:hideMark/>
          </w:tcPr>
          <w:p w14:paraId="6A232EC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0.01167</w:t>
            </w:r>
          </w:p>
        </w:tc>
        <w:tc>
          <w:tcPr>
            <w:tcW w:w="741" w:type="dxa"/>
            <w:tcBorders>
              <w:top w:val="nil"/>
              <w:left w:val="nil"/>
              <w:bottom w:val="single" w:sz="12" w:space="0" w:color="auto"/>
              <w:right w:val="single" w:sz="12" w:space="0" w:color="auto"/>
            </w:tcBorders>
            <w:shd w:val="clear" w:color="000000" w:fill="BDD7EE"/>
            <w:noWrap/>
            <w:vAlign w:val="bottom"/>
            <w:hideMark/>
          </w:tcPr>
          <w:p w14:paraId="62C5D83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883D68A"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330932D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w:t>
            </w:r>
          </w:p>
        </w:tc>
        <w:tc>
          <w:tcPr>
            <w:tcW w:w="1271" w:type="dxa"/>
            <w:tcBorders>
              <w:top w:val="nil"/>
              <w:left w:val="nil"/>
              <w:bottom w:val="single" w:sz="12" w:space="0" w:color="auto"/>
              <w:right w:val="single" w:sz="12" w:space="0" w:color="auto"/>
            </w:tcBorders>
            <w:shd w:val="clear" w:color="000000" w:fill="BDD7EE"/>
            <w:noWrap/>
            <w:vAlign w:val="bottom"/>
            <w:hideMark/>
          </w:tcPr>
          <w:p w14:paraId="02F0F0F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12.1</w:t>
            </w:r>
          </w:p>
        </w:tc>
        <w:tc>
          <w:tcPr>
            <w:tcW w:w="1717" w:type="dxa"/>
            <w:tcBorders>
              <w:top w:val="nil"/>
              <w:left w:val="nil"/>
              <w:bottom w:val="single" w:sz="12" w:space="0" w:color="auto"/>
              <w:right w:val="single" w:sz="12" w:space="0" w:color="auto"/>
            </w:tcBorders>
            <w:shd w:val="clear" w:color="000000" w:fill="BDD7EE"/>
            <w:noWrap/>
            <w:vAlign w:val="bottom"/>
            <w:hideMark/>
          </w:tcPr>
          <w:p w14:paraId="70594C2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0.774</w:t>
            </w:r>
          </w:p>
        </w:tc>
        <w:tc>
          <w:tcPr>
            <w:tcW w:w="2707" w:type="dxa"/>
            <w:tcBorders>
              <w:top w:val="nil"/>
              <w:left w:val="nil"/>
              <w:bottom w:val="single" w:sz="12" w:space="0" w:color="auto"/>
              <w:right w:val="single" w:sz="12" w:space="0" w:color="auto"/>
            </w:tcBorders>
            <w:shd w:val="clear" w:color="000000" w:fill="BDD7EE"/>
            <w:noWrap/>
            <w:vAlign w:val="bottom"/>
            <w:hideMark/>
          </w:tcPr>
          <w:p w14:paraId="2CCA9FB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0.5418</w:t>
            </w:r>
          </w:p>
        </w:tc>
        <w:tc>
          <w:tcPr>
            <w:tcW w:w="1642" w:type="dxa"/>
            <w:tcBorders>
              <w:top w:val="nil"/>
              <w:left w:val="nil"/>
              <w:bottom w:val="single" w:sz="12" w:space="0" w:color="auto"/>
              <w:right w:val="single" w:sz="12" w:space="0" w:color="auto"/>
            </w:tcBorders>
            <w:shd w:val="clear" w:color="000000" w:fill="BDD7EE"/>
            <w:noWrap/>
            <w:vAlign w:val="bottom"/>
            <w:hideMark/>
          </w:tcPr>
          <w:p w14:paraId="745E783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713367.7733</w:t>
            </w:r>
          </w:p>
        </w:tc>
        <w:tc>
          <w:tcPr>
            <w:tcW w:w="1337" w:type="dxa"/>
            <w:tcBorders>
              <w:top w:val="nil"/>
              <w:left w:val="nil"/>
              <w:bottom w:val="single" w:sz="12" w:space="0" w:color="auto"/>
              <w:right w:val="single" w:sz="12" w:space="0" w:color="auto"/>
            </w:tcBorders>
            <w:shd w:val="clear" w:color="000000" w:fill="BDD7EE"/>
            <w:noWrap/>
            <w:vAlign w:val="bottom"/>
            <w:hideMark/>
          </w:tcPr>
          <w:p w14:paraId="6736A10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6976.9567</w:t>
            </w:r>
          </w:p>
        </w:tc>
        <w:tc>
          <w:tcPr>
            <w:tcW w:w="1185" w:type="dxa"/>
            <w:tcBorders>
              <w:top w:val="nil"/>
              <w:left w:val="nil"/>
              <w:bottom w:val="single" w:sz="12" w:space="0" w:color="auto"/>
              <w:right w:val="single" w:sz="12" w:space="0" w:color="auto"/>
            </w:tcBorders>
            <w:shd w:val="clear" w:color="000000" w:fill="BDD7EE"/>
            <w:noWrap/>
            <w:vAlign w:val="bottom"/>
            <w:hideMark/>
          </w:tcPr>
          <w:p w14:paraId="35CD969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0.004578</w:t>
            </w:r>
          </w:p>
        </w:tc>
        <w:tc>
          <w:tcPr>
            <w:tcW w:w="741" w:type="dxa"/>
            <w:tcBorders>
              <w:top w:val="nil"/>
              <w:left w:val="nil"/>
              <w:bottom w:val="single" w:sz="12" w:space="0" w:color="auto"/>
              <w:right w:val="single" w:sz="12" w:space="0" w:color="auto"/>
            </w:tcBorders>
            <w:shd w:val="clear" w:color="000000" w:fill="BDD7EE"/>
            <w:noWrap/>
            <w:vAlign w:val="bottom"/>
            <w:hideMark/>
          </w:tcPr>
          <w:p w14:paraId="2B16E60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DDEAF51"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64CA3BD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w:t>
            </w:r>
          </w:p>
        </w:tc>
        <w:tc>
          <w:tcPr>
            <w:tcW w:w="1271" w:type="dxa"/>
            <w:tcBorders>
              <w:top w:val="nil"/>
              <w:left w:val="nil"/>
              <w:bottom w:val="single" w:sz="12" w:space="0" w:color="auto"/>
              <w:right w:val="single" w:sz="12" w:space="0" w:color="auto"/>
            </w:tcBorders>
            <w:shd w:val="clear" w:color="000000" w:fill="BDD7EE"/>
            <w:noWrap/>
            <w:vAlign w:val="bottom"/>
            <w:hideMark/>
          </w:tcPr>
          <w:p w14:paraId="3D67249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w:t>
            </w:r>
          </w:p>
        </w:tc>
        <w:tc>
          <w:tcPr>
            <w:tcW w:w="1717" w:type="dxa"/>
            <w:tcBorders>
              <w:top w:val="nil"/>
              <w:left w:val="nil"/>
              <w:bottom w:val="single" w:sz="12" w:space="0" w:color="auto"/>
              <w:right w:val="single" w:sz="12" w:space="0" w:color="auto"/>
            </w:tcBorders>
            <w:shd w:val="clear" w:color="000000" w:fill="BDD7EE"/>
            <w:noWrap/>
            <w:vAlign w:val="bottom"/>
            <w:hideMark/>
          </w:tcPr>
          <w:p w14:paraId="38F37B2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0.274</w:t>
            </w:r>
          </w:p>
        </w:tc>
        <w:tc>
          <w:tcPr>
            <w:tcW w:w="2707" w:type="dxa"/>
            <w:tcBorders>
              <w:top w:val="nil"/>
              <w:left w:val="nil"/>
              <w:bottom w:val="single" w:sz="12" w:space="0" w:color="auto"/>
              <w:right w:val="single" w:sz="12" w:space="0" w:color="auto"/>
            </w:tcBorders>
            <w:shd w:val="clear" w:color="000000" w:fill="BDD7EE"/>
            <w:noWrap/>
            <w:vAlign w:val="bottom"/>
            <w:hideMark/>
          </w:tcPr>
          <w:p w14:paraId="6FC7D61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0.1918</w:t>
            </w:r>
          </w:p>
        </w:tc>
        <w:tc>
          <w:tcPr>
            <w:tcW w:w="1642" w:type="dxa"/>
            <w:tcBorders>
              <w:top w:val="nil"/>
              <w:left w:val="nil"/>
              <w:bottom w:val="single" w:sz="12" w:space="0" w:color="auto"/>
              <w:right w:val="single" w:sz="12" w:space="0" w:color="auto"/>
            </w:tcBorders>
            <w:shd w:val="clear" w:color="000000" w:fill="BDD7EE"/>
            <w:noWrap/>
            <w:vAlign w:val="bottom"/>
            <w:hideMark/>
          </w:tcPr>
          <w:p w14:paraId="606D0B2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798083.5826</w:t>
            </w:r>
          </w:p>
        </w:tc>
        <w:tc>
          <w:tcPr>
            <w:tcW w:w="1337" w:type="dxa"/>
            <w:tcBorders>
              <w:top w:val="nil"/>
              <w:left w:val="nil"/>
              <w:bottom w:val="single" w:sz="12" w:space="0" w:color="auto"/>
              <w:right w:val="single" w:sz="12" w:space="0" w:color="auto"/>
            </w:tcBorders>
            <w:shd w:val="clear" w:color="000000" w:fill="BDD7EE"/>
            <w:noWrap/>
            <w:vAlign w:val="bottom"/>
            <w:hideMark/>
          </w:tcPr>
          <w:p w14:paraId="5252502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6976.9567</w:t>
            </w:r>
          </w:p>
        </w:tc>
        <w:tc>
          <w:tcPr>
            <w:tcW w:w="1185" w:type="dxa"/>
            <w:tcBorders>
              <w:top w:val="nil"/>
              <w:left w:val="nil"/>
              <w:bottom w:val="single" w:sz="12" w:space="0" w:color="auto"/>
              <w:right w:val="single" w:sz="12" w:space="0" w:color="auto"/>
            </w:tcBorders>
            <w:shd w:val="clear" w:color="000000" w:fill="BDD7EE"/>
            <w:noWrap/>
            <w:vAlign w:val="bottom"/>
            <w:hideMark/>
          </w:tcPr>
          <w:p w14:paraId="3AD9D8B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0.003134</w:t>
            </w:r>
          </w:p>
        </w:tc>
        <w:tc>
          <w:tcPr>
            <w:tcW w:w="741" w:type="dxa"/>
            <w:tcBorders>
              <w:top w:val="nil"/>
              <w:left w:val="nil"/>
              <w:bottom w:val="single" w:sz="12" w:space="0" w:color="auto"/>
              <w:right w:val="single" w:sz="12" w:space="0" w:color="auto"/>
            </w:tcBorders>
            <w:shd w:val="clear" w:color="000000" w:fill="BDD7EE"/>
            <w:noWrap/>
            <w:vAlign w:val="bottom"/>
            <w:hideMark/>
          </w:tcPr>
          <w:p w14:paraId="525B913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C7F1F0C"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02F8831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w:t>
            </w:r>
          </w:p>
        </w:tc>
        <w:tc>
          <w:tcPr>
            <w:tcW w:w="1271" w:type="dxa"/>
            <w:tcBorders>
              <w:top w:val="nil"/>
              <w:left w:val="nil"/>
              <w:bottom w:val="single" w:sz="12" w:space="0" w:color="auto"/>
              <w:right w:val="single" w:sz="12" w:space="0" w:color="auto"/>
            </w:tcBorders>
            <w:shd w:val="clear" w:color="000000" w:fill="BDD7EE"/>
            <w:noWrap/>
            <w:vAlign w:val="bottom"/>
            <w:hideMark/>
          </w:tcPr>
          <w:p w14:paraId="12C9692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w:t>
            </w:r>
          </w:p>
        </w:tc>
        <w:tc>
          <w:tcPr>
            <w:tcW w:w="1717" w:type="dxa"/>
            <w:tcBorders>
              <w:top w:val="nil"/>
              <w:left w:val="nil"/>
              <w:bottom w:val="single" w:sz="12" w:space="0" w:color="auto"/>
              <w:right w:val="single" w:sz="12" w:space="0" w:color="auto"/>
            </w:tcBorders>
            <w:shd w:val="clear" w:color="000000" w:fill="BDD7EE"/>
            <w:noWrap/>
            <w:vAlign w:val="bottom"/>
            <w:hideMark/>
          </w:tcPr>
          <w:p w14:paraId="53D3398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0.101</w:t>
            </w:r>
          </w:p>
        </w:tc>
        <w:tc>
          <w:tcPr>
            <w:tcW w:w="2707" w:type="dxa"/>
            <w:tcBorders>
              <w:top w:val="nil"/>
              <w:left w:val="nil"/>
              <w:bottom w:val="single" w:sz="12" w:space="0" w:color="auto"/>
              <w:right w:val="single" w:sz="12" w:space="0" w:color="auto"/>
            </w:tcBorders>
            <w:shd w:val="clear" w:color="000000" w:fill="BDD7EE"/>
            <w:noWrap/>
            <w:vAlign w:val="bottom"/>
            <w:hideMark/>
          </w:tcPr>
          <w:p w14:paraId="6952203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0.0707</w:t>
            </w:r>
          </w:p>
        </w:tc>
        <w:tc>
          <w:tcPr>
            <w:tcW w:w="1642" w:type="dxa"/>
            <w:tcBorders>
              <w:top w:val="nil"/>
              <w:left w:val="nil"/>
              <w:bottom w:val="single" w:sz="12" w:space="0" w:color="auto"/>
              <w:right w:val="single" w:sz="12" w:space="0" w:color="auto"/>
            </w:tcBorders>
            <w:shd w:val="clear" w:color="000000" w:fill="BDD7EE"/>
            <w:noWrap/>
            <w:vAlign w:val="bottom"/>
            <w:hideMark/>
          </w:tcPr>
          <w:p w14:paraId="0EABD99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884575.5845</w:t>
            </w:r>
          </w:p>
        </w:tc>
        <w:tc>
          <w:tcPr>
            <w:tcW w:w="1337" w:type="dxa"/>
            <w:tcBorders>
              <w:top w:val="nil"/>
              <w:left w:val="nil"/>
              <w:bottom w:val="single" w:sz="12" w:space="0" w:color="auto"/>
              <w:right w:val="single" w:sz="12" w:space="0" w:color="auto"/>
            </w:tcBorders>
            <w:shd w:val="clear" w:color="000000" w:fill="BDD7EE"/>
            <w:noWrap/>
            <w:vAlign w:val="bottom"/>
            <w:hideMark/>
          </w:tcPr>
          <w:p w14:paraId="71C670D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6976.9567</w:t>
            </w:r>
          </w:p>
        </w:tc>
        <w:tc>
          <w:tcPr>
            <w:tcW w:w="1185" w:type="dxa"/>
            <w:tcBorders>
              <w:top w:val="nil"/>
              <w:left w:val="nil"/>
              <w:bottom w:val="single" w:sz="12" w:space="0" w:color="auto"/>
              <w:right w:val="single" w:sz="12" w:space="0" w:color="auto"/>
            </w:tcBorders>
            <w:shd w:val="clear" w:color="000000" w:fill="BDD7EE"/>
            <w:noWrap/>
            <w:vAlign w:val="bottom"/>
            <w:hideMark/>
          </w:tcPr>
          <w:p w14:paraId="64E471F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0.002561</w:t>
            </w:r>
          </w:p>
        </w:tc>
        <w:tc>
          <w:tcPr>
            <w:tcW w:w="741" w:type="dxa"/>
            <w:tcBorders>
              <w:top w:val="nil"/>
              <w:left w:val="nil"/>
              <w:bottom w:val="single" w:sz="12" w:space="0" w:color="auto"/>
              <w:right w:val="single" w:sz="12" w:space="0" w:color="auto"/>
            </w:tcBorders>
            <w:shd w:val="clear" w:color="000000" w:fill="BDD7EE"/>
            <w:noWrap/>
            <w:vAlign w:val="bottom"/>
            <w:hideMark/>
          </w:tcPr>
          <w:p w14:paraId="2AF462C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bl>
    <w:p w14:paraId="33D701A0" w14:textId="77777777" w:rsidR="001548E8" w:rsidRPr="000F6F77" w:rsidRDefault="001548E8" w:rsidP="001548E8">
      <w:pPr>
        <w:jc w:val="both"/>
        <w:rPr>
          <w:rFonts w:asciiTheme="majorBidi" w:hAnsiTheme="majorBidi" w:cstheme="majorBidi"/>
          <w:b/>
          <w:bCs/>
          <w:sz w:val="24"/>
          <w:szCs w:val="24"/>
          <w:lang w:bidi="ar-JO"/>
        </w:rPr>
      </w:pPr>
    </w:p>
    <w:p w14:paraId="5A66311D" w14:textId="77777777" w:rsidR="001548E8" w:rsidRPr="000F6F77" w:rsidRDefault="001548E8" w:rsidP="001548E8">
      <w:pPr>
        <w:ind w:firstLine="720"/>
        <w:jc w:val="both"/>
        <w:rPr>
          <w:rFonts w:asciiTheme="majorBidi" w:hAnsiTheme="majorBidi" w:cstheme="majorBidi"/>
          <w:sz w:val="24"/>
          <w:szCs w:val="24"/>
          <w:lang w:bidi="ar-JO"/>
        </w:rPr>
      </w:pPr>
    </w:p>
    <w:p w14:paraId="1D770525" w14:textId="77777777" w:rsidR="001548E8" w:rsidRPr="000F6F77" w:rsidRDefault="001548E8" w:rsidP="001548E8">
      <w:pPr>
        <w:ind w:firstLine="720"/>
        <w:jc w:val="both"/>
        <w:rPr>
          <w:lang w:bidi="ar-JO"/>
        </w:rPr>
      </w:pPr>
    </w:p>
    <w:p w14:paraId="7A0D2D96" w14:textId="77777777" w:rsidR="001548E8" w:rsidRPr="000F6F77" w:rsidRDefault="001548E8" w:rsidP="001548E8">
      <w:pPr>
        <w:jc w:val="both"/>
        <w:rPr>
          <w:rFonts w:asciiTheme="majorBidi" w:hAnsiTheme="majorBidi" w:cstheme="majorBidi"/>
          <w:b/>
          <w:bCs/>
          <w:sz w:val="24"/>
          <w:szCs w:val="24"/>
          <w:lang w:bidi="ar-JO"/>
        </w:rPr>
      </w:pPr>
      <w:r w:rsidRPr="000F6F77">
        <w:rPr>
          <w:rFonts w:asciiTheme="majorBidi" w:hAnsiTheme="majorBidi" w:cstheme="majorBidi"/>
          <w:b/>
          <w:bCs/>
          <w:sz w:val="24"/>
          <w:szCs w:val="24"/>
          <w:lang w:bidi="ar-JO"/>
        </w:rPr>
        <w:lastRenderedPageBreak/>
        <w:t xml:space="preserve">In Y direction: </w:t>
      </w:r>
    </w:p>
    <w:p w14:paraId="669AC8D4" w14:textId="77777777" w:rsidR="001548E8" w:rsidRPr="000F6F77" w:rsidRDefault="001548E8" w:rsidP="00FD0E80">
      <w:pPr>
        <w:pStyle w:val="Caption"/>
        <w:keepNext/>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Table </w:t>
      </w:r>
      <w:r w:rsidR="00FD0E80" w:rsidRPr="000F6F77">
        <w:rPr>
          <w:rFonts w:asciiTheme="majorBidi" w:hAnsiTheme="majorBidi" w:cstheme="majorBidi"/>
          <w:color w:val="auto"/>
          <w:sz w:val="22"/>
          <w:szCs w:val="22"/>
        </w:rPr>
        <w:t>3.12</w:t>
      </w:r>
      <w:r w:rsidRPr="000F6F77">
        <w:rPr>
          <w:rFonts w:asciiTheme="majorBidi" w:hAnsiTheme="majorBidi" w:cstheme="majorBidi"/>
          <w:color w:val="auto"/>
          <w:sz w:val="22"/>
          <w:szCs w:val="22"/>
        </w:rPr>
        <w:t xml:space="preserve">: p-delta in y </w:t>
      </w:r>
      <w:r w:rsidR="000E7770" w:rsidRPr="000F6F77">
        <w:rPr>
          <w:rFonts w:asciiTheme="majorBidi" w:hAnsiTheme="majorBidi" w:cstheme="majorBidi"/>
          <w:color w:val="auto"/>
          <w:sz w:val="22"/>
          <w:szCs w:val="22"/>
        </w:rPr>
        <w:t>direction.</w:t>
      </w:r>
    </w:p>
    <w:tbl>
      <w:tblPr>
        <w:tblW w:w="11284" w:type="dxa"/>
        <w:jc w:val="center"/>
        <w:tblLook w:val="04A0" w:firstRow="1" w:lastRow="0" w:firstColumn="1" w:lastColumn="0" w:noHBand="0" w:noVBand="1"/>
      </w:tblPr>
      <w:tblGrid>
        <w:gridCol w:w="684"/>
        <w:gridCol w:w="1271"/>
        <w:gridCol w:w="1717"/>
        <w:gridCol w:w="2707"/>
        <w:gridCol w:w="1642"/>
        <w:gridCol w:w="1337"/>
        <w:gridCol w:w="1185"/>
        <w:gridCol w:w="741"/>
      </w:tblGrid>
      <w:tr w:rsidR="000F6F77" w:rsidRPr="000F6F77" w14:paraId="29A0F33B" w14:textId="77777777" w:rsidTr="001548E8">
        <w:trPr>
          <w:trHeight w:val="312"/>
          <w:jc w:val="center"/>
        </w:trPr>
        <w:tc>
          <w:tcPr>
            <w:tcW w:w="11284" w:type="dxa"/>
            <w:gridSpan w:val="8"/>
            <w:tcBorders>
              <w:top w:val="single" w:sz="12" w:space="0" w:color="auto"/>
              <w:left w:val="single" w:sz="12" w:space="0" w:color="auto"/>
              <w:bottom w:val="single" w:sz="12" w:space="0" w:color="auto"/>
              <w:right w:val="single" w:sz="12" w:space="0" w:color="auto"/>
            </w:tcBorders>
            <w:shd w:val="clear" w:color="000000" w:fill="00B050"/>
            <w:noWrap/>
            <w:vAlign w:val="bottom"/>
            <w:hideMark/>
          </w:tcPr>
          <w:p w14:paraId="5B17583D" w14:textId="11F7DC84"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 xml:space="preserve">P-Delta </w:t>
            </w:r>
            <w:r w:rsidR="00C55432">
              <w:rPr>
                <w:rFonts w:ascii="Calibri" w:eastAsia="Times New Roman" w:hAnsi="Calibri" w:cs="Calibri"/>
              </w:rPr>
              <w:t>y</w:t>
            </w:r>
          </w:p>
        </w:tc>
      </w:tr>
      <w:tr w:rsidR="000F6F77" w:rsidRPr="000F6F77" w14:paraId="3F6827FE"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1E9FD47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Story</w:t>
            </w:r>
          </w:p>
        </w:tc>
        <w:tc>
          <w:tcPr>
            <w:tcW w:w="1271" w:type="dxa"/>
            <w:tcBorders>
              <w:top w:val="nil"/>
              <w:left w:val="nil"/>
              <w:bottom w:val="single" w:sz="12" w:space="0" w:color="auto"/>
              <w:right w:val="single" w:sz="12" w:space="0" w:color="auto"/>
            </w:tcBorders>
            <w:shd w:val="clear" w:color="000000" w:fill="BDD7EE"/>
            <w:noWrap/>
            <w:vAlign w:val="bottom"/>
            <w:hideMark/>
          </w:tcPr>
          <w:p w14:paraId="74A664E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Height(m)</w:t>
            </w:r>
          </w:p>
        </w:tc>
        <w:tc>
          <w:tcPr>
            <w:tcW w:w="1717" w:type="dxa"/>
            <w:tcBorders>
              <w:top w:val="nil"/>
              <w:left w:val="nil"/>
              <w:bottom w:val="single" w:sz="12" w:space="0" w:color="auto"/>
              <w:right w:val="single" w:sz="12" w:space="0" w:color="auto"/>
            </w:tcBorders>
            <w:shd w:val="clear" w:color="000000" w:fill="BDD7EE"/>
            <w:noWrap/>
            <w:vAlign w:val="bottom"/>
            <w:hideMark/>
          </w:tcPr>
          <w:p w14:paraId="2E7A721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Elastic(mm)</w:t>
            </w:r>
          </w:p>
        </w:tc>
        <w:tc>
          <w:tcPr>
            <w:tcW w:w="2707" w:type="dxa"/>
            <w:tcBorders>
              <w:top w:val="nil"/>
              <w:left w:val="nil"/>
              <w:bottom w:val="single" w:sz="12" w:space="0" w:color="auto"/>
              <w:right w:val="single" w:sz="12" w:space="0" w:color="auto"/>
            </w:tcBorders>
            <w:shd w:val="clear" w:color="000000" w:fill="BDD7EE"/>
            <w:noWrap/>
            <w:vAlign w:val="bottom"/>
            <w:hideMark/>
          </w:tcPr>
          <w:p w14:paraId="2A78041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Δ Elastic service (mm)</w:t>
            </w:r>
          </w:p>
        </w:tc>
        <w:tc>
          <w:tcPr>
            <w:tcW w:w="1642" w:type="dxa"/>
            <w:tcBorders>
              <w:top w:val="nil"/>
              <w:left w:val="nil"/>
              <w:bottom w:val="single" w:sz="12" w:space="0" w:color="auto"/>
              <w:right w:val="single" w:sz="12" w:space="0" w:color="auto"/>
            </w:tcBorders>
            <w:shd w:val="clear" w:color="000000" w:fill="BDD7EE"/>
            <w:noWrap/>
            <w:vAlign w:val="bottom"/>
            <w:hideMark/>
          </w:tcPr>
          <w:p w14:paraId="5942E756" w14:textId="6CD3603C"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P</w:t>
            </w:r>
          </w:p>
        </w:tc>
        <w:tc>
          <w:tcPr>
            <w:tcW w:w="1337" w:type="dxa"/>
            <w:tcBorders>
              <w:top w:val="nil"/>
              <w:left w:val="nil"/>
              <w:bottom w:val="single" w:sz="12" w:space="0" w:color="auto"/>
              <w:right w:val="single" w:sz="12" w:space="0" w:color="auto"/>
            </w:tcBorders>
            <w:shd w:val="clear" w:color="000000" w:fill="BDD7EE"/>
            <w:noWrap/>
            <w:vAlign w:val="bottom"/>
            <w:hideMark/>
          </w:tcPr>
          <w:p w14:paraId="76B1B26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Vx</w:t>
            </w:r>
          </w:p>
        </w:tc>
        <w:tc>
          <w:tcPr>
            <w:tcW w:w="1185" w:type="dxa"/>
            <w:tcBorders>
              <w:top w:val="nil"/>
              <w:left w:val="nil"/>
              <w:bottom w:val="single" w:sz="12" w:space="0" w:color="auto"/>
              <w:right w:val="single" w:sz="12" w:space="0" w:color="auto"/>
            </w:tcBorders>
            <w:shd w:val="clear" w:color="000000" w:fill="BDD7EE"/>
            <w:noWrap/>
            <w:vAlign w:val="bottom"/>
            <w:hideMark/>
          </w:tcPr>
          <w:p w14:paraId="1A16AD7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Theta</w:t>
            </w:r>
          </w:p>
        </w:tc>
        <w:tc>
          <w:tcPr>
            <w:tcW w:w="741" w:type="dxa"/>
            <w:tcBorders>
              <w:top w:val="nil"/>
              <w:left w:val="nil"/>
              <w:bottom w:val="single" w:sz="12" w:space="0" w:color="auto"/>
              <w:right w:val="single" w:sz="12" w:space="0" w:color="auto"/>
            </w:tcBorders>
            <w:shd w:val="clear" w:color="000000" w:fill="BDD7EE"/>
            <w:noWrap/>
            <w:vAlign w:val="bottom"/>
            <w:hideMark/>
          </w:tcPr>
          <w:p w14:paraId="73091B4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check</w:t>
            </w:r>
          </w:p>
        </w:tc>
      </w:tr>
      <w:tr w:rsidR="000F6F77" w:rsidRPr="000F6F77" w14:paraId="19E506C5"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19D313E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w:t>
            </w:r>
          </w:p>
        </w:tc>
        <w:tc>
          <w:tcPr>
            <w:tcW w:w="1271" w:type="dxa"/>
            <w:tcBorders>
              <w:top w:val="nil"/>
              <w:left w:val="nil"/>
              <w:bottom w:val="single" w:sz="12" w:space="0" w:color="auto"/>
              <w:right w:val="single" w:sz="12" w:space="0" w:color="auto"/>
            </w:tcBorders>
            <w:shd w:val="clear" w:color="000000" w:fill="BDD7EE"/>
            <w:noWrap/>
            <w:vAlign w:val="bottom"/>
            <w:hideMark/>
          </w:tcPr>
          <w:p w14:paraId="51AFCD4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100.6</w:t>
            </w:r>
          </w:p>
        </w:tc>
        <w:tc>
          <w:tcPr>
            <w:tcW w:w="1717" w:type="dxa"/>
            <w:tcBorders>
              <w:top w:val="nil"/>
              <w:left w:val="nil"/>
              <w:bottom w:val="single" w:sz="12" w:space="0" w:color="auto"/>
              <w:right w:val="single" w:sz="12" w:space="0" w:color="auto"/>
            </w:tcBorders>
            <w:shd w:val="clear" w:color="000000" w:fill="BDD7EE"/>
            <w:noWrap/>
            <w:vAlign w:val="bottom"/>
            <w:hideMark/>
          </w:tcPr>
          <w:p w14:paraId="6062EB6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84.651</w:t>
            </w:r>
          </w:p>
        </w:tc>
        <w:tc>
          <w:tcPr>
            <w:tcW w:w="2707" w:type="dxa"/>
            <w:tcBorders>
              <w:top w:val="nil"/>
              <w:left w:val="nil"/>
              <w:bottom w:val="single" w:sz="12" w:space="0" w:color="auto"/>
              <w:right w:val="single" w:sz="12" w:space="0" w:color="auto"/>
            </w:tcBorders>
            <w:shd w:val="clear" w:color="000000" w:fill="BDD7EE"/>
            <w:noWrap/>
            <w:vAlign w:val="bottom"/>
            <w:hideMark/>
          </w:tcPr>
          <w:p w14:paraId="4DED49E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59.2557</w:t>
            </w:r>
          </w:p>
        </w:tc>
        <w:tc>
          <w:tcPr>
            <w:tcW w:w="1642" w:type="dxa"/>
            <w:tcBorders>
              <w:top w:val="nil"/>
              <w:left w:val="nil"/>
              <w:bottom w:val="single" w:sz="12" w:space="0" w:color="auto"/>
              <w:right w:val="single" w:sz="12" w:space="0" w:color="auto"/>
            </w:tcBorders>
            <w:shd w:val="clear" w:color="000000" w:fill="BDD7EE"/>
            <w:noWrap/>
            <w:vAlign w:val="bottom"/>
            <w:hideMark/>
          </w:tcPr>
          <w:p w14:paraId="2339C07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35052.525</w:t>
            </w:r>
          </w:p>
        </w:tc>
        <w:tc>
          <w:tcPr>
            <w:tcW w:w="1337" w:type="dxa"/>
            <w:tcBorders>
              <w:top w:val="nil"/>
              <w:left w:val="nil"/>
              <w:bottom w:val="single" w:sz="12" w:space="0" w:color="auto"/>
              <w:right w:val="single" w:sz="12" w:space="0" w:color="auto"/>
            </w:tcBorders>
            <w:shd w:val="clear" w:color="000000" w:fill="BDD7EE"/>
            <w:noWrap/>
            <w:vAlign w:val="bottom"/>
            <w:hideMark/>
          </w:tcPr>
          <w:p w14:paraId="79999E5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767.7182</w:t>
            </w:r>
          </w:p>
        </w:tc>
        <w:tc>
          <w:tcPr>
            <w:tcW w:w="1185" w:type="dxa"/>
            <w:tcBorders>
              <w:top w:val="nil"/>
              <w:left w:val="nil"/>
              <w:bottom w:val="single" w:sz="12" w:space="0" w:color="auto"/>
              <w:right w:val="single" w:sz="12" w:space="0" w:color="auto"/>
            </w:tcBorders>
            <w:shd w:val="clear" w:color="000000" w:fill="BDD7EE"/>
            <w:noWrap/>
            <w:vAlign w:val="bottom"/>
            <w:hideMark/>
          </w:tcPr>
          <w:p w14:paraId="155CA59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0.026894</w:t>
            </w:r>
          </w:p>
        </w:tc>
        <w:tc>
          <w:tcPr>
            <w:tcW w:w="741" w:type="dxa"/>
            <w:tcBorders>
              <w:top w:val="nil"/>
              <w:left w:val="nil"/>
              <w:bottom w:val="single" w:sz="12" w:space="0" w:color="auto"/>
              <w:right w:val="single" w:sz="12" w:space="0" w:color="auto"/>
            </w:tcBorders>
            <w:shd w:val="clear" w:color="000000" w:fill="BDD7EE"/>
            <w:noWrap/>
            <w:vAlign w:val="bottom"/>
            <w:hideMark/>
          </w:tcPr>
          <w:p w14:paraId="1E4A0D1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257905A"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02417E2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w:t>
            </w:r>
          </w:p>
        </w:tc>
        <w:tc>
          <w:tcPr>
            <w:tcW w:w="1271" w:type="dxa"/>
            <w:tcBorders>
              <w:top w:val="nil"/>
              <w:left w:val="nil"/>
              <w:bottom w:val="single" w:sz="12" w:space="0" w:color="auto"/>
              <w:right w:val="single" w:sz="12" w:space="0" w:color="auto"/>
            </w:tcBorders>
            <w:shd w:val="clear" w:color="000000" w:fill="BDD7EE"/>
            <w:noWrap/>
            <w:vAlign w:val="bottom"/>
            <w:hideMark/>
          </w:tcPr>
          <w:p w14:paraId="25903AD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96.6</w:t>
            </w:r>
          </w:p>
        </w:tc>
        <w:tc>
          <w:tcPr>
            <w:tcW w:w="1717" w:type="dxa"/>
            <w:tcBorders>
              <w:top w:val="nil"/>
              <w:left w:val="nil"/>
              <w:bottom w:val="single" w:sz="12" w:space="0" w:color="auto"/>
              <w:right w:val="single" w:sz="12" w:space="0" w:color="auto"/>
            </w:tcBorders>
            <w:shd w:val="clear" w:color="000000" w:fill="BDD7EE"/>
            <w:noWrap/>
            <w:vAlign w:val="bottom"/>
            <w:hideMark/>
          </w:tcPr>
          <w:p w14:paraId="292DF9D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81.553</w:t>
            </w:r>
          </w:p>
        </w:tc>
        <w:tc>
          <w:tcPr>
            <w:tcW w:w="2707" w:type="dxa"/>
            <w:tcBorders>
              <w:top w:val="nil"/>
              <w:left w:val="nil"/>
              <w:bottom w:val="single" w:sz="12" w:space="0" w:color="auto"/>
              <w:right w:val="single" w:sz="12" w:space="0" w:color="auto"/>
            </w:tcBorders>
            <w:shd w:val="clear" w:color="000000" w:fill="BDD7EE"/>
            <w:noWrap/>
            <w:vAlign w:val="bottom"/>
            <w:hideMark/>
          </w:tcPr>
          <w:p w14:paraId="63D66C4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57.0871</w:t>
            </w:r>
          </w:p>
        </w:tc>
        <w:tc>
          <w:tcPr>
            <w:tcW w:w="1642" w:type="dxa"/>
            <w:tcBorders>
              <w:top w:val="nil"/>
              <w:left w:val="nil"/>
              <w:bottom w:val="single" w:sz="12" w:space="0" w:color="auto"/>
              <w:right w:val="single" w:sz="12" w:space="0" w:color="auto"/>
            </w:tcBorders>
            <w:shd w:val="clear" w:color="000000" w:fill="BDD7EE"/>
            <w:noWrap/>
            <w:vAlign w:val="bottom"/>
            <w:hideMark/>
          </w:tcPr>
          <w:p w14:paraId="340471A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56679.1536</w:t>
            </w:r>
          </w:p>
        </w:tc>
        <w:tc>
          <w:tcPr>
            <w:tcW w:w="1337" w:type="dxa"/>
            <w:tcBorders>
              <w:top w:val="nil"/>
              <w:left w:val="nil"/>
              <w:bottom w:val="single" w:sz="12" w:space="0" w:color="auto"/>
              <w:right w:val="single" w:sz="12" w:space="0" w:color="auto"/>
            </w:tcBorders>
            <w:shd w:val="clear" w:color="000000" w:fill="BDD7EE"/>
            <w:noWrap/>
            <w:vAlign w:val="bottom"/>
            <w:hideMark/>
          </w:tcPr>
          <w:p w14:paraId="2987E9C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1422.3565</w:t>
            </w:r>
          </w:p>
        </w:tc>
        <w:tc>
          <w:tcPr>
            <w:tcW w:w="1185" w:type="dxa"/>
            <w:tcBorders>
              <w:top w:val="nil"/>
              <w:left w:val="nil"/>
              <w:bottom w:val="single" w:sz="12" w:space="0" w:color="auto"/>
              <w:right w:val="single" w:sz="12" w:space="0" w:color="auto"/>
            </w:tcBorders>
            <w:shd w:val="clear" w:color="000000" w:fill="BDD7EE"/>
            <w:noWrap/>
            <w:vAlign w:val="bottom"/>
            <w:hideMark/>
          </w:tcPr>
          <w:p w14:paraId="5E21662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0.023549</w:t>
            </w:r>
          </w:p>
        </w:tc>
        <w:tc>
          <w:tcPr>
            <w:tcW w:w="741" w:type="dxa"/>
            <w:tcBorders>
              <w:top w:val="nil"/>
              <w:left w:val="nil"/>
              <w:bottom w:val="single" w:sz="12" w:space="0" w:color="auto"/>
              <w:right w:val="single" w:sz="12" w:space="0" w:color="auto"/>
            </w:tcBorders>
            <w:shd w:val="clear" w:color="000000" w:fill="BDD7EE"/>
            <w:noWrap/>
            <w:vAlign w:val="bottom"/>
            <w:hideMark/>
          </w:tcPr>
          <w:p w14:paraId="425858E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C7D8936"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04499EE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23</w:t>
            </w:r>
          </w:p>
        </w:tc>
        <w:tc>
          <w:tcPr>
            <w:tcW w:w="1271" w:type="dxa"/>
            <w:tcBorders>
              <w:top w:val="nil"/>
              <w:left w:val="nil"/>
              <w:bottom w:val="single" w:sz="12" w:space="0" w:color="auto"/>
              <w:right w:val="single" w:sz="12" w:space="0" w:color="auto"/>
            </w:tcBorders>
            <w:shd w:val="clear" w:color="000000" w:fill="BDD7EE"/>
            <w:noWrap/>
            <w:vAlign w:val="bottom"/>
            <w:hideMark/>
          </w:tcPr>
          <w:p w14:paraId="176174A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92.6</w:t>
            </w:r>
          </w:p>
        </w:tc>
        <w:tc>
          <w:tcPr>
            <w:tcW w:w="1717" w:type="dxa"/>
            <w:tcBorders>
              <w:top w:val="nil"/>
              <w:left w:val="nil"/>
              <w:bottom w:val="single" w:sz="12" w:space="0" w:color="auto"/>
              <w:right w:val="single" w:sz="12" w:space="0" w:color="auto"/>
            </w:tcBorders>
            <w:shd w:val="clear" w:color="000000" w:fill="BDD7EE"/>
            <w:noWrap/>
            <w:vAlign w:val="bottom"/>
            <w:hideMark/>
          </w:tcPr>
          <w:p w14:paraId="10C4429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78.282</w:t>
            </w:r>
          </w:p>
        </w:tc>
        <w:tc>
          <w:tcPr>
            <w:tcW w:w="2707" w:type="dxa"/>
            <w:tcBorders>
              <w:top w:val="nil"/>
              <w:left w:val="nil"/>
              <w:bottom w:val="single" w:sz="12" w:space="0" w:color="auto"/>
              <w:right w:val="single" w:sz="12" w:space="0" w:color="auto"/>
            </w:tcBorders>
            <w:shd w:val="clear" w:color="000000" w:fill="BDD7EE"/>
            <w:noWrap/>
            <w:vAlign w:val="bottom"/>
            <w:hideMark/>
          </w:tcPr>
          <w:p w14:paraId="543B8F9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54.7974</w:t>
            </w:r>
          </w:p>
        </w:tc>
        <w:tc>
          <w:tcPr>
            <w:tcW w:w="1642" w:type="dxa"/>
            <w:tcBorders>
              <w:top w:val="nil"/>
              <w:left w:val="nil"/>
              <w:bottom w:val="single" w:sz="12" w:space="0" w:color="auto"/>
              <w:right w:val="single" w:sz="12" w:space="0" w:color="auto"/>
            </w:tcBorders>
            <w:shd w:val="clear" w:color="000000" w:fill="BDD7EE"/>
            <w:noWrap/>
            <w:vAlign w:val="bottom"/>
            <w:hideMark/>
          </w:tcPr>
          <w:p w14:paraId="0C0093E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78305.7831</w:t>
            </w:r>
          </w:p>
        </w:tc>
        <w:tc>
          <w:tcPr>
            <w:tcW w:w="1337" w:type="dxa"/>
            <w:tcBorders>
              <w:top w:val="nil"/>
              <w:left w:val="nil"/>
              <w:bottom w:val="single" w:sz="12" w:space="0" w:color="auto"/>
              <w:right w:val="single" w:sz="12" w:space="0" w:color="auto"/>
            </w:tcBorders>
            <w:shd w:val="clear" w:color="000000" w:fill="BDD7EE"/>
            <w:noWrap/>
            <w:vAlign w:val="bottom"/>
            <w:hideMark/>
          </w:tcPr>
          <w:p w14:paraId="0D37156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2032.4436</w:t>
            </w:r>
          </w:p>
        </w:tc>
        <w:tc>
          <w:tcPr>
            <w:tcW w:w="1185" w:type="dxa"/>
            <w:tcBorders>
              <w:top w:val="nil"/>
              <w:left w:val="nil"/>
              <w:bottom w:val="single" w:sz="12" w:space="0" w:color="auto"/>
              <w:right w:val="single" w:sz="12" w:space="0" w:color="auto"/>
            </w:tcBorders>
            <w:shd w:val="clear" w:color="000000" w:fill="BDD7EE"/>
            <w:noWrap/>
            <w:vAlign w:val="bottom"/>
            <w:hideMark/>
          </w:tcPr>
          <w:p w14:paraId="153C0BD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0.022799</w:t>
            </w:r>
          </w:p>
        </w:tc>
        <w:tc>
          <w:tcPr>
            <w:tcW w:w="741" w:type="dxa"/>
            <w:tcBorders>
              <w:top w:val="nil"/>
              <w:left w:val="nil"/>
              <w:bottom w:val="single" w:sz="12" w:space="0" w:color="auto"/>
              <w:right w:val="single" w:sz="12" w:space="0" w:color="auto"/>
            </w:tcBorders>
            <w:shd w:val="clear" w:color="000000" w:fill="BDD7EE"/>
            <w:noWrap/>
            <w:vAlign w:val="bottom"/>
            <w:hideMark/>
          </w:tcPr>
          <w:p w14:paraId="3BA0377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4D1EAF50"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705851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w:t>
            </w:r>
          </w:p>
        </w:tc>
        <w:tc>
          <w:tcPr>
            <w:tcW w:w="1271" w:type="dxa"/>
            <w:tcBorders>
              <w:top w:val="nil"/>
              <w:left w:val="nil"/>
              <w:bottom w:val="single" w:sz="12" w:space="0" w:color="auto"/>
              <w:right w:val="single" w:sz="12" w:space="0" w:color="auto"/>
            </w:tcBorders>
            <w:shd w:val="clear" w:color="000000" w:fill="BDD7EE"/>
            <w:noWrap/>
            <w:vAlign w:val="bottom"/>
            <w:hideMark/>
          </w:tcPr>
          <w:p w14:paraId="39CF2D6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88.6</w:t>
            </w:r>
          </w:p>
        </w:tc>
        <w:tc>
          <w:tcPr>
            <w:tcW w:w="1717" w:type="dxa"/>
            <w:tcBorders>
              <w:top w:val="nil"/>
              <w:left w:val="nil"/>
              <w:bottom w:val="single" w:sz="12" w:space="0" w:color="auto"/>
              <w:right w:val="single" w:sz="12" w:space="0" w:color="auto"/>
            </w:tcBorders>
            <w:shd w:val="clear" w:color="000000" w:fill="BDD7EE"/>
            <w:noWrap/>
            <w:vAlign w:val="bottom"/>
            <w:hideMark/>
          </w:tcPr>
          <w:p w14:paraId="5C0D99C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74.816</w:t>
            </w:r>
          </w:p>
        </w:tc>
        <w:tc>
          <w:tcPr>
            <w:tcW w:w="2707" w:type="dxa"/>
            <w:tcBorders>
              <w:top w:val="nil"/>
              <w:left w:val="nil"/>
              <w:bottom w:val="single" w:sz="12" w:space="0" w:color="auto"/>
              <w:right w:val="single" w:sz="12" w:space="0" w:color="auto"/>
            </w:tcBorders>
            <w:shd w:val="clear" w:color="000000" w:fill="BDD7EE"/>
            <w:noWrap/>
            <w:vAlign w:val="bottom"/>
            <w:hideMark/>
          </w:tcPr>
          <w:p w14:paraId="10D1BE4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52.3712</w:t>
            </w:r>
          </w:p>
        </w:tc>
        <w:tc>
          <w:tcPr>
            <w:tcW w:w="1642" w:type="dxa"/>
            <w:tcBorders>
              <w:top w:val="nil"/>
              <w:left w:val="nil"/>
              <w:bottom w:val="single" w:sz="12" w:space="0" w:color="auto"/>
              <w:right w:val="single" w:sz="12" w:space="0" w:color="auto"/>
            </w:tcBorders>
            <w:shd w:val="clear" w:color="000000" w:fill="BDD7EE"/>
            <w:noWrap/>
            <w:vAlign w:val="bottom"/>
            <w:hideMark/>
          </w:tcPr>
          <w:p w14:paraId="597CEF0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99842.8622</w:t>
            </w:r>
          </w:p>
        </w:tc>
        <w:tc>
          <w:tcPr>
            <w:tcW w:w="1337" w:type="dxa"/>
            <w:tcBorders>
              <w:top w:val="nil"/>
              <w:left w:val="nil"/>
              <w:bottom w:val="single" w:sz="12" w:space="0" w:color="auto"/>
              <w:right w:val="single" w:sz="12" w:space="0" w:color="auto"/>
            </w:tcBorders>
            <w:shd w:val="clear" w:color="000000" w:fill="BDD7EE"/>
            <w:noWrap/>
            <w:vAlign w:val="bottom"/>
            <w:hideMark/>
          </w:tcPr>
          <w:p w14:paraId="28EB8FF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2596.1951</w:t>
            </w:r>
          </w:p>
        </w:tc>
        <w:tc>
          <w:tcPr>
            <w:tcW w:w="1185" w:type="dxa"/>
            <w:tcBorders>
              <w:top w:val="nil"/>
              <w:left w:val="nil"/>
              <w:bottom w:val="single" w:sz="12" w:space="0" w:color="auto"/>
              <w:right w:val="single" w:sz="12" w:space="0" w:color="auto"/>
            </w:tcBorders>
            <w:shd w:val="clear" w:color="000000" w:fill="BDD7EE"/>
            <w:noWrap/>
            <w:vAlign w:val="bottom"/>
            <w:hideMark/>
          </w:tcPr>
          <w:p w14:paraId="6FFF43E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0.022732</w:t>
            </w:r>
          </w:p>
        </w:tc>
        <w:tc>
          <w:tcPr>
            <w:tcW w:w="741" w:type="dxa"/>
            <w:tcBorders>
              <w:top w:val="nil"/>
              <w:left w:val="nil"/>
              <w:bottom w:val="single" w:sz="12" w:space="0" w:color="auto"/>
              <w:right w:val="single" w:sz="12" w:space="0" w:color="auto"/>
            </w:tcBorders>
            <w:shd w:val="clear" w:color="000000" w:fill="BDD7EE"/>
            <w:noWrap/>
            <w:vAlign w:val="bottom"/>
            <w:hideMark/>
          </w:tcPr>
          <w:p w14:paraId="2EDC1BA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4926D605"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2D38666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w:t>
            </w:r>
          </w:p>
        </w:tc>
        <w:tc>
          <w:tcPr>
            <w:tcW w:w="1271" w:type="dxa"/>
            <w:tcBorders>
              <w:top w:val="nil"/>
              <w:left w:val="nil"/>
              <w:bottom w:val="single" w:sz="12" w:space="0" w:color="auto"/>
              <w:right w:val="single" w:sz="12" w:space="0" w:color="auto"/>
            </w:tcBorders>
            <w:shd w:val="clear" w:color="000000" w:fill="BDD7EE"/>
            <w:noWrap/>
            <w:vAlign w:val="bottom"/>
            <w:hideMark/>
          </w:tcPr>
          <w:p w14:paraId="67BC7AA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84.6</w:t>
            </w:r>
          </w:p>
        </w:tc>
        <w:tc>
          <w:tcPr>
            <w:tcW w:w="1717" w:type="dxa"/>
            <w:tcBorders>
              <w:top w:val="nil"/>
              <w:left w:val="nil"/>
              <w:bottom w:val="single" w:sz="12" w:space="0" w:color="auto"/>
              <w:right w:val="single" w:sz="12" w:space="0" w:color="auto"/>
            </w:tcBorders>
            <w:shd w:val="clear" w:color="000000" w:fill="BDD7EE"/>
            <w:noWrap/>
            <w:vAlign w:val="bottom"/>
            <w:hideMark/>
          </w:tcPr>
          <w:p w14:paraId="44BACD6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71.145</w:t>
            </w:r>
          </w:p>
        </w:tc>
        <w:tc>
          <w:tcPr>
            <w:tcW w:w="2707" w:type="dxa"/>
            <w:tcBorders>
              <w:top w:val="nil"/>
              <w:left w:val="nil"/>
              <w:bottom w:val="single" w:sz="12" w:space="0" w:color="auto"/>
              <w:right w:val="single" w:sz="12" w:space="0" w:color="auto"/>
            </w:tcBorders>
            <w:shd w:val="clear" w:color="000000" w:fill="BDD7EE"/>
            <w:noWrap/>
            <w:vAlign w:val="bottom"/>
            <w:hideMark/>
          </w:tcPr>
          <w:p w14:paraId="4D660B9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49.8015</w:t>
            </w:r>
          </w:p>
        </w:tc>
        <w:tc>
          <w:tcPr>
            <w:tcW w:w="1642" w:type="dxa"/>
            <w:tcBorders>
              <w:top w:val="nil"/>
              <w:left w:val="nil"/>
              <w:bottom w:val="single" w:sz="12" w:space="0" w:color="auto"/>
              <w:right w:val="single" w:sz="12" w:space="0" w:color="auto"/>
            </w:tcBorders>
            <w:shd w:val="clear" w:color="000000" w:fill="BDD7EE"/>
            <w:noWrap/>
            <w:vAlign w:val="bottom"/>
            <w:hideMark/>
          </w:tcPr>
          <w:p w14:paraId="5ED72AF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121470.9915</w:t>
            </w:r>
          </w:p>
        </w:tc>
        <w:tc>
          <w:tcPr>
            <w:tcW w:w="1337" w:type="dxa"/>
            <w:tcBorders>
              <w:top w:val="nil"/>
              <w:left w:val="nil"/>
              <w:bottom w:val="single" w:sz="12" w:space="0" w:color="auto"/>
              <w:right w:val="single" w:sz="12" w:space="0" w:color="auto"/>
            </w:tcBorders>
            <w:shd w:val="clear" w:color="000000" w:fill="BDD7EE"/>
            <w:noWrap/>
            <w:vAlign w:val="bottom"/>
            <w:hideMark/>
          </w:tcPr>
          <w:p w14:paraId="7F975B4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3120.2291</w:t>
            </w:r>
          </w:p>
        </w:tc>
        <w:tc>
          <w:tcPr>
            <w:tcW w:w="1185" w:type="dxa"/>
            <w:tcBorders>
              <w:top w:val="nil"/>
              <w:left w:val="nil"/>
              <w:bottom w:val="single" w:sz="12" w:space="0" w:color="auto"/>
              <w:right w:val="single" w:sz="12" w:space="0" w:color="auto"/>
            </w:tcBorders>
            <w:shd w:val="clear" w:color="000000" w:fill="BDD7EE"/>
            <w:noWrap/>
            <w:vAlign w:val="bottom"/>
            <w:hideMark/>
          </w:tcPr>
          <w:p w14:paraId="6C94C88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0.022917</w:t>
            </w:r>
          </w:p>
        </w:tc>
        <w:tc>
          <w:tcPr>
            <w:tcW w:w="741" w:type="dxa"/>
            <w:tcBorders>
              <w:top w:val="nil"/>
              <w:left w:val="nil"/>
              <w:bottom w:val="single" w:sz="12" w:space="0" w:color="auto"/>
              <w:right w:val="single" w:sz="12" w:space="0" w:color="auto"/>
            </w:tcBorders>
            <w:shd w:val="clear" w:color="000000" w:fill="BDD7EE"/>
            <w:noWrap/>
            <w:vAlign w:val="bottom"/>
            <w:hideMark/>
          </w:tcPr>
          <w:p w14:paraId="22DE671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EB9A3FC"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71ED5BC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w:t>
            </w:r>
          </w:p>
        </w:tc>
        <w:tc>
          <w:tcPr>
            <w:tcW w:w="1271" w:type="dxa"/>
            <w:tcBorders>
              <w:top w:val="nil"/>
              <w:left w:val="nil"/>
              <w:bottom w:val="single" w:sz="12" w:space="0" w:color="auto"/>
              <w:right w:val="single" w:sz="12" w:space="0" w:color="auto"/>
            </w:tcBorders>
            <w:shd w:val="clear" w:color="000000" w:fill="BDD7EE"/>
            <w:noWrap/>
            <w:vAlign w:val="bottom"/>
            <w:hideMark/>
          </w:tcPr>
          <w:p w14:paraId="39E6B29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80.6</w:t>
            </w:r>
          </w:p>
        </w:tc>
        <w:tc>
          <w:tcPr>
            <w:tcW w:w="1717" w:type="dxa"/>
            <w:tcBorders>
              <w:top w:val="nil"/>
              <w:left w:val="nil"/>
              <w:bottom w:val="single" w:sz="12" w:space="0" w:color="auto"/>
              <w:right w:val="single" w:sz="12" w:space="0" w:color="auto"/>
            </w:tcBorders>
            <w:shd w:val="clear" w:color="000000" w:fill="BDD7EE"/>
            <w:noWrap/>
            <w:vAlign w:val="bottom"/>
            <w:hideMark/>
          </w:tcPr>
          <w:p w14:paraId="625E27D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67.272</w:t>
            </w:r>
          </w:p>
        </w:tc>
        <w:tc>
          <w:tcPr>
            <w:tcW w:w="2707" w:type="dxa"/>
            <w:tcBorders>
              <w:top w:val="nil"/>
              <w:left w:val="nil"/>
              <w:bottom w:val="single" w:sz="12" w:space="0" w:color="auto"/>
              <w:right w:val="single" w:sz="12" w:space="0" w:color="auto"/>
            </w:tcBorders>
            <w:shd w:val="clear" w:color="000000" w:fill="BDD7EE"/>
            <w:noWrap/>
            <w:vAlign w:val="bottom"/>
            <w:hideMark/>
          </w:tcPr>
          <w:p w14:paraId="512B4CE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47.0904</w:t>
            </w:r>
          </w:p>
        </w:tc>
        <w:tc>
          <w:tcPr>
            <w:tcW w:w="1642" w:type="dxa"/>
            <w:tcBorders>
              <w:top w:val="nil"/>
              <w:left w:val="nil"/>
              <w:bottom w:val="single" w:sz="12" w:space="0" w:color="auto"/>
              <w:right w:val="single" w:sz="12" w:space="0" w:color="auto"/>
            </w:tcBorders>
            <w:shd w:val="clear" w:color="000000" w:fill="BDD7EE"/>
            <w:noWrap/>
            <w:vAlign w:val="bottom"/>
            <w:hideMark/>
          </w:tcPr>
          <w:p w14:paraId="0532260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143099.1211</w:t>
            </w:r>
          </w:p>
        </w:tc>
        <w:tc>
          <w:tcPr>
            <w:tcW w:w="1337" w:type="dxa"/>
            <w:tcBorders>
              <w:top w:val="nil"/>
              <w:left w:val="nil"/>
              <w:bottom w:val="single" w:sz="12" w:space="0" w:color="auto"/>
              <w:right w:val="single" w:sz="12" w:space="0" w:color="auto"/>
            </w:tcBorders>
            <w:shd w:val="clear" w:color="000000" w:fill="BDD7EE"/>
            <w:noWrap/>
            <w:vAlign w:val="bottom"/>
            <w:hideMark/>
          </w:tcPr>
          <w:p w14:paraId="6FEA2B9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3602.7733</w:t>
            </w:r>
          </w:p>
        </w:tc>
        <w:tc>
          <w:tcPr>
            <w:tcW w:w="1185" w:type="dxa"/>
            <w:tcBorders>
              <w:top w:val="nil"/>
              <w:left w:val="nil"/>
              <w:bottom w:val="single" w:sz="12" w:space="0" w:color="auto"/>
              <w:right w:val="single" w:sz="12" w:space="0" w:color="auto"/>
            </w:tcBorders>
            <w:shd w:val="clear" w:color="000000" w:fill="BDD7EE"/>
            <w:noWrap/>
            <w:vAlign w:val="bottom"/>
            <w:hideMark/>
          </w:tcPr>
          <w:p w14:paraId="0597378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0.023206</w:t>
            </w:r>
          </w:p>
        </w:tc>
        <w:tc>
          <w:tcPr>
            <w:tcW w:w="741" w:type="dxa"/>
            <w:tcBorders>
              <w:top w:val="nil"/>
              <w:left w:val="nil"/>
              <w:bottom w:val="single" w:sz="12" w:space="0" w:color="auto"/>
              <w:right w:val="single" w:sz="12" w:space="0" w:color="auto"/>
            </w:tcBorders>
            <w:shd w:val="clear" w:color="000000" w:fill="BDD7EE"/>
            <w:noWrap/>
            <w:vAlign w:val="bottom"/>
            <w:hideMark/>
          </w:tcPr>
          <w:p w14:paraId="15399FF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419AB94A"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12D4E6A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19</w:t>
            </w:r>
          </w:p>
        </w:tc>
        <w:tc>
          <w:tcPr>
            <w:tcW w:w="1271" w:type="dxa"/>
            <w:tcBorders>
              <w:top w:val="nil"/>
              <w:left w:val="nil"/>
              <w:bottom w:val="single" w:sz="12" w:space="0" w:color="auto"/>
              <w:right w:val="single" w:sz="12" w:space="0" w:color="auto"/>
            </w:tcBorders>
            <w:shd w:val="clear" w:color="000000" w:fill="BDD7EE"/>
            <w:noWrap/>
            <w:vAlign w:val="bottom"/>
            <w:hideMark/>
          </w:tcPr>
          <w:p w14:paraId="0CA20C1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76.6</w:t>
            </w:r>
          </w:p>
        </w:tc>
        <w:tc>
          <w:tcPr>
            <w:tcW w:w="1717" w:type="dxa"/>
            <w:tcBorders>
              <w:top w:val="nil"/>
              <w:left w:val="nil"/>
              <w:bottom w:val="single" w:sz="12" w:space="0" w:color="auto"/>
              <w:right w:val="single" w:sz="12" w:space="0" w:color="auto"/>
            </w:tcBorders>
            <w:shd w:val="clear" w:color="000000" w:fill="BDD7EE"/>
            <w:noWrap/>
            <w:vAlign w:val="bottom"/>
            <w:hideMark/>
          </w:tcPr>
          <w:p w14:paraId="3FB652E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63.208</w:t>
            </w:r>
          </w:p>
        </w:tc>
        <w:tc>
          <w:tcPr>
            <w:tcW w:w="2707" w:type="dxa"/>
            <w:tcBorders>
              <w:top w:val="nil"/>
              <w:left w:val="nil"/>
              <w:bottom w:val="single" w:sz="12" w:space="0" w:color="auto"/>
              <w:right w:val="single" w:sz="12" w:space="0" w:color="auto"/>
            </w:tcBorders>
            <w:shd w:val="clear" w:color="000000" w:fill="BDD7EE"/>
            <w:noWrap/>
            <w:vAlign w:val="bottom"/>
            <w:hideMark/>
          </w:tcPr>
          <w:p w14:paraId="50982B0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44.2456</w:t>
            </w:r>
          </w:p>
        </w:tc>
        <w:tc>
          <w:tcPr>
            <w:tcW w:w="1642" w:type="dxa"/>
            <w:tcBorders>
              <w:top w:val="nil"/>
              <w:left w:val="nil"/>
              <w:bottom w:val="single" w:sz="12" w:space="0" w:color="auto"/>
              <w:right w:val="single" w:sz="12" w:space="0" w:color="auto"/>
            </w:tcBorders>
            <w:shd w:val="clear" w:color="000000" w:fill="BDD7EE"/>
            <w:noWrap/>
            <w:vAlign w:val="bottom"/>
            <w:hideMark/>
          </w:tcPr>
          <w:p w14:paraId="78B6CE8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164727.2507</w:t>
            </w:r>
          </w:p>
        </w:tc>
        <w:tc>
          <w:tcPr>
            <w:tcW w:w="1337" w:type="dxa"/>
            <w:tcBorders>
              <w:top w:val="nil"/>
              <w:left w:val="nil"/>
              <w:bottom w:val="single" w:sz="12" w:space="0" w:color="auto"/>
              <w:right w:val="single" w:sz="12" w:space="0" w:color="auto"/>
            </w:tcBorders>
            <w:shd w:val="clear" w:color="000000" w:fill="BDD7EE"/>
            <w:noWrap/>
            <w:vAlign w:val="bottom"/>
            <w:hideMark/>
          </w:tcPr>
          <w:p w14:paraId="181F0DD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4044.9123</w:t>
            </w:r>
          </w:p>
        </w:tc>
        <w:tc>
          <w:tcPr>
            <w:tcW w:w="1185" w:type="dxa"/>
            <w:tcBorders>
              <w:top w:val="nil"/>
              <w:left w:val="nil"/>
              <w:bottom w:val="single" w:sz="12" w:space="0" w:color="auto"/>
              <w:right w:val="single" w:sz="12" w:space="0" w:color="auto"/>
            </w:tcBorders>
            <w:shd w:val="clear" w:color="000000" w:fill="BDD7EE"/>
            <w:noWrap/>
            <w:vAlign w:val="bottom"/>
            <w:hideMark/>
          </w:tcPr>
          <w:p w14:paraId="7A625BB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0.023523</w:t>
            </w:r>
          </w:p>
        </w:tc>
        <w:tc>
          <w:tcPr>
            <w:tcW w:w="741" w:type="dxa"/>
            <w:tcBorders>
              <w:top w:val="nil"/>
              <w:left w:val="nil"/>
              <w:bottom w:val="single" w:sz="12" w:space="0" w:color="auto"/>
              <w:right w:val="single" w:sz="12" w:space="0" w:color="auto"/>
            </w:tcBorders>
            <w:shd w:val="clear" w:color="000000" w:fill="BDD7EE"/>
            <w:noWrap/>
            <w:vAlign w:val="bottom"/>
            <w:hideMark/>
          </w:tcPr>
          <w:p w14:paraId="2A66B78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5A590BD2"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67C3152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w:t>
            </w:r>
          </w:p>
        </w:tc>
        <w:tc>
          <w:tcPr>
            <w:tcW w:w="1271" w:type="dxa"/>
            <w:tcBorders>
              <w:top w:val="nil"/>
              <w:left w:val="nil"/>
              <w:bottom w:val="single" w:sz="12" w:space="0" w:color="auto"/>
              <w:right w:val="single" w:sz="12" w:space="0" w:color="auto"/>
            </w:tcBorders>
            <w:shd w:val="clear" w:color="000000" w:fill="BDD7EE"/>
            <w:noWrap/>
            <w:vAlign w:val="bottom"/>
            <w:hideMark/>
          </w:tcPr>
          <w:p w14:paraId="420FB87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72.6</w:t>
            </w:r>
          </w:p>
        </w:tc>
        <w:tc>
          <w:tcPr>
            <w:tcW w:w="1717" w:type="dxa"/>
            <w:tcBorders>
              <w:top w:val="nil"/>
              <w:left w:val="nil"/>
              <w:bottom w:val="single" w:sz="12" w:space="0" w:color="auto"/>
              <w:right w:val="single" w:sz="12" w:space="0" w:color="auto"/>
            </w:tcBorders>
            <w:shd w:val="clear" w:color="000000" w:fill="BDD7EE"/>
            <w:noWrap/>
            <w:vAlign w:val="bottom"/>
            <w:hideMark/>
          </w:tcPr>
          <w:p w14:paraId="7024564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58.973</w:t>
            </w:r>
          </w:p>
        </w:tc>
        <w:tc>
          <w:tcPr>
            <w:tcW w:w="2707" w:type="dxa"/>
            <w:tcBorders>
              <w:top w:val="nil"/>
              <w:left w:val="nil"/>
              <w:bottom w:val="single" w:sz="12" w:space="0" w:color="auto"/>
              <w:right w:val="single" w:sz="12" w:space="0" w:color="auto"/>
            </w:tcBorders>
            <w:shd w:val="clear" w:color="000000" w:fill="BDD7EE"/>
            <w:noWrap/>
            <w:vAlign w:val="bottom"/>
            <w:hideMark/>
          </w:tcPr>
          <w:p w14:paraId="3D0F436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41.2811</w:t>
            </w:r>
          </w:p>
        </w:tc>
        <w:tc>
          <w:tcPr>
            <w:tcW w:w="1642" w:type="dxa"/>
            <w:tcBorders>
              <w:top w:val="nil"/>
              <w:left w:val="nil"/>
              <w:bottom w:val="single" w:sz="12" w:space="0" w:color="auto"/>
              <w:right w:val="single" w:sz="12" w:space="0" w:color="auto"/>
            </w:tcBorders>
            <w:shd w:val="clear" w:color="000000" w:fill="BDD7EE"/>
            <w:noWrap/>
            <w:vAlign w:val="bottom"/>
            <w:hideMark/>
          </w:tcPr>
          <w:p w14:paraId="0D999D4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186355.3801</w:t>
            </w:r>
          </w:p>
        </w:tc>
        <w:tc>
          <w:tcPr>
            <w:tcW w:w="1337" w:type="dxa"/>
            <w:tcBorders>
              <w:top w:val="nil"/>
              <w:left w:val="nil"/>
              <w:bottom w:val="single" w:sz="12" w:space="0" w:color="auto"/>
              <w:right w:val="single" w:sz="12" w:space="0" w:color="auto"/>
            </w:tcBorders>
            <w:shd w:val="clear" w:color="000000" w:fill="BDD7EE"/>
            <w:noWrap/>
            <w:vAlign w:val="bottom"/>
            <w:hideMark/>
          </w:tcPr>
          <w:p w14:paraId="5932DAD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4447.7668</w:t>
            </w:r>
          </w:p>
        </w:tc>
        <w:tc>
          <w:tcPr>
            <w:tcW w:w="1185" w:type="dxa"/>
            <w:tcBorders>
              <w:top w:val="nil"/>
              <w:left w:val="nil"/>
              <w:bottom w:val="single" w:sz="12" w:space="0" w:color="auto"/>
              <w:right w:val="single" w:sz="12" w:space="0" w:color="auto"/>
            </w:tcBorders>
            <w:shd w:val="clear" w:color="000000" w:fill="BDD7EE"/>
            <w:noWrap/>
            <w:vAlign w:val="bottom"/>
            <w:hideMark/>
          </w:tcPr>
          <w:p w14:paraId="0F018F1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0.023824</w:t>
            </w:r>
          </w:p>
        </w:tc>
        <w:tc>
          <w:tcPr>
            <w:tcW w:w="741" w:type="dxa"/>
            <w:tcBorders>
              <w:top w:val="nil"/>
              <w:left w:val="nil"/>
              <w:bottom w:val="single" w:sz="12" w:space="0" w:color="auto"/>
              <w:right w:val="single" w:sz="12" w:space="0" w:color="auto"/>
            </w:tcBorders>
            <w:shd w:val="clear" w:color="000000" w:fill="BDD7EE"/>
            <w:noWrap/>
            <w:vAlign w:val="bottom"/>
            <w:hideMark/>
          </w:tcPr>
          <w:p w14:paraId="49DA64C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49C81DAB"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252755D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17</w:t>
            </w:r>
          </w:p>
        </w:tc>
        <w:tc>
          <w:tcPr>
            <w:tcW w:w="1271" w:type="dxa"/>
            <w:tcBorders>
              <w:top w:val="nil"/>
              <w:left w:val="nil"/>
              <w:bottom w:val="single" w:sz="12" w:space="0" w:color="auto"/>
              <w:right w:val="single" w:sz="12" w:space="0" w:color="auto"/>
            </w:tcBorders>
            <w:shd w:val="clear" w:color="000000" w:fill="BDD7EE"/>
            <w:noWrap/>
            <w:vAlign w:val="bottom"/>
            <w:hideMark/>
          </w:tcPr>
          <w:p w14:paraId="7115488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68.6</w:t>
            </w:r>
          </w:p>
        </w:tc>
        <w:tc>
          <w:tcPr>
            <w:tcW w:w="1717" w:type="dxa"/>
            <w:tcBorders>
              <w:top w:val="nil"/>
              <w:left w:val="nil"/>
              <w:bottom w:val="single" w:sz="12" w:space="0" w:color="auto"/>
              <w:right w:val="single" w:sz="12" w:space="0" w:color="auto"/>
            </w:tcBorders>
            <w:shd w:val="clear" w:color="000000" w:fill="BDD7EE"/>
            <w:noWrap/>
            <w:vAlign w:val="bottom"/>
            <w:hideMark/>
          </w:tcPr>
          <w:p w14:paraId="588BABE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54.587</w:t>
            </w:r>
          </w:p>
        </w:tc>
        <w:tc>
          <w:tcPr>
            <w:tcW w:w="2707" w:type="dxa"/>
            <w:tcBorders>
              <w:top w:val="nil"/>
              <w:left w:val="nil"/>
              <w:bottom w:val="single" w:sz="12" w:space="0" w:color="auto"/>
              <w:right w:val="single" w:sz="12" w:space="0" w:color="auto"/>
            </w:tcBorders>
            <w:shd w:val="clear" w:color="000000" w:fill="BDD7EE"/>
            <w:noWrap/>
            <w:vAlign w:val="bottom"/>
            <w:hideMark/>
          </w:tcPr>
          <w:p w14:paraId="014E560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38.2109</w:t>
            </w:r>
          </w:p>
        </w:tc>
        <w:tc>
          <w:tcPr>
            <w:tcW w:w="1642" w:type="dxa"/>
            <w:tcBorders>
              <w:top w:val="nil"/>
              <w:left w:val="nil"/>
              <w:bottom w:val="single" w:sz="12" w:space="0" w:color="auto"/>
              <w:right w:val="single" w:sz="12" w:space="0" w:color="auto"/>
            </w:tcBorders>
            <w:shd w:val="clear" w:color="000000" w:fill="BDD7EE"/>
            <w:noWrap/>
            <w:vAlign w:val="bottom"/>
            <w:hideMark/>
          </w:tcPr>
          <w:p w14:paraId="3546D1E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207983.5096</w:t>
            </w:r>
          </w:p>
        </w:tc>
        <w:tc>
          <w:tcPr>
            <w:tcW w:w="1337" w:type="dxa"/>
            <w:tcBorders>
              <w:top w:val="nil"/>
              <w:left w:val="nil"/>
              <w:bottom w:val="single" w:sz="12" w:space="0" w:color="auto"/>
              <w:right w:val="single" w:sz="12" w:space="0" w:color="auto"/>
            </w:tcBorders>
            <w:shd w:val="clear" w:color="000000" w:fill="BDD7EE"/>
            <w:noWrap/>
            <w:vAlign w:val="bottom"/>
            <w:hideMark/>
          </w:tcPr>
          <w:p w14:paraId="78EEC3A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4812.4976</w:t>
            </w:r>
          </w:p>
        </w:tc>
        <w:tc>
          <w:tcPr>
            <w:tcW w:w="1185" w:type="dxa"/>
            <w:tcBorders>
              <w:top w:val="nil"/>
              <w:left w:val="nil"/>
              <w:bottom w:val="single" w:sz="12" w:space="0" w:color="auto"/>
              <w:right w:val="single" w:sz="12" w:space="0" w:color="auto"/>
            </w:tcBorders>
            <w:shd w:val="clear" w:color="000000" w:fill="BDD7EE"/>
            <w:noWrap/>
            <w:vAlign w:val="bottom"/>
            <w:hideMark/>
          </w:tcPr>
          <w:p w14:paraId="7AD519B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0.024073</w:t>
            </w:r>
          </w:p>
        </w:tc>
        <w:tc>
          <w:tcPr>
            <w:tcW w:w="741" w:type="dxa"/>
            <w:tcBorders>
              <w:top w:val="nil"/>
              <w:left w:val="nil"/>
              <w:bottom w:val="single" w:sz="12" w:space="0" w:color="auto"/>
              <w:right w:val="single" w:sz="12" w:space="0" w:color="auto"/>
            </w:tcBorders>
            <w:shd w:val="clear" w:color="000000" w:fill="BDD7EE"/>
            <w:noWrap/>
            <w:vAlign w:val="bottom"/>
            <w:hideMark/>
          </w:tcPr>
          <w:p w14:paraId="5C47CE7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E75BE65"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1D2707A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w:t>
            </w:r>
          </w:p>
        </w:tc>
        <w:tc>
          <w:tcPr>
            <w:tcW w:w="1271" w:type="dxa"/>
            <w:tcBorders>
              <w:top w:val="nil"/>
              <w:left w:val="nil"/>
              <w:bottom w:val="single" w:sz="12" w:space="0" w:color="auto"/>
              <w:right w:val="single" w:sz="12" w:space="0" w:color="auto"/>
            </w:tcBorders>
            <w:shd w:val="clear" w:color="000000" w:fill="BDD7EE"/>
            <w:noWrap/>
            <w:vAlign w:val="bottom"/>
            <w:hideMark/>
          </w:tcPr>
          <w:p w14:paraId="7D5E80E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64.6</w:t>
            </w:r>
          </w:p>
        </w:tc>
        <w:tc>
          <w:tcPr>
            <w:tcW w:w="1717" w:type="dxa"/>
            <w:tcBorders>
              <w:top w:val="nil"/>
              <w:left w:val="nil"/>
              <w:bottom w:val="single" w:sz="12" w:space="0" w:color="auto"/>
              <w:right w:val="single" w:sz="12" w:space="0" w:color="auto"/>
            </w:tcBorders>
            <w:shd w:val="clear" w:color="000000" w:fill="BDD7EE"/>
            <w:noWrap/>
            <w:vAlign w:val="bottom"/>
            <w:hideMark/>
          </w:tcPr>
          <w:p w14:paraId="2D838D2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50.076</w:t>
            </w:r>
          </w:p>
        </w:tc>
        <w:tc>
          <w:tcPr>
            <w:tcW w:w="2707" w:type="dxa"/>
            <w:tcBorders>
              <w:top w:val="nil"/>
              <w:left w:val="nil"/>
              <w:bottom w:val="single" w:sz="12" w:space="0" w:color="auto"/>
              <w:right w:val="single" w:sz="12" w:space="0" w:color="auto"/>
            </w:tcBorders>
            <w:shd w:val="clear" w:color="000000" w:fill="BDD7EE"/>
            <w:noWrap/>
            <w:vAlign w:val="bottom"/>
            <w:hideMark/>
          </w:tcPr>
          <w:p w14:paraId="2ACA372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35.0532</w:t>
            </w:r>
          </w:p>
        </w:tc>
        <w:tc>
          <w:tcPr>
            <w:tcW w:w="1642" w:type="dxa"/>
            <w:tcBorders>
              <w:top w:val="nil"/>
              <w:left w:val="nil"/>
              <w:bottom w:val="single" w:sz="12" w:space="0" w:color="auto"/>
              <w:right w:val="single" w:sz="12" w:space="0" w:color="auto"/>
            </w:tcBorders>
            <w:shd w:val="clear" w:color="000000" w:fill="BDD7EE"/>
            <w:noWrap/>
            <w:vAlign w:val="bottom"/>
            <w:hideMark/>
          </w:tcPr>
          <w:p w14:paraId="2AB3B3C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229611.6393</w:t>
            </w:r>
          </w:p>
        </w:tc>
        <w:tc>
          <w:tcPr>
            <w:tcW w:w="1337" w:type="dxa"/>
            <w:tcBorders>
              <w:top w:val="nil"/>
              <w:left w:val="nil"/>
              <w:bottom w:val="single" w:sz="12" w:space="0" w:color="auto"/>
              <w:right w:val="single" w:sz="12" w:space="0" w:color="auto"/>
            </w:tcBorders>
            <w:shd w:val="clear" w:color="000000" w:fill="BDD7EE"/>
            <w:noWrap/>
            <w:vAlign w:val="bottom"/>
            <w:hideMark/>
          </w:tcPr>
          <w:p w14:paraId="4B04D1D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5140.3098</w:t>
            </w:r>
          </w:p>
        </w:tc>
        <w:tc>
          <w:tcPr>
            <w:tcW w:w="1185" w:type="dxa"/>
            <w:tcBorders>
              <w:top w:val="nil"/>
              <w:left w:val="nil"/>
              <w:bottom w:val="single" w:sz="12" w:space="0" w:color="auto"/>
              <w:right w:val="single" w:sz="12" w:space="0" w:color="auto"/>
            </w:tcBorders>
            <w:shd w:val="clear" w:color="000000" w:fill="BDD7EE"/>
            <w:noWrap/>
            <w:vAlign w:val="bottom"/>
            <w:hideMark/>
          </w:tcPr>
          <w:p w14:paraId="12F37C0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0.024238</w:t>
            </w:r>
          </w:p>
        </w:tc>
        <w:tc>
          <w:tcPr>
            <w:tcW w:w="741" w:type="dxa"/>
            <w:tcBorders>
              <w:top w:val="nil"/>
              <w:left w:val="nil"/>
              <w:bottom w:val="single" w:sz="12" w:space="0" w:color="auto"/>
              <w:right w:val="single" w:sz="12" w:space="0" w:color="auto"/>
            </w:tcBorders>
            <w:shd w:val="clear" w:color="000000" w:fill="BDD7EE"/>
            <w:noWrap/>
            <w:vAlign w:val="bottom"/>
            <w:hideMark/>
          </w:tcPr>
          <w:p w14:paraId="21E8E3B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379BE3D"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061628B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w:t>
            </w:r>
          </w:p>
        </w:tc>
        <w:tc>
          <w:tcPr>
            <w:tcW w:w="1271" w:type="dxa"/>
            <w:tcBorders>
              <w:top w:val="nil"/>
              <w:left w:val="nil"/>
              <w:bottom w:val="single" w:sz="12" w:space="0" w:color="auto"/>
              <w:right w:val="single" w:sz="12" w:space="0" w:color="auto"/>
            </w:tcBorders>
            <w:shd w:val="clear" w:color="000000" w:fill="BDD7EE"/>
            <w:noWrap/>
            <w:vAlign w:val="bottom"/>
            <w:hideMark/>
          </w:tcPr>
          <w:p w14:paraId="1B25EB3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60.6</w:t>
            </w:r>
          </w:p>
        </w:tc>
        <w:tc>
          <w:tcPr>
            <w:tcW w:w="1717" w:type="dxa"/>
            <w:tcBorders>
              <w:top w:val="nil"/>
              <w:left w:val="nil"/>
              <w:bottom w:val="single" w:sz="12" w:space="0" w:color="auto"/>
              <w:right w:val="single" w:sz="12" w:space="0" w:color="auto"/>
            </w:tcBorders>
            <w:shd w:val="clear" w:color="000000" w:fill="BDD7EE"/>
            <w:noWrap/>
            <w:vAlign w:val="bottom"/>
            <w:hideMark/>
          </w:tcPr>
          <w:p w14:paraId="18BCC5C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45.468</w:t>
            </w:r>
          </w:p>
        </w:tc>
        <w:tc>
          <w:tcPr>
            <w:tcW w:w="2707" w:type="dxa"/>
            <w:tcBorders>
              <w:top w:val="nil"/>
              <w:left w:val="nil"/>
              <w:bottom w:val="single" w:sz="12" w:space="0" w:color="auto"/>
              <w:right w:val="single" w:sz="12" w:space="0" w:color="auto"/>
            </w:tcBorders>
            <w:shd w:val="clear" w:color="000000" w:fill="BDD7EE"/>
            <w:noWrap/>
            <w:vAlign w:val="bottom"/>
            <w:hideMark/>
          </w:tcPr>
          <w:p w14:paraId="1CFBB98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31.8276</w:t>
            </w:r>
          </w:p>
        </w:tc>
        <w:tc>
          <w:tcPr>
            <w:tcW w:w="1642" w:type="dxa"/>
            <w:tcBorders>
              <w:top w:val="nil"/>
              <w:left w:val="nil"/>
              <w:bottom w:val="single" w:sz="12" w:space="0" w:color="auto"/>
              <w:right w:val="single" w:sz="12" w:space="0" w:color="auto"/>
            </w:tcBorders>
            <w:shd w:val="clear" w:color="000000" w:fill="BDD7EE"/>
            <w:noWrap/>
            <w:vAlign w:val="bottom"/>
            <w:hideMark/>
          </w:tcPr>
          <w:p w14:paraId="000A762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251239.7705</w:t>
            </w:r>
          </w:p>
        </w:tc>
        <w:tc>
          <w:tcPr>
            <w:tcW w:w="1337" w:type="dxa"/>
            <w:tcBorders>
              <w:top w:val="nil"/>
              <w:left w:val="nil"/>
              <w:bottom w:val="single" w:sz="12" w:space="0" w:color="auto"/>
              <w:right w:val="single" w:sz="12" w:space="0" w:color="auto"/>
            </w:tcBorders>
            <w:shd w:val="clear" w:color="000000" w:fill="BDD7EE"/>
            <w:noWrap/>
            <w:vAlign w:val="bottom"/>
            <w:hideMark/>
          </w:tcPr>
          <w:p w14:paraId="2C624E9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5432.4579</w:t>
            </w:r>
          </w:p>
        </w:tc>
        <w:tc>
          <w:tcPr>
            <w:tcW w:w="1185" w:type="dxa"/>
            <w:tcBorders>
              <w:top w:val="nil"/>
              <w:left w:val="nil"/>
              <w:bottom w:val="single" w:sz="12" w:space="0" w:color="auto"/>
              <w:right w:val="single" w:sz="12" w:space="0" w:color="auto"/>
            </w:tcBorders>
            <w:shd w:val="clear" w:color="000000" w:fill="BDD7EE"/>
            <w:noWrap/>
            <w:vAlign w:val="bottom"/>
            <w:hideMark/>
          </w:tcPr>
          <w:p w14:paraId="526CD93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0.02429</w:t>
            </w:r>
          </w:p>
        </w:tc>
        <w:tc>
          <w:tcPr>
            <w:tcW w:w="741" w:type="dxa"/>
            <w:tcBorders>
              <w:top w:val="nil"/>
              <w:left w:val="nil"/>
              <w:bottom w:val="single" w:sz="12" w:space="0" w:color="auto"/>
              <w:right w:val="single" w:sz="12" w:space="0" w:color="auto"/>
            </w:tcBorders>
            <w:shd w:val="clear" w:color="000000" w:fill="BDD7EE"/>
            <w:noWrap/>
            <w:vAlign w:val="bottom"/>
            <w:hideMark/>
          </w:tcPr>
          <w:p w14:paraId="34D5A72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DBE9A4D"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7083D97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14</w:t>
            </w:r>
          </w:p>
        </w:tc>
        <w:tc>
          <w:tcPr>
            <w:tcW w:w="1271" w:type="dxa"/>
            <w:tcBorders>
              <w:top w:val="nil"/>
              <w:left w:val="nil"/>
              <w:bottom w:val="single" w:sz="12" w:space="0" w:color="auto"/>
              <w:right w:val="single" w:sz="12" w:space="0" w:color="auto"/>
            </w:tcBorders>
            <w:shd w:val="clear" w:color="000000" w:fill="BDD7EE"/>
            <w:noWrap/>
            <w:vAlign w:val="bottom"/>
            <w:hideMark/>
          </w:tcPr>
          <w:p w14:paraId="0D398F2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56.6</w:t>
            </w:r>
          </w:p>
        </w:tc>
        <w:tc>
          <w:tcPr>
            <w:tcW w:w="1717" w:type="dxa"/>
            <w:tcBorders>
              <w:top w:val="nil"/>
              <w:left w:val="nil"/>
              <w:bottom w:val="single" w:sz="12" w:space="0" w:color="auto"/>
              <w:right w:val="single" w:sz="12" w:space="0" w:color="auto"/>
            </w:tcBorders>
            <w:shd w:val="clear" w:color="000000" w:fill="BDD7EE"/>
            <w:noWrap/>
            <w:vAlign w:val="bottom"/>
            <w:hideMark/>
          </w:tcPr>
          <w:p w14:paraId="7434BF2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40.794</w:t>
            </w:r>
          </w:p>
        </w:tc>
        <w:tc>
          <w:tcPr>
            <w:tcW w:w="2707" w:type="dxa"/>
            <w:tcBorders>
              <w:top w:val="nil"/>
              <w:left w:val="nil"/>
              <w:bottom w:val="single" w:sz="12" w:space="0" w:color="auto"/>
              <w:right w:val="single" w:sz="12" w:space="0" w:color="auto"/>
            </w:tcBorders>
            <w:shd w:val="clear" w:color="000000" w:fill="BDD7EE"/>
            <w:noWrap/>
            <w:vAlign w:val="bottom"/>
            <w:hideMark/>
          </w:tcPr>
          <w:p w14:paraId="26951C2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28.5558</w:t>
            </w:r>
          </w:p>
        </w:tc>
        <w:tc>
          <w:tcPr>
            <w:tcW w:w="1642" w:type="dxa"/>
            <w:tcBorders>
              <w:top w:val="nil"/>
              <w:left w:val="nil"/>
              <w:bottom w:val="single" w:sz="12" w:space="0" w:color="auto"/>
              <w:right w:val="single" w:sz="12" w:space="0" w:color="auto"/>
            </w:tcBorders>
            <w:shd w:val="clear" w:color="000000" w:fill="BDD7EE"/>
            <w:noWrap/>
            <w:vAlign w:val="bottom"/>
            <w:hideMark/>
          </w:tcPr>
          <w:p w14:paraId="41668D0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272867.9637</w:t>
            </w:r>
          </w:p>
        </w:tc>
        <w:tc>
          <w:tcPr>
            <w:tcW w:w="1337" w:type="dxa"/>
            <w:tcBorders>
              <w:top w:val="nil"/>
              <w:left w:val="nil"/>
              <w:bottom w:val="single" w:sz="12" w:space="0" w:color="auto"/>
              <w:right w:val="single" w:sz="12" w:space="0" w:color="auto"/>
            </w:tcBorders>
            <w:shd w:val="clear" w:color="000000" w:fill="BDD7EE"/>
            <w:noWrap/>
            <w:vAlign w:val="bottom"/>
            <w:hideMark/>
          </w:tcPr>
          <w:p w14:paraId="163D964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5690.2519</w:t>
            </w:r>
          </w:p>
        </w:tc>
        <w:tc>
          <w:tcPr>
            <w:tcW w:w="1185" w:type="dxa"/>
            <w:tcBorders>
              <w:top w:val="nil"/>
              <w:left w:val="nil"/>
              <w:bottom w:val="single" w:sz="12" w:space="0" w:color="auto"/>
              <w:right w:val="single" w:sz="12" w:space="0" w:color="auto"/>
            </w:tcBorders>
            <w:shd w:val="clear" w:color="000000" w:fill="BDD7EE"/>
            <w:noWrap/>
            <w:vAlign w:val="bottom"/>
            <w:hideMark/>
          </w:tcPr>
          <w:p w14:paraId="53BB970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0.024194</w:t>
            </w:r>
          </w:p>
        </w:tc>
        <w:tc>
          <w:tcPr>
            <w:tcW w:w="741" w:type="dxa"/>
            <w:tcBorders>
              <w:top w:val="nil"/>
              <w:left w:val="nil"/>
              <w:bottom w:val="single" w:sz="12" w:space="0" w:color="auto"/>
              <w:right w:val="single" w:sz="12" w:space="0" w:color="auto"/>
            </w:tcBorders>
            <w:shd w:val="clear" w:color="000000" w:fill="BDD7EE"/>
            <w:noWrap/>
            <w:vAlign w:val="bottom"/>
            <w:hideMark/>
          </w:tcPr>
          <w:p w14:paraId="5E9DFB4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3E42BDA0"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4327A4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w:t>
            </w:r>
          </w:p>
        </w:tc>
        <w:tc>
          <w:tcPr>
            <w:tcW w:w="1271" w:type="dxa"/>
            <w:tcBorders>
              <w:top w:val="nil"/>
              <w:left w:val="nil"/>
              <w:bottom w:val="single" w:sz="12" w:space="0" w:color="auto"/>
              <w:right w:val="single" w:sz="12" w:space="0" w:color="auto"/>
            </w:tcBorders>
            <w:shd w:val="clear" w:color="000000" w:fill="BDD7EE"/>
            <w:noWrap/>
            <w:vAlign w:val="bottom"/>
            <w:hideMark/>
          </w:tcPr>
          <w:p w14:paraId="5F8ABF6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52.6</w:t>
            </w:r>
          </w:p>
        </w:tc>
        <w:tc>
          <w:tcPr>
            <w:tcW w:w="1717" w:type="dxa"/>
            <w:tcBorders>
              <w:top w:val="nil"/>
              <w:left w:val="nil"/>
              <w:bottom w:val="single" w:sz="12" w:space="0" w:color="auto"/>
              <w:right w:val="single" w:sz="12" w:space="0" w:color="auto"/>
            </w:tcBorders>
            <w:shd w:val="clear" w:color="000000" w:fill="BDD7EE"/>
            <w:noWrap/>
            <w:vAlign w:val="bottom"/>
            <w:hideMark/>
          </w:tcPr>
          <w:p w14:paraId="68DDADA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36.087</w:t>
            </w:r>
          </w:p>
        </w:tc>
        <w:tc>
          <w:tcPr>
            <w:tcW w:w="2707" w:type="dxa"/>
            <w:tcBorders>
              <w:top w:val="nil"/>
              <w:left w:val="nil"/>
              <w:bottom w:val="single" w:sz="12" w:space="0" w:color="auto"/>
              <w:right w:val="single" w:sz="12" w:space="0" w:color="auto"/>
            </w:tcBorders>
            <w:shd w:val="clear" w:color="000000" w:fill="BDD7EE"/>
            <w:noWrap/>
            <w:vAlign w:val="bottom"/>
            <w:hideMark/>
          </w:tcPr>
          <w:p w14:paraId="1B5CCF3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25.2609</w:t>
            </w:r>
          </w:p>
        </w:tc>
        <w:tc>
          <w:tcPr>
            <w:tcW w:w="1642" w:type="dxa"/>
            <w:tcBorders>
              <w:top w:val="nil"/>
              <w:left w:val="nil"/>
              <w:bottom w:val="single" w:sz="12" w:space="0" w:color="auto"/>
              <w:right w:val="single" w:sz="12" w:space="0" w:color="auto"/>
            </w:tcBorders>
            <w:shd w:val="clear" w:color="000000" w:fill="BDD7EE"/>
            <w:noWrap/>
            <w:vAlign w:val="bottom"/>
            <w:hideMark/>
          </w:tcPr>
          <w:p w14:paraId="5285629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294496.0934</w:t>
            </w:r>
          </w:p>
        </w:tc>
        <w:tc>
          <w:tcPr>
            <w:tcW w:w="1337" w:type="dxa"/>
            <w:tcBorders>
              <w:top w:val="nil"/>
              <w:left w:val="nil"/>
              <w:bottom w:val="single" w:sz="12" w:space="0" w:color="auto"/>
              <w:right w:val="single" w:sz="12" w:space="0" w:color="auto"/>
            </w:tcBorders>
            <w:shd w:val="clear" w:color="000000" w:fill="BDD7EE"/>
            <w:noWrap/>
            <w:vAlign w:val="bottom"/>
            <w:hideMark/>
          </w:tcPr>
          <w:p w14:paraId="62251CB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5915.0651</w:t>
            </w:r>
          </w:p>
        </w:tc>
        <w:tc>
          <w:tcPr>
            <w:tcW w:w="1185" w:type="dxa"/>
            <w:tcBorders>
              <w:top w:val="nil"/>
              <w:left w:val="nil"/>
              <w:bottom w:val="single" w:sz="12" w:space="0" w:color="auto"/>
              <w:right w:val="single" w:sz="12" w:space="0" w:color="auto"/>
            </w:tcBorders>
            <w:shd w:val="clear" w:color="000000" w:fill="BDD7EE"/>
            <w:noWrap/>
            <w:vAlign w:val="bottom"/>
            <w:hideMark/>
          </w:tcPr>
          <w:p w14:paraId="44CC7A9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0.02391</w:t>
            </w:r>
          </w:p>
        </w:tc>
        <w:tc>
          <w:tcPr>
            <w:tcW w:w="741" w:type="dxa"/>
            <w:tcBorders>
              <w:top w:val="nil"/>
              <w:left w:val="nil"/>
              <w:bottom w:val="single" w:sz="12" w:space="0" w:color="auto"/>
              <w:right w:val="single" w:sz="12" w:space="0" w:color="auto"/>
            </w:tcBorders>
            <w:shd w:val="clear" w:color="000000" w:fill="BDD7EE"/>
            <w:noWrap/>
            <w:vAlign w:val="bottom"/>
            <w:hideMark/>
          </w:tcPr>
          <w:p w14:paraId="7387DD5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CDA6535"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2171825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w:t>
            </w:r>
          </w:p>
        </w:tc>
        <w:tc>
          <w:tcPr>
            <w:tcW w:w="1271" w:type="dxa"/>
            <w:tcBorders>
              <w:top w:val="nil"/>
              <w:left w:val="nil"/>
              <w:bottom w:val="single" w:sz="12" w:space="0" w:color="auto"/>
              <w:right w:val="single" w:sz="12" w:space="0" w:color="auto"/>
            </w:tcBorders>
            <w:shd w:val="clear" w:color="000000" w:fill="BDD7EE"/>
            <w:noWrap/>
            <w:vAlign w:val="bottom"/>
            <w:hideMark/>
          </w:tcPr>
          <w:p w14:paraId="1AA2D81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48.6</w:t>
            </w:r>
          </w:p>
        </w:tc>
        <w:tc>
          <w:tcPr>
            <w:tcW w:w="1717" w:type="dxa"/>
            <w:tcBorders>
              <w:top w:val="nil"/>
              <w:left w:val="nil"/>
              <w:bottom w:val="single" w:sz="12" w:space="0" w:color="auto"/>
              <w:right w:val="single" w:sz="12" w:space="0" w:color="auto"/>
            </w:tcBorders>
            <w:shd w:val="clear" w:color="000000" w:fill="BDD7EE"/>
            <w:noWrap/>
            <w:vAlign w:val="bottom"/>
            <w:hideMark/>
          </w:tcPr>
          <w:p w14:paraId="7448CDE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31.388</w:t>
            </w:r>
          </w:p>
        </w:tc>
        <w:tc>
          <w:tcPr>
            <w:tcW w:w="2707" w:type="dxa"/>
            <w:tcBorders>
              <w:top w:val="nil"/>
              <w:left w:val="nil"/>
              <w:bottom w:val="single" w:sz="12" w:space="0" w:color="auto"/>
              <w:right w:val="single" w:sz="12" w:space="0" w:color="auto"/>
            </w:tcBorders>
            <w:shd w:val="clear" w:color="000000" w:fill="BDD7EE"/>
            <w:noWrap/>
            <w:vAlign w:val="bottom"/>
            <w:hideMark/>
          </w:tcPr>
          <w:p w14:paraId="2811330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21.9716</w:t>
            </w:r>
          </w:p>
        </w:tc>
        <w:tc>
          <w:tcPr>
            <w:tcW w:w="1642" w:type="dxa"/>
            <w:tcBorders>
              <w:top w:val="nil"/>
              <w:left w:val="nil"/>
              <w:bottom w:val="single" w:sz="12" w:space="0" w:color="auto"/>
              <w:right w:val="single" w:sz="12" w:space="0" w:color="auto"/>
            </w:tcBorders>
            <w:shd w:val="clear" w:color="000000" w:fill="BDD7EE"/>
            <w:noWrap/>
            <w:vAlign w:val="bottom"/>
            <w:hideMark/>
          </w:tcPr>
          <w:p w14:paraId="36DF47E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316124.224</w:t>
            </w:r>
          </w:p>
        </w:tc>
        <w:tc>
          <w:tcPr>
            <w:tcW w:w="1337" w:type="dxa"/>
            <w:tcBorders>
              <w:top w:val="nil"/>
              <w:left w:val="nil"/>
              <w:bottom w:val="single" w:sz="12" w:space="0" w:color="auto"/>
              <w:right w:val="single" w:sz="12" w:space="0" w:color="auto"/>
            </w:tcBorders>
            <w:shd w:val="clear" w:color="000000" w:fill="BDD7EE"/>
            <w:noWrap/>
            <w:vAlign w:val="bottom"/>
            <w:hideMark/>
          </w:tcPr>
          <w:p w14:paraId="2ED6DAF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6108.3436</w:t>
            </w:r>
          </w:p>
        </w:tc>
        <w:tc>
          <w:tcPr>
            <w:tcW w:w="1185" w:type="dxa"/>
            <w:tcBorders>
              <w:top w:val="nil"/>
              <w:left w:val="nil"/>
              <w:bottom w:val="single" w:sz="12" w:space="0" w:color="auto"/>
              <w:right w:val="single" w:sz="12" w:space="0" w:color="auto"/>
            </w:tcBorders>
            <w:shd w:val="clear" w:color="000000" w:fill="BDD7EE"/>
            <w:noWrap/>
            <w:vAlign w:val="bottom"/>
            <w:hideMark/>
          </w:tcPr>
          <w:p w14:paraId="0399F77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0.023397</w:t>
            </w:r>
          </w:p>
        </w:tc>
        <w:tc>
          <w:tcPr>
            <w:tcW w:w="741" w:type="dxa"/>
            <w:tcBorders>
              <w:top w:val="nil"/>
              <w:left w:val="nil"/>
              <w:bottom w:val="single" w:sz="12" w:space="0" w:color="auto"/>
              <w:right w:val="single" w:sz="12" w:space="0" w:color="auto"/>
            </w:tcBorders>
            <w:shd w:val="clear" w:color="000000" w:fill="BDD7EE"/>
            <w:noWrap/>
            <w:vAlign w:val="bottom"/>
            <w:hideMark/>
          </w:tcPr>
          <w:p w14:paraId="44B8492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0800717"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1169838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11</w:t>
            </w:r>
          </w:p>
        </w:tc>
        <w:tc>
          <w:tcPr>
            <w:tcW w:w="1271" w:type="dxa"/>
            <w:tcBorders>
              <w:top w:val="nil"/>
              <w:left w:val="nil"/>
              <w:bottom w:val="single" w:sz="12" w:space="0" w:color="auto"/>
              <w:right w:val="single" w:sz="12" w:space="0" w:color="auto"/>
            </w:tcBorders>
            <w:shd w:val="clear" w:color="000000" w:fill="BDD7EE"/>
            <w:noWrap/>
            <w:vAlign w:val="bottom"/>
            <w:hideMark/>
          </w:tcPr>
          <w:p w14:paraId="17E709B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44.6</w:t>
            </w:r>
          </w:p>
        </w:tc>
        <w:tc>
          <w:tcPr>
            <w:tcW w:w="1717" w:type="dxa"/>
            <w:tcBorders>
              <w:top w:val="nil"/>
              <w:left w:val="nil"/>
              <w:bottom w:val="single" w:sz="12" w:space="0" w:color="auto"/>
              <w:right w:val="single" w:sz="12" w:space="0" w:color="auto"/>
            </w:tcBorders>
            <w:shd w:val="clear" w:color="000000" w:fill="BDD7EE"/>
            <w:noWrap/>
            <w:vAlign w:val="bottom"/>
            <w:hideMark/>
          </w:tcPr>
          <w:p w14:paraId="156D66A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26.74</w:t>
            </w:r>
          </w:p>
        </w:tc>
        <w:tc>
          <w:tcPr>
            <w:tcW w:w="2707" w:type="dxa"/>
            <w:tcBorders>
              <w:top w:val="nil"/>
              <w:left w:val="nil"/>
              <w:bottom w:val="single" w:sz="12" w:space="0" w:color="auto"/>
              <w:right w:val="single" w:sz="12" w:space="0" w:color="auto"/>
            </w:tcBorders>
            <w:shd w:val="clear" w:color="000000" w:fill="BDD7EE"/>
            <w:noWrap/>
            <w:vAlign w:val="bottom"/>
            <w:hideMark/>
          </w:tcPr>
          <w:p w14:paraId="21073FE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18.718</w:t>
            </w:r>
          </w:p>
        </w:tc>
        <w:tc>
          <w:tcPr>
            <w:tcW w:w="1642" w:type="dxa"/>
            <w:tcBorders>
              <w:top w:val="nil"/>
              <w:left w:val="nil"/>
              <w:bottom w:val="single" w:sz="12" w:space="0" w:color="auto"/>
              <w:right w:val="single" w:sz="12" w:space="0" w:color="auto"/>
            </w:tcBorders>
            <w:shd w:val="clear" w:color="000000" w:fill="BDD7EE"/>
            <w:noWrap/>
            <w:vAlign w:val="bottom"/>
            <w:hideMark/>
          </w:tcPr>
          <w:p w14:paraId="2E2C303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337752.354</w:t>
            </w:r>
          </w:p>
        </w:tc>
        <w:tc>
          <w:tcPr>
            <w:tcW w:w="1337" w:type="dxa"/>
            <w:tcBorders>
              <w:top w:val="nil"/>
              <w:left w:val="nil"/>
              <w:bottom w:val="single" w:sz="12" w:space="0" w:color="auto"/>
              <w:right w:val="single" w:sz="12" w:space="0" w:color="auto"/>
            </w:tcBorders>
            <w:shd w:val="clear" w:color="000000" w:fill="BDD7EE"/>
            <w:noWrap/>
            <w:vAlign w:val="bottom"/>
            <w:hideMark/>
          </w:tcPr>
          <w:p w14:paraId="704305B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6271.6183</w:t>
            </w:r>
          </w:p>
        </w:tc>
        <w:tc>
          <w:tcPr>
            <w:tcW w:w="1185" w:type="dxa"/>
            <w:tcBorders>
              <w:top w:val="nil"/>
              <w:left w:val="nil"/>
              <w:bottom w:val="single" w:sz="12" w:space="0" w:color="auto"/>
              <w:right w:val="single" w:sz="12" w:space="0" w:color="auto"/>
            </w:tcBorders>
            <w:shd w:val="clear" w:color="000000" w:fill="BDD7EE"/>
            <w:noWrap/>
            <w:vAlign w:val="bottom"/>
            <w:hideMark/>
          </w:tcPr>
          <w:p w14:paraId="563E7BB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0.022602</w:t>
            </w:r>
          </w:p>
        </w:tc>
        <w:tc>
          <w:tcPr>
            <w:tcW w:w="741" w:type="dxa"/>
            <w:tcBorders>
              <w:top w:val="nil"/>
              <w:left w:val="nil"/>
              <w:bottom w:val="single" w:sz="12" w:space="0" w:color="auto"/>
              <w:right w:val="single" w:sz="12" w:space="0" w:color="auto"/>
            </w:tcBorders>
            <w:shd w:val="clear" w:color="000000" w:fill="BDD7EE"/>
            <w:noWrap/>
            <w:vAlign w:val="bottom"/>
            <w:hideMark/>
          </w:tcPr>
          <w:p w14:paraId="361C233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2308A3C"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7A9CDED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w:t>
            </w:r>
          </w:p>
        </w:tc>
        <w:tc>
          <w:tcPr>
            <w:tcW w:w="1271" w:type="dxa"/>
            <w:tcBorders>
              <w:top w:val="nil"/>
              <w:left w:val="nil"/>
              <w:bottom w:val="single" w:sz="12" w:space="0" w:color="auto"/>
              <w:right w:val="single" w:sz="12" w:space="0" w:color="auto"/>
            </w:tcBorders>
            <w:shd w:val="clear" w:color="000000" w:fill="BDD7EE"/>
            <w:noWrap/>
            <w:vAlign w:val="bottom"/>
            <w:hideMark/>
          </w:tcPr>
          <w:p w14:paraId="6F1D9DB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40.6</w:t>
            </w:r>
          </w:p>
        </w:tc>
        <w:tc>
          <w:tcPr>
            <w:tcW w:w="1717" w:type="dxa"/>
            <w:tcBorders>
              <w:top w:val="nil"/>
              <w:left w:val="nil"/>
              <w:bottom w:val="single" w:sz="12" w:space="0" w:color="auto"/>
              <w:right w:val="single" w:sz="12" w:space="0" w:color="auto"/>
            </w:tcBorders>
            <w:shd w:val="clear" w:color="000000" w:fill="BDD7EE"/>
            <w:noWrap/>
            <w:vAlign w:val="bottom"/>
            <w:hideMark/>
          </w:tcPr>
          <w:p w14:paraId="5E387DE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22.201</w:t>
            </w:r>
          </w:p>
        </w:tc>
        <w:tc>
          <w:tcPr>
            <w:tcW w:w="2707" w:type="dxa"/>
            <w:tcBorders>
              <w:top w:val="nil"/>
              <w:left w:val="nil"/>
              <w:bottom w:val="single" w:sz="12" w:space="0" w:color="auto"/>
              <w:right w:val="single" w:sz="12" w:space="0" w:color="auto"/>
            </w:tcBorders>
            <w:shd w:val="clear" w:color="000000" w:fill="BDD7EE"/>
            <w:noWrap/>
            <w:vAlign w:val="bottom"/>
            <w:hideMark/>
          </w:tcPr>
          <w:p w14:paraId="3843BE1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15.5407</w:t>
            </w:r>
          </w:p>
        </w:tc>
        <w:tc>
          <w:tcPr>
            <w:tcW w:w="1642" w:type="dxa"/>
            <w:tcBorders>
              <w:top w:val="nil"/>
              <w:left w:val="nil"/>
              <w:bottom w:val="single" w:sz="12" w:space="0" w:color="auto"/>
              <w:right w:val="single" w:sz="12" w:space="0" w:color="auto"/>
            </w:tcBorders>
            <w:shd w:val="clear" w:color="000000" w:fill="BDD7EE"/>
            <w:noWrap/>
            <w:vAlign w:val="bottom"/>
            <w:hideMark/>
          </w:tcPr>
          <w:p w14:paraId="19E0861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359380.4843</w:t>
            </w:r>
          </w:p>
        </w:tc>
        <w:tc>
          <w:tcPr>
            <w:tcW w:w="1337" w:type="dxa"/>
            <w:tcBorders>
              <w:top w:val="nil"/>
              <w:left w:val="nil"/>
              <w:bottom w:val="single" w:sz="12" w:space="0" w:color="auto"/>
              <w:right w:val="single" w:sz="12" w:space="0" w:color="auto"/>
            </w:tcBorders>
            <w:shd w:val="clear" w:color="000000" w:fill="BDD7EE"/>
            <w:noWrap/>
            <w:vAlign w:val="bottom"/>
            <w:hideMark/>
          </w:tcPr>
          <w:p w14:paraId="5586203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6406.5208</w:t>
            </w:r>
          </w:p>
        </w:tc>
        <w:tc>
          <w:tcPr>
            <w:tcW w:w="1185" w:type="dxa"/>
            <w:tcBorders>
              <w:top w:val="nil"/>
              <w:left w:val="nil"/>
              <w:bottom w:val="single" w:sz="12" w:space="0" w:color="auto"/>
              <w:right w:val="single" w:sz="12" w:space="0" w:color="auto"/>
            </w:tcBorders>
            <w:shd w:val="clear" w:color="000000" w:fill="BDD7EE"/>
            <w:noWrap/>
            <w:vAlign w:val="bottom"/>
            <w:hideMark/>
          </w:tcPr>
          <w:p w14:paraId="158EA65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0.021472</w:t>
            </w:r>
          </w:p>
        </w:tc>
        <w:tc>
          <w:tcPr>
            <w:tcW w:w="741" w:type="dxa"/>
            <w:tcBorders>
              <w:top w:val="nil"/>
              <w:left w:val="nil"/>
              <w:bottom w:val="single" w:sz="12" w:space="0" w:color="auto"/>
              <w:right w:val="single" w:sz="12" w:space="0" w:color="auto"/>
            </w:tcBorders>
            <w:shd w:val="clear" w:color="000000" w:fill="BDD7EE"/>
            <w:noWrap/>
            <w:vAlign w:val="bottom"/>
            <w:hideMark/>
          </w:tcPr>
          <w:p w14:paraId="1C91031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6020DE90"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1B33E37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w:t>
            </w:r>
          </w:p>
        </w:tc>
        <w:tc>
          <w:tcPr>
            <w:tcW w:w="1271" w:type="dxa"/>
            <w:tcBorders>
              <w:top w:val="nil"/>
              <w:left w:val="nil"/>
              <w:bottom w:val="single" w:sz="12" w:space="0" w:color="auto"/>
              <w:right w:val="single" w:sz="12" w:space="0" w:color="auto"/>
            </w:tcBorders>
            <w:shd w:val="clear" w:color="000000" w:fill="BDD7EE"/>
            <w:noWrap/>
            <w:vAlign w:val="bottom"/>
            <w:hideMark/>
          </w:tcPr>
          <w:p w14:paraId="30A9DA2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36.6</w:t>
            </w:r>
          </w:p>
        </w:tc>
        <w:tc>
          <w:tcPr>
            <w:tcW w:w="1717" w:type="dxa"/>
            <w:tcBorders>
              <w:top w:val="nil"/>
              <w:left w:val="nil"/>
              <w:bottom w:val="single" w:sz="12" w:space="0" w:color="auto"/>
              <w:right w:val="single" w:sz="12" w:space="0" w:color="auto"/>
            </w:tcBorders>
            <w:shd w:val="clear" w:color="000000" w:fill="BDD7EE"/>
            <w:noWrap/>
            <w:vAlign w:val="bottom"/>
            <w:hideMark/>
          </w:tcPr>
          <w:p w14:paraId="7F238C3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17.855</w:t>
            </w:r>
          </w:p>
        </w:tc>
        <w:tc>
          <w:tcPr>
            <w:tcW w:w="2707" w:type="dxa"/>
            <w:tcBorders>
              <w:top w:val="nil"/>
              <w:left w:val="nil"/>
              <w:bottom w:val="single" w:sz="12" w:space="0" w:color="auto"/>
              <w:right w:val="single" w:sz="12" w:space="0" w:color="auto"/>
            </w:tcBorders>
            <w:shd w:val="clear" w:color="000000" w:fill="BDD7EE"/>
            <w:noWrap/>
            <w:vAlign w:val="bottom"/>
            <w:hideMark/>
          </w:tcPr>
          <w:p w14:paraId="11C7301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12.4985</w:t>
            </w:r>
          </w:p>
        </w:tc>
        <w:tc>
          <w:tcPr>
            <w:tcW w:w="1642" w:type="dxa"/>
            <w:tcBorders>
              <w:top w:val="nil"/>
              <w:left w:val="nil"/>
              <w:bottom w:val="single" w:sz="12" w:space="0" w:color="auto"/>
              <w:right w:val="single" w:sz="12" w:space="0" w:color="auto"/>
            </w:tcBorders>
            <w:shd w:val="clear" w:color="000000" w:fill="BDD7EE"/>
            <w:noWrap/>
            <w:vAlign w:val="bottom"/>
            <w:hideMark/>
          </w:tcPr>
          <w:p w14:paraId="218BA90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381008.6146</w:t>
            </w:r>
          </w:p>
        </w:tc>
        <w:tc>
          <w:tcPr>
            <w:tcW w:w="1337" w:type="dxa"/>
            <w:tcBorders>
              <w:top w:val="nil"/>
              <w:left w:val="nil"/>
              <w:bottom w:val="single" w:sz="12" w:space="0" w:color="auto"/>
              <w:right w:val="single" w:sz="12" w:space="0" w:color="auto"/>
            </w:tcBorders>
            <w:shd w:val="clear" w:color="000000" w:fill="BDD7EE"/>
            <w:noWrap/>
            <w:vAlign w:val="bottom"/>
            <w:hideMark/>
          </w:tcPr>
          <w:p w14:paraId="05E176B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6514.8044</w:t>
            </w:r>
          </w:p>
        </w:tc>
        <w:tc>
          <w:tcPr>
            <w:tcW w:w="1185" w:type="dxa"/>
            <w:tcBorders>
              <w:top w:val="nil"/>
              <w:left w:val="nil"/>
              <w:bottom w:val="single" w:sz="12" w:space="0" w:color="auto"/>
              <w:right w:val="single" w:sz="12" w:space="0" w:color="auto"/>
            </w:tcBorders>
            <w:shd w:val="clear" w:color="000000" w:fill="BDD7EE"/>
            <w:noWrap/>
            <w:vAlign w:val="bottom"/>
            <w:hideMark/>
          </w:tcPr>
          <w:p w14:paraId="35945B9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0.019971</w:t>
            </w:r>
          </w:p>
        </w:tc>
        <w:tc>
          <w:tcPr>
            <w:tcW w:w="741" w:type="dxa"/>
            <w:tcBorders>
              <w:top w:val="nil"/>
              <w:left w:val="nil"/>
              <w:bottom w:val="single" w:sz="12" w:space="0" w:color="auto"/>
              <w:right w:val="single" w:sz="12" w:space="0" w:color="auto"/>
            </w:tcBorders>
            <w:shd w:val="clear" w:color="000000" w:fill="BDD7EE"/>
            <w:noWrap/>
            <w:vAlign w:val="bottom"/>
            <w:hideMark/>
          </w:tcPr>
          <w:p w14:paraId="178B900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24B2CCB8"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680736D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w:t>
            </w:r>
          </w:p>
        </w:tc>
        <w:tc>
          <w:tcPr>
            <w:tcW w:w="1271" w:type="dxa"/>
            <w:tcBorders>
              <w:top w:val="nil"/>
              <w:left w:val="nil"/>
              <w:bottom w:val="single" w:sz="12" w:space="0" w:color="auto"/>
              <w:right w:val="single" w:sz="12" w:space="0" w:color="auto"/>
            </w:tcBorders>
            <w:shd w:val="clear" w:color="000000" w:fill="BDD7EE"/>
            <w:noWrap/>
            <w:vAlign w:val="bottom"/>
            <w:hideMark/>
          </w:tcPr>
          <w:p w14:paraId="77CFD1F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32.6</w:t>
            </w:r>
          </w:p>
        </w:tc>
        <w:tc>
          <w:tcPr>
            <w:tcW w:w="1717" w:type="dxa"/>
            <w:tcBorders>
              <w:top w:val="nil"/>
              <w:left w:val="nil"/>
              <w:bottom w:val="single" w:sz="12" w:space="0" w:color="auto"/>
              <w:right w:val="single" w:sz="12" w:space="0" w:color="auto"/>
            </w:tcBorders>
            <w:shd w:val="clear" w:color="000000" w:fill="BDD7EE"/>
            <w:noWrap/>
            <w:vAlign w:val="bottom"/>
            <w:hideMark/>
          </w:tcPr>
          <w:p w14:paraId="7AB6ADD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13.857</w:t>
            </w:r>
          </w:p>
        </w:tc>
        <w:tc>
          <w:tcPr>
            <w:tcW w:w="2707" w:type="dxa"/>
            <w:tcBorders>
              <w:top w:val="nil"/>
              <w:left w:val="nil"/>
              <w:bottom w:val="single" w:sz="12" w:space="0" w:color="auto"/>
              <w:right w:val="single" w:sz="12" w:space="0" w:color="auto"/>
            </w:tcBorders>
            <w:shd w:val="clear" w:color="000000" w:fill="BDD7EE"/>
            <w:noWrap/>
            <w:vAlign w:val="bottom"/>
            <w:hideMark/>
          </w:tcPr>
          <w:p w14:paraId="4D39263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9.6999</w:t>
            </w:r>
          </w:p>
        </w:tc>
        <w:tc>
          <w:tcPr>
            <w:tcW w:w="1642" w:type="dxa"/>
            <w:tcBorders>
              <w:top w:val="nil"/>
              <w:left w:val="nil"/>
              <w:bottom w:val="single" w:sz="12" w:space="0" w:color="auto"/>
              <w:right w:val="single" w:sz="12" w:space="0" w:color="auto"/>
            </w:tcBorders>
            <w:shd w:val="clear" w:color="000000" w:fill="BDD7EE"/>
            <w:noWrap/>
            <w:vAlign w:val="bottom"/>
            <w:hideMark/>
          </w:tcPr>
          <w:p w14:paraId="247CF77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428796.2769</w:t>
            </w:r>
          </w:p>
        </w:tc>
        <w:tc>
          <w:tcPr>
            <w:tcW w:w="1337" w:type="dxa"/>
            <w:tcBorders>
              <w:top w:val="nil"/>
              <w:left w:val="nil"/>
              <w:bottom w:val="single" w:sz="12" w:space="0" w:color="auto"/>
              <w:right w:val="single" w:sz="12" w:space="0" w:color="auto"/>
            </w:tcBorders>
            <w:shd w:val="clear" w:color="000000" w:fill="BDD7EE"/>
            <w:noWrap/>
            <w:vAlign w:val="bottom"/>
            <w:hideMark/>
          </w:tcPr>
          <w:p w14:paraId="692E22A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6692.7447</w:t>
            </w:r>
          </w:p>
        </w:tc>
        <w:tc>
          <w:tcPr>
            <w:tcW w:w="1185" w:type="dxa"/>
            <w:tcBorders>
              <w:top w:val="nil"/>
              <w:left w:val="nil"/>
              <w:bottom w:val="single" w:sz="12" w:space="0" w:color="auto"/>
              <w:right w:val="single" w:sz="12" w:space="0" w:color="auto"/>
            </w:tcBorders>
            <w:shd w:val="clear" w:color="000000" w:fill="BDD7EE"/>
            <w:noWrap/>
            <w:vAlign w:val="bottom"/>
            <w:hideMark/>
          </w:tcPr>
          <w:p w14:paraId="29F4A17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0.019063</w:t>
            </w:r>
          </w:p>
        </w:tc>
        <w:tc>
          <w:tcPr>
            <w:tcW w:w="741" w:type="dxa"/>
            <w:tcBorders>
              <w:top w:val="nil"/>
              <w:left w:val="nil"/>
              <w:bottom w:val="single" w:sz="12" w:space="0" w:color="auto"/>
              <w:right w:val="single" w:sz="12" w:space="0" w:color="auto"/>
            </w:tcBorders>
            <w:shd w:val="clear" w:color="000000" w:fill="BDD7EE"/>
            <w:noWrap/>
            <w:vAlign w:val="bottom"/>
            <w:hideMark/>
          </w:tcPr>
          <w:p w14:paraId="28E2ED3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787C321"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7A6466B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w:t>
            </w:r>
          </w:p>
        </w:tc>
        <w:tc>
          <w:tcPr>
            <w:tcW w:w="1271" w:type="dxa"/>
            <w:tcBorders>
              <w:top w:val="nil"/>
              <w:left w:val="nil"/>
              <w:bottom w:val="single" w:sz="12" w:space="0" w:color="auto"/>
              <w:right w:val="single" w:sz="12" w:space="0" w:color="auto"/>
            </w:tcBorders>
            <w:shd w:val="clear" w:color="000000" w:fill="BDD7EE"/>
            <w:noWrap/>
            <w:vAlign w:val="bottom"/>
            <w:hideMark/>
          </w:tcPr>
          <w:p w14:paraId="78C64DD4"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28.6</w:t>
            </w:r>
          </w:p>
        </w:tc>
        <w:tc>
          <w:tcPr>
            <w:tcW w:w="1717" w:type="dxa"/>
            <w:tcBorders>
              <w:top w:val="nil"/>
              <w:left w:val="nil"/>
              <w:bottom w:val="single" w:sz="12" w:space="0" w:color="auto"/>
              <w:right w:val="single" w:sz="12" w:space="0" w:color="auto"/>
            </w:tcBorders>
            <w:shd w:val="clear" w:color="000000" w:fill="BDD7EE"/>
            <w:noWrap/>
            <w:vAlign w:val="bottom"/>
            <w:hideMark/>
          </w:tcPr>
          <w:p w14:paraId="6AA4B0E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10.441</w:t>
            </w:r>
          </w:p>
        </w:tc>
        <w:tc>
          <w:tcPr>
            <w:tcW w:w="2707" w:type="dxa"/>
            <w:tcBorders>
              <w:top w:val="nil"/>
              <w:left w:val="nil"/>
              <w:bottom w:val="single" w:sz="12" w:space="0" w:color="auto"/>
              <w:right w:val="single" w:sz="12" w:space="0" w:color="auto"/>
            </w:tcBorders>
            <w:shd w:val="clear" w:color="000000" w:fill="BDD7EE"/>
            <w:noWrap/>
            <w:vAlign w:val="bottom"/>
            <w:hideMark/>
          </w:tcPr>
          <w:p w14:paraId="4B22931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7.3087</w:t>
            </w:r>
          </w:p>
        </w:tc>
        <w:tc>
          <w:tcPr>
            <w:tcW w:w="1642" w:type="dxa"/>
            <w:tcBorders>
              <w:top w:val="nil"/>
              <w:left w:val="nil"/>
              <w:bottom w:val="single" w:sz="12" w:space="0" w:color="auto"/>
              <w:right w:val="single" w:sz="12" w:space="0" w:color="auto"/>
            </w:tcBorders>
            <w:shd w:val="clear" w:color="000000" w:fill="BDD7EE"/>
            <w:noWrap/>
            <w:vAlign w:val="bottom"/>
            <w:hideMark/>
          </w:tcPr>
          <w:p w14:paraId="08727E2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477298.1388</w:t>
            </w:r>
          </w:p>
        </w:tc>
        <w:tc>
          <w:tcPr>
            <w:tcW w:w="1337" w:type="dxa"/>
            <w:tcBorders>
              <w:top w:val="nil"/>
              <w:left w:val="nil"/>
              <w:bottom w:val="single" w:sz="12" w:space="0" w:color="auto"/>
              <w:right w:val="single" w:sz="12" w:space="0" w:color="auto"/>
            </w:tcBorders>
            <w:shd w:val="clear" w:color="000000" w:fill="BDD7EE"/>
            <w:noWrap/>
            <w:vAlign w:val="bottom"/>
            <w:hideMark/>
          </w:tcPr>
          <w:p w14:paraId="2B5F587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6827.9505</w:t>
            </w:r>
          </w:p>
        </w:tc>
        <w:tc>
          <w:tcPr>
            <w:tcW w:w="1185" w:type="dxa"/>
            <w:tcBorders>
              <w:top w:val="nil"/>
              <w:left w:val="nil"/>
              <w:bottom w:val="single" w:sz="12" w:space="0" w:color="auto"/>
              <w:right w:val="single" w:sz="12" w:space="0" w:color="auto"/>
            </w:tcBorders>
            <w:shd w:val="clear" w:color="000000" w:fill="BDD7EE"/>
            <w:noWrap/>
            <w:vAlign w:val="bottom"/>
            <w:hideMark/>
          </w:tcPr>
          <w:p w14:paraId="03D2B2F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0.017864</w:t>
            </w:r>
          </w:p>
        </w:tc>
        <w:tc>
          <w:tcPr>
            <w:tcW w:w="741" w:type="dxa"/>
            <w:tcBorders>
              <w:top w:val="nil"/>
              <w:left w:val="nil"/>
              <w:bottom w:val="single" w:sz="12" w:space="0" w:color="auto"/>
              <w:right w:val="single" w:sz="12" w:space="0" w:color="auto"/>
            </w:tcBorders>
            <w:shd w:val="clear" w:color="000000" w:fill="BDD7EE"/>
            <w:noWrap/>
            <w:vAlign w:val="bottom"/>
            <w:hideMark/>
          </w:tcPr>
          <w:p w14:paraId="452780D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EF657F9"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4E5593D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w:t>
            </w:r>
          </w:p>
        </w:tc>
        <w:tc>
          <w:tcPr>
            <w:tcW w:w="1271" w:type="dxa"/>
            <w:tcBorders>
              <w:top w:val="nil"/>
              <w:left w:val="nil"/>
              <w:bottom w:val="single" w:sz="12" w:space="0" w:color="auto"/>
              <w:right w:val="single" w:sz="12" w:space="0" w:color="auto"/>
            </w:tcBorders>
            <w:shd w:val="clear" w:color="000000" w:fill="BDD7EE"/>
            <w:noWrap/>
            <w:vAlign w:val="bottom"/>
            <w:hideMark/>
          </w:tcPr>
          <w:p w14:paraId="44158A8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24.1</w:t>
            </w:r>
          </w:p>
        </w:tc>
        <w:tc>
          <w:tcPr>
            <w:tcW w:w="1717" w:type="dxa"/>
            <w:tcBorders>
              <w:top w:val="nil"/>
              <w:left w:val="nil"/>
              <w:bottom w:val="single" w:sz="12" w:space="0" w:color="auto"/>
              <w:right w:val="single" w:sz="12" w:space="0" w:color="auto"/>
            </w:tcBorders>
            <w:shd w:val="clear" w:color="000000" w:fill="BDD7EE"/>
            <w:noWrap/>
            <w:vAlign w:val="bottom"/>
            <w:hideMark/>
          </w:tcPr>
          <w:p w14:paraId="09712F3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6.951</w:t>
            </w:r>
          </w:p>
        </w:tc>
        <w:tc>
          <w:tcPr>
            <w:tcW w:w="2707" w:type="dxa"/>
            <w:tcBorders>
              <w:top w:val="nil"/>
              <w:left w:val="nil"/>
              <w:bottom w:val="single" w:sz="12" w:space="0" w:color="auto"/>
              <w:right w:val="single" w:sz="12" w:space="0" w:color="auto"/>
            </w:tcBorders>
            <w:shd w:val="clear" w:color="000000" w:fill="BDD7EE"/>
            <w:noWrap/>
            <w:vAlign w:val="bottom"/>
            <w:hideMark/>
          </w:tcPr>
          <w:p w14:paraId="562C613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4.8657</w:t>
            </w:r>
          </w:p>
        </w:tc>
        <w:tc>
          <w:tcPr>
            <w:tcW w:w="1642" w:type="dxa"/>
            <w:tcBorders>
              <w:top w:val="nil"/>
              <w:left w:val="nil"/>
              <w:bottom w:val="single" w:sz="12" w:space="0" w:color="auto"/>
              <w:right w:val="single" w:sz="12" w:space="0" w:color="auto"/>
            </w:tcBorders>
            <w:shd w:val="clear" w:color="000000" w:fill="BDD7EE"/>
            <w:noWrap/>
            <w:vAlign w:val="bottom"/>
            <w:hideMark/>
          </w:tcPr>
          <w:p w14:paraId="7F9947F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525085.8006</w:t>
            </w:r>
          </w:p>
        </w:tc>
        <w:tc>
          <w:tcPr>
            <w:tcW w:w="1337" w:type="dxa"/>
            <w:tcBorders>
              <w:top w:val="nil"/>
              <w:left w:val="nil"/>
              <w:bottom w:val="single" w:sz="12" w:space="0" w:color="auto"/>
              <w:right w:val="single" w:sz="12" w:space="0" w:color="auto"/>
            </w:tcBorders>
            <w:shd w:val="clear" w:color="000000" w:fill="BDD7EE"/>
            <w:noWrap/>
            <w:vAlign w:val="bottom"/>
            <w:hideMark/>
          </w:tcPr>
          <w:p w14:paraId="366B1DF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6913.0619</w:t>
            </w:r>
          </w:p>
        </w:tc>
        <w:tc>
          <w:tcPr>
            <w:tcW w:w="1185" w:type="dxa"/>
            <w:tcBorders>
              <w:top w:val="nil"/>
              <w:left w:val="nil"/>
              <w:bottom w:val="single" w:sz="12" w:space="0" w:color="auto"/>
              <w:right w:val="single" w:sz="12" w:space="0" w:color="auto"/>
            </w:tcBorders>
            <w:shd w:val="clear" w:color="000000" w:fill="BDD7EE"/>
            <w:noWrap/>
            <w:vAlign w:val="bottom"/>
            <w:hideMark/>
          </w:tcPr>
          <w:p w14:paraId="466A103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0.015335</w:t>
            </w:r>
          </w:p>
        </w:tc>
        <w:tc>
          <w:tcPr>
            <w:tcW w:w="741" w:type="dxa"/>
            <w:tcBorders>
              <w:top w:val="nil"/>
              <w:left w:val="nil"/>
              <w:bottom w:val="single" w:sz="12" w:space="0" w:color="auto"/>
              <w:right w:val="single" w:sz="12" w:space="0" w:color="auto"/>
            </w:tcBorders>
            <w:shd w:val="clear" w:color="000000" w:fill="BDD7EE"/>
            <w:noWrap/>
            <w:vAlign w:val="bottom"/>
            <w:hideMark/>
          </w:tcPr>
          <w:p w14:paraId="6DFC9BE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54F82D3"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1B99979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w:t>
            </w:r>
          </w:p>
        </w:tc>
        <w:tc>
          <w:tcPr>
            <w:tcW w:w="1271" w:type="dxa"/>
            <w:tcBorders>
              <w:top w:val="nil"/>
              <w:left w:val="nil"/>
              <w:bottom w:val="single" w:sz="12" w:space="0" w:color="auto"/>
              <w:right w:val="single" w:sz="12" w:space="0" w:color="auto"/>
            </w:tcBorders>
            <w:shd w:val="clear" w:color="000000" w:fill="BDD7EE"/>
            <w:noWrap/>
            <w:vAlign w:val="bottom"/>
            <w:hideMark/>
          </w:tcPr>
          <w:p w14:paraId="6E59552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20.1</w:t>
            </w:r>
          </w:p>
        </w:tc>
        <w:tc>
          <w:tcPr>
            <w:tcW w:w="1717" w:type="dxa"/>
            <w:tcBorders>
              <w:top w:val="nil"/>
              <w:left w:val="nil"/>
              <w:bottom w:val="single" w:sz="12" w:space="0" w:color="auto"/>
              <w:right w:val="single" w:sz="12" w:space="0" w:color="auto"/>
            </w:tcBorders>
            <w:shd w:val="clear" w:color="000000" w:fill="BDD7EE"/>
            <w:noWrap/>
            <w:vAlign w:val="bottom"/>
            <w:hideMark/>
          </w:tcPr>
          <w:p w14:paraId="7425403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4.232</w:t>
            </w:r>
          </w:p>
        </w:tc>
        <w:tc>
          <w:tcPr>
            <w:tcW w:w="2707" w:type="dxa"/>
            <w:tcBorders>
              <w:top w:val="nil"/>
              <w:left w:val="nil"/>
              <w:bottom w:val="single" w:sz="12" w:space="0" w:color="auto"/>
              <w:right w:val="single" w:sz="12" w:space="0" w:color="auto"/>
            </w:tcBorders>
            <w:shd w:val="clear" w:color="000000" w:fill="BDD7EE"/>
            <w:noWrap/>
            <w:vAlign w:val="bottom"/>
            <w:hideMark/>
          </w:tcPr>
          <w:p w14:paraId="541E5A7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2.9624</w:t>
            </w:r>
          </w:p>
        </w:tc>
        <w:tc>
          <w:tcPr>
            <w:tcW w:w="1642" w:type="dxa"/>
            <w:tcBorders>
              <w:top w:val="nil"/>
              <w:left w:val="nil"/>
              <w:bottom w:val="single" w:sz="12" w:space="0" w:color="auto"/>
              <w:right w:val="single" w:sz="12" w:space="0" w:color="auto"/>
            </w:tcBorders>
            <w:shd w:val="clear" w:color="000000" w:fill="BDD7EE"/>
            <w:noWrap/>
            <w:vAlign w:val="bottom"/>
            <w:hideMark/>
          </w:tcPr>
          <w:p w14:paraId="2B81A69B"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572873.5137</w:t>
            </w:r>
          </w:p>
        </w:tc>
        <w:tc>
          <w:tcPr>
            <w:tcW w:w="1337" w:type="dxa"/>
            <w:tcBorders>
              <w:top w:val="nil"/>
              <w:left w:val="nil"/>
              <w:bottom w:val="single" w:sz="12" w:space="0" w:color="auto"/>
              <w:right w:val="single" w:sz="12" w:space="0" w:color="auto"/>
            </w:tcBorders>
            <w:shd w:val="clear" w:color="000000" w:fill="BDD7EE"/>
            <w:noWrap/>
            <w:vAlign w:val="bottom"/>
            <w:hideMark/>
          </w:tcPr>
          <w:p w14:paraId="27E1493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6959.8585</w:t>
            </w:r>
          </w:p>
        </w:tc>
        <w:tc>
          <w:tcPr>
            <w:tcW w:w="1185" w:type="dxa"/>
            <w:tcBorders>
              <w:top w:val="nil"/>
              <w:left w:val="nil"/>
              <w:bottom w:val="single" w:sz="12" w:space="0" w:color="auto"/>
              <w:right w:val="single" w:sz="12" w:space="0" w:color="auto"/>
            </w:tcBorders>
            <w:shd w:val="clear" w:color="000000" w:fill="BDD7EE"/>
            <w:noWrap/>
            <w:vAlign w:val="bottom"/>
            <w:hideMark/>
          </w:tcPr>
          <w:p w14:paraId="08C1E88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0.012131</w:t>
            </w:r>
          </w:p>
        </w:tc>
        <w:tc>
          <w:tcPr>
            <w:tcW w:w="741" w:type="dxa"/>
            <w:tcBorders>
              <w:top w:val="nil"/>
              <w:left w:val="nil"/>
              <w:bottom w:val="single" w:sz="12" w:space="0" w:color="auto"/>
              <w:right w:val="single" w:sz="12" w:space="0" w:color="auto"/>
            </w:tcBorders>
            <w:shd w:val="clear" w:color="000000" w:fill="BDD7EE"/>
            <w:noWrap/>
            <w:vAlign w:val="bottom"/>
            <w:hideMark/>
          </w:tcPr>
          <w:p w14:paraId="1202ED1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712325A"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265A93D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4</w:t>
            </w:r>
          </w:p>
        </w:tc>
        <w:tc>
          <w:tcPr>
            <w:tcW w:w="1271" w:type="dxa"/>
            <w:tcBorders>
              <w:top w:val="nil"/>
              <w:left w:val="nil"/>
              <w:bottom w:val="single" w:sz="12" w:space="0" w:color="auto"/>
              <w:right w:val="single" w:sz="12" w:space="0" w:color="auto"/>
            </w:tcBorders>
            <w:shd w:val="clear" w:color="000000" w:fill="BDD7EE"/>
            <w:noWrap/>
            <w:vAlign w:val="bottom"/>
            <w:hideMark/>
          </w:tcPr>
          <w:p w14:paraId="7BE6B25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16.1</w:t>
            </w:r>
          </w:p>
        </w:tc>
        <w:tc>
          <w:tcPr>
            <w:tcW w:w="1717" w:type="dxa"/>
            <w:tcBorders>
              <w:top w:val="nil"/>
              <w:left w:val="nil"/>
              <w:bottom w:val="single" w:sz="12" w:space="0" w:color="auto"/>
              <w:right w:val="single" w:sz="12" w:space="0" w:color="auto"/>
            </w:tcBorders>
            <w:shd w:val="clear" w:color="000000" w:fill="BDD7EE"/>
            <w:noWrap/>
            <w:vAlign w:val="bottom"/>
            <w:hideMark/>
          </w:tcPr>
          <w:p w14:paraId="5C548A8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1.951</w:t>
            </w:r>
          </w:p>
        </w:tc>
        <w:tc>
          <w:tcPr>
            <w:tcW w:w="2707" w:type="dxa"/>
            <w:tcBorders>
              <w:top w:val="nil"/>
              <w:left w:val="nil"/>
              <w:bottom w:val="single" w:sz="12" w:space="0" w:color="auto"/>
              <w:right w:val="single" w:sz="12" w:space="0" w:color="auto"/>
            </w:tcBorders>
            <w:shd w:val="clear" w:color="000000" w:fill="BDD7EE"/>
            <w:noWrap/>
            <w:vAlign w:val="bottom"/>
            <w:hideMark/>
          </w:tcPr>
          <w:p w14:paraId="3253052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1.3657</w:t>
            </w:r>
          </w:p>
        </w:tc>
        <w:tc>
          <w:tcPr>
            <w:tcW w:w="1642" w:type="dxa"/>
            <w:tcBorders>
              <w:top w:val="nil"/>
              <w:left w:val="nil"/>
              <w:bottom w:val="single" w:sz="12" w:space="0" w:color="auto"/>
              <w:right w:val="single" w:sz="12" w:space="0" w:color="auto"/>
            </w:tcBorders>
            <w:shd w:val="clear" w:color="000000" w:fill="BDD7EE"/>
            <w:noWrap/>
            <w:vAlign w:val="bottom"/>
            <w:hideMark/>
          </w:tcPr>
          <w:p w14:paraId="35F8A3A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620684.5519</w:t>
            </w:r>
          </w:p>
        </w:tc>
        <w:tc>
          <w:tcPr>
            <w:tcW w:w="1337" w:type="dxa"/>
            <w:tcBorders>
              <w:top w:val="nil"/>
              <w:left w:val="nil"/>
              <w:bottom w:val="single" w:sz="12" w:space="0" w:color="auto"/>
              <w:right w:val="single" w:sz="12" w:space="0" w:color="auto"/>
            </w:tcBorders>
            <w:shd w:val="clear" w:color="000000" w:fill="BDD7EE"/>
            <w:noWrap/>
            <w:vAlign w:val="bottom"/>
            <w:hideMark/>
          </w:tcPr>
          <w:p w14:paraId="1EAAD6E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6976.9568</w:t>
            </w:r>
          </w:p>
        </w:tc>
        <w:tc>
          <w:tcPr>
            <w:tcW w:w="1185" w:type="dxa"/>
            <w:tcBorders>
              <w:top w:val="nil"/>
              <w:left w:val="nil"/>
              <w:bottom w:val="single" w:sz="12" w:space="0" w:color="auto"/>
              <w:right w:val="single" w:sz="12" w:space="0" w:color="auto"/>
            </w:tcBorders>
            <w:shd w:val="clear" w:color="000000" w:fill="BDD7EE"/>
            <w:noWrap/>
            <w:vAlign w:val="bottom"/>
            <w:hideMark/>
          </w:tcPr>
          <w:p w14:paraId="1B03D76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0.007546</w:t>
            </w:r>
          </w:p>
        </w:tc>
        <w:tc>
          <w:tcPr>
            <w:tcW w:w="741" w:type="dxa"/>
            <w:tcBorders>
              <w:top w:val="nil"/>
              <w:left w:val="nil"/>
              <w:bottom w:val="single" w:sz="12" w:space="0" w:color="auto"/>
              <w:right w:val="single" w:sz="12" w:space="0" w:color="auto"/>
            </w:tcBorders>
            <w:shd w:val="clear" w:color="000000" w:fill="BDD7EE"/>
            <w:noWrap/>
            <w:vAlign w:val="bottom"/>
            <w:hideMark/>
          </w:tcPr>
          <w:p w14:paraId="7D6A6E3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1021C056"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10229DE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w:t>
            </w:r>
          </w:p>
        </w:tc>
        <w:tc>
          <w:tcPr>
            <w:tcW w:w="1271" w:type="dxa"/>
            <w:tcBorders>
              <w:top w:val="nil"/>
              <w:left w:val="nil"/>
              <w:bottom w:val="single" w:sz="12" w:space="0" w:color="auto"/>
              <w:right w:val="single" w:sz="12" w:space="0" w:color="auto"/>
            </w:tcBorders>
            <w:shd w:val="clear" w:color="000000" w:fill="BDD7EE"/>
            <w:noWrap/>
            <w:vAlign w:val="bottom"/>
            <w:hideMark/>
          </w:tcPr>
          <w:p w14:paraId="1B10A6D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12.1</w:t>
            </w:r>
          </w:p>
        </w:tc>
        <w:tc>
          <w:tcPr>
            <w:tcW w:w="1717" w:type="dxa"/>
            <w:tcBorders>
              <w:top w:val="nil"/>
              <w:left w:val="nil"/>
              <w:bottom w:val="single" w:sz="12" w:space="0" w:color="auto"/>
              <w:right w:val="single" w:sz="12" w:space="0" w:color="auto"/>
            </w:tcBorders>
            <w:shd w:val="clear" w:color="000000" w:fill="BDD7EE"/>
            <w:noWrap/>
            <w:vAlign w:val="bottom"/>
            <w:hideMark/>
          </w:tcPr>
          <w:p w14:paraId="68DCA27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0.382</w:t>
            </w:r>
          </w:p>
        </w:tc>
        <w:tc>
          <w:tcPr>
            <w:tcW w:w="2707" w:type="dxa"/>
            <w:tcBorders>
              <w:top w:val="nil"/>
              <w:left w:val="nil"/>
              <w:bottom w:val="single" w:sz="12" w:space="0" w:color="auto"/>
              <w:right w:val="single" w:sz="12" w:space="0" w:color="auto"/>
            </w:tcBorders>
            <w:shd w:val="clear" w:color="000000" w:fill="BDD7EE"/>
            <w:noWrap/>
            <w:vAlign w:val="bottom"/>
            <w:hideMark/>
          </w:tcPr>
          <w:p w14:paraId="7350FFA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0.2674</w:t>
            </w:r>
          </w:p>
        </w:tc>
        <w:tc>
          <w:tcPr>
            <w:tcW w:w="1642" w:type="dxa"/>
            <w:tcBorders>
              <w:top w:val="nil"/>
              <w:left w:val="nil"/>
              <w:bottom w:val="single" w:sz="12" w:space="0" w:color="auto"/>
              <w:right w:val="single" w:sz="12" w:space="0" w:color="auto"/>
            </w:tcBorders>
            <w:shd w:val="clear" w:color="000000" w:fill="BDD7EE"/>
            <w:noWrap/>
            <w:vAlign w:val="bottom"/>
            <w:hideMark/>
          </w:tcPr>
          <w:p w14:paraId="056C7666"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713367.7733</w:t>
            </w:r>
          </w:p>
        </w:tc>
        <w:tc>
          <w:tcPr>
            <w:tcW w:w="1337" w:type="dxa"/>
            <w:tcBorders>
              <w:top w:val="nil"/>
              <w:left w:val="nil"/>
              <w:bottom w:val="single" w:sz="12" w:space="0" w:color="auto"/>
              <w:right w:val="single" w:sz="12" w:space="0" w:color="auto"/>
            </w:tcBorders>
            <w:shd w:val="clear" w:color="000000" w:fill="BDD7EE"/>
            <w:noWrap/>
            <w:vAlign w:val="bottom"/>
            <w:hideMark/>
          </w:tcPr>
          <w:p w14:paraId="2D06DA8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6976.9568</w:t>
            </w:r>
          </w:p>
        </w:tc>
        <w:tc>
          <w:tcPr>
            <w:tcW w:w="1185" w:type="dxa"/>
            <w:tcBorders>
              <w:top w:val="nil"/>
              <w:left w:val="nil"/>
              <w:bottom w:val="single" w:sz="12" w:space="0" w:color="auto"/>
              <w:right w:val="single" w:sz="12" w:space="0" w:color="auto"/>
            </w:tcBorders>
            <w:shd w:val="clear" w:color="000000" w:fill="BDD7EE"/>
            <w:noWrap/>
            <w:vAlign w:val="bottom"/>
            <w:hideMark/>
          </w:tcPr>
          <w:p w14:paraId="7AFA651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0.00226</w:t>
            </w:r>
          </w:p>
        </w:tc>
        <w:tc>
          <w:tcPr>
            <w:tcW w:w="741" w:type="dxa"/>
            <w:tcBorders>
              <w:top w:val="nil"/>
              <w:left w:val="nil"/>
              <w:bottom w:val="single" w:sz="12" w:space="0" w:color="auto"/>
              <w:right w:val="single" w:sz="12" w:space="0" w:color="auto"/>
            </w:tcBorders>
            <w:shd w:val="clear" w:color="000000" w:fill="BDD7EE"/>
            <w:noWrap/>
            <w:vAlign w:val="bottom"/>
            <w:hideMark/>
          </w:tcPr>
          <w:p w14:paraId="730489A7"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03E5DBE4"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79DC4FAC"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2</w:t>
            </w:r>
          </w:p>
        </w:tc>
        <w:tc>
          <w:tcPr>
            <w:tcW w:w="1271" w:type="dxa"/>
            <w:tcBorders>
              <w:top w:val="nil"/>
              <w:left w:val="nil"/>
              <w:bottom w:val="single" w:sz="12" w:space="0" w:color="auto"/>
              <w:right w:val="single" w:sz="12" w:space="0" w:color="auto"/>
            </w:tcBorders>
            <w:shd w:val="clear" w:color="000000" w:fill="BDD7EE"/>
            <w:noWrap/>
            <w:vAlign w:val="bottom"/>
            <w:hideMark/>
          </w:tcPr>
          <w:p w14:paraId="13E96EAD"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w:t>
            </w:r>
          </w:p>
        </w:tc>
        <w:tc>
          <w:tcPr>
            <w:tcW w:w="1717" w:type="dxa"/>
            <w:tcBorders>
              <w:top w:val="nil"/>
              <w:left w:val="nil"/>
              <w:bottom w:val="single" w:sz="12" w:space="0" w:color="auto"/>
              <w:right w:val="single" w:sz="12" w:space="0" w:color="auto"/>
            </w:tcBorders>
            <w:shd w:val="clear" w:color="000000" w:fill="BDD7EE"/>
            <w:noWrap/>
            <w:vAlign w:val="bottom"/>
            <w:hideMark/>
          </w:tcPr>
          <w:p w14:paraId="7D47999E"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0.136</w:t>
            </w:r>
          </w:p>
        </w:tc>
        <w:tc>
          <w:tcPr>
            <w:tcW w:w="2707" w:type="dxa"/>
            <w:tcBorders>
              <w:top w:val="nil"/>
              <w:left w:val="nil"/>
              <w:bottom w:val="single" w:sz="12" w:space="0" w:color="auto"/>
              <w:right w:val="single" w:sz="12" w:space="0" w:color="auto"/>
            </w:tcBorders>
            <w:shd w:val="clear" w:color="000000" w:fill="BDD7EE"/>
            <w:noWrap/>
            <w:vAlign w:val="bottom"/>
            <w:hideMark/>
          </w:tcPr>
          <w:p w14:paraId="3EDD3A2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0.0952</w:t>
            </w:r>
          </w:p>
        </w:tc>
        <w:tc>
          <w:tcPr>
            <w:tcW w:w="1642" w:type="dxa"/>
            <w:tcBorders>
              <w:top w:val="nil"/>
              <w:left w:val="nil"/>
              <w:bottom w:val="single" w:sz="12" w:space="0" w:color="auto"/>
              <w:right w:val="single" w:sz="12" w:space="0" w:color="auto"/>
            </w:tcBorders>
            <w:shd w:val="clear" w:color="000000" w:fill="BDD7EE"/>
            <w:noWrap/>
            <w:vAlign w:val="bottom"/>
            <w:hideMark/>
          </w:tcPr>
          <w:p w14:paraId="480C0E61"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798083.5826</w:t>
            </w:r>
          </w:p>
        </w:tc>
        <w:tc>
          <w:tcPr>
            <w:tcW w:w="1337" w:type="dxa"/>
            <w:tcBorders>
              <w:top w:val="nil"/>
              <w:left w:val="nil"/>
              <w:bottom w:val="single" w:sz="12" w:space="0" w:color="auto"/>
              <w:right w:val="single" w:sz="12" w:space="0" w:color="auto"/>
            </w:tcBorders>
            <w:shd w:val="clear" w:color="000000" w:fill="BDD7EE"/>
            <w:noWrap/>
            <w:vAlign w:val="bottom"/>
            <w:hideMark/>
          </w:tcPr>
          <w:p w14:paraId="11908BE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6968.9567</w:t>
            </w:r>
          </w:p>
        </w:tc>
        <w:tc>
          <w:tcPr>
            <w:tcW w:w="1185" w:type="dxa"/>
            <w:tcBorders>
              <w:top w:val="nil"/>
              <w:left w:val="nil"/>
              <w:bottom w:val="single" w:sz="12" w:space="0" w:color="auto"/>
              <w:right w:val="single" w:sz="12" w:space="0" w:color="auto"/>
            </w:tcBorders>
            <w:shd w:val="clear" w:color="000000" w:fill="BDD7EE"/>
            <w:noWrap/>
            <w:vAlign w:val="bottom"/>
            <w:hideMark/>
          </w:tcPr>
          <w:p w14:paraId="71534579"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0.001557</w:t>
            </w:r>
          </w:p>
        </w:tc>
        <w:tc>
          <w:tcPr>
            <w:tcW w:w="741" w:type="dxa"/>
            <w:tcBorders>
              <w:top w:val="nil"/>
              <w:left w:val="nil"/>
              <w:bottom w:val="single" w:sz="12" w:space="0" w:color="auto"/>
              <w:right w:val="single" w:sz="12" w:space="0" w:color="auto"/>
            </w:tcBorders>
            <w:shd w:val="clear" w:color="000000" w:fill="BDD7EE"/>
            <w:noWrap/>
            <w:vAlign w:val="bottom"/>
            <w:hideMark/>
          </w:tcPr>
          <w:p w14:paraId="229D3423"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r w:rsidR="000F6F77" w:rsidRPr="000F6F77" w14:paraId="73A0B6BB" w14:textId="77777777" w:rsidTr="001548E8">
        <w:trPr>
          <w:trHeight w:val="312"/>
          <w:jc w:val="center"/>
        </w:trPr>
        <w:tc>
          <w:tcPr>
            <w:tcW w:w="684" w:type="dxa"/>
            <w:tcBorders>
              <w:top w:val="nil"/>
              <w:left w:val="single" w:sz="12" w:space="0" w:color="auto"/>
              <w:bottom w:val="single" w:sz="12" w:space="0" w:color="auto"/>
              <w:right w:val="single" w:sz="12" w:space="0" w:color="auto"/>
            </w:tcBorders>
            <w:shd w:val="clear" w:color="000000" w:fill="BDD7EE"/>
            <w:noWrap/>
            <w:vAlign w:val="bottom"/>
            <w:hideMark/>
          </w:tcPr>
          <w:p w14:paraId="24315DA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1</w:t>
            </w:r>
          </w:p>
        </w:tc>
        <w:tc>
          <w:tcPr>
            <w:tcW w:w="1271" w:type="dxa"/>
            <w:tcBorders>
              <w:top w:val="nil"/>
              <w:left w:val="nil"/>
              <w:bottom w:val="single" w:sz="12" w:space="0" w:color="auto"/>
              <w:right w:val="single" w:sz="12" w:space="0" w:color="auto"/>
            </w:tcBorders>
            <w:shd w:val="clear" w:color="000000" w:fill="BDD7EE"/>
            <w:noWrap/>
            <w:vAlign w:val="bottom"/>
            <w:hideMark/>
          </w:tcPr>
          <w:p w14:paraId="14E2560A"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3.5</w:t>
            </w:r>
          </w:p>
        </w:tc>
        <w:tc>
          <w:tcPr>
            <w:tcW w:w="1717" w:type="dxa"/>
            <w:tcBorders>
              <w:top w:val="nil"/>
              <w:left w:val="nil"/>
              <w:bottom w:val="single" w:sz="12" w:space="0" w:color="auto"/>
              <w:right w:val="single" w:sz="12" w:space="0" w:color="auto"/>
            </w:tcBorders>
            <w:shd w:val="clear" w:color="000000" w:fill="BDD7EE"/>
            <w:noWrap/>
            <w:vAlign w:val="bottom"/>
            <w:hideMark/>
          </w:tcPr>
          <w:p w14:paraId="4A0B81F8"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0.058</w:t>
            </w:r>
          </w:p>
        </w:tc>
        <w:tc>
          <w:tcPr>
            <w:tcW w:w="2707" w:type="dxa"/>
            <w:tcBorders>
              <w:top w:val="nil"/>
              <w:left w:val="nil"/>
              <w:bottom w:val="single" w:sz="12" w:space="0" w:color="auto"/>
              <w:right w:val="single" w:sz="12" w:space="0" w:color="auto"/>
            </w:tcBorders>
            <w:shd w:val="clear" w:color="000000" w:fill="BDD7EE"/>
            <w:noWrap/>
            <w:vAlign w:val="bottom"/>
            <w:hideMark/>
          </w:tcPr>
          <w:p w14:paraId="3685D3BF"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0.0406</w:t>
            </w:r>
          </w:p>
        </w:tc>
        <w:tc>
          <w:tcPr>
            <w:tcW w:w="1642" w:type="dxa"/>
            <w:tcBorders>
              <w:top w:val="nil"/>
              <w:left w:val="nil"/>
              <w:bottom w:val="single" w:sz="12" w:space="0" w:color="auto"/>
              <w:right w:val="single" w:sz="12" w:space="0" w:color="auto"/>
            </w:tcBorders>
            <w:shd w:val="clear" w:color="000000" w:fill="BDD7EE"/>
            <w:noWrap/>
            <w:vAlign w:val="bottom"/>
            <w:hideMark/>
          </w:tcPr>
          <w:p w14:paraId="47191942"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884575.5845</w:t>
            </w:r>
          </w:p>
        </w:tc>
        <w:tc>
          <w:tcPr>
            <w:tcW w:w="1337" w:type="dxa"/>
            <w:tcBorders>
              <w:top w:val="nil"/>
              <w:left w:val="nil"/>
              <w:bottom w:val="single" w:sz="12" w:space="0" w:color="auto"/>
              <w:right w:val="single" w:sz="12" w:space="0" w:color="auto"/>
            </w:tcBorders>
            <w:shd w:val="clear" w:color="000000" w:fill="BDD7EE"/>
            <w:noWrap/>
            <w:vAlign w:val="bottom"/>
            <w:hideMark/>
          </w:tcPr>
          <w:p w14:paraId="28EACEC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6968.169</w:t>
            </w:r>
          </w:p>
        </w:tc>
        <w:tc>
          <w:tcPr>
            <w:tcW w:w="1185" w:type="dxa"/>
            <w:tcBorders>
              <w:top w:val="nil"/>
              <w:left w:val="nil"/>
              <w:bottom w:val="single" w:sz="12" w:space="0" w:color="auto"/>
              <w:right w:val="single" w:sz="12" w:space="0" w:color="auto"/>
            </w:tcBorders>
            <w:shd w:val="clear" w:color="000000" w:fill="BDD7EE"/>
            <w:noWrap/>
            <w:vAlign w:val="bottom"/>
            <w:hideMark/>
          </w:tcPr>
          <w:p w14:paraId="530B3495"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0.001473</w:t>
            </w:r>
          </w:p>
        </w:tc>
        <w:tc>
          <w:tcPr>
            <w:tcW w:w="741" w:type="dxa"/>
            <w:tcBorders>
              <w:top w:val="nil"/>
              <w:left w:val="nil"/>
              <w:bottom w:val="single" w:sz="12" w:space="0" w:color="auto"/>
              <w:right w:val="single" w:sz="12" w:space="0" w:color="auto"/>
            </w:tcBorders>
            <w:shd w:val="clear" w:color="000000" w:fill="BDD7EE"/>
            <w:noWrap/>
            <w:vAlign w:val="bottom"/>
            <w:hideMark/>
          </w:tcPr>
          <w:p w14:paraId="6FED09E0" w14:textId="77777777" w:rsidR="001548E8" w:rsidRPr="000F6F77" w:rsidRDefault="001548E8" w:rsidP="001548E8">
            <w:pPr>
              <w:spacing w:after="0" w:line="240" w:lineRule="auto"/>
              <w:jc w:val="center"/>
              <w:rPr>
                <w:rFonts w:ascii="Calibri" w:eastAsia="Times New Roman" w:hAnsi="Calibri" w:cs="Calibri"/>
              </w:rPr>
            </w:pPr>
            <w:r w:rsidRPr="000F6F77">
              <w:rPr>
                <w:rFonts w:ascii="Calibri" w:eastAsia="Times New Roman" w:hAnsi="Calibri" w:cs="Calibri"/>
              </w:rPr>
              <w:t>OK</w:t>
            </w:r>
          </w:p>
        </w:tc>
      </w:tr>
    </w:tbl>
    <w:p w14:paraId="778F148C" w14:textId="77777777" w:rsidR="001548E8" w:rsidRPr="000F6F77" w:rsidRDefault="001548E8" w:rsidP="001548E8">
      <w:pPr>
        <w:jc w:val="both"/>
        <w:rPr>
          <w:rFonts w:asciiTheme="majorBidi" w:hAnsiTheme="majorBidi" w:cstheme="majorBidi"/>
          <w:b/>
          <w:bCs/>
          <w:sz w:val="24"/>
          <w:szCs w:val="24"/>
          <w:lang w:bidi="ar-JO"/>
        </w:rPr>
      </w:pPr>
    </w:p>
    <w:p w14:paraId="47143F5C" w14:textId="77777777" w:rsidR="001548E8" w:rsidRPr="000F6F77" w:rsidRDefault="001548E8" w:rsidP="001548E8">
      <w:pPr>
        <w:jc w:val="both"/>
        <w:rPr>
          <w:rFonts w:asciiTheme="majorBidi" w:hAnsiTheme="majorBidi" w:cstheme="majorBidi"/>
          <w:sz w:val="24"/>
          <w:szCs w:val="24"/>
          <w:rtl/>
          <w:lang w:bidi="ar-JO"/>
        </w:rPr>
      </w:pPr>
      <w:r w:rsidRPr="000F6F77">
        <w:rPr>
          <w:rFonts w:asciiTheme="majorBidi" w:hAnsiTheme="majorBidi" w:cstheme="majorBidi"/>
          <w:sz w:val="24"/>
          <w:szCs w:val="24"/>
          <w:lang w:bidi="ar-JO"/>
        </w:rPr>
        <w:t xml:space="preserve">From the Tables </w:t>
      </w:r>
      <w:r w:rsidR="000E7770" w:rsidRPr="000F6F77">
        <w:rPr>
          <w:rFonts w:asciiTheme="majorBidi" w:hAnsiTheme="majorBidi" w:cstheme="majorBidi"/>
          <w:sz w:val="24"/>
          <w:szCs w:val="24"/>
          <w:lang w:bidi="ar-JO"/>
        </w:rPr>
        <w:t>results,</w:t>
      </w:r>
      <w:r w:rsidRPr="000F6F77">
        <w:rPr>
          <w:rFonts w:asciiTheme="majorBidi" w:hAnsiTheme="majorBidi" w:cstheme="majorBidi"/>
          <w:sz w:val="24"/>
          <w:szCs w:val="24"/>
          <w:lang w:bidi="ar-JO"/>
        </w:rPr>
        <w:t xml:space="preserve"> no need to consider the P-delta effects.</w:t>
      </w:r>
    </w:p>
    <w:p w14:paraId="6ECF9A0A" w14:textId="77777777" w:rsidR="001548E8" w:rsidRPr="000F6F77" w:rsidRDefault="001548E8" w:rsidP="001548E8">
      <w:pPr>
        <w:jc w:val="both"/>
        <w:rPr>
          <w:rFonts w:asciiTheme="majorBidi" w:hAnsiTheme="majorBidi" w:cstheme="majorBidi"/>
          <w:b/>
          <w:bCs/>
          <w:sz w:val="24"/>
          <w:szCs w:val="24"/>
          <w:lang w:bidi="ar-JO"/>
        </w:rPr>
      </w:pPr>
    </w:p>
    <w:p w14:paraId="2D5567DF" w14:textId="77777777" w:rsidR="001548E8" w:rsidRPr="000F6F77" w:rsidRDefault="001548E8" w:rsidP="001548E8">
      <w:pPr>
        <w:jc w:val="both"/>
        <w:rPr>
          <w:rFonts w:asciiTheme="majorBidi" w:hAnsiTheme="majorBidi" w:cstheme="majorBidi"/>
          <w:b/>
          <w:bCs/>
          <w:sz w:val="24"/>
          <w:szCs w:val="24"/>
          <w:lang w:bidi="ar-JO"/>
        </w:rPr>
      </w:pPr>
    </w:p>
    <w:p w14:paraId="407EA1C4" w14:textId="77777777" w:rsidR="001548E8" w:rsidRPr="000F6F77" w:rsidRDefault="001548E8" w:rsidP="001548E8">
      <w:pPr>
        <w:jc w:val="both"/>
        <w:rPr>
          <w:rFonts w:asciiTheme="majorBidi" w:hAnsiTheme="majorBidi" w:cstheme="majorBidi"/>
          <w:b/>
          <w:bCs/>
          <w:sz w:val="24"/>
          <w:szCs w:val="24"/>
          <w:lang w:bidi="ar-JO"/>
        </w:rPr>
      </w:pPr>
    </w:p>
    <w:p w14:paraId="5510A82E" w14:textId="77777777" w:rsidR="001548E8" w:rsidRPr="000F6F77" w:rsidRDefault="001548E8" w:rsidP="001548E8">
      <w:pPr>
        <w:jc w:val="both"/>
        <w:rPr>
          <w:rFonts w:asciiTheme="majorBidi" w:hAnsiTheme="majorBidi" w:cstheme="majorBidi"/>
          <w:b/>
          <w:bCs/>
          <w:sz w:val="24"/>
          <w:szCs w:val="24"/>
          <w:lang w:bidi="ar-JO"/>
        </w:rPr>
      </w:pPr>
    </w:p>
    <w:p w14:paraId="7B10CD97" w14:textId="77777777" w:rsidR="001548E8" w:rsidRPr="000F6F77" w:rsidRDefault="001548E8" w:rsidP="001548E8">
      <w:pPr>
        <w:jc w:val="both"/>
        <w:rPr>
          <w:rFonts w:asciiTheme="majorBidi" w:hAnsiTheme="majorBidi" w:cstheme="majorBidi"/>
          <w:b/>
          <w:bCs/>
          <w:sz w:val="24"/>
          <w:szCs w:val="24"/>
          <w:lang w:bidi="ar-JO"/>
        </w:rPr>
      </w:pPr>
      <w:r w:rsidRPr="000F6F77">
        <w:rPr>
          <w:rFonts w:asciiTheme="majorBidi" w:hAnsiTheme="majorBidi" w:cstheme="majorBidi"/>
          <w:b/>
          <w:bCs/>
          <w:sz w:val="24"/>
          <w:szCs w:val="24"/>
          <w:lang w:bidi="ar-JO"/>
        </w:rPr>
        <w:lastRenderedPageBreak/>
        <w:t xml:space="preserve">Vertical irregularity </w:t>
      </w:r>
    </w:p>
    <w:p w14:paraId="4EAC14BD" w14:textId="77777777" w:rsidR="001548E8" w:rsidRPr="000F6F77" w:rsidRDefault="001548E8" w:rsidP="001548E8">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The vertical irregularity check must be performed in order to take into consideration the change in stiffness from story to </w:t>
      </w:r>
      <w:r w:rsidR="000E7770" w:rsidRPr="000F6F77">
        <w:rPr>
          <w:rFonts w:asciiTheme="majorBidi" w:hAnsiTheme="majorBidi" w:cstheme="majorBidi"/>
          <w:sz w:val="24"/>
          <w:szCs w:val="24"/>
          <w:lang w:bidi="ar-JO"/>
        </w:rPr>
        <w:t>other,</w:t>
      </w:r>
      <w:r w:rsidRPr="000F6F77">
        <w:rPr>
          <w:rFonts w:asciiTheme="majorBidi" w:hAnsiTheme="majorBidi" w:cstheme="majorBidi"/>
          <w:sz w:val="24"/>
          <w:szCs w:val="24"/>
          <w:lang w:bidi="ar-JO"/>
        </w:rPr>
        <w:t xml:space="preserve"> and to determine if there is a soft story or not.</w:t>
      </w:r>
    </w:p>
    <w:p w14:paraId="3AA46C4E" w14:textId="77777777" w:rsidR="001548E8" w:rsidRPr="000F6F77" w:rsidRDefault="001548E8" w:rsidP="001548E8">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From the ASCE7-16 </w:t>
      </w:r>
      <w:r w:rsidR="000E7770" w:rsidRPr="000F6F77">
        <w:rPr>
          <w:rFonts w:asciiTheme="majorBidi" w:hAnsiTheme="majorBidi" w:cstheme="majorBidi"/>
          <w:sz w:val="24"/>
          <w:szCs w:val="24"/>
          <w:lang w:bidi="ar-JO"/>
        </w:rPr>
        <w:t>code,</w:t>
      </w:r>
      <w:r w:rsidRPr="000F6F77">
        <w:rPr>
          <w:rFonts w:asciiTheme="majorBidi" w:hAnsiTheme="majorBidi" w:cstheme="majorBidi"/>
          <w:sz w:val="24"/>
          <w:szCs w:val="24"/>
          <w:lang w:bidi="ar-JO"/>
        </w:rPr>
        <w:t xml:space="preserve"> and ass shown in the figure below:</w:t>
      </w:r>
      <w:r w:rsidRPr="000F6F77">
        <w:rPr>
          <w:rFonts w:asciiTheme="majorBidi" w:hAnsiTheme="majorBidi" w:cstheme="majorBidi"/>
          <w:sz w:val="24"/>
          <w:szCs w:val="24"/>
          <w:lang w:bidi="ar-JO"/>
        </w:rPr>
        <w:tab/>
      </w:r>
    </w:p>
    <w:p w14:paraId="50DBB76A" w14:textId="77777777" w:rsidR="007979BC" w:rsidRPr="000F6F77" w:rsidRDefault="007979BC" w:rsidP="001548E8">
      <w:pPr>
        <w:jc w:val="both"/>
        <w:rPr>
          <w:rFonts w:asciiTheme="majorBidi" w:hAnsiTheme="majorBidi" w:cstheme="majorBidi"/>
          <w:sz w:val="24"/>
          <w:szCs w:val="24"/>
          <w:lang w:bidi="ar-JO"/>
        </w:rPr>
      </w:pPr>
    </w:p>
    <w:p w14:paraId="18183780" w14:textId="77777777" w:rsidR="007979BC" w:rsidRPr="000F6F77" w:rsidRDefault="007979BC" w:rsidP="007979BC">
      <w:pPr>
        <w:jc w:val="center"/>
        <w:rPr>
          <w:rFonts w:asciiTheme="majorBidi" w:hAnsiTheme="majorBidi" w:cstheme="majorBidi"/>
          <w:b/>
          <w:bCs/>
          <w:sz w:val="24"/>
          <w:szCs w:val="24"/>
          <w:lang w:bidi="ar-JO"/>
        </w:rPr>
      </w:pPr>
      <w:r w:rsidRPr="000F6F77">
        <w:rPr>
          <w:noProof/>
        </w:rPr>
        <w:drawing>
          <wp:inline distT="0" distB="0" distL="0" distR="0" wp14:anchorId="1FA7E82E" wp14:editId="0782E330">
            <wp:extent cx="5486400" cy="1592580"/>
            <wp:effectExtent l="0" t="0" r="0" b="7620"/>
            <wp:docPr id="5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486400" cy="1592580"/>
                    </a:xfrm>
                    <a:prstGeom prst="rect">
                      <a:avLst/>
                    </a:prstGeom>
                  </pic:spPr>
                </pic:pic>
              </a:graphicData>
            </a:graphic>
          </wp:inline>
        </w:drawing>
      </w:r>
    </w:p>
    <w:p w14:paraId="7415E2BE" w14:textId="77777777" w:rsidR="007979BC" w:rsidRPr="000F6F77" w:rsidRDefault="007979BC" w:rsidP="005B0CE5">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5B0CE5" w:rsidRPr="000F6F77">
        <w:rPr>
          <w:rFonts w:asciiTheme="majorBidi" w:hAnsiTheme="majorBidi" w:cstheme="majorBidi"/>
          <w:color w:val="auto"/>
          <w:sz w:val="22"/>
          <w:szCs w:val="22"/>
        </w:rPr>
        <w:t>3.12</w:t>
      </w:r>
      <w:r w:rsidRPr="000F6F77">
        <w:rPr>
          <w:rFonts w:asciiTheme="majorBidi" w:hAnsiTheme="majorBidi" w:cstheme="majorBidi"/>
          <w:color w:val="auto"/>
          <w:sz w:val="22"/>
          <w:szCs w:val="22"/>
        </w:rPr>
        <w:t xml:space="preserve">:  vertical structural irregularities. </w:t>
      </w:r>
    </w:p>
    <w:p w14:paraId="06A88A8A" w14:textId="77777777" w:rsidR="007979BC" w:rsidRPr="000F6F77" w:rsidRDefault="007979BC" w:rsidP="007979BC">
      <w:pPr>
        <w:rPr>
          <w:rFonts w:asciiTheme="majorBidi" w:hAnsiTheme="majorBidi" w:cstheme="majorBidi"/>
          <w:sz w:val="24"/>
          <w:szCs w:val="24"/>
          <w:lang w:bidi="ar-JO"/>
        </w:rPr>
      </w:pPr>
    </w:p>
    <w:p w14:paraId="0AD778D3" w14:textId="77777777" w:rsidR="007979BC" w:rsidRPr="000F6F77" w:rsidRDefault="007979BC" w:rsidP="007979BC">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The story 7 will be </w:t>
      </w:r>
      <w:r w:rsidR="000E7770" w:rsidRPr="000F6F77">
        <w:rPr>
          <w:rFonts w:asciiTheme="majorBidi" w:hAnsiTheme="majorBidi" w:cstheme="majorBidi"/>
          <w:sz w:val="24"/>
          <w:szCs w:val="24"/>
          <w:lang w:bidi="ar-JO"/>
        </w:rPr>
        <w:t>checked,</w:t>
      </w:r>
      <w:r w:rsidRPr="000F6F77">
        <w:rPr>
          <w:rFonts w:asciiTheme="majorBidi" w:hAnsiTheme="majorBidi" w:cstheme="majorBidi"/>
          <w:sz w:val="24"/>
          <w:szCs w:val="24"/>
          <w:lang w:bidi="ar-JO"/>
        </w:rPr>
        <w:t xml:space="preserve"> because it has a height of 4.5 m and the rest of the floors has the height of 4m.</w:t>
      </w:r>
    </w:p>
    <w:p w14:paraId="0742DBF8" w14:textId="77777777" w:rsidR="007979BC" w:rsidRPr="000F6F77" w:rsidRDefault="007979BC" w:rsidP="007979BC">
      <w:pPr>
        <w:jc w:val="both"/>
        <w:rPr>
          <w:rFonts w:asciiTheme="majorBidi" w:hAnsiTheme="majorBidi" w:cstheme="majorBidi"/>
          <w:sz w:val="24"/>
          <w:szCs w:val="24"/>
          <w:lang w:bidi="ar-JO"/>
        </w:rPr>
      </w:pPr>
    </w:p>
    <w:p w14:paraId="2AFD7E1B" w14:textId="77777777" w:rsidR="007979BC" w:rsidRPr="000F6F77" w:rsidRDefault="007979BC" w:rsidP="007979BC">
      <w:pPr>
        <w:rPr>
          <w:rFonts w:asciiTheme="majorBidi" w:hAnsiTheme="majorBidi" w:cstheme="majorBidi"/>
          <w:b/>
          <w:bCs/>
          <w:sz w:val="24"/>
          <w:szCs w:val="24"/>
          <w:lang w:bidi="ar-JO"/>
        </w:rPr>
      </w:pPr>
      <w:r w:rsidRPr="000F6F77">
        <w:rPr>
          <w:rFonts w:asciiTheme="majorBidi" w:hAnsiTheme="majorBidi" w:cstheme="majorBidi"/>
          <w:b/>
          <w:bCs/>
          <w:sz w:val="24"/>
          <w:szCs w:val="24"/>
          <w:lang w:bidi="ar-JO"/>
        </w:rPr>
        <w:t xml:space="preserve">In X direction: </w:t>
      </w:r>
    </w:p>
    <w:p w14:paraId="59DB9073" w14:textId="77777777" w:rsidR="007979BC" w:rsidRPr="000F6F77" w:rsidRDefault="007979BC" w:rsidP="007979BC">
      <w:pPr>
        <w:jc w:val="center"/>
        <w:rPr>
          <w:rFonts w:asciiTheme="majorBidi" w:hAnsiTheme="majorBidi" w:cstheme="majorBidi"/>
          <w:b/>
          <w:bCs/>
          <w:sz w:val="24"/>
          <w:szCs w:val="24"/>
          <w:lang w:bidi="ar-JO"/>
        </w:rPr>
      </w:pPr>
      <w:r w:rsidRPr="000F6F77">
        <w:rPr>
          <w:noProof/>
        </w:rPr>
        <w:drawing>
          <wp:inline distT="0" distB="0" distL="0" distR="0" wp14:anchorId="43525DF0" wp14:editId="49EA8E30">
            <wp:extent cx="5485217" cy="1952625"/>
            <wp:effectExtent l="0" t="0" r="1270" b="0"/>
            <wp:docPr id="5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486400" cy="1953046"/>
                    </a:xfrm>
                    <a:prstGeom prst="rect">
                      <a:avLst/>
                    </a:prstGeom>
                  </pic:spPr>
                </pic:pic>
              </a:graphicData>
            </a:graphic>
          </wp:inline>
        </w:drawing>
      </w:r>
    </w:p>
    <w:p w14:paraId="57415FEC" w14:textId="77777777" w:rsidR="007979BC" w:rsidRPr="000F6F77" w:rsidRDefault="007979BC" w:rsidP="005B0CE5">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0E7770" w:rsidRPr="000F6F77">
        <w:rPr>
          <w:rFonts w:asciiTheme="majorBidi" w:hAnsiTheme="majorBidi" w:cstheme="majorBidi"/>
          <w:color w:val="auto"/>
          <w:sz w:val="22"/>
          <w:szCs w:val="22"/>
        </w:rPr>
        <w:t>3.13:</w:t>
      </w:r>
      <w:r w:rsidRPr="000F6F77">
        <w:rPr>
          <w:rFonts w:asciiTheme="majorBidi" w:hAnsiTheme="majorBidi" w:cstheme="majorBidi"/>
          <w:color w:val="auto"/>
          <w:sz w:val="22"/>
          <w:szCs w:val="22"/>
        </w:rPr>
        <w:t xml:space="preserve"> story stiffness in x direction. </w:t>
      </w:r>
    </w:p>
    <w:p w14:paraId="0209B9E7" w14:textId="77777777" w:rsidR="007979BC" w:rsidRPr="000F6F77" w:rsidRDefault="007979BC" w:rsidP="007979BC"/>
    <w:p w14:paraId="4A2D8C3D" w14:textId="77777777" w:rsidR="007979BC" w:rsidRPr="000F6F77" w:rsidRDefault="007979BC" w:rsidP="007979BC">
      <w:pPr>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From the </w:t>
      </w:r>
      <w:r w:rsidR="000E7770" w:rsidRPr="000F6F77">
        <w:rPr>
          <w:rFonts w:asciiTheme="majorBidi" w:hAnsiTheme="majorBidi" w:cstheme="majorBidi"/>
          <w:sz w:val="24"/>
          <w:szCs w:val="24"/>
          <w:lang w:bidi="ar-JO"/>
        </w:rPr>
        <w:t>figure,</w:t>
      </w:r>
      <w:r w:rsidRPr="000F6F77">
        <w:rPr>
          <w:rFonts w:asciiTheme="majorBidi" w:hAnsiTheme="majorBidi" w:cstheme="majorBidi"/>
          <w:sz w:val="24"/>
          <w:szCs w:val="24"/>
          <w:lang w:bidi="ar-JO"/>
        </w:rPr>
        <w:t xml:space="preserve"> the ratio of the stiffness of story 7 to the stiffness of story 8 is much greater than </w:t>
      </w:r>
      <w:proofErr w:type="gramStart"/>
      <w:r w:rsidRPr="000F6F77">
        <w:rPr>
          <w:rFonts w:asciiTheme="majorBidi" w:hAnsiTheme="majorBidi" w:cstheme="majorBidi"/>
          <w:sz w:val="24"/>
          <w:szCs w:val="24"/>
          <w:lang w:bidi="ar-JO"/>
        </w:rPr>
        <w:t>0.7 ,and</w:t>
      </w:r>
      <w:proofErr w:type="gramEnd"/>
      <w:r w:rsidRPr="000F6F77">
        <w:rPr>
          <w:rFonts w:asciiTheme="majorBidi" w:hAnsiTheme="majorBidi" w:cstheme="majorBidi"/>
          <w:sz w:val="24"/>
          <w:szCs w:val="24"/>
          <w:lang w:bidi="ar-JO"/>
        </w:rPr>
        <w:t xml:space="preserve">  story 9 to the top of the building has a stiffness much less than story 7 , so the stiffness of story 7 to the avg stiffness of stories 8,9 and 10 is greater than 0.8, so there is no soft story in the structure in the X direction.</w:t>
      </w:r>
    </w:p>
    <w:p w14:paraId="5069D847" w14:textId="77777777" w:rsidR="007979BC" w:rsidRPr="000F6F77" w:rsidRDefault="007979BC" w:rsidP="007979BC">
      <w:pPr>
        <w:rPr>
          <w:rFonts w:asciiTheme="majorBidi" w:hAnsiTheme="majorBidi" w:cstheme="majorBidi"/>
          <w:b/>
          <w:bCs/>
          <w:sz w:val="24"/>
          <w:szCs w:val="24"/>
          <w:lang w:bidi="ar-JO"/>
        </w:rPr>
      </w:pPr>
      <w:r w:rsidRPr="000F6F77">
        <w:rPr>
          <w:rFonts w:asciiTheme="majorBidi" w:hAnsiTheme="majorBidi" w:cstheme="majorBidi"/>
          <w:b/>
          <w:bCs/>
          <w:sz w:val="24"/>
          <w:szCs w:val="24"/>
          <w:lang w:bidi="ar-JO"/>
        </w:rPr>
        <w:lastRenderedPageBreak/>
        <w:t xml:space="preserve">In Y direction: </w:t>
      </w:r>
    </w:p>
    <w:p w14:paraId="079AFDA7" w14:textId="77777777" w:rsidR="007979BC" w:rsidRPr="000F6F77" w:rsidRDefault="007979BC" w:rsidP="007979BC">
      <w:pPr>
        <w:rPr>
          <w:rFonts w:asciiTheme="majorBidi" w:hAnsiTheme="majorBidi" w:cstheme="majorBidi"/>
          <w:b/>
          <w:bCs/>
          <w:sz w:val="24"/>
          <w:szCs w:val="24"/>
          <w:lang w:bidi="ar-JO"/>
        </w:rPr>
      </w:pPr>
    </w:p>
    <w:p w14:paraId="6001ABAF" w14:textId="77777777" w:rsidR="007979BC" w:rsidRPr="000F6F77" w:rsidRDefault="007979BC" w:rsidP="007979BC">
      <w:pPr>
        <w:jc w:val="center"/>
        <w:rPr>
          <w:rFonts w:asciiTheme="majorBidi" w:hAnsiTheme="majorBidi" w:cstheme="majorBidi"/>
          <w:b/>
          <w:bCs/>
          <w:sz w:val="24"/>
          <w:szCs w:val="24"/>
          <w:lang w:bidi="ar-JO"/>
        </w:rPr>
      </w:pPr>
      <w:r w:rsidRPr="000F6F77">
        <w:rPr>
          <w:rFonts w:hint="cs"/>
          <w:noProof/>
        </w:rPr>
        <w:drawing>
          <wp:inline distT="0" distB="0" distL="0" distR="0" wp14:anchorId="465DA4A6" wp14:editId="11824CA6">
            <wp:extent cx="5486400" cy="3013710"/>
            <wp:effectExtent l="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486400" cy="3013710"/>
                    </a:xfrm>
                    <a:prstGeom prst="rect">
                      <a:avLst/>
                    </a:prstGeom>
                  </pic:spPr>
                </pic:pic>
              </a:graphicData>
            </a:graphic>
          </wp:inline>
        </w:drawing>
      </w:r>
    </w:p>
    <w:p w14:paraId="3B24455F" w14:textId="77777777" w:rsidR="007979BC" w:rsidRPr="000F6F77" w:rsidRDefault="007979BC" w:rsidP="005B0CE5">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5B0CE5" w:rsidRPr="000F6F77">
        <w:rPr>
          <w:rFonts w:asciiTheme="majorBidi" w:hAnsiTheme="majorBidi" w:cstheme="majorBidi"/>
          <w:color w:val="auto"/>
          <w:sz w:val="22"/>
          <w:szCs w:val="22"/>
        </w:rPr>
        <w:t>3.14</w:t>
      </w:r>
      <w:r w:rsidRPr="000F6F77">
        <w:rPr>
          <w:rFonts w:asciiTheme="majorBidi" w:hAnsiTheme="majorBidi" w:cstheme="majorBidi"/>
          <w:color w:val="auto"/>
          <w:sz w:val="22"/>
          <w:szCs w:val="22"/>
        </w:rPr>
        <w:t xml:space="preserve">:  story stiffness in y direction. </w:t>
      </w:r>
    </w:p>
    <w:p w14:paraId="79861D75" w14:textId="77777777" w:rsidR="007979BC" w:rsidRPr="000F6F77" w:rsidRDefault="007979BC" w:rsidP="007979BC">
      <w:pPr>
        <w:tabs>
          <w:tab w:val="left" w:pos="1032"/>
        </w:tabs>
        <w:jc w:val="both"/>
        <w:rPr>
          <w:rFonts w:asciiTheme="majorBidi" w:hAnsiTheme="majorBidi" w:cstheme="majorBidi"/>
          <w:sz w:val="24"/>
          <w:szCs w:val="24"/>
          <w:lang w:bidi="ar-JO"/>
        </w:rPr>
      </w:pPr>
      <w:r w:rsidRPr="000F6F77">
        <w:rPr>
          <w:rFonts w:asciiTheme="majorBidi" w:hAnsiTheme="majorBidi" w:cstheme="majorBidi"/>
          <w:sz w:val="24"/>
          <w:szCs w:val="24"/>
          <w:lang w:bidi="ar-JO"/>
        </w:rPr>
        <w:t xml:space="preserve">In the Y </w:t>
      </w:r>
      <w:r w:rsidR="000E7770" w:rsidRPr="000F6F77">
        <w:rPr>
          <w:rFonts w:asciiTheme="majorBidi" w:hAnsiTheme="majorBidi" w:cstheme="majorBidi"/>
          <w:sz w:val="24"/>
          <w:szCs w:val="24"/>
          <w:lang w:bidi="ar-JO"/>
        </w:rPr>
        <w:t>direction,</w:t>
      </w:r>
      <w:r w:rsidRPr="000F6F77">
        <w:rPr>
          <w:rFonts w:asciiTheme="majorBidi" w:hAnsiTheme="majorBidi" w:cstheme="majorBidi"/>
          <w:sz w:val="24"/>
          <w:szCs w:val="24"/>
          <w:lang w:bidi="ar-JO"/>
        </w:rPr>
        <w:t xml:space="preserve"> there is no soft story either.</w:t>
      </w:r>
    </w:p>
    <w:p w14:paraId="29250A71" w14:textId="77777777" w:rsidR="007979BC" w:rsidRPr="000F6F77" w:rsidRDefault="007979BC" w:rsidP="007979BC">
      <w:pPr>
        <w:rPr>
          <w:rFonts w:asciiTheme="majorBidi" w:hAnsiTheme="majorBidi" w:cstheme="majorBidi"/>
          <w:sz w:val="24"/>
          <w:szCs w:val="24"/>
          <w:lang w:bidi="ar-JO"/>
        </w:rPr>
      </w:pPr>
    </w:p>
    <w:p w14:paraId="0D0E4B20" w14:textId="77777777" w:rsidR="007979BC" w:rsidRPr="000F6F77" w:rsidRDefault="007979BC" w:rsidP="007979BC">
      <w:pPr>
        <w:rPr>
          <w:rFonts w:asciiTheme="majorBidi" w:hAnsiTheme="majorBidi" w:cstheme="majorBidi"/>
          <w:sz w:val="24"/>
          <w:szCs w:val="24"/>
          <w:lang w:bidi="ar-JO"/>
        </w:rPr>
      </w:pPr>
    </w:p>
    <w:p w14:paraId="7864B555" w14:textId="77777777" w:rsidR="007979BC" w:rsidRPr="000F6F77" w:rsidRDefault="007979BC" w:rsidP="007979BC">
      <w:pPr>
        <w:rPr>
          <w:rFonts w:asciiTheme="majorBidi" w:hAnsiTheme="majorBidi" w:cstheme="majorBidi"/>
          <w:sz w:val="24"/>
          <w:szCs w:val="24"/>
          <w:lang w:bidi="ar-JO"/>
        </w:rPr>
      </w:pPr>
    </w:p>
    <w:p w14:paraId="4A8D6C3F" w14:textId="77777777" w:rsidR="007979BC" w:rsidRPr="000F6F77" w:rsidRDefault="007979BC" w:rsidP="007979BC">
      <w:pPr>
        <w:rPr>
          <w:rFonts w:asciiTheme="majorBidi" w:hAnsiTheme="majorBidi" w:cstheme="majorBidi"/>
          <w:sz w:val="24"/>
          <w:szCs w:val="24"/>
          <w:lang w:bidi="ar-JO"/>
        </w:rPr>
      </w:pPr>
    </w:p>
    <w:p w14:paraId="2E7E9C28" w14:textId="77777777" w:rsidR="007979BC" w:rsidRPr="000F6F77" w:rsidRDefault="007979BC" w:rsidP="007979BC">
      <w:pPr>
        <w:rPr>
          <w:rFonts w:asciiTheme="majorBidi" w:hAnsiTheme="majorBidi" w:cstheme="majorBidi"/>
          <w:sz w:val="24"/>
          <w:szCs w:val="24"/>
          <w:lang w:bidi="ar-JO"/>
        </w:rPr>
      </w:pPr>
    </w:p>
    <w:p w14:paraId="4A397A41" w14:textId="77777777" w:rsidR="007979BC" w:rsidRPr="000F6F77" w:rsidRDefault="007979BC" w:rsidP="007979BC">
      <w:pPr>
        <w:rPr>
          <w:rFonts w:asciiTheme="majorBidi" w:hAnsiTheme="majorBidi" w:cstheme="majorBidi"/>
          <w:sz w:val="24"/>
          <w:szCs w:val="24"/>
          <w:lang w:bidi="ar-JO"/>
        </w:rPr>
      </w:pPr>
    </w:p>
    <w:p w14:paraId="1A13F3A5" w14:textId="77777777" w:rsidR="007979BC" w:rsidRPr="000F6F77" w:rsidRDefault="007979BC" w:rsidP="007979BC">
      <w:pPr>
        <w:rPr>
          <w:rFonts w:asciiTheme="majorBidi" w:hAnsiTheme="majorBidi" w:cstheme="majorBidi"/>
          <w:sz w:val="24"/>
          <w:szCs w:val="24"/>
          <w:lang w:bidi="ar-JO"/>
        </w:rPr>
      </w:pPr>
    </w:p>
    <w:p w14:paraId="0A76C73A" w14:textId="77777777" w:rsidR="007979BC" w:rsidRPr="000F6F77" w:rsidRDefault="007979BC" w:rsidP="007979BC">
      <w:pPr>
        <w:rPr>
          <w:rFonts w:asciiTheme="majorBidi" w:hAnsiTheme="majorBidi" w:cstheme="majorBidi"/>
          <w:sz w:val="24"/>
          <w:szCs w:val="24"/>
          <w:lang w:bidi="ar-JO"/>
        </w:rPr>
      </w:pPr>
    </w:p>
    <w:p w14:paraId="09C5BE16" w14:textId="77777777" w:rsidR="007979BC" w:rsidRPr="000F6F77" w:rsidRDefault="007979BC" w:rsidP="007979BC">
      <w:pPr>
        <w:rPr>
          <w:rFonts w:asciiTheme="majorBidi" w:hAnsiTheme="majorBidi" w:cstheme="majorBidi"/>
          <w:sz w:val="24"/>
          <w:szCs w:val="24"/>
          <w:lang w:bidi="ar-JO"/>
        </w:rPr>
      </w:pPr>
    </w:p>
    <w:p w14:paraId="021A0672" w14:textId="77777777" w:rsidR="007979BC" w:rsidRPr="000F6F77" w:rsidRDefault="007979BC" w:rsidP="007979BC">
      <w:pPr>
        <w:rPr>
          <w:rFonts w:asciiTheme="majorBidi" w:hAnsiTheme="majorBidi" w:cstheme="majorBidi"/>
          <w:sz w:val="24"/>
          <w:szCs w:val="24"/>
          <w:lang w:bidi="ar-JO"/>
        </w:rPr>
      </w:pPr>
    </w:p>
    <w:p w14:paraId="3B75FC96" w14:textId="77777777" w:rsidR="007979BC" w:rsidRPr="000F6F77" w:rsidRDefault="007979BC" w:rsidP="007979BC">
      <w:pPr>
        <w:rPr>
          <w:rFonts w:asciiTheme="majorBidi" w:hAnsiTheme="majorBidi" w:cstheme="majorBidi"/>
          <w:sz w:val="24"/>
          <w:szCs w:val="24"/>
          <w:lang w:bidi="ar-JO"/>
        </w:rPr>
      </w:pPr>
    </w:p>
    <w:p w14:paraId="3867D0AD" w14:textId="77777777" w:rsidR="007979BC" w:rsidRPr="000F6F77" w:rsidRDefault="007979BC" w:rsidP="007979BC">
      <w:pPr>
        <w:rPr>
          <w:rFonts w:asciiTheme="majorBidi" w:hAnsiTheme="majorBidi" w:cstheme="majorBidi"/>
          <w:sz w:val="24"/>
          <w:szCs w:val="24"/>
          <w:lang w:bidi="ar-JO"/>
        </w:rPr>
      </w:pPr>
    </w:p>
    <w:p w14:paraId="01BD4096" w14:textId="77777777" w:rsidR="007979BC" w:rsidRPr="000F6F77" w:rsidRDefault="007979BC" w:rsidP="007979BC">
      <w:pPr>
        <w:rPr>
          <w:rFonts w:asciiTheme="majorBidi" w:hAnsiTheme="majorBidi" w:cstheme="majorBidi"/>
          <w:sz w:val="24"/>
          <w:szCs w:val="24"/>
          <w:lang w:bidi="ar-JO"/>
        </w:rPr>
      </w:pPr>
    </w:p>
    <w:p w14:paraId="197CFCDC" w14:textId="18BDB92A" w:rsidR="007229D5" w:rsidRPr="007229D5" w:rsidRDefault="007229D5" w:rsidP="007229D5">
      <w:pPr>
        <w:rPr>
          <w:rFonts w:asciiTheme="majorBidi" w:hAnsiTheme="majorBidi" w:cstheme="majorBidi"/>
          <w:b/>
          <w:bCs/>
          <w:sz w:val="32"/>
          <w:szCs w:val="32"/>
        </w:rPr>
      </w:pPr>
      <w:bookmarkStart w:id="202" w:name="_Toc125156706"/>
      <w:r w:rsidRPr="007229D5">
        <w:rPr>
          <w:rFonts w:asciiTheme="majorBidi" w:hAnsiTheme="majorBidi" w:cstheme="majorBidi"/>
          <w:b/>
          <w:bCs/>
          <w:sz w:val="32"/>
          <w:szCs w:val="32"/>
        </w:rPr>
        <w:lastRenderedPageBreak/>
        <w:t>Chapter 4</w:t>
      </w:r>
      <w:r w:rsidRPr="007229D5">
        <w:rPr>
          <w:rFonts w:asciiTheme="majorBidi" w:hAnsiTheme="majorBidi" w:cstheme="majorBidi"/>
          <w:b/>
          <w:bCs/>
          <w:sz w:val="32"/>
          <w:szCs w:val="32"/>
          <w:rtl/>
        </w:rPr>
        <w:t xml:space="preserve"> </w:t>
      </w:r>
      <w:r w:rsidRPr="007229D5">
        <w:rPr>
          <w:rFonts w:asciiTheme="majorBidi" w:hAnsiTheme="majorBidi" w:cstheme="majorBidi"/>
          <w:b/>
          <w:bCs/>
          <w:sz w:val="32"/>
          <w:szCs w:val="32"/>
        </w:rPr>
        <w:t xml:space="preserve">Concrete design. </w:t>
      </w:r>
    </w:p>
    <w:p w14:paraId="6AFD37E2" w14:textId="02B241BD" w:rsidR="007229D5" w:rsidRPr="007229D5" w:rsidRDefault="007229D5" w:rsidP="007229D5">
      <w:pPr>
        <w:pStyle w:val="ListParagraph"/>
        <w:bidi w:val="0"/>
        <w:rPr>
          <w:rFonts w:asciiTheme="majorBidi" w:hAnsiTheme="majorBidi" w:cstheme="majorBidi"/>
          <w:b/>
          <w:bCs/>
          <w:sz w:val="28"/>
          <w:szCs w:val="28"/>
        </w:rPr>
      </w:pPr>
      <w:r w:rsidRPr="007229D5">
        <w:rPr>
          <w:rFonts w:asciiTheme="majorBidi" w:hAnsiTheme="majorBidi" w:cstheme="majorBidi"/>
          <w:b/>
          <w:bCs/>
          <w:sz w:val="28"/>
          <w:szCs w:val="28"/>
        </w:rPr>
        <w:t>4.1 part to be designed</w:t>
      </w:r>
      <w:r w:rsidR="006A77AD">
        <w:rPr>
          <w:rFonts w:asciiTheme="majorBidi" w:hAnsiTheme="majorBidi" w:cstheme="majorBidi"/>
          <w:b/>
          <w:bCs/>
          <w:sz w:val="28"/>
          <w:szCs w:val="28"/>
        </w:rPr>
        <w:t>.</w:t>
      </w:r>
    </w:p>
    <w:p w14:paraId="0F55C4E4" w14:textId="77777777" w:rsidR="007229D5" w:rsidRPr="007229D5" w:rsidRDefault="007229D5" w:rsidP="007229D5">
      <w:pPr>
        <w:rPr>
          <w:rFonts w:asciiTheme="majorBidi" w:hAnsiTheme="majorBidi" w:cstheme="majorBidi"/>
          <w:sz w:val="24"/>
          <w:szCs w:val="24"/>
        </w:rPr>
      </w:pPr>
      <w:r w:rsidRPr="007229D5">
        <w:rPr>
          <w:rFonts w:asciiTheme="majorBidi" w:hAnsiTheme="majorBidi" w:cstheme="majorBidi"/>
          <w:sz w:val="24"/>
          <w:szCs w:val="24"/>
        </w:rPr>
        <w:t>The structure is formed by two isolated parts, and in this project the upper part will be designed.</w:t>
      </w:r>
    </w:p>
    <w:p w14:paraId="686F0A5C" w14:textId="77777777" w:rsidR="007229D5" w:rsidRDefault="007229D5" w:rsidP="007229D5">
      <w:pPr>
        <w:jc w:val="center"/>
      </w:pPr>
      <w:r>
        <w:rPr>
          <w:noProof/>
        </w:rPr>
        <w:drawing>
          <wp:inline distT="0" distB="0" distL="0" distR="0" wp14:anchorId="3C28D7C9" wp14:editId="05EB0208">
            <wp:extent cx="3238500" cy="3038238"/>
            <wp:effectExtent l="0" t="0" r="0" b="0"/>
            <wp:docPr id="23338979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389795" name="Picture 233389795"/>
                    <pic:cNvPicPr/>
                  </pic:nvPicPr>
                  <pic:blipFill rotWithShape="1">
                    <a:blip r:embed="rId63" cstate="print">
                      <a:extLst>
                        <a:ext uri="{28A0092B-C50C-407E-A947-70E740481C1C}">
                          <a14:useLocalDpi xmlns:a14="http://schemas.microsoft.com/office/drawing/2010/main" val="0"/>
                        </a:ext>
                      </a:extLst>
                    </a:blip>
                    <a:srcRect t="17083" r="51548" b="2107"/>
                    <a:stretch/>
                  </pic:blipFill>
                  <pic:spPr bwMode="auto">
                    <a:xfrm>
                      <a:off x="0" y="0"/>
                      <a:ext cx="3255230" cy="3053934"/>
                    </a:xfrm>
                    <a:prstGeom prst="rect">
                      <a:avLst/>
                    </a:prstGeom>
                    <a:ln>
                      <a:noFill/>
                    </a:ln>
                    <a:extLst>
                      <a:ext uri="{53640926-AAD7-44D8-BBD7-CCE9431645EC}">
                        <a14:shadowObscured xmlns:a14="http://schemas.microsoft.com/office/drawing/2010/main"/>
                      </a:ext>
                    </a:extLst>
                  </pic:spPr>
                </pic:pic>
              </a:graphicData>
            </a:graphic>
          </wp:inline>
        </w:drawing>
      </w:r>
    </w:p>
    <w:p w14:paraId="06ED59B8" w14:textId="270BD3C6" w:rsidR="007229D5" w:rsidRDefault="007229D5" w:rsidP="007229D5">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sidR="006A77AD">
        <w:rPr>
          <w:rFonts w:asciiTheme="majorBidi" w:hAnsiTheme="majorBidi" w:cstheme="majorBidi"/>
          <w:color w:val="auto"/>
          <w:sz w:val="22"/>
          <w:szCs w:val="22"/>
        </w:rPr>
        <w:t>4</w:t>
      </w:r>
      <w:r w:rsidR="006A77AD" w:rsidRPr="000F6F77">
        <w:rPr>
          <w:rFonts w:asciiTheme="majorBidi" w:hAnsiTheme="majorBidi" w:cstheme="majorBidi"/>
          <w:color w:val="auto"/>
          <w:sz w:val="22"/>
          <w:szCs w:val="22"/>
        </w:rPr>
        <w:t>.</w:t>
      </w:r>
      <w:r w:rsidR="006A77AD">
        <w:rPr>
          <w:rFonts w:asciiTheme="majorBidi" w:hAnsiTheme="majorBidi" w:cstheme="majorBidi"/>
          <w:color w:val="auto"/>
          <w:sz w:val="22"/>
          <w:szCs w:val="22"/>
        </w:rPr>
        <w:t>1: Part</w:t>
      </w:r>
      <w:r w:rsidRPr="007229D5">
        <w:rPr>
          <w:rFonts w:asciiTheme="majorBidi" w:hAnsiTheme="majorBidi" w:cstheme="majorBidi"/>
          <w:color w:val="auto"/>
          <w:sz w:val="22"/>
          <w:szCs w:val="22"/>
        </w:rPr>
        <w:t xml:space="preserve"> to be designed</w:t>
      </w:r>
      <w:r w:rsidR="006A77AD">
        <w:rPr>
          <w:rFonts w:asciiTheme="majorBidi" w:hAnsiTheme="majorBidi" w:cstheme="majorBidi"/>
          <w:color w:val="auto"/>
          <w:sz w:val="22"/>
          <w:szCs w:val="22"/>
        </w:rPr>
        <w:t>.</w:t>
      </w:r>
      <w:r w:rsidRPr="007229D5">
        <w:rPr>
          <w:rFonts w:asciiTheme="majorBidi" w:hAnsiTheme="majorBidi" w:cstheme="majorBidi"/>
          <w:color w:val="auto"/>
          <w:sz w:val="22"/>
          <w:szCs w:val="22"/>
        </w:rPr>
        <w:t xml:space="preserve"> </w:t>
      </w:r>
    </w:p>
    <w:p w14:paraId="332AC580" w14:textId="77777777" w:rsidR="006A77AD" w:rsidRPr="006A77AD" w:rsidRDefault="006A77AD" w:rsidP="006A77AD"/>
    <w:p w14:paraId="5A97A9B4" w14:textId="651D465B" w:rsidR="007229D5" w:rsidRPr="006A77AD" w:rsidRDefault="007229D5" w:rsidP="006A77AD">
      <w:pPr>
        <w:pStyle w:val="ListParagraph"/>
        <w:bidi w:val="0"/>
        <w:rPr>
          <w:rFonts w:asciiTheme="majorBidi" w:hAnsiTheme="majorBidi" w:cstheme="majorBidi"/>
          <w:b/>
          <w:bCs/>
          <w:sz w:val="28"/>
          <w:szCs w:val="28"/>
        </w:rPr>
      </w:pPr>
      <w:r w:rsidRPr="006A77AD">
        <w:rPr>
          <w:rFonts w:asciiTheme="majorBidi" w:hAnsiTheme="majorBidi" w:cstheme="majorBidi"/>
          <w:b/>
          <w:bCs/>
          <w:sz w:val="28"/>
          <w:szCs w:val="28"/>
        </w:rPr>
        <w:t>4.2 Design final dimensions</w:t>
      </w:r>
    </w:p>
    <w:p w14:paraId="075651A2" w14:textId="77777777" w:rsidR="007229D5" w:rsidRPr="006A77AD" w:rsidRDefault="007229D5" w:rsidP="007229D5">
      <w:pPr>
        <w:rPr>
          <w:rFonts w:asciiTheme="majorBidi" w:hAnsiTheme="majorBidi" w:cstheme="majorBidi"/>
          <w:sz w:val="24"/>
          <w:szCs w:val="24"/>
        </w:rPr>
      </w:pPr>
      <w:r w:rsidRPr="006A77AD">
        <w:rPr>
          <w:rFonts w:asciiTheme="majorBidi" w:hAnsiTheme="majorBidi" w:cstheme="majorBidi"/>
          <w:sz w:val="24"/>
          <w:szCs w:val="24"/>
        </w:rPr>
        <w:t>After a long trial and error iterations to figure out the most suitable dimensions of the structural elements.</w:t>
      </w:r>
    </w:p>
    <w:p w14:paraId="15867544" w14:textId="0BC80CB4" w:rsidR="007229D5" w:rsidRPr="006A77AD" w:rsidRDefault="007229D5" w:rsidP="007229D5">
      <w:pPr>
        <w:rPr>
          <w:rFonts w:asciiTheme="majorBidi" w:hAnsiTheme="majorBidi" w:cstheme="majorBidi"/>
          <w:sz w:val="24"/>
          <w:szCs w:val="24"/>
        </w:rPr>
      </w:pPr>
      <w:r w:rsidRPr="006A77AD">
        <w:rPr>
          <w:rFonts w:asciiTheme="majorBidi" w:hAnsiTheme="majorBidi" w:cstheme="majorBidi"/>
          <w:sz w:val="24"/>
          <w:szCs w:val="24"/>
        </w:rPr>
        <w:t>the results came out as shown in the following table</w:t>
      </w:r>
      <w:r w:rsidR="006A77AD">
        <w:rPr>
          <w:rFonts w:asciiTheme="majorBidi" w:hAnsiTheme="majorBidi" w:cstheme="majorBidi"/>
          <w:sz w:val="24"/>
          <w:szCs w:val="24"/>
        </w:rPr>
        <w:t>.</w:t>
      </w:r>
    </w:p>
    <w:p w14:paraId="2147A93A" w14:textId="149C0A98" w:rsidR="006A77AD" w:rsidRDefault="007229D5" w:rsidP="006A77AD">
      <w:pPr>
        <w:tabs>
          <w:tab w:val="left" w:pos="1956"/>
        </w:tabs>
        <w:rPr>
          <w:rFonts w:asciiTheme="majorBidi" w:hAnsiTheme="majorBidi" w:cstheme="majorBidi"/>
          <w:sz w:val="24"/>
          <w:szCs w:val="24"/>
        </w:rPr>
      </w:pPr>
      <w:r w:rsidRPr="006A77AD">
        <w:rPr>
          <w:rFonts w:asciiTheme="majorBidi" w:hAnsiTheme="majorBidi" w:cstheme="majorBidi"/>
          <w:sz w:val="24"/>
          <w:szCs w:val="24"/>
        </w:rPr>
        <w:t>and the details are as follows in the table below</w:t>
      </w:r>
      <w:r w:rsidR="006A77AD">
        <w:rPr>
          <w:rFonts w:asciiTheme="majorBidi" w:hAnsiTheme="majorBidi" w:cstheme="majorBidi"/>
          <w:sz w:val="24"/>
          <w:szCs w:val="24"/>
        </w:rPr>
        <w:t>.</w:t>
      </w:r>
    </w:p>
    <w:p w14:paraId="5B3AC35B" w14:textId="6F944AF0" w:rsidR="006A77AD" w:rsidRPr="006A77AD" w:rsidRDefault="006A77AD" w:rsidP="006A77AD">
      <w:pPr>
        <w:pStyle w:val="Caption"/>
        <w:rPr>
          <w:rFonts w:asciiTheme="majorBidi" w:hAnsiTheme="majorBidi" w:cstheme="majorBidi"/>
          <w:color w:val="auto"/>
          <w:sz w:val="22"/>
          <w:szCs w:val="22"/>
        </w:rPr>
      </w:pPr>
      <w:r w:rsidRPr="006A77AD">
        <w:rPr>
          <w:rFonts w:asciiTheme="majorBidi" w:hAnsiTheme="majorBidi" w:cstheme="majorBidi"/>
          <w:color w:val="auto"/>
          <w:sz w:val="22"/>
          <w:szCs w:val="22"/>
        </w:rPr>
        <w:t>TABLE 4.1 Properties dimensions</w:t>
      </w:r>
      <w:r>
        <w:rPr>
          <w:rFonts w:asciiTheme="majorBidi" w:hAnsiTheme="majorBidi" w:cstheme="majorBidi"/>
          <w:color w:val="auto"/>
          <w:sz w:val="22"/>
          <w:szCs w:val="22"/>
        </w:rPr>
        <w:t>.</w:t>
      </w:r>
    </w:p>
    <w:tbl>
      <w:tblPr>
        <w:tblStyle w:val="GridTable1Light"/>
        <w:tblW w:w="0" w:type="auto"/>
        <w:tblLook w:val="04A0" w:firstRow="1" w:lastRow="0" w:firstColumn="1" w:lastColumn="0" w:noHBand="0" w:noVBand="1"/>
      </w:tblPr>
      <w:tblGrid>
        <w:gridCol w:w="4315"/>
        <w:gridCol w:w="4315"/>
      </w:tblGrid>
      <w:tr w:rsidR="007229D5" w:rsidRPr="006A77AD" w14:paraId="0BFDF0EA" w14:textId="77777777" w:rsidTr="008A35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15" w:type="dxa"/>
          </w:tcPr>
          <w:p w14:paraId="5179A17D" w14:textId="77777777" w:rsidR="007229D5" w:rsidRPr="006A77AD" w:rsidRDefault="007229D5" w:rsidP="008A356E">
            <w:pPr>
              <w:tabs>
                <w:tab w:val="left" w:pos="1956"/>
              </w:tabs>
              <w:jc w:val="center"/>
              <w:rPr>
                <w:rFonts w:asciiTheme="majorBidi" w:hAnsiTheme="majorBidi" w:cstheme="majorBidi"/>
                <w:sz w:val="24"/>
                <w:szCs w:val="24"/>
              </w:rPr>
            </w:pPr>
            <w:r w:rsidRPr="006A77AD">
              <w:rPr>
                <w:rFonts w:asciiTheme="majorBidi" w:hAnsiTheme="majorBidi" w:cstheme="majorBidi"/>
                <w:sz w:val="24"/>
                <w:szCs w:val="24"/>
              </w:rPr>
              <w:t xml:space="preserve">Property </w:t>
            </w:r>
          </w:p>
        </w:tc>
        <w:tc>
          <w:tcPr>
            <w:tcW w:w="4315" w:type="dxa"/>
          </w:tcPr>
          <w:p w14:paraId="423525F5" w14:textId="77777777" w:rsidR="007229D5" w:rsidRPr="006A77AD" w:rsidRDefault="007229D5" w:rsidP="008A356E">
            <w:pPr>
              <w:tabs>
                <w:tab w:val="left" w:pos="1956"/>
              </w:tabs>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A77AD">
              <w:rPr>
                <w:rFonts w:asciiTheme="majorBidi" w:hAnsiTheme="majorBidi" w:cstheme="majorBidi"/>
                <w:sz w:val="24"/>
                <w:szCs w:val="24"/>
              </w:rPr>
              <w:t>Cross section(mm)</w:t>
            </w:r>
          </w:p>
        </w:tc>
      </w:tr>
      <w:tr w:rsidR="007229D5" w:rsidRPr="006A77AD" w14:paraId="3F3D36FE" w14:textId="77777777" w:rsidTr="008A356E">
        <w:tc>
          <w:tcPr>
            <w:cnfStyle w:val="001000000000" w:firstRow="0" w:lastRow="0" w:firstColumn="1" w:lastColumn="0" w:oddVBand="0" w:evenVBand="0" w:oddHBand="0" w:evenHBand="0" w:firstRowFirstColumn="0" w:firstRowLastColumn="0" w:lastRowFirstColumn="0" w:lastRowLastColumn="0"/>
            <w:tcW w:w="4315" w:type="dxa"/>
          </w:tcPr>
          <w:p w14:paraId="280FEA5F" w14:textId="77777777" w:rsidR="007229D5" w:rsidRPr="006A77AD" w:rsidRDefault="007229D5" w:rsidP="008A356E">
            <w:pPr>
              <w:tabs>
                <w:tab w:val="left" w:pos="1956"/>
              </w:tabs>
              <w:jc w:val="center"/>
              <w:rPr>
                <w:rFonts w:asciiTheme="majorBidi" w:hAnsiTheme="majorBidi" w:cstheme="majorBidi"/>
                <w:sz w:val="24"/>
                <w:szCs w:val="24"/>
              </w:rPr>
            </w:pPr>
            <w:r w:rsidRPr="006A77AD">
              <w:rPr>
                <w:rFonts w:asciiTheme="majorBidi" w:hAnsiTheme="majorBidi" w:cstheme="majorBidi"/>
                <w:sz w:val="24"/>
                <w:szCs w:val="24"/>
              </w:rPr>
              <w:t>Slab</w:t>
            </w:r>
          </w:p>
        </w:tc>
        <w:tc>
          <w:tcPr>
            <w:tcW w:w="4315" w:type="dxa"/>
          </w:tcPr>
          <w:p w14:paraId="059EFC2E" w14:textId="77777777" w:rsidR="007229D5" w:rsidRPr="006A77AD" w:rsidRDefault="007229D5" w:rsidP="008A356E">
            <w:pPr>
              <w:tabs>
                <w:tab w:val="left" w:pos="1956"/>
              </w:tabs>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A77AD">
              <w:rPr>
                <w:rFonts w:asciiTheme="majorBidi" w:hAnsiTheme="majorBidi" w:cstheme="majorBidi"/>
                <w:sz w:val="24"/>
                <w:szCs w:val="24"/>
              </w:rPr>
              <w:t>Solid slab (300)</w:t>
            </w:r>
          </w:p>
        </w:tc>
      </w:tr>
      <w:tr w:rsidR="007229D5" w:rsidRPr="006A77AD" w14:paraId="2607136F" w14:textId="77777777" w:rsidTr="008A356E">
        <w:tc>
          <w:tcPr>
            <w:cnfStyle w:val="001000000000" w:firstRow="0" w:lastRow="0" w:firstColumn="1" w:lastColumn="0" w:oddVBand="0" w:evenVBand="0" w:oddHBand="0" w:evenHBand="0" w:firstRowFirstColumn="0" w:firstRowLastColumn="0" w:lastRowFirstColumn="0" w:lastRowLastColumn="0"/>
            <w:tcW w:w="4315" w:type="dxa"/>
          </w:tcPr>
          <w:p w14:paraId="2A7396A6" w14:textId="33CA84E6" w:rsidR="007229D5" w:rsidRPr="006A77AD" w:rsidRDefault="006A77AD" w:rsidP="008A356E">
            <w:pPr>
              <w:tabs>
                <w:tab w:val="left" w:pos="1956"/>
              </w:tabs>
              <w:jc w:val="center"/>
              <w:rPr>
                <w:rFonts w:asciiTheme="majorBidi" w:hAnsiTheme="majorBidi" w:cstheme="majorBidi"/>
                <w:sz w:val="24"/>
                <w:szCs w:val="24"/>
              </w:rPr>
            </w:pPr>
            <w:r w:rsidRPr="006A77AD">
              <w:rPr>
                <w:rFonts w:asciiTheme="majorBidi" w:hAnsiTheme="majorBidi" w:cstheme="majorBidi"/>
                <w:sz w:val="24"/>
                <w:szCs w:val="24"/>
              </w:rPr>
              <w:t>Columns (first</w:t>
            </w:r>
            <w:r w:rsidR="007229D5" w:rsidRPr="006A77AD">
              <w:rPr>
                <w:rFonts w:asciiTheme="majorBidi" w:hAnsiTheme="majorBidi" w:cstheme="majorBidi"/>
                <w:sz w:val="24"/>
                <w:szCs w:val="24"/>
              </w:rPr>
              <w:t xml:space="preserve"> 7 stories)</w:t>
            </w:r>
          </w:p>
        </w:tc>
        <w:tc>
          <w:tcPr>
            <w:tcW w:w="4315" w:type="dxa"/>
          </w:tcPr>
          <w:p w14:paraId="2F67391E" w14:textId="77777777" w:rsidR="007229D5" w:rsidRPr="006A77AD" w:rsidRDefault="007229D5" w:rsidP="008A356E">
            <w:pPr>
              <w:tabs>
                <w:tab w:val="left" w:pos="1956"/>
              </w:tabs>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A77AD">
              <w:rPr>
                <w:rFonts w:asciiTheme="majorBidi" w:hAnsiTheme="majorBidi" w:cstheme="majorBidi"/>
                <w:sz w:val="24"/>
                <w:szCs w:val="24"/>
              </w:rPr>
              <w:t>1100*1100</w:t>
            </w:r>
          </w:p>
        </w:tc>
      </w:tr>
      <w:tr w:rsidR="007229D5" w:rsidRPr="006A77AD" w14:paraId="407AF7C7" w14:textId="77777777" w:rsidTr="008A356E">
        <w:tc>
          <w:tcPr>
            <w:cnfStyle w:val="001000000000" w:firstRow="0" w:lastRow="0" w:firstColumn="1" w:lastColumn="0" w:oddVBand="0" w:evenVBand="0" w:oddHBand="0" w:evenHBand="0" w:firstRowFirstColumn="0" w:firstRowLastColumn="0" w:lastRowFirstColumn="0" w:lastRowLastColumn="0"/>
            <w:tcW w:w="4315" w:type="dxa"/>
          </w:tcPr>
          <w:p w14:paraId="78815380" w14:textId="77777777" w:rsidR="007229D5" w:rsidRPr="006A77AD" w:rsidRDefault="007229D5" w:rsidP="008A356E">
            <w:pPr>
              <w:tabs>
                <w:tab w:val="left" w:pos="1956"/>
              </w:tabs>
              <w:jc w:val="center"/>
              <w:rPr>
                <w:rFonts w:asciiTheme="majorBidi" w:hAnsiTheme="majorBidi" w:cstheme="majorBidi"/>
                <w:sz w:val="24"/>
                <w:szCs w:val="24"/>
              </w:rPr>
            </w:pPr>
            <w:r w:rsidRPr="006A77AD">
              <w:rPr>
                <w:rFonts w:asciiTheme="majorBidi" w:hAnsiTheme="majorBidi" w:cstheme="majorBidi"/>
                <w:sz w:val="24"/>
                <w:szCs w:val="24"/>
              </w:rPr>
              <w:t>Columns (stories from8 to the top)</w:t>
            </w:r>
          </w:p>
        </w:tc>
        <w:tc>
          <w:tcPr>
            <w:tcW w:w="4315" w:type="dxa"/>
          </w:tcPr>
          <w:p w14:paraId="146D4EF6" w14:textId="77777777" w:rsidR="007229D5" w:rsidRPr="006A77AD" w:rsidRDefault="007229D5" w:rsidP="008A356E">
            <w:pPr>
              <w:tabs>
                <w:tab w:val="left" w:pos="1956"/>
              </w:tabs>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A77AD">
              <w:rPr>
                <w:rFonts w:asciiTheme="majorBidi" w:hAnsiTheme="majorBidi" w:cstheme="majorBidi"/>
                <w:sz w:val="24"/>
                <w:szCs w:val="24"/>
              </w:rPr>
              <w:t>850*850</w:t>
            </w:r>
          </w:p>
        </w:tc>
      </w:tr>
      <w:tr w:rsidR="007229D5" w:rsidRPr="006A77AD" w14:paraId="6A534BA4" w14:textId="77777777" w:rsidTr="008A356E">
        <w:tc>
          <w:tcPr>
            <w:cnfStyle w:val="001000000000" w:firstRow="0" w:lastRow="0" w:firstColumn="1" w:lastColumn="0" w:oddVBand="0" w:evenVBand="0" w:oddHBand="0" w:evenHBand="0" w:firstRowFirstColumn="0" w:firstRowLastColumn="0" w:lastRowFirstColumn="0" w:lastRowLastColumn="0"/>
            <w:tcW w:w="4315" w:type="dxa"/>
          </w:tcPr>
          <w:p w14:paraId="488060EA" w14:textId="77777777" w:rsidR="007229D5" w:rsidRPr="006A77AD" w:rsidRDefault="007229D5" w:rsidP="008A356E">
            <w:pPr>
              <w:tabs>
                <w:tab w:val="left" w:pos="1956"/>
              </w:tabs>
              <w:jc w:val="center"/>
              <w:rPr>
                <w:rFonts w:asciiTheme="majorBidi" w:hAnsiTheme="majorBidi" w:cstheme="majorBidi"/>
                <w:sz w:val="24"/>
                <w:szCs w:val="24"/>
              </w:rPr>
            </w:pPr>
            <w:r w:rsidRPr="006A77AD">
              <w:rPr>
                <w:rFonts w:asciiTheme="majorBidi" w:hAnsiTheme="majorBidi" w:cstheme="majorBidi"/>
                <w:sz w:val="24"/>
                <w:szCs w:val="24"/>
              </w:rPr>
              <w:t xml:space="preserve">Beams </w:t>
            </w:r>
          </w:p>
        </w:tc>
        <w:tc>
          <w:tcPr>
            <w:tcW w:w="4315" w:type="dxa"/>
          </w:tcPr>
          <w:p w14:paraId="0012BFC3" w14:textId="77777777" w:rsidR="007229D5" w:rsidRPr="006A77AD" w:rsidRDefault="007229D5" w:rsidP="008A356E">
            <w:pPr>
              <w:tabs>
                <w:tab w:val="left" w:pos="1956"/>
              </w:tabs>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A77AD">
              <w:rPr>
                <w:rFonts w:asciiTheme="majorBidi" w:hAnsiTheme="majorBidi" w:cstheme="majorBidi"/>
                <w:sz w:val="24"/>
                <w:szCs w:val="24"/>
              </w:rPr>
              <w:t>950*600&amp;950*750</w:t>
            </w:r>
          </w:p>
        </w:tc>
      </w:tr>
      <w:tr w:rsidR="007229D5" w:rsidRPr="006A77AD" w14:paraId="0BF7DEB6" w14:textId="77777777" w:rsidTr="008A356E">
        <w:tc>
          <w:tcPr>
            <w:cnfStyle w:val="001000000000" w:firstRow="0" w:lastRow="0" w:firstColumn="1" w:lastColumn="0" w:oddVBand="0" w:evenVBand="0" w:oddHBand="0" w:evenHBand="0" w:firstRowFirstColumn="0" w:firstRowLastColumn="0" w:lastRowFirstColumn="0" w:lastRowLastColumn="0"/>
            <w:tcW w:w="4315" w:type="dxa"/>
          </w:tcPr>
          <w:p w14:paraId="1889CE70" w14:textId="77777777" w:rsidR="007229D5" w:rsidRPr="006A77AD" w:rsidRDefault="007229D5" w:rsidP="008A356E">
            <w:pPr>
              <w:tabs>
                <w:tab w:val="left" w:pos="1956"/>
              </w:tabs>
              <w:jc w:val="center"/>
              <w:rPr>
                <w:rFonts w:asciiTheme="majorBidi" w:hAnsiTheme="majorBidi" w:cstheme="majorBidi"/>
                <w:sz w:val="24"/>
                <w:szCs w:val="24"/>
              </w:rPr>
            </w:pPr>
            <w:r w:rsidRPr="006A77AD">
              <w:rPr>
                <w:rFonts w:asciiTheme="majorBidi" w:hAnsiTheme="majorBidi" w:cstheme="majorBidi"/>
                <w:sz w:val="24"/>
                <w:szCs w:val="24"/>
              </w:rPr>
              <w:t>Shear walls</w:t>
            </w:r>
          </w:p>
        </w:tc>
        <w:tc>
          <w:tcPr>
            <w:tcW w:w="4315" w:type="dxa"/>
          </w:tcPr>
          <w:p w14:paraId="79C16976" w14:textId="77777777" w:rsidR="007229D5" w:rsidRPr="006A77AD" w:rsidRDefault="007229D5" w:rsidP="008A356E">
            <w:pPr>
              <w:tabs>
                <w:tab w:val="left" w:pos="1956"/>
              </w:tabs>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6A77AD">
              <w:rPr>
                <w:rFonts w:asciiTheme="majorBidi" w:hAnsiTheme="majorBidi" w:cstheme="majorBidi"/>
                <w:sz w:val="24"/>
                <w:szCs w:val="24"/>
              </w:rPr>
              <w:t xml:space="preserve">400 </w:t>
            </w:r>
          </w:p>
        </w:tc>
      </w:tr>
    </w:tbl>
    <w:p w14:paraId="68787C70" w14:textId="77777777" w:rsidR="006A77AD" w:rsidRDefault="006A77AD" w:rsidP="007229D5">
      <w:pPr>
        <w:tabs>
          <w:tab w:val="left" w:pos="1956"/>
        </w:tabs>
      </w:pPr>
    </w:p>
    <w:p w14:paraId="34DEA0BC" w14:textId="11E4BCC9" w:rsidR="007229D5" w:rsidRPr="006A77AD" w:rsidRDefault="007229D5" w:rsidP="006A77AD">
      <w:pPr>
        <w:tabs>
          <w:tab w:val="left" w:pos="1956"/>
        </w:tabs>
        <w:rPr>
          <w:rFonts w:asciiTheme="majorBidi" w:hAnsiTheme="majorBidi" w:cstheme="majorBidi"/>
          <w:sz w:val="24"/>
          <w:szCs w:val="24"/>
        </w:rPr>
      </w:pPr>
      <w:r w:rsidRPr="006A77AD">
        <w:rPr>
          <w:rFonts w:asciiTheme="majorBidi" w:hAnsiTheme="majorBidi" w:cstheme="majorBidi"/>
          <w:sz w:val="24"/>
          <w:szCs w:val="24"/>
        </w:rPr>
        <w:t>And the concrete used is with compressive strength equals to 48Mpa.</w:t>
      </w:r>
    </w:p>
    <w:p w14:paraId="5BC91C52" w14:textId="77777777" w:rsidR="007229D5" w:rsidRDefault="007229D5" w:rsidP="007229D5"/>
    <w:p w14:paraId="4D504F54" w14:textId="77777777" w:rsidR="007229D5" w:rsidRDefault="007229D5" w:rsidP="007229D5">
      <w:pPr>
        <w:jc w:val="center"/>
      </w:pPr>
      <w:r w:rsidRPr="00290DED">
        <w:rPr>
          <w:noProof/>
        </w:rPr>
        <w:drawing>
          <wp:inline distT="0" distB="0" distL="0" distR="0" wp14:anchorId="23B98F60" wp14:editId="20BE1EA2">
            <wp:extent cx="3063505" cy="1463167"/>
            <wp:effectExtent l="0" t="0" r="3810" b="3810"/>
            <wp:docPr id="4172276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227693" name=""/>
                    <pic:cNvPicPr/>
                  </pic:nvPicPr>
                  <pic:blipFill>
                    <a:blip r:embed="rId64"/>
                    <a:stretch>
                      <a:fillRect/>
                    </a:stretch>
                  </pic:blipFill>
                  <pic:spPr>
                    <a:xfrm>
                      <a:off x="0" y="0"/>
                      <a:ext cx="3063505" cy="1463167"/>
                    </a:xfrm>
                    <a:prstGeom prst="rect">
                      <a:avLst/>
                    </a:prstGeom>
                  </pic:spPr>
                </pic:pic>
              </a:graphicData>
            </a:graphic>
          </wp:inline>
        </w:drawing>
      </w:r>
    </w:p>
    <w:p w14:paraId="1365B316" w14:textId="53AEAF9F" w:rsidR="006A77AD" w:rsidRDefault="006A77AD" w:rsidP="006A77AD">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Pr>
          <w:rFonts w:asciiTheme="majorBidi" w:hAnsiTheme="majorBidi" w:cstheme="majorBidi"/>
          <w:color w:val="auto"/>
          <w:sz w:val="22"/>
          <w:szCs w:val="22"/>
        </w:rPr>
        <w:t>4</w:t>
      </w:r>
      <w:r w:rsidRPr="000F6F77">
        <w:rPr>
          <w:rFonts w:asciiTheme="majorBidi" w:hAnsiTheme="majorBidi" w:cstheme="majorBidi"/>
          <w:color w:val="auto"/>
          <w:sz w:val="22"/>
          <w:szCs w:val="22"/>
        </w:rPr>
        <w:t>.</w:t>
      </w:r>
      <w:r>
        <w:rPr>
          <w:rFonts w:asciiTheme="majorBidi" w:hAnsiTheme="majorBidi" w:cstheme="majorBidi"/>
          <w:color w:val="auto"/>
          <w:sz w:val="22"/>
          <w:szCs w:val="22"/>
        </w:rPr>
        <w:t xml:space="preserve">2: </w:t>
      </w:r>
      <w:r w:rsidRPr="006A77AD">
        <w:rPr>
          <w:rFonts w:asciiTheme="majorBidi" w:hAnsiTheme="majorBidi" w:cstheme="majorBidi"/>
          <w:color w:val="auto"/>
          <w:sz w:val="22"/>
          <w:szCs w:val="22"/>
        </w:rPr>
        <w:t>verification of stress strain check</w:t>
      </w:r>
      <w:r>
        <w:rPr>
          <w:rFonts w:asciiTheme="majorBidi" w:hAnsiTheme="majorBidi" w:cstheme="majorBidi"/>
          <w:color w:val="auto"/>
          <w:sz w:val="22"/>
          <w:szCs w:val="22"/>
        </w:rPr>
        <w:t>.</w:t>
      </w:r>
    </w:p>
    <w:p w14:paraId="1913DE15" w14:textId="77777777" w:rsidR="006A77AD" w:rsidRPr="006A77AD" w:rsidRDefault="006A77AD" w:rsidP="006A77AD"/>
    <w:p w14:paraId="29B247B9" w14:textId="1D9480C8" w:rsidR="007229D5" w:rsidRDefault="007229D5" w:rsidP="006A77AD">
      <w:pPr>
        <w:ind w:firstLine="630"/>
      </w:pPr>
      <w:r w:rsidRPr="006A77AD">
        <w:rPr>
          <w:rFonts w:asciiTheme="majorBidi" w:hAnsiTheme="majorBidi" w:cstheme="majorBidi"/>
          <w:b/>
          <w:bCs/>
          <w:sz w:val="28"/>
          <w:szCs w:val="28"/>
        </w:rPr>
        <w:t>4.3 Properties modifiers</w:t>
      </w:r>
      <w:r w:rsidR="006A77AD">
        <w:t>.</w:t>
      </w:r>
      <w:r>
        <w:t xml:space="preserve">                              </w:t>
      </w:r>
    </w:p>
    <w:p w14:paraId="377650EF" w14:textId="77777777" w:rsidR="007229D5" w:rsidRPr="006A77AD" w:rsidRDefault="007229D5" w:rsidP="006A77AD">
      <w:pPr>
        <w:jc w:val="both"/>
        <w:rPr>
          <w:rFonts w:asciiTheme="majorBidi" w:hAnsiTheme="majorBidi" w:cstheme="majorBidi"/>
          <w:sz w:val="24"/>
          <w:szCs w:val="24"/>
        </w:rPr>
      </w:pPr>
      <w:r w:rsidRPr="006A77AD">
        <w:rPr>
          <w:rFonts w:asciiTheme="majorBidi" w:hAnsiTheme="majorBidi" w:cstheme="majorBidi"/>
          <w:sz w:val="24"/>
          <w:szCs w:val="24"/>
        </w:rPr>
        <w:t>From the ACI code, the stiffness modifiers are as shown in the following figures:</w:t>
      </w:r>
    </w:p>
    <w:p w14:paraId="510BBAAA" w14:textId="6CE1F2D9" w:rsidR="007229D5" w:rsidRPr="006A77AD" w:rsidRDefault="007229D5" w:rsidP="006A77AD">
      <w:pPr>
        <w:jc w:val="both"/>
        <w:rPr>
          <w:rFonts w:asciiTheme="majorBidi" w:hAnsiTheme="majorBidi" w:cstheme="majorBidi"/>
          <w:sz w:val="24"/>
          <w:szCs w:val="24"/>
        </w:rPr>
      </w:pPr>
      <w:r w:rsidRPr="006A77AD">
        <w:rPr>
          <w:rFonts w:asciiTheme="majorBidi" w:hAnsiTheme="majorBidi" w:cstheme="majorBidi"/>
          <w:sz w:val="24"/>
          <w:szCs w:val="24"/>
        </w:rPr>
        <w:t>Beams</w:t>
      </w:r>
      <w:r w:rsidR="006A77AD">
        <w:rPr>
          <w:rFonts w:asciiTheme="majorBidi" w:hAnsiTheme="majorBidi" w:cstheme="majorBidi"/>
          <w:sz w:val="24"/>
          <w:szCs w:val="24"/>
        </w:rPr>
        <w:t>.</w:t>
      </w:r>
    </w:p>
    <w:p w14:paraId="4A04DD6E" w14:textId="77777777" w:rsidR="007229D5" w:rsidRDefault="007229D5" w:rsidP="007229D5"/>
    <w:p w14:paraId="37AF9E5A" w14:textId="77777777" w:rsidR="007229D5" w:rsidRDefault="007229D5" w:rsidP="007229D5">
      <w:pPr>
        <w:jc w:val="center"/>
      </w:pPr>
      <w:r>
        <w:rPr>
          <w:noProof/>
        </w:rPr>
        <w:drawing>
          <wp:inline distT="0" distB="0" distL="0" distR="0" wp14:anchorId="38A9EEA4" wp14:editId="6A34CF7C">
            <wp:extent cx="3909399" cy="4198984"/>
            <wp:effectExtent l="0" t="0" r="0" b="0"/>
            <wp:docPr id="9594190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419024" name="Picture 959419024"/>
                    <pic:cNvPicPr/>
                  </pic:nvPicPr>
                  <pic:blipFill>
                    <a:blip r:embed="rId65">
                      <a:extLst>
                        <a:ext uri="{28A0092B-C50C-407E-A947-70E740481C1C}">
                          <a14:useLocalDpi xmlns:a14="http://schemas.microsoft.com/office/drawing/2010/main" val="0"/>
                        </a:ext>
                      </a:extLst>
                    </a:blip>
                    <a:stretch>
                      <a:fillRect/>
                    </a:stretch>
                  </pic:blipFill>
                  <pic:spPr>
                    <a:xfrm>
                      <a:off x="0" y="0"/>
                      <a:ext cx="3909399" cy="4198984"/>
                    </a:xfrm>
                    <a:prstGeom prst="rect">
                      <a:avLst/>
                    </a:prstGeom>
                  </pic:spPr>
                </pic:pic>
              </a:graphicData>
            </a:graphic>
          </wp:inline>
        </w:drawing>
      </w:r>
    </w:p>
    <w:p w14:paraId="1D42197D" w14:textId="2BE7B216" w:rsidR="007229D5" w:rsidRPr="006A77AD" w:rsidRDefault="006A77AD" w:rsidP="006A77AD">
      <w:pPr>
        <w:pStyle w:val="Caption"/>
        <w:rPr>
          <w:rFonts w:asciiTheme="majorBidi" w:hAnsiTheme="majorBidi" w:cstheme="majorBidi"/>
          <w:color w:val="auto"/>
          <w:sz w:val="22"/>
          <w:szCs w:val="22"/>
        </w:rPr>
      </w:pPr>
      <w:r w:rsidRPr="000F6F77">
        <w:rPr>
          <w:rFonts w:asciiTheme="majorBidi" w:hAnsiTheme="majorBidi" w:cstheme="majorBidi"/>
          <w:color w:val="auto"/>
          <w:sz w:val="22"/>
          <w:szCs w:val="22"/>
        </w:rPr>
        <w:t xml:space="preserve">Figure </w:t>
      </w:r>
      <w:r>
        <w:rPr>
          <w:rFonts w:asciiTheme="majorBidi" w:hAnsiTheme="majorBidi" w:cstheme="majorBidi"/>
          <w:color w:val="auto"/>
          <w:sz w:val="22"/>
          <w:szCs w:val="22"/>
        </w:rPr>
        <w:t>4</w:t>
      </w:r>
      <w:r w:rsidRPr="000F6F77">
        <w:rPr>
          <w:rFonts w:asciiTheme="majorBidi" w:hAnsiTheme="majorBidi" w:cstheme="majorBidi"/>
          <w:color w:val="auto"/>
          <w:sz w:val="22"/>
          <w:szCs w:val="22"/>
        </w:rPr>
        <w:t>.</w:t>
      </w:r>
      <w:r>
        <w:rPr>
          <w:rFonts w:asciiTheme="majorBidi" w:hAnsiTheme="majorBidi" w:cstheme="majorBidi"/>
          <w:color w:val="auto"/>
          <w:sz w:val="22"/>
          <w:szCs w:val="22"/>
        </w:rPr>
        <w:t xml:space="preserve">3: </w:t>
      </w:r>
      <w:r w:rsidR="007229D5" w:rsidRPr="006A77AD">
        <w:rPr>
          <w:rFonts w:asciiTheme="majorBidi" w:hAnsiTheme="majorBidi" w:cstheme="majorBidi"/>
          <w:color w:val="auto"/>
          <w:sz w:val="22"/>
          <w:szCs w:val="22"/>
        </w:rPr>
        <w:t>Beam modifiers</w:t>
      </w:r>
    </w:p>
    <w:p w14:paraId="0BD89C64" w14:textId="1E43BCED" w:rsidR="007229D5" w:rsidRDefault="007229D5" w:rsidP="006A77AD">
      <w:pPr>
        <w:pStyle w:val="ListParagraph"/>
        <w:numPr>
          <w:ilvl w:val="0"/>
          <w:numId w:val="44"/>
        </w:numPr>
        <w:bidi w:val="0"/>
        <w:rPr>
          <w:rFonts w:asciiTheme="majorBidi" w:hAnsiTheme="majorBidi" w:cstheme="majorBidi"/>
          <w:b/>
          <w:bCs/>
          <w:sz w:val="24"/>
          <w:szCs w:val="24"/>
        </w:rPr>
      </w:pPr>
      <w:r w:rsidRPr="006A77AD">
        <w:rPr>
          <w:rFonts w:asciiTheme="majorBidi" w:hAnsiTheme="majorBidi" w:cstheme="majorBidi"/>
          <w:b/>
          <w:bCs/>
          <w:sz w:val="24"/>
          <w:szCs w:val="24"/>
        </w:rPr>
        <w:lastRenderedPageBreak/>
        <w:t>Columns</w:t>
      </w:r>
      <w:r w:rsidR="006A77AD">
        <w:rPr>
          <w:rFonts w:asciiTheme="majorBidi" w:hAnsiTheme="majorBidi" w:cstheme="majorBidi"/>
          <w:b/>
          <w:bCs/>
          <w:sz w:val="24"/>
          <w:szCs w:val="24"/>
        </w:rPr>
        <w:t>.</w:t>
      </w:r>
    </w:p>
    <w:p w14:paraId="0CDC0E48" w14:textId="77777777" w:rsidR="006A77AD" w:rsidRPr="006A77AD" w:rsidRDefault="006A77AD" w:rsidP="006A77AD">
      <w:pPr>
        <w:pStyle w:val="ListParagraph"/>
        <w:bidi w:val="0"/>
        <w:rPr>
          <w:rFonts w:asciiTheme="majorBidi" w:hAnsiTheme="majorBidi" w:cstheme="majorBidi"/>
          <w:b/>
          <w:bCs/>
          <w:sz w:val="24"/>
          <w:szCs w:val="24"/>
        </w:rPr>
      </w:pPr>
    </w:p>
    <w:p w14:paraId="2D80F35A" w14:textId="50C9B987" w:rsidR="007229D5" w:rsidRDefault="007229D5" w:rsidP="006A77AD">
      <w:pPr>
        <w:jc w:val="center"/>
      </w:pPr>
      <w:r w:rsidRPr="00946CD3">
        <w:rPr>
          <w:noProof/>
        </w:rPr>
        <w:drawing>
          <wp:inline distT="0" distB="0" distL="0" distR="0" wp14:anchorId="0708B3F3" wp14:editId="73EC13F7">
            <wp:extent cx="3977985" cy="4130398"/>
            <wp:effectExtent l="0" t="0" r="3810" b="3810"/>
            <wp:docPr id="16543054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305441" name=""/>
                    <pic:cNvPicPr/>
                  </pic:nvPicPr>
                  <pic:blipFill>
                    <a:blip r:embed="rId66"/>
                    <a:stretch>
                      <a:fillRect/>
                    </a:stretch>
                  </pic:blipFill>
                  <pic:spPr>
                    <a:xfrm>
                      <a:off x="0" y="0"/>
                      <a:ext cx="3977985" cy="4130398"/>
                    </a:xfrm>
                    <a:prstGeom prst="rect">
                      <a:avLst/>
                    </a:prstGeom>
                  </pic:spPr>
                </pic:pic>
              </a:graphicData>
            </a:graphic>
          </wp:inline>
        </w:drawing>
      </w:r>
    </w:p>
    <w:p w14:paraId="47049957" w14:textId="4F9243BD" w:rsidR="007229D5" w:rsidRPr="006A77AD" w:rsidRDefault="006A77AD" w:rsidP="007229D5">
      <w:pPr>
        <w:jc w:val="center"/>
        <w:rPr>
          <w:rFonts w:asciiTheme="majorBidi" w:hAnsiTheme="majorBidi" w:cstheme="majorBidi"/>
          <w:i/>
          <w:iCs/>
        </w:rPr>
      </w:pPr>
      <w:r w:rsidRPr="00983907">
        <w:rPr>
          <w:rFonts w:asciiTheme="majorBidi" w:hAnsiTheme="majorBidi" w:cstheme="majorBidi"/>
          <w:i/>
          <w:iCs/>
        </w:rPr>
        <w:t xml:space="preserve">Figure 4.4: </w:t>
      </w:r>
      <w:r w:rsidRPr="006A77AD">
        <w:rPr>
          <w:rFonts w:asciiTheme="majorBidi" w:hAnsiTheme="majorBidi" w:cstheme="majorBidi"/>
          <w:i/>
          <w:iCs/>
        </w:rPr>
        <w:t>Column's</w:t>
      </w:r>
      <w:r w:rsidR="007229D5" w:rsidRPr="006A77AD">
        <w:rPr>
          <w:rFonts w:asciiTheme="majorBidi" w:hAnsiTheme="majorBidi" w:cstheme="majorBidi"/>
          <w:i/>
          <w:iCs/>
        </w:rPr>
        <w:t xml:space="preserve"> modifier</w:t>
      </w:r>
      <w:r>
        <w:rPr>
          <w:rFonts w:asciiTheme="majorBidi" w:hAnsiTheme="majorBidi" w:cstheme="majorBidi"/>
          <w:i/>
          <w:iCs/>
        </w:rPr>
        <w:t>.</w:t>
      </w:r>
    </w:p>
    <w:p w14:paraId="730A607B" w14:textId="77777777" w:rsidR="006A77AD" w:rsidRDefault="006A77AD" w:rsidP="007229D5"/>
    <w:p w14:paraId="3D299E3F" w14:textId="77777777" w:rsidR="006A77AD" w:rsidRDefault="006A77AD" w:rsidP="007229D5"/>
    <w:p w14:paraId="60183DB1" w14:textId="77777777" w:rsidR="006A77AD" w:rsidRDefault="006A77AD" w:rsidP="007229D5"/>
    <w:p w14:paraId="2F431E17" w14:textId="77777777" w:rsidR="006A77AD" w:rsidRDefault="006A77AD" w:rsidP="007229D5"/>
    <w:p w14:paraId="63EFF30D" w14:textId="77777777" w:rsidR="006A77AD" w:rsidRDefault="006A77AD" w:rsidP="007229D5"/>
    <w:p w14:paraId="11F82F0A" w14:textId="77777777" w:rsidR="006A77AD" w:rsidRDefault="006A77AD" w:rsidP="007229D5"/>
    <w:p w14:paraId="756C2E89" w14:textId="77777777" w:rsidR="006A77AD" w:rsidRDefault="006A77AD" w:rsidP="007229D5"/>
    <w:p w14:paraId="5061E172" w14:textId="77777777" w:rsidR="006A77AD" w:rsidRDefault="006A77AD" w:rsidP="007229D5"/>
    <w:p w14:paraId="291E807B" w14:textId="77777777" w:rsidR="006A77AD" w:rsidRDefault="006A77AD" w:rsidP="007229D5"/>
    <w:p w14:paraId="645C13FC" w14:textId="77777777" w:rsidR="006A77AD" w:rsidRDefault="006A77AD" w:rsidP="007229D5"/>
    <w:p w14:paraId="6272FA43" w14:textId="77777777" w:rsidR="006A77AD" w:rsidRDefault="006A77AD" w:rsidP="007229D5"/>
    <w:p w14:paraId="167B69B0" w14:textId="27B39E40" w:rsidR="007229D5" w:rsidRDefault="007229D5" w:rsidP="006A77AD">
      <w:pPr>
        <w:pStyle w:val="ListParagraph"/>
        <w:numPr>
          <w:ilvl w:val="0"/>
          <w:numId w:val="44"/>
        </w:numPr>
        <w:bidi w:val="0"/>
        <w:rPr>
          <w:rFonts w:asciiTheme="majorBidi" w:hAnsiTheme="majorBidi" w:cstheme="majorBidi"/>
          <w:b/>
          <w:bCs/>
          <w:sz w:val="24"/>
          <w:szCs w:val="24"/>
        </w:rPr>
      </w:pPr>
      <w:r w:rsidRPr="006A77AD">
        <w:rPr>
          <w:rFonts w:asciiTheme="majorBidi" w:hAnsiTheme="majorBidi" w:cstheme="majorBidi"/>
          <w:b/>
          <w:bCs/>
          <w:sz w:val="24"/>
          <w:szCs w:val="24"/>
        </w:rPr>
        <w:lastRenderedPageBreak/>
        <w:t>Slab</w:t>
      </w:r>
      <w:r w:rsidR="006A77AD">
        <w:rPr>
          <w:rFonts w:asciiTheme="majorBidi" w:hAnsiTheme="majorBidi" w:cstheme="majorBidi"/>
          <w:b/>
          <w:bCs/>
          <w:sz w:val="24"/>
          <w:szCs w:val="24"/>
        </w:rPr>
        <w:t>.</w:t>
      </w:r>
    </w:p>
    <w:p w14:paraId="30CAC209" w14:textId="77777777" w:rsidR="006A77AD" w:rsidRPr="006A77AD" w:rsidRDefault="006A77AD" w:rsidP="006A77AD">
      <w:pPr>
        <w:pStyle w:val="ListParagraph"/>
        <w:bidi w:val="0"/>
        <w:rPr>
          <w:rFonts w:asciiTheme="majorBidi" w:hAnsiTheme="majorBidi" w:cstheme="majorBidi"/>
          <w:b/>
          <w:bCs/>
          <w:sz w:val="24"/>
          <w:szCs w:val="24"/>
        </w:rPr>
      </w:pPr>
    </w:p>
    <w:p w14:paraId="17923891" w14:textId="77777777" w:rsidR="007229D5" w:rsidRDefault="007229D5" w:rsidP="007229D5">
      <w:pPr>
        <w:jc w:val="center"/>
      </w:pPr>
      <w:r w:rsidRPr="00AB7BA8">
        <w:rPr>
          <w:noProof/>
        </w:rPr>
        <w:drawing>
          <wp:inline distT="0" distB="0" distL="0" distR="0" wp14:anchorId="42C6EEC1" wp14:editId="64C23E0C">
            <wp:extent cx="4008467" cy="4130398"/>
            <wp:effectExtent l="0" t="0" r="0" b="3810"/>
            <wp:docPr id="16782826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282651" name=""/>
                    <pic:cNvPicPr/>
                  </pic:nvPicPr>
                  <pic:blipFill>
                    <a:blip r:embed="rId67"/>
                    <a:stretch>
                      <a:fillRect/>
                    </a:stretch>
                  </pic:blipFill>
                  <pic:spPr>
                    <a:xfrm>
                      <a:off x="0" y="0"/>
                      <a:ext cx="4008467" cy="4130398"/>
                    </a:xfrm>
                    <a:prstGeom prst="rect">
                      <a:avLst/>
                    </a:prstGeom>
                  </pic:spPr>
                </pic:pic>
              </a:graphicData>
            </a:graphic>
          </wp:inline>
        </w:drawing>
      </w:r>
    </w:p>
    <w:p w14:paraId="5F90CBEB" w14:textId="126672BE" w:rsidR="007229D5" w:rsidRPr="006A77AD" w:rsidRDefault="006A77AD" w:rsidP="007229D5">
      <w:pPr>
        <w:jc w:val="center"/>
        <w:rPr>
          <w:rFonts w:asciiTheme="majorBidi" w:hAnsiTheme="majorBidi" w:cstheme="majorBidi"/>
          <w:i/>
          <w:iCs/>
        </w:rPr>
      </w:pPr>
      <w:r w:rsidRPr="00983907">
        <w:rPr>
          <w:rFonts w:asciiTheme="majorBidi" w:hAnsiTheme="majorBidi" w:cstheme="majorBidi"/>
          <w:i/>
          <w:iCs/>
        </w:rPr>
        <w:t xml:space="preserve">Figure 4.5: </w:t>
      </w:r>
      <w:r w:rsidR="007229D5" w:rsidRPr="006A77AD">
        <w:rPr>
          <w:rFonts w:asciiTheme="majorBidi" w:hAnsiTheme="majorBidi" w:cstheme="majorBidi"/>
          <w:i/>
          <w:iCs/>
        </w:rPr>
        <w:t>Slab modifiers</w:t>
      </w:r>
      <w:r>
        <w:rPr>
          <w:rFonts w:asciiTheme="majorBidi" w:hAnsiTheme="majorBidi" w:cstheme="majorBidi"/>
          <w:i/>
          <w:iCs/>
        </w:rPr>
        <w:t>.</w:t>
      </w:r>
    </w:p>
    <w:p w14:paraId="624BC2C9" w14:textId="77777777" w:rsidR="006A77AD" w:rsidRDefault="006A77AD" w:rsidP="007229D5"/>
    <w:p w14:paraId="37968DD5" w14:textId="77777777" w:rsidR="006A77AD" w:rsidRDefault="006A77AD" w:rsidP="007229D5"/>
    <w:p w14:paraId="1BB6D51B" w14:textId="77777777" w:rsidR="006A77AD" w:rsidRDefault="006A77AD" w:rsidP="007229D5"/>
    <w:p w14:paraId="1A182B5C" w14:textId="77777777" w:rsidR="006A77AD" w:rsidRDefault="006A77AD" w:rsidP="007229D5"/>
    <w:p w14:paraId="4E78BB00" w14:textId="77777777" w:rsidR="006A77AD" w:rsidRDefault="006A77AD" w:rsidP="007229D5"/>
    <w:p w14:paraId="193E44EC" w14:textId="77777777" w:rsidR="006A77AD" w:rsidRDefault="006A77AD" w:rsidP="007229D5"/>
    <w:p w14:paraId="2381C1CB" w14:textId="77777777" w:rsidR="006A77AD" w:rsidRDefault="006A77AD" w:rsidP="007229D5"/>
    <w:p w14:paraId="0CF919E6" w14:textId="77777777" w:rsidR="006A77AD" w:rsidRDefault="006A77AD" w:rsidP="007229D5"/>
    <w:p w14:paraId="395D076D" w14:textId="77777777" w:rsidR="006A77AD" w:rsidRDefault="006A77AD" w:rsidP="007229D5"/>
    <w:p w14:paraId="372CD74C" w14:textId="77777777" w:rsidR="006A77AD" w:rsidRDefault="006A77AD" w:rsidP="007229D5"/>
    <w:p w14:paraId="5FEA5C78" w14:textId="77777777" w:rsidR="006A77AD" w:rsidRDefault="006A77AD" w:rsidP="007229D5"/>
    <w:p w14:paraId="50EBEDE2" w14:textId="60257498" w:rsidR="007229D5" w:rsidRDefault="007229D5" w:rsidP="006A77AD">
      <w:pPr>
        <w:pStyle w:val="ListParagraph"/>
        <w:numPr>
          <w:ilvl w:val="0"/>
          <w:numId w:val="44"/>
        </w:numPr>
        <w:bidi w:val="0"/>
        <w:rPr>
          <w:rFonts w:asciiTheme="majorBidi" w:hAnsiTheme="majorBidi" w:cstheme="majorBidi"/>
          <w:b/>
          <w:bCs/>
          <w:sz w:val="24"/>
          <w:szCs w:val="24"/>
        </w:rPr>
      </w:pPr>
      <w:r w:rsidRPr="006A77AD">
        <w:rPr>
          <w:rFonts w:asciiTheme="majorBidi" w:hAnsiTheme="majorBidi" w:cstheme="majorBidi"/>
          <w:b/>
          <w:bCs/>
          <w:sz w:val="24"/>
          <w:szCs w:val="24"/>
        </w:rPr>
        <w:lastRenderedPageBreak/>
        <w:t>Shear wall modifiers</w:t>
      </w:r>
      <w:r w:rsidR="006A77AD">
        <w:rPr>
          <w:rFonts w:asciiTheme="majorBidi" w:hAnsiTheme="majorBidi" w:cstheme="majorBidi"/>
          <w:b/>
          <w:bCs/>
          <w:sz w:val="24"/>
          <w:szCs w:val="24"/>
        </w:rPr>
        <w:t>.</w:t>
      </w:r>
    </w:p>
    <w:p w14:paraId="17F6DA7D" w14:textId="77777777" w:rsidR="006A77AD" w:rsidRPr="006A77AD" w:rsidRDefault="006A77AD" w:rsidP="006A77AD">
      <w:pPr>
        <w:pStyle w:val="ListParagraph"/>
        <w:bidi w:val="0"/>
        <w:rPr>
          <w:rFonts w:asciiTheme="majorBidi" w:hAnsiTheme="majorBidi" w:cstheme="majorBidi"/>
          <w:b/>
          <w:bCs/>
          <w:sz w:val="24"/>
          <w:szCs w:val="24"/>
        </w:rPr>
      </w:pPr>
    </w:p>
    <w:p w14:paraId="0611C614" w14:textId="77777777" w:rsidR="007229D5" w:rsidRDefault="007229D5" w:rsidP="007229D5">
      <w:pPr>
        <w:jc w:val="center"/>
      </w:pPr>
      <w:r w:rsidRPr="00785037">
        <w:rPr>
          <w:noProof/>
        </w:rPr>
        <w:drawing>
          <wp:inline distT="0" distB="0" distL="0" distR="0" wp14:anchorId="0AD34DB2" wp14:editId="67585863">
            <wp:extent cx="4000847" cy="4168501"/>
            <wp:effectExtent l="0" t="0" r="0" b="3810"/>
            <wp:docPr id="11074416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441671" name=""/>
                    <pic:cNvPicPr/>
                  </pic:nvPicPr>
                  <pic:blipFill>
                    <a:blip r:embed="rId68"/>
                    <a:stretch>
                      <a:fillRect/>
                    </a:stretch>
                  </pic:blipFill>
                  <pic:spPr>
                    <a:xfrm>
                      <a:off x="0" y="0"/>
                      <a:ext cx="4000847" cy="4168501"/>
                    </a:xfrm>
                    <a:prstGeom prst="rect">
                      <a:avLst/>
                    </a:prstGeom>
                  </pic:spPr>
                </pic:pic>
              </a:graphicData>
            </a:graphic>
          </wp:inline>
        </w:drawing>
      </w:r>
    </w:p>
    <w:p w14:paraId="72E8B1F9" w14:textId="6B036F7B" w:rsidR="007229D5" w:rsidRPr="006A77AD" w:rsidRDefault="006A77AD" w:rsidP="007229D5">
      <w:pPr>
        <w:jc w:val="center"/>
        <w:rPr>
          <w:rFonts w:asciiTheme="majorBidi" w:hAnsiTheme="majorBidi" w:cstheme="majorBidi"/>
          <w:i/>
          <w:iCs/>
        </w:rPr>
      </w:pPr>
      <w:r w:rsidRPr="00983907">
        <w:rPr>
          <w:rFonts w:asciiTheme="majorBidi" w:hAnsiTheme="majorBidi" w:cstheme="majorBidi"/>
          <w:i/>
          <w:iCs/>
        </w:rPr>
        <w:t xml:space="preserve">Figure 4.6: </w:t>
      </w:r>
      <w:r w:rsidR="007229D5" w:rsidRPr="006A77AD">
        <w:rPr>
          <w:rFonts w:asciiTheme="majorBidi" w:hAnsiTheme="majorBidi" w:cstheme="majorBidi"/>
          <w:i/>
          <w:iCs/>
        </w:rPr>
        <w:t>Shear wall modifiers</w:t>
      </w:r>
    </w:p>
    <w:p w14:paraId="64008CF3" w14:textId="77777777" w:rsidR="007229D5" w:rsidRDefault="007229D5" w:rsidP="007229D5">
      <w:pPr>
        <w:jc w:val="center"/>
      </w:pPr>
    </w:p>
    <w:p w14:paraId="042C2AE9" w14:textId="77777777" w:rsidR="007229D5" w:rsidRDefault="007229D5" w:rsidP="007229D5"/>
    <w:p w14:paraId="2D76DDF3" w14:textId="78E8FF3B" w:rsidR="007229D5" w:rsidRPr="006A77AD" w:rsidRDefault="007229D5" w:rsidP="006A77AD">
      <w:pPr>
        <w:ind w:firstLine="630"/>
        <w:rPr>
          <w:rFonts w:asciiTheme="majorBidi" w:hAnsiTheme="majorBidi" w:cstheme="majorBidi"/>
          <w:b/>
          <w:bCs/>
          <w:sz w:val="28"/>
          <w:szCs w:val="28"/>
        </w:rPr>
      </w:pPr>
      <w:r w:rsidRPr="006A77AD">
        <w:rPr>
          <w:rFonts w:asciiTheme="majorBidi" w:hAnsiTheme="majorBidi" w:cstheme="majorBidi"/>
          <w:b/>
          <w:bCs/>
          <w:sz w:val="28"/>
          <w:szCs w:val="28"/>
        </w:rPr>
        <w:t>4.4 Design load combinations</w:t>
      </w:r>
    </w:p>
    <w:p w14:paraId="442D7AAF" w14:textId="4E276B90" w:rsidR="007229D5" w:rsidRPr="006A77AD" w:rsidRDefault="006A77AD" w:rsidP="007229D5">
      <w:pPr>
        <w:rPr>
          <w:rFonts w:asciiTheme="majorBidi" w:hAnsiTheme="majorBidi" w:cstheme="majorBidi"/>
          <w:sz w:val="24"/>
          <w:szCs w:val="24"/>
        </w:rPr>
      </w:pPr>
      <w:r>
        <w:rPr>
          <w:sz w:val="24"/>
          <w:szCs w:val="24"/>
        </w:rPr>
        <w:t xml:space="preserve">      </w:t>
      </w:r>
      <w:r w:rsidR="007229D5" w:rsidRPr="006A77AD">
        <w:rPr>
          <w:rFonts w:asciiTheme="majorBidi" w:hAnsiTheme="majorBidi" w:cstheme="majorBidi"/>
          <w:sz w:val="24"/>
          <w:szCs w:val="24"/>
        </w:rPr>
        <w:t>Ev= 0.2*SDs*D= 0.2*0.275*D=0.055D</w:t>
      </w:r>
    </w:p>
    <w:p w14:paraId="1FC86963" w14:textId="7D23C8A3" w:rsidR="007229D5" w:rsidRPr="006A77AD" w:rsidRDefault="007229D5" w:rsidP="007229D5">
      <w:pPr>
        <w:pStyle w:val="ListParagraph"/>
        <w:numPr>
          <w:ilvl w:val="0"/>
          <w:numId w:val="43"/>
        </w:numPr>
        <w:bidi w:val="0"/>
        <w:spacing w:after="160" w:line="259" w:lineRule="auto"/>
        <w:rPr>
          <w:rFonts w:asciiTheme="majorBidi" w:hAnsiTheme="majorBidi" w:cstheme="majorBidi"/>
          <w:sz w:val="24"/>
          <w:szCs w:val="24"/>
        </w:rPr>
      </w:pPr>
      <w:r w:rsidRPr="006A77AD">
        <w:rPr>
          <w:rFonts w:asciiTheme="majorBidi" w:hAnsiTheme="majorBidi" w:cstheme="majorBidi"/>
          <w:sz w:val="24"/>
          <w:szCs w:val="24"/>
        </w:rPr>
        <w:t>1.4D</w:t>
      </w:r>
      <w:r w:rsidR="006A77AD">
        <w:rPr>
          <w:rFonts w:asciiTheme="majorBidi" w:hAnsiTheme="majorBidi" w:cstheme="majorBidi"/>
          <w:sz w:val="24"/>
          <w:szCs w:val="24"/>
        </w:rPr>
        <w:t>.</w:t>
      </w:r>
    </w:p>
    <w:p w14:paraId="667FBE53" w14:textId="596E724D" w:rsidR="007229D5" w:rsidRPr="006A77AD" w:rsidRDefault="007229D5" w:rsidP="007229D5">
      <w:pPr>
        <w:pStyle w:val="ListParagraph"/>
        <w:numPr>
          <w:ilvl w:val="0"/>
          <w:numId w:val="43"/>
        </w:numPr>
        <w:bidi w:val="0"/>
        <w:spacing w:after="160" w:line="259" w:lineRule="auto"/>
        <w:rPr>
          <w:rFonts w:asciiTheme="majorBidi" w:hAnsiTheme="majorBidi" w:cstheme="majorBidi"/>
          <w:sz w:val="24"/>
          <w:szCs w:val="24"/>
        </w:rPr>
      </w:pPr>
      <w:r w:rsidRPr="006A77AD">
        <w:rPr>
          <w:rFonts w:asciiTheme="majorBidi" w:hAnsiTheme="majorBidi" w:cstheme="majorBidi"/>
          <w:sz w:val="24"/>
          <w:szCs w:val="24"/>
        </w:rPr>
        <w:t>1.2D + 1.6L</w:t>
      </w:r>
      <w:r w:rsidR="006A77AD">
        <w:rPr>
          <w:rFonts w:asciiTheme="majorBidi" w:hAnsiTheme="majorBidi" w:cstheme="majorBidi"/>
          <w:sz w:val="24"/>
          <w:szCs w:val="24"/>
        </w:rPr>
        <w:t>.</w:t>
      </w:r>
    </w:p>
    <w:p w14:paraId="4DB55B4E" w14:textId="34486C45" w:rsidR="007229D5" w:rsidRPr="006A77AD" w:rsidRDefault="007229D5" w:rsidP="007229D5">
      <w:pPr>
        <w:pStyle w:val="ListParagraph"/>
        <w:numPr>
          <w:ilvl w:val="0"/>
          <w:numId w:val="43"/>
        </w:numPr>
        <w:bidi w:val="0"/>
        <w:spacing w:after="160" w:line="259" w:lineRule="auto"/>
        <w:rPr>
          <w:rFonts w:asciiTheme="majorBidi" w:hAnsiTheme="majorBidi" w:cstheme="majorBidi"/>
          <w:sz w:val="24"/>
          <w:szCs w:val="24"/>
        </w:rPr>
      </w:pPr>
      <w:bookmarkStart w:id="203" w:name="_Hlk137057745"/>
      <w:r w:rsidRPr="006A77AD">
        <w:rPr>
          <w:rFonts w:asciiTheme="majorBidi" w:hAnsiTheme="majorBidi" w:cstheme="majorBidi"/>
          <w:sz w:val="24"/>
          <w:szCs w:val="24"/>
        </w:rPr>
        <w:t>1.2D + L ± Ex + Ev= 1.2D + L ± Ex + 0.055D= 1.25</w:t>
      </w:r>
      <w:r w:rsidRPr="006A77AD">
        <w:rPr>
          <w:rFonts w:asciiTheme="majorBidi" w:hAnsiTheme="majorBidi" w:cstheme="majorBidi"/>
          <w:sz w:val="24"/>
          <w:szCs w:val="24"/>
          <w:lang w:bidi="ar-JO"/>
        </w:rPr>
        <w:t>D + L ± Ex</w:t>
      </w:r>
      <w:r w:rsidR="006A77AD">
        <w:rPr>
          <w:rFonts w:asciiTheme="majorBidi" w:hAnsiTheme="majorBidi" w:cstheme="majorBidi"/>
          <w:sz w:val="24"/>
          <w:szCs w:val="24"/>
          <w:lang w:bidi="ar-JO"/>
        </w:rPr>
        <w:t>.</w:t>
      </w:r>
    </w:p>
    <w:bookmarkEnd w:id="203"/>
    <w:p w14:paraId="417CA16B" w14:textId="4CC1723D" w:rsidR="007229D5" w:rsidRPr="006A77AD" w:rsidRDefault="007229D5" w:rsidP="007229D5">
      <w:pPr>
        <w:pStyle w:val="ListParagraph"/>
        <w:numPr>
          <w:ilvl w:val="0"/>
          <w:numId w:val="43"/>
        </w:numPr>
        <w:bidi w:val="0"/>
        <w:spacing w:after="160" w:line="259" w:lineRule="auto"/>
        <w:rPr>
          <w:rFonts w:asciiTheme="majorBidi" w:hAnsiTheme="majorBidi" w:cstheme="majorBidi"/>
          <w:sz w:val="24"/>
          <w:szCs w:val="24"/>
        </w:rPr>
      </w:pPr>
      <w:r w:rsidRPr="006A77AD">
        <w:rPr>
          <w:rFonts w:asciiTheme="majorBidi" w:hAnsiTheme="majorBidi" w:cstheme="majorBidi"/>
          <w:sz w:val="24"/>
          <w:szCs w:val="24"/>
        </w:rPr>
        <w:t>1.2D + L ± Ey + Ev= 1.2D + L ± Ey + 0.055D= 1.25</w:t>
      </w:r>
      <w:r w:rsidRPr="006A77AD">
        <w:rPr>
          <w:rFonts w:asciiTheme="majorBidi" w:hAnsiTheme="majorBidi" w:cstheme="majorBidi"/>
          <w:sz w:val="24"/>
          <w:szCs w:val="24"/>
          <w:lang w:bidi="ar-JO"/>
        </w:rPr>
        <w:t>D + L ± Ex</w:t>
      </w:r>
      <w:r w:rsidR="006A77AD">
        <w:rPr>
          <w:rFonts w:asciiTheme="majorBidi" w:hAnsiTheme="majorBidi" w:cstheme="majorBidi"/>
          <w:sz w:val="24"/>
          <w:szCs w:val="24"/>
          <w:lang w:bidi="ar-JO"/>
        </w:rPr>
        <w:t>.</w:t>
      </w:r>
    </w:p>
    <w:p w14:paraId="654956CB" w14:textId="4A3E2294" w:rsidR="007229D5" w:rsidRPr="006A77AD" w:rsidRDefault="007229D5" w:rsidP="007229D5">
      <w:pPr>
        <w:pStyle w:val="ListParagraph"/>
        <w:numPr>
          <w:ilvl w:val="0"/>
          <w:numId w:val="43"/>
        </w:numPr>
        <w:bidi w:val="0"/>
        <w:spacing w:after="160" w:line="259" w:lineRule="auto"/>
        <w:rPr>
          <w:rFonts w:asciiTheme="majorBidi" w:hAnsiTheme="majorBidi" w:cstheme="majorBidi"/>
          <w:sz w:val="24"/>
          <w:szCs w:val="24"/>
        </w:rPr>
      </w:pPr>
      <w:r w:rsidRPr="006A77AD">
        <w:rPr>
          <w:rFonts w:asciiTheme="majorBidi" w:hAnsiTheme="majorBidi" w:cstheme="majorBidi"/>
          <w:sz w:val="24"/>
          <w:szCs w:val="24"/>
        </w:rPr>
        <w:t>0.9D ± Ex - Ev= 0.9D ± Ex - 0.055D= 0.85</w:t>
      </w:r>
      <w:r w:rsidRPr="006A77AD">
        <w:rPr>
          <w:rFonts w:asciiTheme="majorBidi" w:hAnsiTheme="majorBidi" w:cstheme="majorBidi"/>
          <w:sz w:val="24"/>
          <w:szCs w:val="24"/>
          <w:lang w:bidi="ar-JO"/>
        </w:rPr>
        <w:t>D ± Ex</w:t>
      </w:r>
      <w:r w:rsidR="006A77AD">
        <w:rPr>
          <w:rFonts w:asciiTheme="majorBidi" w:hAnsiTheme="majorBidi" w:cstheme="majorBidi"/>
          <w:sz w:val="24"/>
          <w:szCs w:val="24"/>
          <w:lang w:bidi="ar-JO"/>
        </w:rPr>
        <w:t>.</w:t>
      </w:r>
    </w:p>
    <w:p w14:paraId="49938A2E" w14:textId="624D4ADE" w:rsidR="007229D5" w:rsidRPr="006A77AD" w:rsidRDefault="007229D5" w:rsidP="007229D5">
      <w:pPr>
        <w:pStyle w:val="ListParagraph"/>
        <w:numPr>
          <w:ilvl w:val="0"/>
          <w:numId w:val="43"/>
        </w:numPr>
        <w:bidi w:val="0"/>
        <w:spacing w:after="160" w:line="259" w:lineRule="auto"/>
        <w:rPr>
          <w:rFonts w:asciiTheme="majorBidi" w:hAnsiTheme="majorBidi" w:cstheme="majorBidi"/>
          <w:sz w:val="24"/>
          <w:szCs w:val="24"/>
        </w:rPr>
      </w:pPr>
      <w:r w:rsidRPr="006A77AD">
        <w:rPr>
          <w:rFonts w:asciiTheme="majorBidi" w:hAnsiTheme="majorBidi" w:cstheme="majorBidi"/>
          <w:sz w:val="24"/>
          <w:szCs w:val="24"/>
        </w:rPr>
        <w:t>0.9D ± Ey - Ev= 0.9D ± Ey - 0.055D= 0.85</w:t>
      </w:r>
      <w:r w:rsidRPr="006A77AD">
        <w:rPr>
          <w:rFonts w:asciiTheme="majorBidi" w:hAnsiTheme="majorBidi" w:cstheme="majorBidi"/>
          <w:sz w:val="24"/>
          <w:szCs w:val="24"/>
          <w:lang w:bidi="ar-JO"/>
        </w:rPr>
        <w:t>D ± Ey</w:t>
      </w:r>
      <w:r w:rsidR="006A77AD">
        <w:rPr>
          <w:rFonts w:asciiTheme="majorBidi" w:hAnsiTheme="majorBidi" w:cstheme="majorBidi"/>
          <w:sz w:val="24"/>
          <w:szCs w:val="24"/>
          <w:lang w:bidi="ar-JO"/>
        </w:rPr>
        <w:t>.</w:t>
      </w:r>
    </w:p>
    <w:p w14:paraId="0377C303" w14:textId="77777777" w:rsidR="00E63206" w:rsidRDefault="00E63206" w:rsidP="007979BC">
      <w:pPr>
        <w:pStyle w:val="Heading2"/>
        <w:rPr>
          <w:b/>
          <w:bCs/>
          <w:color w:val="auto"/>
          <w:sz w:val="28"/>
          <w:szCs w:val="28"/>
        </w:rPr>
      </w:pPr>
    </w:p>
    <w:p w14:paraId="6B192ACE" w14:textId="77777777" w:rsidR="006A77AD" w:rsidRDefault="006A77AD" w:rsidP="00AD6B4F">
      <w:pPr>
        <w:rPr>
          <w:sz w:val="40"/>
          <w:szCs w:val="40"/>
        </w:rPr>
      </w:pPr>
    </w:p>
    <w:p w14:paraId="2F6FDE99" w14:textId="3E51FFA0" w:rsidR="00AD6B4F" w:rsidRPr="006A77AD" w:rsidRDefault="006A77AD" w:rsidP="006A77AD">
      <w:pPr>
        <w:ind w:firstLine="630"/>
        <w:rPr>
          <w:rFonts w:asciiTheme="majorBidi" w:hAnsiTheme="majorBidi" w:cstheme="majorBidi"/>
          <w:b/>
          <w:bCs/>
          <w:sz w:val="28"/>
          <w:szCs w:val="28"/>
        </w:rPr>
      </w:pPr>
      <w:r>
        <w:rPr>
          <w:rFonts w:asciiTheme="majorBidi" w:hAnsiTheme="majorBidi" w:cstheme="majorBidi"/>
          <w:b/>
          <w:bCs/>
          <w:sz w:val="28"/>
          <w:szCs w:val="28"/>
        </w:rPr>
        <w:lastRenderedPageBreak/>
        <w:t xml:space="preserve">4.5 </w:t>
      </w:r>
      <w:r w:rsidR="00AD6B4F" w:rsidRPr="006A77AD">
        <w:rPr>
          <w:rFonts w:asciiTheme="majorBidi" w:hAnsiTheme="majorBidi" w:cstheme="majorBidi"/>
          <w:b/>
          <w:bCs/>
          <w:sz w:val="28"/>
          <w:szCs w:val="28"/>
        </w:rPr>
        <w:t>Design Slab.</w:t>
      </w:r>
    </w:p>
    <w:p w14:paraId="1C1EBDDE" w14:textId="33B43912" w:rsidR="00AD6B4F" w:rsidRPr="00983907" w:rsidRDefault="00AD6B4F" w:rsidP="00983907">
      <w:pPr>
        <w:pStyle w:val="ListParagraph"/>
        <w:numPr>
          <w:ilvl w:val="0"/>
          <w:numId w:val="45"/>
        </w:numPr>
        <w:bidi w:val="0"/>
        <w:rPr>
          <w:rFonts w:asciiTheme="majorBidi" w:hAnsiTheme="majorBidi" w:cstheme="majorBidi"/>
          <w:b/>
          <w:bCs/>
          <w:sz w:val="24"/>
          <w:szCs w:val="24"/>
        </w:rPr>
      </w:pPr>
      <w:r w:rsidRPr="00983907">
        <w:rPr>
          <w:rFonts w:asciiTheme="majorBidi" w:hAnsiTheme="majorBidi" w:cstheme="majorBidi"/>
          <w:b/>
          <w:bCs/>
          <w:sz w:val="24"/>
          <w:szCs w:val="24"/>
        </w:rPr>
        <w:t>SLAB DESIGN</w:t>
      </w:r>
      <w:r w:rsidR="00983907">
        <w:rPr>
          <w:rFonts w:asciiTheme="majorBidi" w:hAnsiTheme="majorBidi" w:cstheme="majorBidi"/>
          <w:b/>
          <w:bCs/>
          <w:sz w:val="24"/>
          <w:szCs w:val="24"/>
        </w:rPr>
        <w:t>.</w:t>
      </w:r>
    </w:p>
    <w:p w14:paraId="6266B787" w14:textId="77777777" w:rsidR="00AD6B4F" w:rsidRPr="00983907" w:rsidRDefault="00AD6B4F" w:rsidP="006F7769">
      <w:pPr>
        <w:jc w:val="both"/>
        <w:rPr>
          <w:rFonts w:asciiTheme="majorBidi" w:hAnsiTheme="majorBidi" w:cstheme="majorBidi"/>
          <w:sz w:val="24"/>
          <w:szCs w:val="24"/>
        </w:rPr>
      </w:pPr>
      <w:r w:rsidRPr="00983907">
        <w:rPr>
          <w:rFonts w:asciiTheme="majorBidi" w:hAnsiTheme="majorBidi" w:cstheme="majorBidi"/>
          <w:sz w:val="24"/>
          <w:szCs w:val="24"/>
        </w:rPr>
        <w:t>The slab of the 25th story will be designed: ρ min = 0.0018 As min = 540 mm2 /m</w:t>
      </w:r>
    </w:p>
    <w:p w14:paraId="199B93A2" w14:textId="489CDDEA" w:rsidR="00AD6B4F" w:rsidRDefault="00AD6B4F" w:rsidP="006F7769">
      <w:pPr>
        <w:jc w:val="both"/>
        <w:rPr>
          <w:rFonts w:asciiTheme="majorBidi" w:hAnsiTheme="majorBidi" w:cstheme="majorBidi"/>
          <w:sz w:val="24"/>
          <w:szCs w:val="24"/>
        </w:rPr>
      </w:pPr>
      <w:r w:rsidRPr="00983907">
        <w:rPr>
          <w:rFonts w:asciiTheme="majorBidi" w:hAnsiTheme="majorBidi" w:cstheme="majorBidi"/>
          <w:sz w:val="24"/>
          <w:szCs w:val="24"/>
        </w:rPr>
        <w:t>As min =540 mm2/m =&gt; can be use 4 φ 14/m, any zones of the slab that require an area of steel larger than the minimum will be illustrated in the drawings</w:t>
      </w:r>
      <w:r w:rsidR="00983907">
        <w:rPr>
          <w:rFonts w:asciiTheme="majorBidi" w:hAnsiTheme="majorBidi" w:cstheme="majorBidi"/>
          <w:sz w:val="24"/>
          <w:szCs w:val="24"/>
        </w:rPr>
        <w:t>.</w:t>
      </w:r>
    </w:p>
    <w:p w14:paraId="44FA34AC" w14:textId="77777777" w:rsidR="00983907" w:rsidRPr="00983907" w:rsidRDefault="00983907" w:rsidP="00AD6B4F">
      <w:pPr>
        <w:rPr>
          <w:rFonts w:asciiTheme="majorBidi" w:hAnsiTheme="majorBidi" w:cstheme="majorBidi"/>
          <w:sz w:val="24"/>
          <w:szCs w:val="24"/>
        </w:rPr>
      </w:pPr>
    </w:p>
    <w:p w14:paraId="007B5C50" w14:textId="77777777" w:rsidR="00AD6B4F" w:rsidRDefault="00AD6B4F" w:rsidP="00AD6B4F">
      <w:r w:rsidRPr="00F441A7">
        <w:rPr>
          <w:noProof/>
        </w:rPr>
        <w:drawing>
          <wp:inline distT="0" distB="0" distL="0" distR="0" wp14:anchorId="76530325" wp14:editId="69AC9155">
            <wp:extent cx="5943600" cy="3022600"/>
            <wp:effectExtent l="0" t="0" r="0" b="6350"/>
            <wp:docPr id="63" name="صورة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5943600" cy="3022600"/>
                    </a:xfrm>
                    <a:prstGeom prst="rect">
                      <a:avLst/>
                    </a:prstGeom>
                  </pic:spPr>
                </pic:pic>
              </a:graphicData>
            </a:graphic>
          </wp:inline>
        </w:drawing>
      </w:r>
    </w:p>
    <w:p w14:paraId="17910DDB" w14:textId="70C028C6" w:rsidR="00AD6B4F" w:rsidRPr="00983907" w:rsidRDefault="00983907" w:rsidP="00AD6B4F">
      <w:pPr>
        <w:jc w:val="center"/>
        <w:rPr>
          <w:rFonts w:asciiTheme="majorBidi" w:hAnsiTheme="majorBidi" w:cstheme="majorBidi"/>
          <w:i/>
          <w:iCs/>
        </w:rPr>
      </w:pPr>
      <w:r w:rsidRPr="00983907">
        <w:rPr>
          <w:rFonts w:asciiTheme="majorBidi" w:hAnsiTheme="majorBidi" w:cstheme="majorBidi"/>
          <w:i/>
          <w:iCs/>
        </w:rPr>
        <w:t xml:space="preserve">Figure 4.7: </w:t>
      </w:r>
      <w:r w:rsidR="008462F1" w:rsidRPr="00983907">
        <w:rPr>
          <w:rFonts w:asciiTheme="majorBidi" w:hAnsiTheme="majorBidi" w:cstheme="majorBidi"/>
          <w:i/>
          <w:iCs/>
        </w:rPr>
        <w:t>Top rebar in direction 1</w:t>
      </w:r>
    </w:p>
    <w:p w14:paraId="32CD4528" w14:textId="77777777" w:rsidR="00AD6B4F" w:rsidRDefault="00AD6B4F" w:rsidP="00AD6B4F">
      <w:pPr>
        <w:jc w:val="center"/>
      </w:pPr>
    </w:p>
    <w:p w14:paraId="07E2D029" w14:textId="77777777" w:rsidR="00AD6B4F" w:rsidRDefault="00AD6B4F" w:rsidP="00AD6B4F">
      <w:pPr>
        <w:jc w:val="center"/>
      </w:pPr>
    </w:p>
    <w:p w14:paraId="23586EB4" w14:textId="77777777" w:rsidR="00AD6B4F" w:rsidRDefault="00AD6B4F" w:rsidP="00AD6B4F">
      <w:pPr>
        <w:jc w:val="center"/>
      </w:pPr>
      <w:r w:rsidRPr="00F441A7">
        <w:rPr>
          <w:noProof/>
        </w:rPr>
        <w:lastRenderedPageBreak/>
        <w:drawing>
          <wp:inline distT="0" distB="0" distL="0" distR="0" wp14:anchorId="1C50637D" wp14:editId="530584AE">
            <wp:extent cx="5943600" cy="3020695"/>
            <wp:effectExtent l="0" t="0" r="0" b="0"/>
            <wp:docPr id="64" name="صورة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5943600" cy="3020695"/>
                    </a:xfrm>
                    <a:prstGeom prst="rect">
                      <a:avLst/>
                    </a:prstGeom>
                  </pic:spPr>
                </pic:pic>
              </a:graphicData>
            </a:graphic>
          </wp:inline>
        </w:drawing>
      </w:r>
    </w:p>
    <w:p w14:paraId="129BBB42" w14:textId="5907CA34" w:rsidR="00AD6B4F" w:rsidRPr="00983907" w:rsidRDefault="00983907" w:rsidP="00AD6B4F">
      <w:pPr>
        <w:jc w:val="center"/>
        <w:rPr>
          <w:rFonts w:asciiTheme="majorBidi" w:hAnsiTheme="majorBidi" w:cstheme="majorBidi"/>
          <w:i/>
          <w:iCs/>
        </w:rPr>
      </w:pPr>
      <w:r w:rsidRPr="00983907">
        <w:rPr>
          <w:rFonts w:asciiTheme="majorBidi" w:hAnsiTheme="majorBidi" w:cstheme="majorBidi"/>
          <w:i/>
          <w:iCs/>
        </w:rPr>
        <w:t xml:space="preserve">Figure 4.8: </w:t>
      </w:r>
      <w:r w:rsidR="00AD6B4F" w:rsidRPr="00983907">
        <w:rPr>
          <w:rFonts w:asciiTheme="majorBidi" w:hAnsiTheme="majorBidi" w:cstheme="majorBidi"/>
          <w:i/>
          <w:iCs/>
        </w:rPr>
        <w:t>bottom rebar in direction 1</w:t>
      </w:r>
    </w:p>
    <w:p w14:paraId="7B6B9639" w14:textId="77777777" w:rsidR="00AD6B4F" w:rsidRDefault="00AD6B4F" w:rsidP="00AD6B4F">
      <w:pPr>
        <w:jc w:val="center"/>
      </w:pPr>
    </w:p>
    <w:p w14:paraId="696EF696" w14:textId="77777777" w:rsidR="00AD6B4F" w:rsidRDefault="00AD6B4F" w:rsidP="00AD6B4F">
      <w:pPr>
        <w:jc w:val="center"/>
      </w:pPr>
      <w:r w:rsidRPr="00F441A7">
        <w:rPr>
          <w:noProof/>
        </w:rPr>
        <w:drawing>
          <wp:inline distT="0" distB="0" distL="0" distR="0" wp14:anchorId="15BFF1FD" wp14:editId="7FB3242A">
            <wp:extent cx="5943600" cy="2883535"/>
            <wp:effectExtent l="0" t="0" r="0" b="0"/>
            <wp:docPr id="65" name="صورة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5943600" cy="2883535"/>
                    </a:xfrm>
                    <a:prstGeom prst="rect">
                      <a:avLst/>
                    </a:prstGeom>
                  </pic:spPr>
                </pic:pic>
              </a:graphicData>
            </a:graphic>
          </wp:inline>
        </w:drawing>
      </w:r>
    </w:p>
    <w:p w14:paraId="60F6D40C" w14:textId="6C69374C" w:rsidR="00AD6B4F" w:rsidRPr="00983907" w:rsidRDefault="00983907" w:rsidP="00AD6B4F">
      <w:pPr>
        <w:jc w:val="center"/>
        <w:rPr>
          <w:rFonts w:asciiTheme="majorBidi" w:hAnsiTheme="majorBidi" w:cstheme="majorBidi"/>
          <w:i/>
          <w:iCs/>
        </w:rPr>
      </w:pPr>
      <w:r w:rsidRPr="00983907">
        <w:rPr>
          <w:rFonts w:asciiTheme="majorBidi" w:hAnsiTheme="majorBidi" w:cstheme="majorBidi"/>
          <w:i/>
          <w:iCs/>
        </w:rPr>
        <w:t>Figure 4.</w:t>
      </w:r>
      <w:r>
        <w:rPr>
          <w:rFonts w:asciiTheme="majorBidi" w:hAnsiTheme="majorBidi" w:cstheme="majorBidi"/>
          <w:i/>
          <w:iCs/>
        </w:rPr>
        <w:t>9</w:t>
      </w:r>
      <w:r w:rsidRPr="00983907">
        <w:rPr>
          <w:rFonts w:asciiTheme="majorBidi" w:hAnsiTheme="majorBidi" w:cstheme="majorBidi"/>
          <w:i/>
          <w:iCs/>
        </w:rPr>
        <w:t xml:space="preserve">: </w:t>
      </w:r>
      <w:r w:rsidR="00AD6B4F" w:rsidRPr="00983907">
        <w:rPr>
          <w:rFonts w:asciiTheme="majorBidi" w:hAnsiTheme="majorBidi" w:cstheme="majorBidi"/>
          <w:i/>
          <w:iCs/>
        </w:rPr>
        <w:t>Top rebar in direction 2</w:t>
      </w:r>
    </w:p>
    <w:p w14:paraId="7831BE5A" w14:textId="77777777" w:rsidR="00AD6B4F" w:rsidRDefault="00AD6B4F" w:rsidP="00AD6B4F">
      <w:pPr>
        <w:jc w:val="center"/>
      </w:pPr>
      <w:r w:rsidRPr="00F441A7">
        <w:rPr>
          <w:noProof/>
        </w:rPr>
        <w:lastRenderedPageBreak/>
        <w:drawing>
          <wp:inline distT="0" distB="0" distL="0" distR="0" wp14:anchorId="167F5460" wp14:editId="2DD496C1">
            <wp:extent cx="5943600" cy="3096895"/>
            <wp:effectExtent l="0" t="0" r="0" b="8255"/>
            <wp:docPr id="66" name="صورة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5943600" cy="3096895"/>
                    </a:xfrm>
                    <a:prstGeom prst="rect">
                      <a:avLst/>
                    </a:prstGeom>
                  </pic:spPr>
                </pic:pic>
              </a:graphicData>
            </a:graphic>
          </wp:inline>
        </w:drawing>
      </w:r>
    </w:p>
    <w:p w14:paraId="2760756A" w14:textId="5BABFC48" w:rsidR="00AD6B4F" w:rsidRPr="00983907" w:rsidRDefault="00983907" w:rsidP="00AD6B4F">
      <w:pPr>
        <w:jc w:val="center"/>
        <w:rPr>
          <w:rFonts w:asciiTheme="majorBidi" w:hAnsiTheme="majorBidi" w:cstheme="majorBidi"/>
          <w:i/>
          <w:iCs/>
        </w:rPr>
      </w:pPr>
      <w:r w:rsidRPr="00983907">
        <w:rPr>
          <w:rFonts w:asciiTheme="majorBidi" w:hAnsiTheme="majorBidi" w:cstheme="majorBidi"/>
          <w:i/>
          <w:iCs/>
        </w:rPr>
        <w:t xml:space="preserve">Figure 4.10: </w:t>
      </w:r>
      <w:r w:rsidR="00AD6B4F" w:rsidRPr="00983907">
        <w:rPr>
          <w:rFonts w:asciiTheme="majorBidi" w:hAnsiTheme="majorBidi" w:cstheme="majorBidi"/>
          <w:i/>
          <w:iCs/>
        </w:rPr>
        <w:t>bottom rebar in direction 2</w:t>
      </w:r>
    </w:p>
    <w:p w14:paraId="49837F7C" w14:textId="419F1321" w:rsidR="00AD6B4F" w:rsidRDefault="00AD6B4F" w:rsidP="00983907">
      <w:pPr>
        <w:jc w:val="center"/>
        <w:rPr>
          <w:sz w:val="32"/>
          <w:szCs w:val="32"/>
        </w:rPr>
      </w:pPr>
      <w:r w:rsidRPr="00F441A7">
        <w:rPr>
          <w:sz w:val="32"/>
          <w:szCs w:val="32"/>
        </w:rPr>
        <w:t xml:space="preserve"> </w:t>
      </w:r>
    </w:p>
    <w:p w14:paraId="54BE9841" w14:textId="4AE7F01C" w:rsidR="00AD6B4F" w:rsidRPr="00983907" w:rsidRDefault="00AD6B4F" w:rsidP="00983907">
      <w:pPr>
        <w:pStyle w:val="ListParagraph"/>
        <w:numPr>
          <w:ilvl w:val="0"/>
          <w:numId w:val="45"/>
        </w:numPr>
        <w:bidi w:val="0"/>
        <w:rPr>
          <w:b/>
          <w:bCs/>
          <w:sz w:val="24"/>
          <w:szCs w:val="24"/>
        </w:rPr>
      </w:pPr>
      <w:r w:rsidRPr="00983907">
        <w:rPr>
          <w:b/>
          <w:bCs/>
          <w:sz w:val="24"/>
          <w:szCs w:val="24"/>
        </w:rPr>
        <w:t>For shear reinforcement</w:t>
      </w:r>
      <w:r w:rsidR="00983907">
        <w:rPr>
          <w:b/>
          <w:bCs/>
          <w:sz w:val="24"/>
          <w:szCs w:val="24"/>
        </w:rPr>
        <w:t>.</w:t>
      </w:r>
    </w:p>
    <w:p w14:paraId="2EE3D825" w14:textId="77777777" w:rsidR="00AD6B4F" w:rsidRPr="00983907" w:rsidRDefault="00AD6B4F" w:rsidP="006F7769">
      <w:pPr>
        <w:jc w:val="both"/>
        <w:rPr>
          <w:rFonts w:asciiTheme="majorBidi" w:hAnsiTheme="majorBidi" w:cstheme="majorBidi"/>
          <w:sz w:val="24"/>
          <w:szCs w:val="24"/>
        </w:rPr>
      </w:pPr>
      <w:r w:rsidRPr="00983907">
        <w:rPr>
          <w:rFonts w:asciiTheme="majorBidi" w:hAnsiTheme="majorBidi" w:cstheme="majorBidi"/>
          <w:sz w:val="24"/>
          <w:szCs w:val="24"/>
        </w:rPr>
        <w:t xml:space="preserve">assume there is no shear reinforcement </w:t>
      </w:r>
    </w:p>
    <w:p w14:paraId="75E7D7CF" w14:textId="77777777" w:rsidR="00AD6B4F" w:rsidRPr="00983907" w:rsidRDefault="00AD6B4F" w:rsidP="006F7769">
      <w:pPr>
        <w:jc w:val="both"/>
        <w:rPr>
          <w:rFonts w:asciiTheme="majorBidi" w:hAnsiTheme="majorBidi" w:cstheme="majorBidi"/>
          <w:sz w:val="24"/>
          <w:szCs w:val="24"/>
        </w:rPr>
      </w:pPr>
      <w:r w:rsidRPr="00983907">
        <w:rPr>
          <w:rFonts w:asciiTheme="majorBidi" w:hAnsiTheme="majorBidi" w:cstheme="majorBidi"/>
          <w:sz w:val="24"/>
          <w:szCs w:val="24"/>
        </w:rPr>
        <w:t xml:space="preserve"> ɸVc = φ* 1/6 * fc^0.5 * bw *d = (0.75 * (48)</w:t>
      </w:r>
      <w:r w:rsidRPr="00983907">
        <w:rPr>
          <w:rFonts w:asciiTheme="majorBidi" w:hAnsiTheme="majorBidi" w:cstheme="majorBidi"/>
          <w:sz w:val="24"/>
          <w:szCs w:val="24"/>
          <w:vertAlign w:val="superscript"/>
        </w:rPr>
        <w:t xml:space="preserve"> ^0.5 </w:t>
      </w:r>
      <w:r w:rsidRPr="00983907">
        <w:rPr>
          <w:rFonts w:asciiTheme="majorBidi" w:hAnsiTheme="majorBidi" w:cstheme="majorBidi"/>
          <w:sz w:val="24"/>
          <w:szCs w:val="24"/>
        </w:rPr>
        <w:t>* 1000 * 260)/6 = 225.16KN.</w:t>
      </w:r>
    </w:p>
    <w:p w14:paraId="5A4F0E45" w14:textId="77777777" w:rsidR="00AD6B4F" w:rsidRPr="00983907" w:rsidRDefault="00AD6B4F" w:rsidP="006F7769">
      <w:pPr>
        <w:jc w:val="both"/>
        <w:rPr>
          <w:rFonts w:asciiTheme="majorBidi" w:hAnsiTheme="majorBidi" w:cstheme="majorBidi"/>
          <w:sz w:val="24"/>
          <w:szCs w:val="24"/>
        </w:rPr>
      </w:pPr>
      <w:r w:rsidRPr="00983907">
        <w:rPr>
          <w:rFonts w:asciiTheme="majorBidi" w:hAnsiTheme="majorBidi" w:cstheme="majorBidi"/>
          <w:sz w:val="24"/>
          <w:szCs w:val="24"/>
        </w:rPr>
        <w:t>the following figures shows the values of the shear force on the slab in both 1 and 2 directions</w:t>
      </w:r>
    </w:p>
    <w:p w14:paraId="25E34077" w14:textId="77777777" w:rsidR="00AD6B4F" w:rsidRPr="00F441A7" w:rsidRDefault="00AD6B4F" w:rsidP="00AD6B4F">
      <w:pPr>
        <w:jc w:val="center"/>
        <w:rPr>
          <w:sz w:val="32"/>
          <w:szCs w:val="32"/>
        </w:rPr>
      </w:pPr>
      <w:r>
        <w:rPr>
          <w:noProof/>
          <w:sz w:val="32"/>
          <w:szCs w:val="32"/>
        </w:rPr>
        <w:lastRenderedPageBreak/>
        <w:drawing>
          <wp:inline distT="0" distB="0" distL="0" distR="0" wp14:anchorId="4FA84693" wp14:editId="05A854CA">
            <wp:extent cx="4632960" cy="5568109"/>
            <wp:effectExtent l="0" t="0" r="0" b="0"/>
            <wp:docPr id="8593678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367883" name="Picture 859367883"/>
                    <pic:cNvPicPr/>
                  </pic:nvPicPr>
                  <pic:blipFill>
                    <a:blip r:embed="rId73">
                      <a:extLst>
                        <a:ext uri="{28A0092B-C50C-407E-A947-70E740481C1C}">
                          <a14:useLocalDpi xmlns:a14="http://schemas.microsoft.com/office/drawing/2010/main" val="0"/>
                        </a:ext>
                      </a:extLst>
                    </a:blip>
                    <a:stretch>
                      <a:fillRect/>
                    </a:stretch>
                  </pic:blipFill>
                  <pic:spPr>
                    <a:xfrm>
                      <a:off x="0" y="0"/>
                      <a:ext cx="4638012" cy="5574180"/>
                    </a:xfrm>
                    <a:prstGeom prst="rect">
                      <a:avLst/>
                    </a:prstGeom>
                  </pic:spPr>
                </pic:pic>
              </a:graphicData>
            </a:graphic>
          </wp:inline>
        </w:drawing>
      </w:r>
    </w:p>
    <w:p w14:paraId="1A2CCF14" w14:textId="639BDCEF" w:rsidR="00AD6B4F" w:rsidRPr="006F7769" w:rsidRDefault="006F7769" w:rsidP="00AD6B4F">
      <w:pPr>
        <w:jc w:val="center"/>
        <w:rPr>
          <w:rFonts w:asciiTheme="majorBidi" w:hAnsiTheme="majorBidi" w:cstheme="majorBidi"/>
          <w:i/>
          <w:iCs/>
        </w:rPr>
      </w:pPr>
      <w:r w:rsidRPr="006F7769">
        <w:rPr>
          <w:rFonts w:asciiTheme="majorBidi" w:hAnsiTheme="majorBidi" w:cstheme="majorBidi"/>
          <w:i/>
          <w:iCs/>
        </w:rPr>
        <w:t>Figure 4.</w:t>
      </w:r>
      <w:r>
        <w:rPr>
          <w:rFonts w:asciiTheme="majorBidi" w:hAnsiTheme="majorBidi" w:cstheme="majorBidi"/>
          <w:i/>
          <w:iCs/>
        </w:rPr>
        <w:t>11</w:t>
      </w:r>
      <w:r w:rsidRPr="006F7769">
        <w:rPr>
          <w:rFonts w:asciiTheme="majorBidi" w:hAnsiTheme="majorBidi" w:cstheme="majorBidi"/>
          <w:i/>
          <w:iCs/>
        </w:rPr>
        <w:t xml:space="preserve">: </w:t>
      </w:r>
      <w:r w:rsidR="00AD6B4F" w:rsidRPr="006F7769">
        <w:rPr>
          <w:rFonts w:asciiTheme="majorBidi" w:hAnsiTheme="majorBidi" w:cstheme="majorBidi"/>
          <w:i/>
          <w:iCs/>
        </w:rPr>
        <w:t>Slab V13</w:t>
      </w:r>
    </w:p>
    <w:p w14:paraId="4410EE6F" w14:textId="77777777" w:rsidR="00AD6B4F" w:rsidRPr="006F7769" w:rsidRDefault="00AD6B4F" w:rsidP="00AD6B4F">
      <w:pPr>
        <w:jc w:val="center"/>
        <w:rPr>
          <w:rFonts w:asciiTheme="majorBidi" w:hAnsiTheme="majorBidi" w:cstheme="majorBidi"/>
          <w:i/>
          <w:iCs/>
        </w:rPr>
      </w:pPr>
      <w:r w:rsidRPr="006F7769">
        <w:rPr>
          <w:rFonts w:asciiTheme="majorBidi" w:hAnsiTheme="majorBidi" w:cstheme="majorBidi"/>
          <w:i/>
          <w:iCs/>
          <w:noProof/>
        </w:rPr>
        <w:lastRenderedPageBreak/>
        <w:drawing>
          <wp:inline distT="0" distB="0" distL="0" distR="0" wp14:anchorId="25C985A1" wp14:editId="3F182677">
            <wp:extent cx="4689738" cy="5671457"/>
            <wp:effectExtent l="0" t="0" r="0" b="5715"/>
            <wp:docPr id="18978840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7884003" name=""/>
                    <pic:cNvPicPr/>
                  </pic:nvPicPr>
                  <pic:blipFill>
                    <a:blip r:embed="rId74"/>
                    <a:stretch>
                      <a:fillRect/>
                    </a:stretch>
                  </pic:blipFill>
                  <pic:spPr>
                    <a:xfrm>
                      <a:off x="0" y="0"/>
                      <a:ext cx="4693409" cy="5675897"/>
                    </a:xfrm>
                    <a:prstGeom prst="rect">
                      <a:avLst/>
                    </a:prstGeom>
                  </pic:spPr>
                </pic:pic>
              </a:graphicData>
            </a:graphic>
          </wp:inline>
        </w:drawing>
      </w:r>
    </w:p>
    <w:p w14:paraId="5897ECB1" w14:textId="7EA1100D" w:rsidR="00AD6B4F" w:rsidRPr="006F7769" w:rsidRDefault="006F7769" w:rsidP="00AD6B4F">
      <w:pPr>
        <w:jc w:val="center"/>
        <w:rPr>
          <w:rFonts w:asciiTheme="majorBidi" w:hAnsiTheme="majorBidi" w:cstheme="majorBidi"/>
          <w:i/>
          <w:iCs/>
        </w:rPr>
      </w:pPr>
      <w:r w:rsidRPr="006F7769">
        <w:rPr>
          <w:rFonts w:asciiTheme="majorBidi" w:hAnsiTheme="majorBidi" w:cstheme="majorBidi"/>
          <w:i/>
          <w:iCs/>
        </w:rPr>
        <w:t xml:space="preserve">Figure 4.12: </w:t>
      </w:r>
      <w:r w:rsidR="00AD6B4F" w:rsidRPr="006F7769">
        <w:rPr>
          <w:rFonts w:asciiTheme="majorBidi" w:hAnsiTheme="majorBidi" w:cstheme="majorBidi"/>
          <w:i/>
          <w:iCs/>
        </w:rPr>
        <w:t>Slab V23</w:t>
      </w:r>
    </w:p>
    <w:p w14:paraId="5760305F" w14:textId="55C0126C" w:rsidR="00AD6B4F" w:rsidRPr="006F7769" w:rsidRDefault="00AD6B4F" w:rsidP="006F7769">
      <w:pPr>
        <w:jc w:val="both"/>
        <w:rPr>
          <w:rFonts w:asciiTheme="majorBidi" w:hAnsiTheme="majorBidi" w:cstheme="majorBidi"/>
          <w:sz w:val="24"/>
          <w:szCs w:val="24"/>
        </w:rPr>
      </w:pPr>
      <w:r w:rsidRPr="006F7769">
        <w:rPr>
          <w:rFonts w:asciiTheme="majorBidi" w:hAnsiTheme="majorBidi" w:cstheme="majorBidi"/>
          <w:sz w:val="24"/>
          <w:szCs w:val="24"/>
        </w:rPr>
        <w:t>From the contour maps in the two figures, the shear force on the slab is less than the nominal shear strength of the concrete, therefor there is no need for shear reinforcement</w:t>
      </w:r>
      <w:r w:rsidR="006F7769">
        <w:rPr>
          <w:rFonts w:asciiTheme="majorBidi" w:hAnsiTheme="majorBidi" w:cstheme="majorBidi"/>
          <w:sz w:val="24"/>
          <w:szCs w:val="24"/>
        </w:rPr>
        <w:t>.</w:t>
      </w:r>
    </w:p>
    <w:p w14:paraId="6E51651A" w14:textId="43A07B99" w:rsidR="00983907" w:rsidRDefault="00983907" w:rsidP="00AD6B4F"/>
    <w:p w14:paraId="7EB27ECF" w14:textId="20B7D06D" w:rsidR="00983907" w:rsidRDefault="00983907" w:rsidP="00AD6B4F"/>
    <w:p w14:paraId="46C39793" w14:textId="589AC229" w:rsidR="00983907" w:rsidRDefault="00983907" w:rsidP="00AD6B4F"/>
    <w:p w14:paraId="44177DFB" w14:textId="5448CCEA" w:rsidR="00983907" w:rsidRDefault="00983907" w:rsidP="00AD6B4F"/>
    <w:p w14:paraId="07EA18D5" w14:textId="3AC76577" w:rsidR="00983907" w:rsidRDefault="00983907" w:rsidP="00AD6B4F"/>
    <w:p w14:paraId="0E8C6804" w14:textId="77777777" w:rsidR="00983907" w:rsidRDefault="00983907" w:rsidP="00AD6B4F"/>
    <w:p w14:paraId="21F51E38" w14:textId="756F2881" w:rsidR="00983907" w:rsidRPr="00983907" w:rsidRDefault="00983907" w:rsidP="00983907">
      <w:pPr>
        <w:pStyle w:val="ListParagraph"/>
        <w:numPr>
          <w:ilvl w:val="0"/>
          <w:numId w:val="44"/>
        </w:numPr>
        <w:bidi w:val="0"/>
        <w:rPr>
          <w:rFonts w:asciiTheme="majorBidi" w:hAnsiTheme="majorBidi" w:cstheme="majorBidi"/>
          <w:b/>
          <w:bCs/>
          <w:sz w:val="32"/>
          <w:szCs w:val="32"/>
        </w:rPr>
      </w:pPr>
      <w:r w:rsidRPr="00983907">
        <w:rPr>
          <w:rFonts w:asciiTheme="majorBidi" w:hAnsiTheme="majorBidi" w:cstheme="majorBidi"/>
          <w:b/>
          <w:bCs/>
          <w:sz w:val="24"/>
          <w:szCs w:val="24"/>
        </w:rPr>
        <w:lastRenderedPageBreak/>
        <w:t>Deflection Check.</w:t>
      </w:r>
    </w:p>
    <w:p w14:paraId="53951D70" w14:textId="77777777" w:rsidR="00983907" w:rsidRPr="00983907" w:rsidRDefault="00983907" w:rsidP="00983907">
      <w:pPr>
        <w:rPr>
          <w:rFonts w:asciiTheme="majorBidi" w:hAnsiTheme="majorBidi" w:cstheme="majorBidi"/>
          <w:sz w:val="24"/>
          <w:szCs w:val="24"/>
        </w:rPr>
      </w:pPr>
      <w:r w:rsidRPr="00983907">
        <w:rPr>
          <w:rFonts w:asciiTheme="majorBidi" w:hAnsiTheme="majorBidi" w:cstheme="majorBidi"/>
          <w:sz w:val="24"/>
          <w:szCs w:val="24"/>
        </w:rPr>
        <w:t xml:space="preserve">DLT = 1.415 DL + 1.83 DD +1.83 DSD </w:t>
      </w:r>
    </w:p>
    <w:p w14:paraId="1A973C63" w14:textId="77777777" w:rsidR="00983907" w:rsidRPr="00983907" w:rsidRDefault="00983907" w:rsidP="00983907">
      <w:pPr>
        <w:rPr>
          <w:rFonts w:cstheme="minorHAnsi"/>
          <w:sz w:val="32"/>
          <w:szCs w:val="32"/>
        </w:rPr>
      </w:pPr>
      <w:r w:rsidRPr="00983907">
        <w:rPr>
          <w:rFonts w:asciiTheme="majorBidi" w:hAnsiTheme="majorBidi" w:cstheme="majorBidi"/>
          <w:sz w:val="24"/>
          <w:szCs w:val="24"/>
        </w:rPr>
        <w:t>L/240</w:t>
      </w:r>
      <w:r w:rsidRPr="00983907">
        <w:rPr>
          <w:rFonts w:cstheme="minorHAnsi"/>
          <w:sz w:val="32"/>
          <w:szCs w:val="32"/>
        </w:rPr>
        <w:t xml:space="preserve"> </w:t>
      </w:r>
    </w:p>
    <w:p w14:paraId="36F46E9E" w14:textId="77777777" w:rsidR="00983907" w:rsidRDefault="00983907" w:rsidP="00983907">
      <w:pPr>
        <w:rPr>
          <w:noProof/>
        </w:rPr>
      </w:pPr>
    </w:p>
    <w:p w14:paraId="5A447645" w14:textId="77777777" w:rsidR="00983907" w:rsidRDefault="00983907" w:rsidP="00983907">
      <w:pPr>
        <w:rPr>
          <w:sz w:val="32"/>
          <w:szCs w:val="32"/>
        </w:rPr>
      </w:pPr>
      <w:r>
        <w:rPr>
          <w:noProof/>
        </w:rPr>
        <w:drawing>
          <wp:inline distT="0" distB="0" distL="0" distR="0" wp14:anchorId="27672DE3" wp14:editId="3C581B22">
            <wp:extent cx="5943600" cy="3343275"/>
            <wp:effectExtent l="0" t="0" r="0" b="9525"/>
            <wp:docPr id="61" name="صورة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5943600" cy="3343275"/>
                    </a:xfrm>
                    <a:prstGeom prst="rect">
                      <a:avLst/>
                    </a:prstGeom>
                  </pic:spPr>
                </pic:pic>
              </a:graphicData>
            </a:graphic>
          </wp:inline>
        </w:drawing>
      </w:r>
    </w:p>
    <w:p w14:paraId="0F7A0ADD" w14:textId="77777777" w:rsidR="00983907" w:rsidRDefault="00983907" w:rsidP="00983907">
      <w:pPr>
        <w:rPr>
          <w:sz w:val="32"/>
          <w:szCs w:val="32"/>
        </w:rPr>
      </w:pPr>
    </w:p>
    <w:p w14:paraId="57FF72F0" w14:textId="4471D1C0" w:rsidR="00983907" w:rsidRDefault="00983907" w:rsidP="00983907">
      <w:pPr>
        <w:jc w:val="center"/>
        <w:rPr>
          <w:sz w:val="32"/>
          <w:szCs w:val="32"/>
        </w:rPr>
      </w:pPr>
      <w:r w:rsidRPr="00273561">
        <w:rPr>
          <w:noProof/>
          <w:sz w:val="32"/>
          <w:szCs w:val="32"/>
        </w:rPr>
        <w:drawing>
          <wp:inline distT="0" distB="0" distL="0" distR="0" wp14:anchorId="1B15ADA3" wp14:editId="29B3083A">
            <wp:extent cx="2720576" cy="2751058"/>
            <wp:effectExtent l="0" t="0" r="3810" b="0"/>
            <wp:docPr id="62" name="صورة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2720576" cy="2751058"/>
                    </a:xfrm>
                    <a:prstGeom prst="rect">
                      <a:avLst/>
                    </a:prstGeom>
                  </pic:spPr>
                </pic:pic>
              </a:graphicData>
            </a:graphic>
          </wp:inline>
        </w:drawing>
      </w:r>
    </w:p>
    <w:p w14:paraId="5D889A60" w14:textId="77777777" w:rsidR="00983907" w:rsidRDefault="00983907" w:rsidP="00983907">
      <w:pPr>
        <w:jc w:val="center"/>
        <w:rPr>
          <w:sz w:val="32"/>
          <w:szCs w:val="32"/>
        </w:rPr>
      </w:pPr>
    </w:p>
    <w:tbl>
      <w:tblPr>
        <w:tblStyle w:val="TableGrid"/>
        <w:tblW w:w="0" w:type="auto"/>
        <w:jc w:val="center"/>
        <w:tblLook w:val="04A0" w:firstRow="1" w:lastRow="0" w:firstColumn="1" w:lastColumn="0" w:noHBand="0" w:noVBand="1"/>
      </w:tblPr>
      <w:tblGrid>
        <w:gridCol w:w="1230"/>
        <w:gridCol w:w="913"/>
        <w:gridCol w:w="913"/>
        <w:gridCol w:w="912"/>
        <w:gridCol w:w="912"/>
        <w:gridCol w:w="912"/>
        <w:gridCol w:w="912"/>
        <w:gridCol w:w="912"/>
        <w:gridCol w:w="912"/>
        <w:gridCol w:w="912"/>
      </w:tblGrid>
      <w:tr w:rsidR="00983907" w:rsidRPr="00983907" w14:paraId="639C1190" w14:textId="77777777" w:rsidTr="008A356E">
        <w:trPr>
          <w:jc w:val="center"/>
        </w:trPr>
        <w:tc>
          <w:tcPr>
            <w:tcW w:w="957" w:type="dxa"/>
          </w:tcPr>
          <w:p w14:paraId="7DE932EE"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lastRenderedPageBreak/>
              <w:t>Point</w:t>
            </w:r>
          </w:p>
        </w:tc>
        <w:tc>
          <w:tcPr>
            <w:tcW w:w="957" w:type="dxa"/>
          </w:tcPr>
          <w:p w14:paraId="7653DB2E"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1</w:t>
            </w:r>
          </w:p>
        </w:tc>
        <w:tc>
          <w:tcPr>
            <w:tcW w:w="957" w:type="dxa"/>
          </w:tcPr>
          <w:p w14:paraId="0A0C6455"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2</w:t>
            </w:r>
          </w:p>
        </w:tc>
        <w:tc>
          <w:tcPr>
            <w:tcW w:w="957" w:type="dxa"/>
          </w:tcPr>
          <w:p w14:paraId="1871C4A8"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w:t>
            </w:r>
          </w:p>
        </w:tc>
        <w:tc>
          <w:tcPr>
            <w:tcW w:w="958" w:type="dxa"/>
          </w:tcPr>
          <w:p w14:paraId="5F922836"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4</w:t>
            </w:r>
          </w:p>
        </w:tc>
        <w:tc>
          <w:tcPr>
            <w:tcW w:w="958" w:type="dxa"/>
          </w:tcPr>
          <w:p w14:paraId="051D8EE4"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5</w:t>
            </w:r>
          </w:p>
        </w:tc>
        <w:tc>
          <w:tcPr>
            <w:tcW w:w="958" w:type="dxa"/>
          </w:tcPr>
          <w:p w14:paraId="59FF6A30"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6</w:t>
            </w:r>
          </w:p>
        </w:tc>
        <w:tc>
          <w:tcPr>
            <w:tcW w:w="958" w:type="dxa"/>
          </w:tcPr>
          <w:p w14:paraId="36999778"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7</w:t>
            </w:r>
          </w:p>
        </w:tc>
        <w:tc>
          <w:tcPr>
            <w:tcW w:w="958" w:type="dxa"/>
          </w:tcPr>
          <w:p w14:paraId="3D549CE1"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8</w:t>
            </w:r>
          </w:p>
        </w:tc>
        <w:tc>
          <w:tcPr>
            <w:tcW w:w="958" w:type="dxa"/>
          </w:tcPr>
          <w:p w14:paraId="721325BF"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9</w:t>
            </w:r>
          </w:p>
        </w:tc>
      </w:tr>
      <w:tr w:rsidR="00983907" w:rsidRPr="00983907" w14:paraId="577F7B19" w14:textId="77777777" w:rsidTr="008A356E">
        <w:trPr>
          <w:jc w:val="center"/>
        </w:trPr>
        <w:tc>
          <w:tcPr>
            <w:tcW w:w="957" w:type="dxa"/>
          </w:tcPr>
          <w:p w14:paraId="755AA0D8"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Deflection mm</w:t>
            </w:r>
          </w:p>
        </w:tc>
        <w:tc>
          <w:tcPr>
            <w:tcW w:w="957" w:type="dxa"/>
          </w:tcPr>
          <w:p w14:paraId="30D96F03"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46.159</w:t>
            </w:r>
          </w:p>
        </w:tc>
        <w:tc>
          <w:tcPr>
            <w:tcW w:w="957" w:type="dxa"/>
          </w:tcPr>
          <w:p w14:paraId="20849956"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53.635</w:t>
            </w:r>
          </w:p>
        </w:tc>
        <w:tc>
          <w:tcPr>
            <w:tcW w:w="957" w:type="dxa"/>
          </w:tcPr>
          <w:p w14:paraId="19FB4A84"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52.595</w:t>
            </w:r>
          </w:p>
        </w:tc>
        <w:tc>
          <w:tcPr>
            <w:tcW w:w="958" w:type="dxa"/>
          </w:tcPr>
          <w:p w14:paraId="58666E5D"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55.505</w:t>
            </w:r>
          </w:p>
        </w:tc>
        <w:tc>
          <w:tcPr>
            <w:tcW w:w="958" w:type="dxa"/>
          </w:tcPr>
          <w:p w14:paraId="6CA4B967"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68.305</w:t>
            </w:r>
          </w:p>
        </w:tc>
        <w:tc>
          <w:tcPr>
            <w:tcW w:w="958" w:type="dxa"/>
          </w:tcPr>
          <w:p w14:paraId="06699989"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49.138</w:t>
            </w:r>
          </w:p>
        </w:tc>
        <w:tc>
          <w:tcPr>
            <w:tcW w:w="958" w:type="dxa"/>
          </w:tcPr>
          <w:p w14:paraId="1C33CCA7"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57.606</w:t>
            </w:r>
          </w:p>
        </w:tc>
        <w:tc>
          <w:tcPr>
            <w:tcW w:w="958" w:type="dxa"/>
          </w:tcPr>
          <w:p w14:paraId="0A3ED8C5"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57.130</w:t>
            </w:r>
          </w:p>
        </w:tc>
        <w:tc>
          <w:tcPr>
            <w:tcW w:w="958" w:type="dxa"/>
          </w:tcPr>
          <w:p w14:paraId="280EB697"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38.681</w:t>
            </w:r>
          </w:p>
        </w:tc>
      </w:tr>
    </w:tbl>
    <w:p w14:paraId="50A2496B" w14:textId="77777777" w:rsidR="00983907" w:rsidRDefault="00983907" w:rsidP="00983907">
      <w:pPr>
        <w:rPr>
          <w:sz w:val="32"/>
          <w:szCs w:val="32"/>
        </w:rPr>
      </w:pPr>
    </w:p>
    <w:tbl>
      <w:tblPr>
        <w:tblStyle w:val="TableGrid"/>
        <w:tblW w:w="0" w:type="auto"/>
        <w:tblLook w:val="04A0" w:firstRow="1" w:lastRow="0" w:firstColumn="1" w:lastColumn="0" w:noHBand="0" w:noVBand="1"/>
      </w:tblPr>
      <w:tblGrid>
        <w:gridCol w:w="1362"/>
        <w:gridCol w:w="1341"/>
        <w:gridCol w:w="1352"/>
        <w:gridCol w:w="1346"/>
        <w:gridCol w:w="1346"/>
        <w:gridCol w:w="1352"/>
        <w:gridCol w:w="1341"/>
      </w:tblGrid>
      <w:tr w:rsidR="00983907" w:rsidRPr="00983907" w14:paraId="557D56C8" w14:textId="77777777" w:rsidTr="008A356E">
        <w:tc>
          <w:tcPr>
            <w:tcW w:w="1368" w:type="dxa"/>
          </w:tcPr>
          <w:p w14:paraId="7CE777D1"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line</w:t>
            </w:r>
          </w:p>
        </w:tc>
        <w:tc>
          <w:tcPr>
            <w:tcW w:w="1368" w:type="dxa"/>
          </w:tcPr>
          <w:p w14:paraId="56EC86FC"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1-2-3</w:t>
            </w:r>
          </w:p>
        </w:tc>
        <w:tc>
          <w:tcPr>
            <w:tcW w:w="1368" w:type="dxa"/>
          </w:tcPr>
          <w:p w14:paraId="4B034757"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4-5-6</w:t>
            </w:r>
          </w:p>
        </w:tc>
        <w:tc>
          <w:tcPr>
            <w:tcW w:w="1368" w:type="dxa"/>
          </w:tcPr>
          <w:p w14:paraId="57D4AD9F"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7-8-9</w:t>
            </w:r>
          </w:p>
        </w:tc>
        <w:tc>
          <w:tcPr>
            <w:tcW w:w="1368" w:type="dxa"/>
          </w:tcPr>
          <w:p w14:paraId="15157E83"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1-4-7</w:t>
            </w:r>
          </w:p>
        </w:tc>
        <w:tc>
          <w:tcPr>
            <w:tcW w:w="1368" w:type="dxa"/>
          </w:tcPr>
          <w:p w14:paraId="74A32195"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2-5-8</w:t>
            </w:r>
          </w:p>
        </w:tc>
        <w:tc>
          <w:tcPr>
            <w:tcW w:w="1368" w:type="dxa"/>
          </w:tcPr>
          <w:p w14:paraId="314C4199"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3-6-9</w:t>
            </w:r>
          </w:p>
        </w:tc>
      </w:tr>
      <w:tr w:rsidR="00983907" w:rsidRPr="00983907" w14:paraId="5E23C869" w14:textId="77777777" w:rsidTr="008A356E">
        <w:tc>
          <w:tcPr>
            <w:tcW w:w="1368" w:type="dxa"/>
          </w:tcPr>
          <w:p w14:paraId="44772C72"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Avg Deflection mm</w:t>
            </w:r>
          </w:p>
        </w:tc>
        <w:tc>
          <w:tcPr>
            <w:tcW w:w="1368" w:type="dxa"/>
          </w:tcPr>
          <w:p w14:paraId="2AF0D992" w14:textId="77777777" w:rsidR="00983907" w:rsidRDefault="00983907" w:rsidP="008A356E">
            <w:pPr>
              <w:jc w:val="center"/>
              <w:rPr>
                <w:rFonts w:asciiTheme="majorBidi" w:hAnsiTheme="majorBidi" w:cstheme="majorBidi"/>
                <w:sz w:val="24"/>
                <w:szCs w:val="24"/>
              </w:rPr>
            </w:pPr>
          </w:p>
          <w:p w14:paraId="74D78CCE"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4.303</w:t>
            </w:r>
          </w:p>
        </w:tc>
        <w:tc>
          <w:tcPr>
            <w:tcW w:w="1368" w:type="dxa"/>
          </w:tcPr>
          <w:p w14:paraId="0C41A1B7" w14:textId="77777777" w:rsidR="00983907" w:rsidRDefault="00983907" w:rsidP="008A356E">
            <w:pPr>
              <w:jc w:val="center"/>
              <w:rPr>
                <w:rFonts w:asciiTheme="majorBidi" w:hAnsiTheme="majorBidi" w:cstheme="majorBidi"/>
                <w:sz w:val="24"/>
                <w:szCs w:val="24"/>
              </w:rPr>
            </w:pPr>
          </w:p>
          <w:p w14:paraId="4CE5AC17"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15.9835</w:t>
            </w:r>
          </w:p>
        </w:tc>
        <w:tc>
          <w:tcPr>
            <w:tcW w:w="1368" w:type="dxa"/>
          </w:tcPr>
          <w:p w14:paraId="2207DA8E" w14:textId="77777777" w:rsidR="00983907" w:rsidRDefault="00983907" w:rsidP="008A356E">
            <w:pPr>
              <w:jc w:val="center"/>
              <w:rPr>
                <w:rFonts w:asciiTheme="majorBidi" w:hAnsiTheme="majorBidi" w:cstheme="majorBidi"/>
                <w:sz w:val="24"/>
                <w:szCs w:val="24"/>
              </w:rPr>
            </w:pPr>
          </w:p>
          <w:p w14:paraId="22583827"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9.2092</w:t>
            </w:r>
          </w:p>
        </w:tc>
        <w:tc>
          <w:tcPr>
            <w:tcW w:w="1368" w:type="dxa"/>
          </w:tcPr>
          <w:p w14:paraId="2D6EFD58" w14:textId="77777777" w:rsidR="00983907" w:rsidRDefault="00983907" w:rsidP="008A356E">
            <w:pPr>
              <w:jc w:val="center"/>
              <w:rPr>
                <w:rFonts w:asciiTheme="majorBidi" w:hAnsiTheme="majorBidi" w:cstheme="majorBidi"/>
                <w:sz w:val="24"/>
                <w:szCs w:val="24"/>
              </w:rPr>
            </w:pPr>
          </w:p>
          <w:p w14:paraId="15F9F642"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3.6225</w:t>
            </w:r>
          </w:p>
        </w:tc>
        <w:tc>
          <w:tcPr>
            <w:tcW w:w="1368" w:type="dxa"/>
          </w:tcPr>
          <w:p w14:paraId="3168FAEC" w14:textId="77777777" w:rsidR="00983907" w:rsidRDefault="00983907" w:rsidP="008A356E">
            <w:pPr>
              <w:jc w:val="center"/>
              <w:rPr>
                <w:rFonts w:asciiTheme="majorBidi" w:hAnsiTheme="majorBidi" w:cstheme="majorBidi"/>
                <w:sz w:val="24"/>
                <w:szCs w:val="24"/>
              </w:rPr>
            </w:pPr>
          </w:p>
          <w:p w14:paraId="236F0B60"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12.9225</w:t>
            </w:r>
          </w:p>
        </w:tc>
        <w:tc>
          <w:tcPr>
            <w:tcW w:w="1368" w:type="dxa"/>
          </w:tcPr>
          <w:p w14:paraId="76141AF8" w14:textId="77777777" w:rsidR="00983907" w:rsidRDefault="00983907" w:rsidP="008A356E">
            <w:pPr>
              <w:jc w:val="center"/>
              <w:rPr>
                <w:rFonts w:asciiTheme="majorBidi" w:hAnsiTheme="majorBidi" w:cstheme="majorBidi"/>
                <w:sz w:val="24"/>
                <w:szCs w:val="24"/>
              </w:rPr>
            </w:pPr>
          </w:p>
          <w:p w14:paraId="7C5B85AA"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3.545</w:t>
            </w:r>
          </w:p>
        </w:tc>
      </w:tr>
      <w:tr w:rsidR="00983907" w:rsidRPr="00983907" w14:paraId="5C19BF58" w14:textId="77777777" w:rsidTr="008A356E">
        <w:tc>
          <w:tcPr>
            <w:tcW w:w="1368" w:type="dxa"/>
          </w:tcPr>
          <w:p w14:paraId="1DCC5583"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Allowable deflection mm</w:t>
            </w:r>
          </w:p>
        </w:tc>
        <w:tc>
          <w:tcPr>
            <w:tcW w:w="1368" w:type="dxa"/>
          </w:tcPr>
          <w:p w14:paraId="42F9559C" w14:textId="77777777" w:rsidR="00983907" w:rsidRDefault="00983907" w:rsidP="008A356E">
            <w:pPr>
              <w:jc w:val="center"/>
              <w:rPr>
                <w:rFonts w:asciiTheme="majorBidi" w:hAnsiTheme="majorBidi" w:cstheme="majorBidi"/>
                <w:sz w:val="24"/>
                <w:szCs w:val="24"/>
              </w:rPr>
            </w:pPr>
          </w:p>
          <w:p w14:paraId="72562566"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37.08</w:t>
            </w:r>
          </w:p>
        </w:tc>
        <w:tc>
          <w:tcPr>
            <w:tcW w:w="1368" w:type="dxa"/>
          </w:tcPr>
          <w:p w14:paraId="6DE5B130" w14:textId="77777777" w:rsidR="00983907" w:rsidRDefault="00983907" w:rsidP="008A356E">
            <w:pPr>
              <w:jc w:val="center"/>
              <w:rPr>
                <w:rFonts w:asciiTheme="majorBidi" w:hAnsiTheme="majorBidi" w:cstheme="majorBidi"/>
                <w:sz w:val="24"/>
                <w:szCs w:val="24"/>
              </w:rPr>
            </w:pPr>
          </w:p>
          <w:p w14:paraId="1FCB7773"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37.08</w:t>
            </w:r>
          </w:p>
        </w:tc>
        <w:tc>
          <w:tcPr>
            <w:tcW w:w="1368" w:type="dxa"/>
          </w:tcPr>
          <w:p w14:paraId="5BB237BD" w14:textId="77777777" w:rsidR="00983907" w:rsidRDefault="00983907" w:rsidP="008A356E">
            <w:pPr>
              <w:jc w:val="center"/>
              <w:rPr>
                <w:rFonts w:asciiTheme="majorBidi" w:hAnsiTheme="majorBidi" w:cstheme="majorBidi"/>
                <w:sz w:val="24"/>
                <w:szCs w:val="24"/>
              </w:rPr>
            </w:pPr>
          </w:p>
          <w:p w14:paraId="5F113A01"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37.08</w:t>
            </w:r>
          </w:p>
        </w:tc>
        <w:tc>
          <w:tcPr>
            <w:tcW w:w="1368" w:type="dxa"/>
          </w:tcPr>
          <w:p w14:paraId="32EB2B3B" w14:textId="77777777" w:rsidR="00983907" w:rsidRDefault="00983907" w:rsidP="008A356E">
            <w:pPr>
              <w:jc w:val="center"/>
              <w:rPr>
                <w:rFonts w:asciiTheme="majorBidi" w:hAnsiTheme="majorBidi" w:cstheme="majorBidi"/>
                <w:sz w:val="24"/>
                <w:szCs w:val="24"/>
              </w:rPr>
            </w:pPr>
          </w:p>
          <w:p w14:paraId="02E63B5F"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34.7</w:t>
            </w:r>
          </w:p>
        </w:tc>
        <w:tc>
          <w:tcPr>
            <w:tcW w:w="1368" w:type="dxa"/>
          </w:tcPr>
          <w:p w14:paraId="5580632F" w14:textId="77777777" w:rsidR="00983907" w:rsidRDefault="00983907" w:rsidP="008A356E">
            <w:pPr>
              <w:jc w:val="center"/>
              <w:rPr>
                <w:rFonts w:asciiTheme="majorBidi" w:hAnsiTheme="majorBidi" w:cstheme="majorBidi"/>
                <w:sz w:val="24"/>
                <w:szCs w:val="24"/>
              </w:rPr>
            </w:pPr>
          </w:p>
          <w:p w14:paraId="3969DA58"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34.7</w:t>
            </w:r>
          </w:p>
        </w:tc>
        <w:tc>
          <w:tcPr>
            <w:tcW w:w="1368" w:type="dxa"/>
          </w:tcPr>
          <w:p w14:paraId="2CEA2B66" w14:textId="77777777" w:rsidR="00983907" w:rsidRDefault="00983907" w:rsidP="008A356E">
            <w:pPr>
              <w:jc w:val="center"/>
              <w:rPr>
                <w:rFonts w:asciiTheme="majorBidi" w:hAnsiTheme="majorBidi" w:cstheme="majorBidi"/>
                <w:sz w:val="24"/>
                <w:szCs w:val="24"/>
              </w:rPr>
            </w:pPr>
          </w:p>
          <w:p w14:paraId="2E8FC232" w14:textId="77777777" w:rsidR="00983907" w:rsidRPr="00983907" w:rsidRDefault="00983907" w:rsidP="008A356E">
            <w:pPr>
              <w:jc w:val="center"/>
              <w:rPr>
                <w:rFonts w:asciiTheme="majorBidi" w:hAnsiTheme="majorBidi" w:cstheme="majorBidi"/>
                <w:sz w:val="24"/>
                <w:szCs w:val="24"/>
              </w:rPr>
            </w:pPr>
            <w:r w:rsidRPr="00983907">
              <w:rPr>
                <w:rFonts w:asciiTheme="majorBidi" w:hAnsiTheme="majorBidi" w:cstheme="majorBidi"/>
                <w:sz w:val="24"/>
                <w:szCs w:val="24"/>
              </w:rPr>
              <w:t>34.7</w:t>
            </w:r>
          </w:p>
        </w:tc>
      </w:tr>
    </w:tbl>
    <w:p w14:paraId="62CE823C" w14:textId="77777777" w:rsidR="00983907" w:rsidRDefault="00983907" w:rsidP="00983907"/>
    <w:p w14:paraId="6AE006C0" w14:textId="57338579" w:rsidR="00AD6B4F" w:rsidRDefault="00AD6B4F" w:rsidP="007979BC">
      <w:pPr>
        <w:pStyle w:val="Heading2"/>
        <w:rPr>
          <w:b/>
          <w:bCs/>
          <w:color w:val="auto"/>
          <w:sz w:val="28"/>
          <w:szCs w:val="28"/>
        </w:rPr>
      </w:pPr>
    </w:p>
    <w:p w14:paraId="6E9452F0" w14:textId="4B3EB52D" w:rsidR="006F7769" w:rsidRDefault="006F7769" w:rsidP="006F7769"/>
    <w:p w14:paraId="3FB96015" w14:textId="45A7CC36" w:rsidR="006F7769" w:rsidRDefault="006F7769" w:rsidP="006F7769"/>
    <w:p w14:paraId="51521180" w14:textId="54764C31" w:rsidR="006F7769" w:rsidRDefault="006F7769" w:rsidP="006F7769"/>
    <w:p w14:paraId="5955D4D5" w14:textId="4CD2D1D6" w:rsidR="006F7769" w:rsidRDefault="006F7769" w:rsidP="006F7769"/>
    <w:p w14:paraId="4EC8CC24" w14:textId="084C7346" w:rsidR="006F7769" w:rsidRDefault="006F7769" w:rsidP="006F7769"/>
    <w:p w14:paraId="77EEF102" w14:textId="24A0DCDA" w:rsidR="006F7769" w:rsidRDefault="006F7769" w:rsidP="006F7769"/>
    <w:p w14:paraId="4A456C3D" w14:textId="64564037" w:rsidR="006F7769" w:rsidRDefault="006F7769" w:rsidP="006F7769"/>
    <w:p w14:paraId="5BEA78F0" w14:textId="4D2E6BCC" w:rsidR="006F7769" w:rsidRDefault="006F7769" w:rsidP="006F7769"/>
    <w:p w14:paraId="08EA5E6F" w14:textId="22357C54" w:rsidR="006F7769" w:rsidRDefault="006F7769" w:rsidP="006F7769"/>
    <w:p w14:paraId="78EF583C" w14:textId="1118FF12" w:rsidR="006F7769" w:rsidRDefault="006F7769" w:rsidP="006F7769"/>
    <w:p w14:paraId="06FE0007" w14:textId="5953BFA5" w:rsidR="006F7769" w:rsidRDefault="006F7769" w:rsidP="006F7769"/>
    <w:p w14:paraId="7CEBF222" w14:textId="02B4F05A" w:rsidR="006F7769" w:rsidRDefault="006F7769" w:rsidP="006F7769"/>
    <w:p w14:paraId="727552AE" w14:textId="19F1E0F1" w:rsidR="006F7769" w:rsidRDefault="006F7769" w:rsidP="006F7769"/>
    <w:p w14:paraId="6F4F2E2D" w14:textId="4BAB7021" w:rsidR="006F7769" w:rsidRDefault="006F7769" w:rsidP="006F7769"/>
    <w:p w14:paraId="0AF97E87" w14:textId="2077C109" w:rsidR="006F7769" w:rsidRDefault="006F7769" w:rsidP="006F7769"/>
    <w:p w14:paraId="2D352E64" w14:textId="6C418E0A" w:rsidR="006F7769" w:rsidRDefault="006F7769" w:rsidP="006F7769"/>
    <w:p w14:paraId="29F2FC10" w14:textId="69BCB0FA" w:rsidR="006F7769" w:rsidRDefault="006F7769" w:rsidP="006F7769"/>
    <w:p w14:paraId="06DE4562" w14:textId="18187CEC" w:rsidR="006F7769" w:rsidRDefault="006F7769" w:rsidP="006F7769"/>
    <w:p w14:paraId="7E7D25AC" w14:textId="221B43AD" w:rsidR="006F7769" w:rsidRDefault="006F7769" w:rsidP="006F7769"/>
    <w:p w14:paraId="1DA54471" w14:textId="4802829F" w:rsidR="006F7769" w:rsidRPr="006F7769" w:rsidRDefault="006F7769" w:rsidP="006F7769">
      <w:pPr>
        <w:ind w:firstLine="630"/>
        <w:rPr>
          <w:rFonts w:asciiTheme="majorBidi" w:hAnsiTheme="majorBidi" w:cstheme="majorBidi"/>
          <w:b/>
          <w:bCs/>
          <w:sz w:val="28"/>
          <w:szCs w:val="28"/>
        </w:rPr>
      </w:pPr>
      <w:bookmarkStart w:id="204" w:name="_Hlk137641422"/>
      <w:bookmarkEnd w:id="204"/>
      <w:r>
        <w:rPr>
          <w:rFonts w:asciiTheme="majorBidi" w:hAnsiTheme="majorBidi" w:cstheme="majorBidi"/>
          <w:b/>
          <w:bCs/>
          <w:sz w:val="28"/>
          <w:szCs w:val="28"/>
        </w:rPr>
        <w:lastRenderedPageBreak/>
        <w:t xml:space="preserve">4.6 </w:t>
      </w:r>
      <w:r w:rsidRPr="006F7769">
        <w:rPr>
          <w:rFonts w:asciiTheme="majorBidi" w:hAnsiTheme="majorBidi" w:cstheme="majorBidi"/>
          <w:b/>
          <w:bCs/>
          <w:sz w:val="28"/>
          <w:szCs w:val="28"/>
        </w:rPr>
        <w:t xml:space="preserve">Beam design. </w:t>
      </w:r>
    </w:p>
    <w:p w14:paraId="683F5C5E" w14:textId="77777777" w:rsidR="006F7769" w:rsidRPr="00CE6902" w:rsidRDefault="006F7769" w:rsidP="006F7769">
      <w:pPr>
        <w:jc w:val="both"/>
        <w:rPr>
          <w:rFonts w:asciiTheme="majorBidi" w:hAnsiTheme="majorBidi" w:cstheme="majorBidi"/>
          <w:sz w:val="24"/>
          <w:szCs w:val="24"/>
        </w:rPr>
      </w:pPr>
      <w:r w:rsidRPr="00CE6902">
        <w:rPr>
          <w:rFonts w:asciiTheme="majorBidi" w:hAnsiTheme="majorBidi" w:cstheme="majorBidi"/>
          <w:sz w:val="24"/>
          <w:szCs w:val="24"/>
        </w:rPr>
        <w:t xml:space="preserve">The frames on the </w:t>
      </w:r>
      <w:r>
        <w:rPr>
          <w:rFonts w:asciiTheme="majorBidi" w:hAnsiTheme="majorBidi" w:cstheme="majorBidi"/>
          <w:sz w:val="24"/>
          <w:szCs w:val="24"/>
        </w:rPr>
        <w:t>ETABS</w:t>
      </w:r>
      <w:r w:rsidRPr="00CE6902">
        <w:rPr>
          <w:rFonts w:asciiTheme="majorBidi" w:hAnsiTheme="majorBidi" w:cstheme="majorBidi"/>
          <w:sz w:val="24"/>
          <w:szCs w:val="24"/>
        </w:rPr>
        <w:t xml:space="preserve"> were defined as special frames (that is, pressure </w:t>
      </w:r>
      <w:r>
        <w:rPr>
          <w:rFonts w:asciiTheme="majorBidi" w:hAnsiTheme="majorBidi" w:cstheme="majorBidi"/>
          <w:sz w:val="24"/>
          <w:szCs w:val="24"/>
        </w:rPr>
        <w:t>steel</w:t>
      </w:r>
      <w:r w:rsidRPr="00CE6902">
        <w:rPr>
          <w:rFonts w:asciiTheme="majorBidi" w:hAnsiTheme="majorBidi" w:cstheme="majorBidi"/>
          <w:sz w:val="24"/>
          <w:szCs w:val="24"/>
        </w:rPr>
        <w:t xml:space="preserve"> is added at the edges of the </w:t>
      </w:r>
      <w:r>
        <w:rPr>
          <w:rFonts w:asciiTheme="majorBidi" w:hAnsiTheme="majorBidi" w:cstheme="majorBidi"/>
          <w:sz w:val="24"/>
          <w:szCs w:val="24"/>
        </w:rPr>
        <w:t>beam</w:t>
      </w:r>
      <w:r w:rsidRPr="00CE6902">
        <w:rPr>
          <w:rFonts w:asciiTheme="majorBidi" w:hAnsiTheme="majorBidi" w:cstheme="majorBidi"/>
          <w:sz w:val="24"/>
          <w:szCs w:val="24"/>
        </w:rPr>
        <w:t xml:space="preserve"> and the </w:t>
      </w:r>
      <w:r>
        <w:rPr>
          <w:rFonts w:asciiTheme="majorBidi" w:hAnsiTheme="majorBidi" w:cstheme="majorBidi"/>
          <w:sz w:val="24"/>
          <w:szCs w:val="24"/>
        </w:rPr>
        <w:t>stirrups</w:t>
      </w:r>
      <w:r w:rsidRPr="00CE6902">
        <w:rPr>
          <w:rFonts w:asciiTheme="majorBidi" w:hAnsiTheme="majorBidi" w:cstheme="majorBidi"/>
          <w:sz w:val="24"/>
          <w:szCs w:val="24"/>
        </w:rPr>
        <w:t xml:space="preserve"> are thickened at the edges of the </w:t>
      </w:r>
      <w:r>
        <w:rPr>
          <w:rFonts w:asciiTheme="majorBidi" w:hAnsiTheme="majorBidi" w:cstheme="majorBidi"/>
          <w:sz w:val="24"/>
          <w:szCs w:val="24"/>
        </w:rPr>
        <w:t>beam</w:t>
      </w:r>
      <w:r w:rsidRPr="00CE6902">
        <w:rPr>
          <w:rFonts w:asciiTheme="majorBidi" w:hAnsiTheme="majorBidi" w:cstheme="majorBidi"/>
          <w:sz w:val="24"/>
          <w:szCs w:val="24"/>
        </w:rPr>
        <w:t xml:space="preserve"> according to the instructions of the </w:t>
      </w:r>
      <w:r>
        <w:rPr>
          <w:rFonts w:asciiTheme="majorBidi" w:hAnsiTheme="majorBidi" w:cstheme="majorBidi"/>
          <w:sz w:val="24"/>
          <w:szCs w:val="24"/>
        </w:rPr>
        <w:t>ACI318-19</w:t>
      </w:r>
      <w:r w:rsidRPr="00CE6902">
        <w:rPr>
          <w:rFonts w:asciiTheme="majorBidi" w:hAnsiTheme="majorBidi" w:cstheme="majorBidi"/>
          <w:sz w:val="24"/>
          <w:szCs w:val="24"/>
        </w:rPr>
        <w:t>), so the reinforcement given is the full reinforcement of the special frames</w:t>
      </w:r>
    </w:p>
    <w:p w14:paraId="61C780A0" w14:textId="77777777" w:rsidR="006F7769" w:rsidRPr="006231E3" w:rsidRDefault="006F7769" w:rsidP="006F7769">
      <w:pPr>
        <w:pStyle w:val="ListParagraph"/>
        <w:numPr>
          <w:ilvl w:val="0"/>
          <w:numId w:val="49"/>
        </w:numPr>
        <w:bidi w:val="0"/>
        <w:spacing w:after="160" w:line="259" w:lineRule="auto"/>
        <w:rPr>
          <w:rFonts w:asciiTheme="majorBidi" w:hAnsiTheme="majorBidi" w:cstheme="majorBidi"/>
          <w:b/>
          <w:bCs/>
          <w:sz w:val="32"/>
          <w:szCs w:val="32"/>
          <w:lang w:bidi="ar-JO"/>
        </w:rPr>
      </w:pPr>
      <w:r w:rsidRPr="006231E3">
        <w:rPr>
          <w:rFonts w:asciiTheme="majorBidi" w:hAnsiTheme="majorBidi" w:cstheme="majorBidi"/>
          <w:b/>
          <w:bCs/>
          <w:sz w:val="24"/>
          <w:szCs w:val="24"/>
        </w:rPr>
        <w:t>Design for shear and torsion</w:t>
      </w:r>
    </w:p>
    <w:p w14:paraId="3D9E6B58" w14:textId="77777777" w:rsidR="006F7769" w:rsidRPr="006231E3" w:rsidRDefault="006F7769" w:rsidP="006F7769">
      <w:pPr>
        <w:jc w:val="both"/>
        <w:rPr>
          <w:rFonts w:asciiTheme="majorBidi" w:hAnsiTheme="majorBidi" w:cstheme="majorBidi"/>
          <w:sz w:val="24"/>
          <w:szCs w:val="24"/>
        </w:rPr>
      </w:pPr>
      <w:r w:rsidRPr="006231E3">
        <w:rPr>
          <w:rFonts w:asciiTheme="majorBidi" w:hAnsiTheme="majorBidi" w:cstheme="majorBidi"/>
          <w:sz w:val="24"/>
          <w:szCs w:val="24"/>
        </w:rPr>
        <w:t>To illustrate design check, an internal and edge beam will be chosen to be checked by reading shear values on them form ETABS and to compute the required transverse reinforcement then compare it to ETABS results.</w:t>
      </w:r>
    </w:p>
    <w:p w14:paraId="0188D40F" w14:textId="77777777" w:rsidR="006F7769" w:rsidRPr="006231E3" w:rsidRDefault="006F7769" w:rsidP="006F7769">
      <w:pPr>
        <w:rPr>
          <w:rFonts w:asciiTheme="majorBidi" w:hAnsiTheme="majorBidi" w:cstheme="majorBidi"/>
          <w:b/>
          <w:bCs/>
          <w:sz w:val="24"/>
          <w:szCs w:val="24"/>
        </w:rPr>
      </w:pPr>
      <w:r w:rsidRPr="006231E3">
        <w:rPr>
          <w:rFonts w:asciiTheme="majorBidi" w:hAnsiTheme="majorBidi" w:cstheme="majorBidi"/>
          <w:b/>
          <w:bCs/>
          <w:sz w:val="24"/>
          <w:szCs w:val="24"/>
        </w:rPr>
        <w:t xml:space="preserve">Interior beam. </w:t>
      </w:r>
    </w:p>
    <w:p w14:paraId="793BE2B1" w14:textId="77777777" w:rsidR="006F7769" w:rsidRPr="006231E3" w:rsidRDefault="006F7769" w:rsidP="006F7769">
      <w:pPr>
        <w:rPr>
          <w:rFonts w:asciiTheme="majorBidi" w:hAnsiTheme="majorBidi" w:cstheme="majorBidi"/>
          <w:sz w:val="24"/>
          <w:szCs w:val="24"/>
        </w:rPr>
      </w:pPr>
      <w:r w:rsidRPr="002C3DC7">
        <w:rPr>
          <w:rFonts w:asciiTheme="majorBidi" w:hAnsiTheme="majorBidi" w:cstheme="majorBidi"/>
          <w:noProof/>
          <w:sz w:val="24"/>
          <w:szCs w:val="24"/>
        </w:rPr>
        <w:drawing>
          <wp:anchor distT="0" distB="0" distL="114300" distR="114300" simplePos="0" relativeHeight="251686912" behindDoc="0" locked="0" layoutInCell="1" allowOverlap="1" wp14:anchorId="10233B8C" wp14:editId="32B013BF">
            <wp:simplePos x="0" y="0"/>
            <wp:positionH relativeFrom="margin">
              <wp:align>right</wp:align>
            </wp:positionH>
            <wp:positionV relativeFrom="paragraph">
              <wp:posOffset>5715</wp:posOffset>
            </wp:positionV>
            <wp:extent cx="1990725" cy="1552575"/>
            <wp:effectExtent l="0" t="0" r="9525" b="9525"/>
            <wp:wrapSquare wrapText="bothSides"/>
            <wp:docPr id="75" name="صورة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28A0092B-C50C-407E-A947-70E740481C1C}">
                          <a14:useLocalDpi xmlns:a14="http://schemas.microsoft.com/office/drawing/2010/main" val="0"/>
                        </a:ext>
                      </a:extLst>
                    </a:blip>
                    <a:stretch>
                      <a:fillRect/>
                    </a:stretch>
                  </pic:blipFill>
                  <pic:spPr>
                    <a:xfrm>
                      <a:off x="0" y="0"/>
                      <a:ext cx="1990725" cy="1552575"/>
                    </a:xfrm>
                    <a:prstGeom prst="rect">
                      <a:avLst/>
                    </a:prstGeom>
                  </pic:spPr>
                </pic:pic>
              </a:graphicData>
            </a:graphic>
            <wp14:sizeRelH relativeFrom="page">
              <wp14:pctWidth>0</wp14:pctWidth>
            </wp14:sizeRelH>
            <wp14:sizeRelV relativeFrom="page">
              <wp14:pctHeight>0</wp14:pctHeight>
            </wp14:sizeRelV>
          </wp:anchor>
        </w:drawing>
      </w:r>
      <w:r w:rsidRPr="006231E3">
        <w:rPr>
          <w:rFonts w:asciiTheme="majorBidi" w:hAnsiTheme="majorBidi" w:cstheme="majorBidi"/>
          <w:sz w:val="24"/>
          <w:szCs w:val="24"/>
          <w:lang w:bidi="ar-JO"/>
        </w:rPr>
        <w:t>Shear capacity (</w:t>
      </w:r>
      <w:r w:rsidRPr="006231E3">
        <w:rPr>
          <w:rFonts w:asciiTheme="majorBidi" w:hAnsiTheme="majorBidi" w:cstheme="majorBidi"/>
          <w:sz w:val="24"/>
          <w:szCs w:val="24"/>
        </w:rPr>
        <w:t xml:space="preserve">ɸVc) for </w:t>
      </w:r>
      <w:r>
        <w:rPr>
          <w:rFonts w:asciiTheme="majorBidi" w:hAnsiTheme="majorBidi" w:cstheme="majorBidi"/>
          <w:sz w:val="24"/>
          <w:szCs w:val="24"/>
        </w:rPr>
        <w:t>950</w:t>
      </w:r>
      <w:r w:rsidRPr="006231E3">
        <w:rPr>
          <w:rFonts w:asciiTheme="majorBidi" w:hAnsiTheme="majorBidi" w:cstheme="majorBidi"/>
          <w:sz w:val="24"/>
          <w:szCs w:val="24"/>
        </w:rPr>
        <w:t>*</w:t>
      </w:r>
      <w:r>
        <w:rPr>
          <w:rFonts w:asciiTheme="majorBidi" w:hAnsiTheme="majorBidi" w:cstheme="majorBidi"/>
          <w:sz w:val="24"/>
          <w:szCs w:val="24"/>
        </w:rPr>
        <w:t>600</w:t>
      </w:r>
      <w:r w:rsidRPr="006231E3">
        <w:rPr>
          <w:rFonts w:asciiTheme="majorBidi" w:hAnsiTheme="majorBidi" w:cstheme="majorBidi"/>
          <w:sz w:val="24"/>
          <w:szCs w:val="24"/>
        </w:rPr>
        <w:t xml:space="preserve"> beam.</w:t>
      </w:r>
      <w:r>
        <w:rPr>
          <w:rFonts w:asciiTheme="majorBidi" w:hAnsiTheme="majorBidi" w:cstheme="majorBidi"/>
          <w:sz w:val="24"/>
          <w:szCs w:val="24"/>
        </w:rPr>
        <w:t xml:space="preserve"> </w:t>
      </w:r>
    </w:p>
    <w:p w14:paraId="097496B1" w14:textId="77777777" w:rsidR="006F7769" w:rsidRPr="006231E3" w:rsidRDefault="006F7769" w:rsidP="006F7769">
      <w:pPr>
        <w:rPr>
          <w:rFonts w:asciiTheme="majorBidi" w:hAnsiTheme="majorBidi" w:cstheme="majorBidi"/>
          <w:sz w:val="24"/>
          <w:szCs w:val="24"/>
        </w:rPr>
      </w:pPr>
      <w:r w:rsidRPr="006231E3">
        <w:rPr>
          <w:rFonts w:asciiTheme="majorBidi" w:hAnsiTheme="majorBidi" w:cstheme="majorBidi"/>
          <w:sz w:val="24"/>
          <w:szCs w:val="24"/>
        </w:rPr>
        <w:t xml:space="preserve">ɸVc = </w:t>
      </w:r>
      <w:r>
        <w:rPr>
          <w:rFonts w:asciiTheme="majorBidi" w:hAnsiTheme="majorBidi" w:cstheme="majorBidi"/>
          <w:sz w:val="24"/>
          <w:szCs w:val="24"/>
        </w:rPr>
        <w:t>460</w:t>
      </w:r>
      <w:r w:rsidRPr="006231E3">
        <w:rPr>
          <w:rFonts w:asciiTheme="majorBidi" w:hAnsiTheme="majorBidi" w:cstheme="majorBidi"/>
          <w:sz w:val="24"/>
          <w:szCs w:val="24"/>
        </w:rPr>
        <w:t xml:space="preserve"> kN.</w:t>
      </w:r>
    </w:p>
    <w:p w14:paraId="58C5C304" w14:textId="77777777" w:rsidR="006F7769" w:rsidRPr="006231E3" w:rsidRDefault="006F7769" w:rsidP="006F7769">
      <w:pPr>
        <w:rPr>
          <w:rFonts w:asciiTheme="majorBidi" w:hAnsiTheme="majorBidi" w:cstheme="majorBidi"/>
          <w:sz w:val="24"/>
          <w:szCs w:val="24"/>
        </w:rPr>
      </w:pPr>
      <w:r w:rsidRPr="006231E3">
        <w:rPr>
          <w:rFonts w:asciiTheme="majorBidi" w:hAnsiTheme="majorBidi" w:cstheme="majorBidi"/>
          <w:sz w:val="24"/>
          <w:szCs w:val="24"/>
        </w:rPr>
        <w:t xml:space="preserve">Vu = </w:t>
      </w:r>
      <w:r>
        <w:rPr>
          <w:rFonts w:asciiTheme="majorBidi" w:hAnsiTheme="majorBidi" w:cstheme="majorBidi"/>
          <w:sz w:val="24"/>
          <w:szCs w:val="24"/>
        </w:rPr>
        <w:t>541</w:t>
      </w:r>
      <w:r w:rsidRPr="006231E3">
        <w:rPr>
          <w:rFonts w:asciiTheme="majorBidi" w:hAnsiTheme="majorBidi" w:cstheme="majorBidi"/>
          <w:sz w:val="24"/>
          <w:szCs w:val="24"/>
        </w:rPr>
        <w:t xml:space="preserve"> kN.</w:t>
      </w:r>
    </w:p>
    <w:p w14:paraId="35D74B91" w14:textId="77777777" w:rsidR="006F7769" w:rsidRPr="006231E3" w:rsidRDefault="006F7769" w:rsidP="006F7769">
      <w:pPr>
        <w:rPr>
          <w:rFonts w:asciiTheme="majorBidi" w:hAnsiTheme="majorBidi" w:cstheme="majorBidi"/>
          <w:sz w:val="24"/>
          <w:szCs w:val="24"/>
        </w:rPr>
      </w:pPr>
      <w:r w:rsidRPr="006231E3">
        <w:rPr>
          <w:rFonts w:asciiTheme="majorBidi" w:hAnsiTheme="majorBidi" w:cstheme="majorBidi"/>
          <w:sz w:val="24"/>
          <w:szCs w:val="24"/>
        </w:rPr>
        <w:t>Vu &gt; ɸVc, then shear reinforcement is required.</w:t>
      </w:r>
    </w:p>
    <w:p w14:paraId="1F7ACEB9" w14:textId="77777777" w:rsidR="006F7769" w:rsidRPr="006231E3" w:rsidRDefault="006F7769" w:rsidP="006F7769">
      <w:pPr>
        <w:rPr>
          <w:rFonts w:asciiTheme="majorBidi" w:hAnsiTheme="majorBidi" w:cstheme="majorBidi"/>
          <w:sz w:val="24"/>
          <w:szCs w:val="24"/>
        </w:rPr>
      </w:pPr>
      <w:r w:rsidRPr="006231E3">
        <w:rPr>
          <w:rFonts w:asciiTheme="majorBidi" w:hAnsiTheme="majorBidi" w:cstheme="majorBidi"/>
          <w:sz w:val="24"/>
          <w:szCs w:val="24"/>
        </w:rPr>
        <w:t xml:space="preserve">Vc = </w:t>
      </w:r>
      <w:r>
        <w:rPr>
          <w:rFonts w:asciiTheme="majorBidi" w:hAnsiTheme="majorBidi" w:cstheme="majorBidi"/>
          <w:sz w:val="24"/>
          <w:szCs w:val="24"/>
        </w:rPr>
        <w:t>460</w:t>
      </w:r>
      <w:r w:rsidRPr="006231E3">
        <w:rPr>
          <w:rFonts w:asciiTheme="majorBidi" w:hAnsiTheme="majorBidi" w:cstheme="majorBidi"/>
          <w:sz w:val="24"/>
          <w:szCs w:val="24"/>
        </w:rPr>
        <w:t xml:space="preserve">/0.75 = </w:t>
      </w:r>
      <w:r>
        <w:rPr>
          <w:rFonts w:asciiTheme="majorBidi" w:hAnsiTheme="majorBidi" w:cstheme="majorBidi"/>
          <w:sz w:val="24"/>
          <w:szCs w:val="24"/>
        </w:rPr>
        <w:t>613.3</w:t>
      </w:r>
      <w:r w:rsidRPr="006231E3">
        <w:rPr>
          <w:rFonts w:asciiTheme="majorBidi" w:hAnsiTheme="majorBidi" w:cstheme="majorBidi"/>
          <w:sz w:val="24"/>
          <w:szCs w:val="24"/>
        </w:rPr>
        <w:t xml:space="preserve"> Kn. </w:t>
      </w:r>
    </w:p>
    <w:p w14:paraId="455948E7" w14:textId="77777777" w:rsidR="006F7769" w:rsidRPr="006231E3" w:rsidRDefault="006F7769" w:rsidP="006F7769">
      <w:pPr>
        <w:rPr>
          <w:rFonts w:asciiTheme="majorBidi" w:hAnsiTheme="majorBidi" w:cstheme="majorBidi"/>
          <w:sz w:val="24"/>
          <w:szCs w:val="24"/>
        </w:rPr>
      </w:pPr>
      <w:r w:rsidRPr="006231E3">
        <w:rPr>
          <w:rFonts w:asciiTheme="majorBidi" w:hAnsiTheme="majorBidi" w:cstheme="majorBidi"/>
          <w:sz w:val="24"/>
          <w:szCs w:val="24"/>
        </w:rPr>
        <w:t xml:space="preserve">Vs = </w:t>
      </w:r>
      <w:r w:rsidRPr="006231E3">
        <w:rPr>
          <w:rFonts w:ascii="Cambria Math" w:hAnsi="Cambria Math" w:cs="Cambria Math"/>
          <w:sz w:val="24"/>
          <w:szCs w:val="24"/>
        </w:rPr>
        <w:t>𝑉𝑢</w:t>
      </w:r>
      <w:r w:rsidRPr="006231E3">
        <w:rPr>
          <w:rFonts w:asciiTheme="majorBidi" w:hAnsiTheme="majorBidi" w:cstheme="majorBidi"/>
          <w:sz w:val="24"/>
          <w:szCs w:val="24"/>
        </w:rPr>
        <w:t>/ɸ - Vc</w:t>
      </w:r>
    </w:p>
    <w:p w14:paraId="0D4E9A84" w14:textId="56FD0C3B" w:rsidR="006F7769" w:rsidRPr="006F7769" w:rsidRDefault="006F7769" w:rsidP="006F7769">
      <w:pPr>
        <w:rPr>
          <w:rFonts w:asciiTheme="majorBidi" w:hAnsiTheme="majorBidi" w:cstheme="majorBidi"/>
          <w:b/>
          <w:bCs/>
          <w:sz w:val="24"/>
          <w:szCs w:val="24"/>
        </w:rPr>
      </w:pPr>
      <w:r w:rsidRPr="006231E3">
        <w:rPr>
          <w:rFonts w:asciiTheme="majorBidi" w:hAnsiTheme="majorBidi" w:cstheme="majorBidi"/>
          <w:sz w:val="24"/>
          <w:szCs w:val="24"/>
        </w:rPr>
        <w:t xml:space="preserve">     = </w:t>
      </w:r>
      <w:r>
        <w:rPr>
          <w:rFonts w:asciiTheme="majorBidi" w:hAnsiTheme="majorBidi" w:cstheme="majorBidi"/>
          <w:sz w:val="24"/>
          <w:szCs w:val="24"/>
        </w:rPr>
        <w:t>541</w:t>
      </w:r>
      <w:r w:rsidRPr="006231E3">
        <w:rPr>
          <w:rFonts w:asciiTheme="majorBidi" w:hAnsiTheme="majorBidi" w:cstheme="majorBidi"/>
          <w:sz w:val="24"/>
          <w:szCs w:val="24"/>
        </w:rPr>
        <w:t>/0.75 -</w:t>
      </w:r>
      <w:r>
        <w:rPr>
          <w:rFonts w:asciiTheme="majorBidi" w:hAnsiTheme="majorBidi" w:cstheme="majorBidi"/>
          <w:sz w:val="24"/>
          <w:szCs w:val="24"/>
        </w:rPr>
        <w:t>613.3</w:t>
      </w:r>
      <w:r w:rsidRPr="006231E3">
        <w:rPr>
          <w:rFonts w:asciiTheme="majorBidi" w:hAnsiTheme="majorBidi" w:cstheme="majorBidi"/>
          <w:sz w:val="24"/>
          <w:szCs w:val="24"/>
        </w:rPr>
        <w:t xml:space="preserve"> = </w:t>
      </w:r>
      <w:r>
        <w:rPr>
          <w:rFonts w:asciiTheme="majorBidi" w:hAnsiTheme="majorBidi" w:cstheme="majorBidi"/>
          <w:sz w:val="24"/>
          <w:szCs w:val="24"/>
        </w:rPr>
        <w:t>108.033</w:t>
      </w:r>
      <w:r w:rsidRPr="006231E3">
        <w:rPr>
          <w:rFonts w:asciiTheme="majorBidi" w:hAnsiTheme="majorBidi" w:cstheme="majorBidi"/>
          <w:sz w:val="24"/>
          <w:szCs w:val="24"/>
        </w:rPr>
        <w:t xml:space="preserve"> kN.</w:t>
      </w:r>
      <w:r>
        <w:rPr>
          <w:rFonts w:asciiTheme="majorBidi" w:hAnsiTheme="majorBidi" w:cstheme="majorBidi"/>
          <w:sz w:val="24"/>
          <w:szCs w:val="24"/>
        </w:rPr>
        <w:t xml:space="preserve">                                                     </w:t>
      </w:r>
      <w:r w:rsidRPr="006F7769">
        <w:rPr>
          <w:rFonts w:asciiTheme="majorBidi" w:hAnsiTheme="majorBidi" w:cstheme="majorBidi"/>
          <w:i/>
          <w:iCs/>
        </w:rPr>
        <w:t>Figure 4.1</w:t>
      </w:r>
      <w:r>
        <w:rPr>
          <w:rFonts w:asciiTheme="majorBidi" w:hAnsiTheme="majorBidi" w:cstheme="majorBidi"/>
          <w:i/>
          <w:iCs/>
        </w:rPr>
        <w:t>3</w:t>
      </w:r>
      <w:r w:rsidRPr="006F7769">
        <w:rPr>
          <w:rFonts w:asciiTheme="majorBidi" w:hAnsiTheme="majorBidi" w:cstheme="majorBidi"/>
          <w:i/>
          <w:iCs/>
        </w:rPr>
        <w:t>: Interior beam.</w:t>
      </w:r>
      <w:r w:rsidRPr="006231E3">
        <w:rPr>
          <w:rFonts w:asciiTheme="majorBidi" w:hAnsiTheme="majorBidi" w:cstheme="majorBidi"/>
          <w:b/>
          <w:bCs/>
          <w:sz w:val="24"/>
          <w:szCs w:val="24"/>
        </w:rPr>
        <w:t xml:space="preserve"> </w:t>
      </w:r>
    </w:p>
    <w:p w14:paraId="1B8A7034" w14:textId="77777777" w:rsidR="006F7769" w:rsidRPr="006231E3" w:rsidRDefault="006F7769" w:rsidP="006F7769">
      <w:pPr>
        <w:rPr>
          <w:rFonts w:asciiTheme="majorBidi" w:hAnsiTheme="majorBidi" w:cstheme="majorBidi"/>
          <w:sz w:val="24"/>
          <w:szCs w:val="24"/>
        </w:rPr>
      </w:pPr>
      <w:r w:rsidRPr="006231E3">
        <w:rPr>
          <w:rFonts w:asciiTheme="majorBidi" w:hAnsiTheme="majorBidi" w:cstheme="majorBidi"/>
          <w:sz w:val="24"/>
          <w:szCs w:val="24"/>
        </w:rPr>
        <w:t xml:space="preserve">Av/s = Vs / (fy*d) </w:t>
      </w:r>
    </w:p>
    <w:p w14:paraId="28FF41D9" w14:textId="77777777" w:rsidR="006F7769" w:rsidRPr="006231E3" w:rsidRDefault="006F7769" w:rsidP="006F7769">
      <w:pPr>
        <w:rPr>
          <w:rFonts w:asciiTheme="majorBidi" w:hAnsiTheme="majorBidi" w:cstheme="majorBidi"/>
          <w:sz w:val="24"/>
          <w:szCs w:val="24"/>
        </w:rPr>
      </w:pPr>
      <w:r w:rsidRPr="006231E3">
        <w:rPr>
          <w:rFonts w:asciiTheme="majorBidi" w:hAnsiTheme="majorBidi" w:cstheme="majorBidi"/>
          <w:sz w:val="24"/>
          <w:szCs w:val="24"/>
        </w:rPr>
        <w:t xml:space="preserve">         = </w:t>
      </w:r>
      <w:r>
        <w:rPr>
          <w:rFonts w:asciiTheme="majorBidi" w:hAnsiTheme="majorBidi" w:cstheme="majorBidi"/>
          <w:sz w:val="24"/>
          <w:szCs w:val="24"/>
        </w:rPr>
        <w:t>108.33</w:t>
      </w:r>
      <w:r w:rsidRPr="006231E3">
        <w:rPr>
          <w:rFonts w:asciiTheme="majorBidi" w:hAnsiTheme="majorBidi" w:cstheme="majorBidi"/>
          <w:sz w:val="24"/>
          <w:szCs w:val="24"/>
        </w:rPr>
        <w:t>/ (420*</w:t>
      </w:r>
      <w:r>
        <w:rPr>
          <w:rFonts w:asciiTheme="majorBidi" w:hAnsiTheme="majorBidi" w:cstheme="majorBidi"/>
          <w:sz w:val="24"/>
          <w:szCs w:val="24"/>
        </w:rPr>
        <w:t>830</w:t>
      </w:r>
      <w:r w:rsidRPr="006231E3">
        <w:rPr>
          <w:rFonts w:asciiTheme="majorBidi" w:hAnsiTheme="majorBidi" w:cstheme="majorBidi"/>
          <w:sz w:val="24"/>
          <w:szCs w:val="24"/>
        </w:rPr>
        <w:t xml:space="preserve">) = </w:t>
      </w:r>
      <w:r>
        <w:rPr>
          <w:rFonts w:asciiTheme="majorBidi" w:hAnsiTheme="majorBidi" w:cstheme="majorBidi"/>
          <w:sz w:val="24"/>
          <w:szCs w:val="24"/>
        </w:rPr>
        <w:t>0.0003</w:t>
      </w:r>
      <w:r w:rsidRPr="006231E3">
        <w:rPr>
          <w:rFonts w:asciiTheme="majorBidi" w:hAnsiTheme="majorBidi" w:cstheme="majorBidi"/>
          <w:sz w:val="24"/>
          <w:szCs w:val="24"/>
        </w:rPr>
        <w:t xml:space="preserve"> mm2 /mm.</w:t>
      </w:r>
    </w:p>
    <w:p w14:paraId="638DFC32" w14:textId="77777777" w:rsidR="006F7769" w:rsidRPr="006231E3" w:rsidRDefault="006F7769" w:rsidP="006F7769">
      <w:pPr>
        <w:jc w:val="both"/>
        <w:rPr>
          <w:rFonts w:asciiTheme="majorBidi" w:hAnsiTheme="majorBidi" w:cstheme="majorBidi"/>
          <w:sz w:val="24"/>
          <w:szCs w:val="24"/>
        </w:rPr>
      </w:pPr>
      <w:r w:rsidRPr="006231E3">
        <w:rPr>
          <w:rFonts w:asciiTheme="majorBidi" w:hAnsiTheme="majorBidi" w:cstheme="majorBidi"/>
          <w:noProof/>
          <w:sz w:val="24"/>
          <w:szCs w:val="24"/>
        </w:rPr>
        <w:drawing>
          <wp:inline distT="0" distB="0" distL="0" distR="0" wp14:anchorId="27F24E78" wp14:editId="15B92165">
            <wp:extent cx="3296110" cy="695422"/>
            <wp:effectExtent l="0" t="0" r="0" b="9525"/>
            <wp:docPr id="76" name="صورة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296110" cy="695422"/>
                    </a:xfrm>
                    <a:prstGeom prst="rect">
                      <a:avLst/>
                    </a:prstGeom>
                  </pic:spPr>
                </pic:pic>
              </a:graphicData>
            </a:graphic>
          </wp:inline>
        </w:drawing>
      </w:r>
    </w:p>
    <w:p w14:paraId="5910E640" w14:textId="77777777" w:rsidR="006F7769" w:rsidRPr="006231E3" w:rsidRDefault="006F7769" w:rsidP="006F7769">
      <w:pPr>
        <w:jc w:val="both"/>
        <w:rPr>
          <w:rFonts w:asciiTheme="majorBidi" w:hAnsiTheme="majorBidi" w:cstheme="majorBidi"/>
          <w:sz w:val="24"/>
          <w:szCs w:val="24"/>
        </w:rPr>
      </w:pPr>
      <w:r w:rsidRPr="006231E3">
        <w:rPr>
          <w:rFonts w:asciiTheme="majorBidi" w:hAnsiTheme="majorBidi" w:cstheme="majorBidi"/>
          <w:sz w:val="24"/>
          <w:szCs w:val="24"/>
        </w:rPr>
        <w:t xml:space="preserve">(Av/s) min = 0.062*28^0.5 * </w:t>
      </w:r>
      <w:r>
        <w:rPr>
          <w:rFonts w:asciiTheme="majorBidi" w:hAnsiTheme="majorBidi" w:cstheme="majorBidi"/>
          <w:sz w:val="24"/>
          <w:szCs w:val="24"/>
        </w:rPr>
        <w:t>480</w:t>
      </w:r>
      <w:r w:rsidRPr="006231E3">
        <w:rPr>
          <w:rFonts w:asciiTheme="majorBidi" w:hAnsiTheme="majorBidi" w:cstheme="majorBidi"/>
          <w:sz w:val="24"/>
          <w:szCs w:val="24"/>
        </w:rPr>
        <w:t>/420 = 0.</w:t>
      </w:r>
      <w:r>
        <w:rPr>
          <w:rFonts w:asciiTheme="majorBidi" w:hAnsiTheme="majorBidi" w:cstheme="majorBidi"/>
          <w:sz w:val="24"/>
          <w:szCs w:val="24"/>
        </w:rPr>
        <w:t>375</w:t>
      </w:r>
      <w:r w:rsidRPr="006231E3">
        <w:rPr>
          <w:rFonts w:asciiTheme="majorBidi" w:hAnsiTheme="majorBidi" w:cstheme="majorBidi"/>
          <w:sz w:val="24"/>
          <w:szCs w:val="24"/>
        </w:rPr>
        <w:t xml:space="preserve"> mm2 /mm</w:t>
      </w:r>
    </w:p>
    <w:p w14:paraId="785E0827" w14:textId="77777777" w:rsidR="006F7769" w:rsidRPr="006231E3" w:rsidRDefault="006F7769" w:rsidP="006F7769">
      <w:pPr>
        <w:jc w:val="both"/>
        <w:rPr>
          <w:rFonts w:asciiTheme="majorBidi" w:hAnsiTheme="majorBidi" w:cstheme="majorBidi"/>
          <w:sz w:val="24"/>
          <w:szCs w:val="24"/>
        </w:rPr>
      </w:pPr>
      <w:r w:rsidRPr="006231E3">
        <w:rPr>
          <w:rFonts w:asciiTheme="majorBidi" w:hAnsiTheme="majorBidi" w:cstheme="majorBidi"/>
          <w:sz w:val="24"/>
          <w:szCs w:val="24"/>
        </w:rPr>
        <w:t xml:space="preserve">(Av/s) min = 0.35 * </w:t>
      </w:r>
      <w:r>
        <w:rPr>
          <w:rFonts w:asciiTheme="majorBidi" w:hAnsiTheme="majorBidi" w:cstheme="majorBidi"/>
          <w:sz w:val="24"/>
          <w:szCs w:val="24"/>
        </w:rPr>
        <w:t>480</w:t>
      </w:r>
      <w:r w:rsidRPr="006231E3">
        <w:rPr>
          <w:rFonts w:asciiTheme="majorBidi" w:hAnsiTheme="majorBidi" w:cstheme="majorBidi"/>
          <w:sz w:val="24"/>
          <w:szCs w:val="24"/>
        </w:rPr>
        <w:t>/420 = 0.</w:t>
      </w:r>
      <w:r>
        <w:rPr>
          <w:rFonts w:asciiTheme="majorBidi" w:hAnsiTheme="majorBidi" w:cstheme="majorBidi"/>
          <w:sz w:val="24"/>
          <w:szCs w:val="24"/>
        </w:rPr>
        <w:t>4</w:t>
      </w:r>
      <w:r w:rsidRPr="006231E3">
        <w:rPr>
          <w:rFonts w:asciiTheme="majorBidi" w:hAnsiTheme="majorBidi" w:cstheme="majorBidi"/>
          <w:sz w:val="24"/>
          <w:szCs w:val="24"/>
        </w:rPr>
        <w:t xml:space="preserve"> mm2 /mm → </w:t>
      </w:r>
    </w:p>
    <w:p w14:paraId="4A6BB761" w14:textId="77777777" w:rsidR="006F7769" w:rsidRPr="006231E3" w:rsidRDefault="006F7769" w:rsidP="006F7769">
      <w:pPr>
        <w:jc w:val="both"/>
        <w:rPr>
          <w:rFonts w:asciiTheme="majorBidi" w:hAnsiTheme="majorBidi" w:cstheme="majorBidi"/>
          <w:sz w:val="24"/>
          <w:szCs w:val="24"/>
        </w:rPr>
      </w:pPr>
      <w:r w:rsidRPr="006231E3">
        <w:rPr>
          <w:rFonts w:asciiTheme="majorBidi" w:hAnsiTheme="majorBidi" w:cstheme="majorBidi"/>
          <w:sz w:val="24"/>
          <w:szCs w:val="24"/>
        </w:rPr>
        <w:t xml:space="preserve">Av/s </w:t>
      </w:r>
      <w:r>
        <w:rPr>
          <w:rFonts w:asciiTheme="majorBidi" w:hAnsiTheme="majorBidi" w:cstheme="majorBidi"/>
          <w:sz w:val="24"/>
          <w:szCs w:val="24"/>
        </w:rPr>
        <w:t>&lt;</w:t>
      </w:r>
      <w:r w:rsidRPr="006231E3">
        <w:rPr>
          <w:rFonts w:asciiTheme="majorBidi" w:hAnsiTheme="majorBidi" w:cstheme="majorBidi"/>
          <w:sz w:val="24"/>
          <w:szCs w:val="24"/>
        </w:rPr>
        <w:t xml:space="preserve"> the greater value (Av/s) min. </w:t>
      </w:r>
    </w:p>
    <w:p w14:paraId="2166DDC8" w14:textId="77777777" w:rsidR="006F7769" w:rsidRPr="006231E3" w:rsidRDefault="006F7769" w:rsidP="006F7769">
      <w:pPr>
        <w:jc w:val="both"/>
        <w:rPr>
          <w:rFonts w:asciiTheme="majorBidi" w:hAnsiTheme="majorBidi" w:cstheme="majorBidi"/>
          <w:sz w:val="24"/>
          <w:szCs w:val="24"/>
          <w:rtl/>
        </w:rPr>
      </w:pPr>
      <w:r w:rsidRPr="006231E3">
        <w:rPr>
          <w:rFonts w:asciiTheme="majorBidi" w:hAnsiTheme="majorBidi" w:cstheme="majorBidi"/>
          <w:sz w:val="24"/>
          <w:szCs w:val="24"/>
        </w:rPr>
        <w:t>Av/s= 0.</w:t>
      </w:r>
      <w:r>
        <w:rPr>
          <w:rFonts w:asciiTheme="majorBidi" w:hAnsiTheme="majorBidi" w:cstheme="majorBidi"/>
          <w:sz w:val="24"/>
          <w:szCs w:val="24"/>
        </w:rPr>
        <w:t>4</w:t>
      </w:r>
      <w:r w:rsidRPr="006231E3">
        <w:rPr>
          <w:rFonts w:asciiTheme="majorBidi" w:hAnsiTheme="majorBidi" w:cstheme="majorBidi"/>
          <w:sz w:val="24"/>
          <w:szCs w:val="24"/>
        </w:rPr>
        <w:t xml:space="preserve"> mm2 /mm</w:t>
      </w:r>
    </w:p>
    <w:p w14:paraId="0256F775" w14:textId="77777777" w:rsidR="006F7769" w:rsidRDefault="006F7769" w:rsidP="006F7769">
      <w:pPr>
        <w:rPr>
          <w:rFonts w:asciiTheme="majorBidi" w:hAnsiTheme="majorBidi" w:cstheme="majorBidi"/>
          <w:sz w:val="24"/>
          <w:szCs w:val="24"/>
        </w:rPr>
      </w:pPr>
      <w:r w:rsidRPr="006231E3">
        <w:rPr>
          <w:rFonts w:asciiTheme="majorBidi" w:hAnsiTheme="majorBidi" w:cstheme="majorBidi"/>
          <w:sz w:val="24"/>
          <w:szCs w:val="24"/>
        </w:rPr>
        <w:t xml:space="preserve">Since it’s an interior beam, no reinforcement against torsion to be added. </w:t>
      </w:r>
    </w:p>
    <w:p w14:paraId="5D600703" w14:textId="77777777" w:rsidR="006F7769" w:rsidRPr="006231E3" w:rsidRDefault="006F7769" w:rsidP="006F7769">
      <w:pPr>
        <w:rPr>
          <w:rFonts w:asciiTheme="majorBidi" w:hAnsiTheme="majorBidi" w:cstheme="majorBidi"/>
          <w:sz w:val="24"/>
          <w:szCs w:val="24"/>
          <w:rtl/>
          <w:lang w:bidi="ar-JO"/>
        </w:rPr>
      </w:pPr>
      <w:r w:rsidRPr="006231E3">
        <w:rPr>
          <w:rFonts w:asciiTheme="majorBidi" w:hAnsiTheme="majorBidi" w:cstheme="majorBidi"/>
          <w:sz w:val="24"/>
          <w:szCs w:val="24"/>
        </w:rPr>
        <w:t>If the spacing is 150 mm between stirrups, then 8mm stirrups can be used.</w:t>
      </w:r>
    </w:p>
    <w:p w14:paraId="47F9F12F" w14:textId="77777777" w:rsidR="006F7769" w:rsidRPr="006231E3" w:rsidRDefault="006F7769" w:rsidP="006F7769">
      <w:pPr>
        <w:rPr>
          <w:rFonts w:asciiTheme="majorBidi" w:hAnsiTheme="majorBidi" w:cstheme="majorBidi"/>
          <w:sz w:val="24"/>
          <w:szCs w:val="24"/>
          <w:rtl/>
          <w:lang w:bidi="ar-JO"/>
        </w:rPr>
      </w:pPr>
      <w:r w:rsidRPr="006231E3">
        <w:rPr>
          <w:rFonts w:asciiTheme="majorBidi" w:hAnsiTheme="majorBidi" w:cstheme="majorBidi"/>
          <w:sz w:val="24"/>
          <w:szCs w:val="24"/>
        </w:rPr>
        <w:t xml:space="preserve">If the spacing is </w:t>
      </w:r>
      <w:r>
        <w:rPr>
          <w:rFonts w:asciiTheme="majorBidi" w:hAnsiTheme="majorBidi" w:cstheme="majorBidi"/>
          <w:sz w:val="24"/>
          <w:szCs w:val="24"/>
        </w:rPr>
        <w:t>100</w:t>
      </w:r>
      <w:r w:rsidRPr="006231E3">
        <w:rPr>
          <w:rFonts w:asciiTheme="majorBidi" w:hAnsiTheme="majorBidi" w:cstheme="majorBidi"/>
          <w:sz w:val="24"/>
          <w:szCs w:val="24"/>
        </w:rPr>
        <w:t xml:space="preserve"> mm between stirrups</w:t>
      </w:r>
      <w:r>
        <w:rPr>
          <w:rFonts w:asciiTheme="majorBidi" w:hAnsiTheme="majorBidi" w:cstheme="majorBidi"/>
          <w:sz w:val="24"/>
          <w:szCs w:val="24"/>
        </w:rPr>
        <w:t xml:space="preserve"> at the edge of beam</w:t>
      </w:r>
      <w:r w:rsidRPr="006231E3">
        <w:rPr>
          <w:rFonts w:asciiTheme="majorBidi" w:hAnsiTheme="majorBidi" w:cstheme="majorBidi"/>
          <w:sz w:val="24"/>
          <w:szCs w:val="24"/>
        </w:rPr>
        <w:t xml:space="preserve">, then </w:t>
      </w:r>
      <w:r>
        <w:rPr>
          <w:rFonts w:asciiTheme="majorBidi" w:hAnsiTheme="majorBidi" w:cstheme="majorBidi"/>
          <w:sz w:val="24"/>
          <w:szCs w:val="24"/>
        </w:rPr>
        <w:t>10</w:t>
      </w:r>
      <w:r w:rsidRPr="006231E3">
        <w:rPr>
          <w:rFonts w:asciiTheme="majorBidi" w:hAnsiTheme="majorBidi" w:cstheme="majorBidi"/>
          <w:sz w:val="24"/>
          <w:szCs w:val="24"/>
        </w:rPr>
        <w:t>mm stirrups can be used.</w:t>
      </w:r>
    </w:p>
    <w:p w14:paraId="5AA6628D" w14:textId="77777777" w:rsidR="006F7769" w:rsidRDefault="006F7769" w:rsidP="006F7769">
      <w:pPr>
        <w:rPr>
          <w:rFonts w:cs="Arial"/>
          <w:rtl/>
          <w:lang w:bidi="ar-JO"/>
        </w:rPr>
      </w:pPr>
    </w:p>
    <w:p w14:paraId="3C1FAA31" w14:textId="77777777" w:rsidR="006F7769" w:rsidRDefault="006F7769" w:rsidP="006F7769">
      <w:pPr>
        <w:pStyle w:val="ChapterTitle"/>
        <w:ind w:left="0" w:right="0"/>
        <w:contextualSpacing w:val="0"/>
      </w:pPr>
      <w:r>
        <w:lastRenderedPageBreak/>
        <w:t>ETABS Concrete Frame Design</w:t>
      </w:r>
    </w:p>
    <w:p w14:paraId="25D0F404" w14:textId="77777777" w:rsidR="006F7769" w:rsidRDefault="006F7769" w:rsidP="006F7769">
      <w:pPr>
        <w:pStyle w:val="Custom2"/>
        <w:ind w:left="0" w:right="0"/>
        <w:contextualSpacing w:val="0"/>
      </w:pPr>
      <w:r>
        <w:t>ACI 318-19 Beam Section Design</w:t>
      </w:r>
      <w:proofErr w:type="gramStart"/>
      <w:r>
        <w:t xml:space="preserve">   (</w:t>
      </w:r>
      <w:proofErr w:type="gramEnd"/>
      <w:r>
        <w:t>Summary)</w:t>
      </w:r>
    </w:p>
    <w:p w14:paraId="5C2E0B9A" w14:textId="77777777" w:rsidR="006F7769" w:rsidRDefault="006F7769" w:rsidP="006F7769">
      <w:pPr>
        <w:pStyle w:val="BodyText"/>
      </w:pPr>
    </w:p>
    <w:p w14:paraId="6D7FFE17" w14:textId="77777777" w:rsidR="006F7769" w:rsidRDefault="006F7769" w:rsidP="006F7769">
      <w:pPr>
        <w:pStyle w:val="BodyText"/>
      </w:pPr>
    </w:p>
    <w:tbl>
      <w:tblPr>
        <w:tblW w:w="9388" w:type="dxa"/>
        <w:jc w:val="center"/>
        <w:tblLayout w:type="fixed"/>
        <w:tblCellMar>
          <w:left w:w="10" w:type="dxa"/>
          <w:right w:w="10" w:type="dxa"/>
        </w:tblCellMar>
        <w:tblLook w:val="04A0" w:firstRow="1" w:lastRow="0" w:firstColumn="1" w:lastColumn="0" w:noHBand="0" w:noVBand="1"/>
      </w:tblPr>
      <w:tblGrid>
        <w:gridCol w:w="9388"/>
      </w:tblGrid>
      <w:tr w:rsidR="006F7769" w14:paraId="59966882" w14:textId="77777777" w:rsidTr="008A356E">
        <w:trPr>
          <w:trHeight w:val="2131"/>
          <w:jc w:val="center"/>
        </w:trPr>
        <w:tc>
          <w:tcPr>
            <w:tcW w:w="2304" w:type="dxa"/>
            <w:shd w:val="clear" w:color="auto" w:fill="FFFFFF"/>
            <w:vAlign w:val="center"/>
          </w:tcPr>
          <w:p w14:paraId="6243AED1" w14:textId="77777777" w:rsidR="006F7769" w:rsidRDefault="006F7769" w:rsidP="008A356E">
            <w:pPr>
              <w:jc w:val="center"/>
            </w:pPr>
            <w:r>
              <w:rPr>
                <w:noProof/>
              </w:rPr>
              <w:drawing>
                <wp:inline distT="0" distB="0" distL="0" distR="0" wp14:anchorId="7A42E453" wp14:editId="733E2CAD">
                  <wp:extent cx="1371600" cy="1371600"/>
                  <wp:effectExtent l="19050" t="0" r="0" b="0"/>
                  <wp:docPr id="77" name="Picture 0" descr="Dese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jpg"/>
                          <pic:cNvPicPr/>
                        </pic:nvPicPr>
                        <pic:blipFill>
                          <a:blip r:embed="rId79" cstate="print"/>
                          <a:stretch>
                            <a:fillRect/>
                          </a:stretch>
                        </pic:blipFill>
                        <pic:spPr>
                          <a:xfrm>
                            <a:off x="0" y="0"/>
                            <a:ext cx="1371600" cy="1371600"/>
                          </a:xfrm>
                          <a:prstGeom prst="rect">
                            <a:avLst/>
                          </a:prstGeom>
                        </pic:spPr>
                      </pic:pic>
                    </a:graphicData>
                  </a:graphic>
                </wp:inline>
              </w:drawing>
            </w:r>
          </w:p>
        </w:tc>
      </w:tr>
    </w:tbl>
    <w:p w14:paraId="7A34223B" w14:textId="77777777" w:rsidR="006F7769" w:rsidRDefault="006F7769" w:rsidP="006F7769">
      <w:pPr>
        <w:spacing w:after="0"/>
      </w:pPr>
    </w:p>
    <w:p w14:paraId="3D123DED" w14:textId="77777777" w:rsidR="006F7769" w:rsidRDefault="006F7769" w:rsidP="006F7769">
      <w:pPr>
        <w:pStyle w:val="TableCaption"/>
        <w:contextualSpacing w:val="0"/>
      </w:pPr>
      <w:r>
        <w:t>Beam Element Details</w:t>
      </w:r>
    </w:p>
    <w:tbl>
      <w:tblPr>
        <w:tblW w:w="9388"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775"/>
        <w:gridCol w:w="868"/>
        <w:gridCol w:w="1269"/>
        <w:gridCol w:w="1218"/>
        <w:gridCol w:w="1002"/>
        <w:gridCol w:w="1118"/>
        <w:gridCol w:w="1216"/>
        <w:gridCol w:w="776"/>
        <w:gridCol w:w="1146"/>
      </w:tblGrid>
      <w:tr w:rsidR="006F7769" w14:paraId="02DF8B06" w14:textId="77777777" w:rsidTr="008A356E">
        <w:trPr>
          <w:trHeight w:val="294"/>
          <w:tblHeader/>
          <w:jc w:val="center"/>
        </w:trPr>
        <w:tc>
          <w:tcPr>
            <w:tcW w:w="776" w:type="dxa"/>
            <w:shd w:val="clear" w:color="auto" w:fill="FFFFFF"/>
            <w:vAlign w:val="center"/>
          </w:tcPr>
          <w:p w14:paraId="7FDE76C0" w14:textId="77777777" w:rsidR="006F7769" w:rsidRDefault="006F7769" w:rsidP="008A356E">
            <w:pPr>
              <w:pStyle w:val="TableColumnHeader"/>
              <w:contextualSpacing w:val="0"/>
            </w:pPr>
            <w:r>
              <w:t>Level</w:t>
            </w:r>
          </w:p>
        </w:tc>
        <w:tc>
          <w:tcPr>
            <w:tcW w:w="868" w:type="dxa"/>
            <w:shd w:val="clear" w:color="auto" w:fill="FFFFFF"/>
            <w:vAlign w:val="center"/>
          </w:tcPr>
          <w:p w14:paraId="147E92CC" w14:textId="77777777" w:rsidR="006F7769" w:rsidRDefault="006F7769" w:rsidP="008A356E">
            <w:pPr>
              <w:pStyle w:val="TableColumnHeader"/>
              <w:contextualSpacing w:val="0"/>
            </w:pPr>
            <w:r>
              <w:t>Element</w:t>
            </w:r>
          </w:p>
        </w:tc>
        <w:tc>
          <w:tcPr>
            <w:tcW w:w="1268" w:type="dxa"/>
            <w:shd w:val="clear" w:color="auto" w:fill="FFFFFF"/>
            <w:vAlign w:val="center"/>
          </w:tcPr>
          <w:p w14:paraId="56D25714" w14:textId="77777777" w:rsidR="006F7769" w:rsidRDefault="006F7769" w:rsidP="008A356E">
            <w:pPr>
              <w:pStyle w:val="TableColumnHeader"/>
              <w:contextualSpacing w:val="0"/>
            </w:pPr>
            <w:r>
              <w:t>Unique Name</w:t>
            </w:r>
          </w:p>
        </w:tc>
        <w:tc>
          <w:tcPr>
            <w:tcW w:w="1217" w:type="dxa"/>
            <w:shd w:val="clear" w:color="auto" w:fill="FFFFFF"/>
            <w:vAlign w:val="center"/>
          </w:tcPr>
          <w:p w14:paraId="5E63723B" w14:textId="77777777" w:rsidR="006F7769" w:rsidRDefault="006F7769" w:rsidP="008A356E">
            <w:pPr>
              <w:pStyle w:val="TableColumnHeader"/>
              <w:contextualSpacing w:val="0"/>
            </w:pPr>
            <w:r>
              <w:t>Section ID</w:t>
            </w:r>
          </w:p>
        </w:tc>
        <w:tc>
          <w:tcPr>
            <w:tcW w:w="1001" w:type="dxa"/>
            <w:shd w:val="clear" w:color="auto" w:fill="FFFFFF"/>
            <w:vAlign w:val="center"/>
          </w:tcPr>
          <w:p w14:paraId="282224B7" w14:textId="77777777" w:rsidR="006F7769" w:rsidRDefault="006F7769" w:rsidP="008A356E">
            <w:pPr>
              <w:pStyle w:val="TableColumnHeader"/>
              <w:contextualSpacing w:val="0"/>
            </w:pPr>
            <w:r>
              <w:t>Combo ID</w:t>
            </w:r>
          </w:p>
        </w:tc>
        <w:tc>
          <w:tcPr>
            <w:tcW w:w="1117" w:type="dxa"/>
            <w:shd w:val="clear" w:color="auto" w:fill="FFFFFF"/>
            <w:vAlign w:val="center"/>
          </w:tcPr>
          <w:p w14:paraId="40E74DCF" w14:textId="77777777" w:rsidR="006F7769" w:rsidRDefault="006F7769" w:rsidP="008A356E">
            <w:pPr>
              <w:pStyle w:val="TableColumnHeader"/>
              <w:contextualSpacing w:val="0"/>
            </w:pPr>
            <w:r>
              <w:t>Station Loc</w:t>
            </w:r>
          </w:p>
        </w:tc>
        <w:tc>
          <w:tcPr>
            <w:tcW w:w="1215" w:type="dxa"/>
            <w:shd w:val="clear" w:color="auto" w:fill="FFFFFF"/>
            <w:vAlign w:val="center"/>
          </w:tcPr>
          <w:p w14:paraId="04A0C310" w14:textId="77777777" w:rsidR="006F7769" w:rsidRDefault="006F7769" w:rsidP="008A356E">
            <w:pPr>
              <w:pStyle w:val="TableColumnHeader"/>
              <w:contextualSpacing w:val="0"/>
            </w:pPr>
            <w:r>
              <w:t>Length (mm)</w:t>
            </w:r>
          </w:p>
        </w:tc>
        <w:tc>
          <w:tcPr>
            <w:tcW w:w="776" w:type="dxa"/>
            <w:shd w:val="clear" w:color="auto" w:fill="FFFFFF"/>
            <w:vAlign w:val="center"/>
          </w:tcPr>
          <w:p w14:paraId="2667ED85" w14:textId="77777777" w:rsidR="006F7769" w:rsidRDefault="006F7769" w:rsidP="008A356E">
            <w:pPr>
              <w:pStyle w:val="TableColumnHeader"/>
              <w:contextualSpacing w:val="0"/>
            </w:pPr>
            <w:r>
              <w:t>LLRF</w:t>
            </w:r>
          </w:p>
        </w:tc>
        <w:tc>
          <w:tcPr>
            <w:tcW w:w="1145" w:type="dxa"/>
            <w:shd w:val="clear" w:color="auto" w:fill="FFFFFF"/>
            <w:vAlign w:val="center"/>
          </w:tcPr>
          <w:p w14:paraId="7C0FBD56" w14:textId="77777777" w:rsidR="006F7769" w:rsidRDefault="006F7769" w:rsidP="008A356E">
            <w:pPr>
              <w:pStyle w:val="TableColumnHeader"/>
              <w:contextualSpacing w:val="0"/>
            </w:pPr>
            <w:r>
              <w:t>Type</w:t>
            </w:r>
          </w:p>
        </w:tc>
      </w:tr>
      <w:tr w:rsidR="006F7769" w14:paraId="3C9D3013" w14:textId="77777777" w:rsidTr="008A356E">
        <w:trPr>
          <w:trHeight w:val="230"/>
          <w:jc w:val="center"/>
        </w:trPr>
        <w:tc>
          <w:tcPr>
            <w:tcW w:w="776" w:type="dxa"/>
            <w:shd w:val="clear" w:color="auto" w:fill="FFFFFF"/>
            <w:vAlign w:val="center"/>
          </w:tcPr>
          <w:p w14:paraId="54E5258B" w14:textId="77777777" w:rsidR="006F7769" w:rsidRDefault="006F7769" w:rsidP="008A356E">
            <w:pPr>
              <w:pStyle w:val="TableText"/>
              <w:contextualSpacing w:val="0"/>
            </w:pPr>
            <w:r>
              <w:t>Story1</w:t>
            </w:r>
          </w:p>
        </w:tc>
        <w:tc>
          <w:tcPr>
            <w:tcW w:w="868" w:type="dxa"/>
            <w:shd w:val="clear" w:color="auto" w:fill="FFFFFF"/>
            <w:vAlign w:val="center"/>
          </w:tcPr>
          <w:p w14:paraId="75DE2075" w14:textId="77777777" w:rsidR="006F7769" w:rsidRDefault="006F7769" w:rsidP="008A356E">
            <w:pPr>
              <w:pStyle w:val="TableText"/>
              <w:contextualSpacing w:val="0"/>
            </w:pPr>
            <w:r>
              <w:t>B158</w:t>
            </w:r>
          </w:p>
        </w:tc>
        <w:tc>
          <w:tcPr>
            <w:tcW w:w="1268" w:type="dxa"/>
            <w:shd w:val="clear" w:color="auto" w:fill="FFFFFF"/>
            <w:vAlign w:val="center"/>
          </w:tcPr>
          <w:p w14:paraId="65902CFA" w14:textId="77777777" w:rsidR="006F7769" w:rsidRDefault="006F7769" w:rsidP="008A356E">
            <w:pPr>
              <w:pStyle w:val="TableText"/>
              <w:contextualSpacing w:val="0"/>
            </w:pPr>
            <w:r>
              <w:t>96</w:t>
            </w:r>
          </w:p>
        </w:tc>
        <w:tc>
          <w:tcPr>
            <w:tcW w:w="1217" w:type="dxa"/>
            <w:shd w:val="clear" w:color="auto" w:fill="FFFFFF"/>
            <w:vAlign w:val="center"/>
          </w:tcPr>
          <w:p w14:paraId="671A520D" w14:textId="77777777" w:rsidR="006F7769" w:rsidRDefault="006F7769" w:rsidP="008A356E">
            <w:pPr>
              <w:pStyle w:val="TableText"/>
              <w:contextualSpacing w:val="0"/>
            </w:pPr>
            <w:r>
              <w:t>beam 950 *600</w:t>
            </w:r>
          </w:p>
        </w:tc>
        <w:tc>
          <w:tcPr>
            <w:tcW w:w="1001" w:type="dxa"/>
            <w:shd w:val="clear" w:color="auto" w:fill="FFFFFF"/>
            <w:vAlign w:val="center"/>
          </w:tcPr>
          <w:p w14:paraId="77CAB7C0" w14:textId="77777777" w:rsidR="006F7769" w:rsidRDefault="006F7769" w:rsidP="008A356E">
            <w:pPr>
              <w:pStyle w:val="TableText"/>
              <w:contextualSpacing w:val="0"/>
            </w:pPr>
            <w:r>
              <w:t>Comb1</w:t>
            </w:r>
          </w:p>
        </w:tc>
        <w:tc>
          <w:tcPr>
            <w:tcW w:w="1117" w:type="dxa"/>
            <w:shd w:val="clear" w:color="auto" w:fill="FFFFFF"/>
            <w:vAlign w:val="center"/>
          </w:tcPr>
          <w:p w14:paraId="36F84AB2" w14:textId="77777777" w:rsidR="006F7769" w:rsidRDefault="006F7769" w:rsidP="008A356E">
            <w:pPr>
              <w:pStyle w:val="TableText"/>
              <w:contextualSpacing w:val="0"/>
            </w:pPr>
            <w:r>
              <w:t>550</w:t>
            </w:r>
          </w:p>
        </w:tc>
        <w:tc>
          <w:tcPr>
            <w:tcW w:w="1215" w:type="dxa"/>
            <w:shd w:val="clear" w:color="auto" w:fill="FFFFFF"/>
            <w:vAlign w:val="center"/>
          </w:tcPr>
          <w:p w14:paraId="6E565193" w14:textId="77777777" w:rsidR="006F7769" w:rsidRDefault="006F7769" w:rsidP="008A356E">
            <w:pPr>
              <w:pStyle w:val="TableText"/>
              <w:contextualSpacing w:val="0"/>
            </w:pPr>
            <w:r>
              <w:t>9450</w:t>
            </w:r>
          </w:p>
        </w:tc>
        <w:tc>
          <w:tcPr>
            <w:tcW w:w="776" w:type="dxa"/>
            <w:shd w:val="clear" w:color="auto" w:fill="FFFFFF"/>
            <w:vAlign w:val="center"/>
          </w:tcPr>
          <w:p w14:paraId="0084561D" w14:textId="77777777" w:rsidR="006F7769" w:rsidRDefault="006F7769" w:rsidP="008A356E">
            <w:pPr>
              <w:pStyle w:val="TableText"/>
              <w:contextualSpacing w:val="0"/>
            </w:pPr>
            <w:r>
              <w:t>0.748</w:t>
            </w:r>
          </w:p>
        </w:tc>
        <w:tc>
          <w:tcPr>
            <w:tcW w:w="1145" w:type="dxa"/>
            <w:shd w:val="clear" w:color="auto" w:fill="FFFFFF"/>
            <w:vAlign w:val="center"/>
          </w:tcPr>
          <w:p w14:paraId="6FE8449D" w14:textId="77777777" w:rsidR="006F7769" w:rsidRDefault="006F7769" w:rsidP="008A356E">
            <w:pPr>
              <w:pStyle w:val="TableText"/>
              <w:contextualSpacing w:val="0"/>
            </w:pPr>
            <w:r>
              <w:t xml:space="preserve"> Sway Special</w:t>
            </w:r>
          </w:p>
        </w:tc>
      </w:tr>
    </w:tbl>
    <w:p w14:paraId="754A23A3" w14:textId="77777777" w:rsidR="006F7769" w:rsidRDefault="006F7769" w:rsidP="006F7769">
      <w:pPr>
        <w:spacing w:after="0"/>
      </w:pPr>
    </w:p>
    <w:p w14:paraId="38462325" w14:textId="77777777" w:rsidR="006F7769" w:rsidRDefault="006F7769" w:rsidP="006F7769">
      <w:pPr>
        <w:pStyle w:val="TableCaption"/>
        <w:contextualSpacing w:val="0"/>
      </w:pPr>
      <w:r>
        <w:t>Section Properties</w:t>
      </w:r>
    </w:p>
    <w:tbl>
      <w:tblPr>
        <w:tblW w:w="6115"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865"/>
        <w:gridCol w:w="864"/>
        <w:gridCol w:w="1025"/>
        <w:gridCol w:w="1064"/>
        <w:gridCol w:w="1124"/>
        <w:gridCol w:w="1173"/>
      </w:tblGrid>
      <w:tr w:rsidR="006F7769" w14:paraId="7CCEE289" w14:textId="77777777" w:rsidTr="008A356E">
        <w:trPr>
          <w:trHeight w:val="294"/>
          <w:tblHeader/>
          <w:jc w:val="center"/>
        </w:trPr>
        <w:tc>
          <w:tcPr>
            <w:tcW w:w="864" w:type="dxa"/>
            <w:shd w:val="clear" w:color="auto" w:fill="FFFFFF"/>
            <w:vAlign w:val="center"/>
          </w:tcPr>
          <w:p w14:paraId="75BF10E3" w14:textId="77777777" w:rsidR="006F7769" w:rsidRDefault="006F7769" w:rsidP="008A356E">
            <w:pPr>
              <w:pStyle w:val="TableColumnHeader"/>
              <w:contextualSpacing w:val="0"/>
            </w:pPr>
            <w:r>
              <w:t>b (mm)</w:t>
            </w:r>
          </w:p>
        </w:tc>
        <w:tc>
          <w:tcPr>
            <w:tcW w:w="864" w:type="dxa"/>
            <w:shd w:val="clear" w:color="auto" w:fill="FFFFFF"/>
            <w:vAlign w:val="center"/>
          </w:tcPr>
          <w:p w14:paraId="3DF7DB7C" w14:textId="77777777" w:rsidR="006F7769" w:rsidRDefault="006F7769" w:rsidP="008A356E">
            <w:pPr>
              <w:pStyle w:val="TableColumnHeader"/>
              <w:contextualSpacing w:val="0"/>
            </w:pPr>
            <w:r>
              <w:t>h (mm)</w:t>
            </w:r>
          </w:p>
        </w:tc>
        <w:tc>
          <w:tcPr>
            <w:tcW w:w="1025" w:type="dxa"/>
            <w:shd w:val="clear" w:color="auto" w:fill="FFFFFF"/>
            <w:vAlign w:val="center"/>
          </w:tcPr>
          <w:p w14:paraId="68AC0A2C" w14:textId="77777777" w:rsidR="006F7769" w:rsidRDefault="006F7769" w:rsidP="008A356E">
            <w:pPr>
              <w:pStyle w:val="TableColumnHeader"/>
              <w:contextualSpacing w:val="0"/>
            </w:pPr>
            <w:r>
              <w:t>b</w:t>
            </w:r>
            <w:r>
              <w:rPr>
                <w:vertAlign w:val="subscript"/>
              </w:rPr>
              <w:t>f</w:t>
            </w:r>
            <w:r>
              <w:t xml:space="preserve"> (mm)</w:t>
            </w:r>
          </w:p>
        </w:tc>
        <w:tc>
          <w:tcPr>
            <w:tcW w:w="1064" w:type="dxa"/>
            <w:shd w:val="clear" w:color="auto" w:fill="FFFFFF"/>
            <w:vAlign w:val="center"/>
          </w:tcPr>
          <w:p w14:paraId="2B0F29EE" w14:textId="77777777" w:rsidR="006F7769" w:rsidRDefault="006F7769" w:rsidP="008A356E">
            <w:pPr>
              <w:pStyle w:val="TableColumnHeader"/>
              <w:contextualSpacing w:val="0"/>
            </w:pPr>
            <w:r>
              <w:t>d</w:t>
            </w:r>
            <w:r>
              <w:rPr>
                <w:vertAlign w:val="subscript"/>
              </w:rPr>
              <w:t>s</w:t>
            </w:r>
            <w:r>
              <w:t xml:space="preserve"> (mm)</w:t>
            </w:r>
          </w:p>
        </w:tc>
        <w:tc>
          <w:tcPr>
            <w:tcW w:w="1124" w:type="dxa"/>
            <w:shd w:val="clear" w:color="auto" w:fill="FFFFFF"/>
            <w:vAlign w:val="center"/>
          </w:tcPr>
          <w:p w14:paraId="7FC8512B" w14:textId="77777777" w:rsidR="006F7769" w:rsidRDefault="006F7769" w:rsidP="008A356E">
            <w:pPr>
              <w:pStyle w:val="TableColumnHeader"/>
              <w:contextualSpacing w:val="0"/>
            </w:pPr>
            <w:proofErr w:type="spellStart"/>
            <w:r>
              <w:t>d</w:t>
            </w:r>
            <w:r>
              <w:rPr>
                <w:vertAlign w:val="subscript"/>
              </w:rPr>
              <w:t>ct</w:t>
            </w:r>
            <w:proofErr w:type="spellEnd"/>
            <w:r>
              <w:t xml:space="preserve"> (mm)</w:t>
            </w:r>
          </w:p>
        </w:tc>
        <w:tc>
          <w:tcPr>
            <w:tcW w:w="1173" w:type="dxa"/>
            <w:shd w:val="clear" w:color="auto" w:fill="FFFFFF"/>
            <w:vAlign w:val="center"/>
          </w:tcPr>
          <w:p w14:paraId="42DEEA4A" w14:textId="77777777" w:rsidR="006F7769" w:rsidRDefault="006F7769" w:rsidP="008A356E">
            <w:pPr>
              <w:pStyle w:val="TableColumnHeader"/>
              <w:contextualSpacing w:val="0"/>
            </w:pPr>
            <w:proofErr w:type="spellStart"/>
            <w:r>
              <w:t>d</w:t>
            </w:r>
            <w:r>
              <w:rPr>
                <w:vertAlign w:val="subscript"/>
              </w:rPr>
              <w:t>cb</w:t>
            </w:r>
            <w:proofErr w:type="spellEnd"/>
            <w:r>
              <w:t xml:space="preserve"> (mm)</w:t>
            </w:r>
          </w:p>
        </w:tc>
      </w:tr>
      <w:tr w:rsidR="006F7769" w14:paraId="2CE3CC01" w14:textId="77777777" w:rsidTr="008A356E">
        <w:trPr>
          <w:trHeight w:val="230"/>
          <w:jc w:val="center"/>
        </w:trPr>
        <w:tc>
          <w:tcPr>
            <w:tcW w:w="864" w:type="dxa"/>
            <w:shd w:val="clear" w:color="auto" w:fill="FFFFFF"/>
            <w:vAlign w:val="center"/>
          </w:tcPr>
          <w:p w14:paraId="27D590D1" w14:textId="77777777" w:rsidR="006F7769" w:rsidRDefault="006F7769" w:rsidP="008A356E">
            <w:pPr>
              <w:pStyle w:val="TableText"/>
              <w:contextualSpacing w:val="0"/>
            </w:pPr>
            <w:r>
              <w:t>600</w:t>
            </w:r>
          </w:p>
        </w:tc>
        <w:tc>
          <w:tcPr>
            <w:tcW w:w="864" w:type="dxa"/>
            <w:shd w:val="clear" w:color="auto" w:fill="FFFFFF"/>
            <w:vAlign w:val="center"/>
          </w:tcPr>
          <w:p w14:paraId="47215CE5" w14:textId="77777777" w:rsidR="006F7769" w:rsidRDefault="006F7769" w:rsidP="008A356E">
            <w:pPr>
              <w:pStyle w:val="TableText"/>
              <w:contextualSpacing w:val="0"/>
            </w:pPr>
            <w:r>
              <w:t>950</w:t>
            </w:r>
          </w:p>
        </w:tc>
        <w:tc>
          <w:tcPr>
            <w:tcW w:w="1025" w:type="dxa"/>
            <w:shd w:val="clear" w:color="auto" w:fill="FFFFFF"/>
            <w:vAlign w:val="center"/>
          </w:tcPr>
          <w:p w14:paraId="65F59528" w14:textId="77777777" w:rsidR="006F7769" w:rsidRDefault="006F7769" w:rsidP="008A356E">
            <w:pPr>
              <w:pStyle w:val="TableText"/>
              <w:contextualSpacing w:val="0"/>
            </w:pPr>
            <w:r>
              <w:t>600</w:t>
            </w:r>
          </w:p>
        </w:tc>
        <w:tc>
          <w:tcPr>
            <w:tcW w:w="1064" w:type="dxa"/>
            <w:shd w:val="clear" w:color="auto" w:fill="FFFFFF"/>
            <w:vAlign w:val="center"/>
          </w:tcPr>
          <w:p w14:paraId="196802D0" w14:textId="77777777" w:rsidR="006F7769" w:rsidRDefault="006F7769" w:rsidP="008A356E">
            <w:pPr>
              <w:pStyle w:val="TableText"/>
              <w:contextualSpacing w:val="0"/>
            </w:pPr>
            <w:r>
              <w:t>0</w:t>
            </w:r>
          </w:p>
        </w:tc>
        <w:tc>
          <w:tcPr>
            <w:tcW w:w="1124" w:type="dxa"/>
            <w:shd w:val="clear" w:color="auto" w:fill="FFFFFF"/>
            <w:vAlign w:val="center"/>
          </w:tcPr>
          <w:p w14:paraId="4640B2E3" w14:textId="77777777" w:rsidR="006F7769" w:rsidRDefault="006F7769" w:rsidP="008A356E">
            <w:pPr>
              <w:pStyle w:val="TableText"/>
              <w:contextualSpacing w:val="0"/>
            </w:pPr>
            <w:r>
              <w:t>60</w:t>
            </w:r>
          </w:p>
        </w:tc>
        <w:tc>
          <w:tcPr>
            <w:tcW w:w="1173" w:type="dxa"/>
            <w:shd w:val="clear" w:color="auto" w:fill="FFFFFF"/>
            <w:vAlign w:val="center"/>
          </w:tcPr>
          <w:p w14:paraId="3B1B99B0" w14:textId="77777777" w:rsidR="006F7769" w:rsidRDefault="006F7769" w:rsidP="008A356E">
            <w:pPr>
              <w:pStyle w:val="TableText"/>
              <w:contextualSpacing w:val="0"/>
            </w:pPr>
            <w:r>
              <w:t>60</w:t>
            </w:r>
          </w:p>
        </w:tc>
      </w:tr>
    </w:tbl>
    <w:p w14:paraId="3A161EC0" w14:textId="77777777" w:rsidR="006F7769" w:rsidRDefault="006F7769" w:rsidP="006F7769">
      <w:pPr>
        <w:spacing w:after="0"/>
      </w:pPr>
    </w:p>
    <w:p w14:paraId="7DA68429" w14:textId="77777777" w:rsidR="006F7769" w:rsidRDefault="006F7769" w:rsidP="006F7769">
      <w:pPr>
        <w:pStyle w:val="TableCaption"/>
        <w:contextualSpacing w:val="0"/>
      </w:pPr>
      <w:r>
        <w:t>Material Properties</w:t>
      </w:r>
    </w:p>
    <w:tbl>
      <w:tblPr>
        <w:tblW w:w="6631"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124"/>
        <w:gridCol w:w="1107"/>
        <w:gridCol w:w="2172"/>
        <w:gridCol w:w="1064"/>
        <w:gridCol w:w="1164"/>
      </w:tblGrid>
      <w:tr w:rsidR="006F7769" w14:paraId="6076A8A1" w14:textId="77777777" w:rsidTr="008A356E">
        <w:trPr>
          <w:trHeight w:val="294"/>
          <w:tblHeader/>
          <w:jc w:val="center"/>
        </w:trPr>
        <w:tc>
          <w:tcPr>
            <w:tcW w:w="1124" w:type="dxa"/>
            <w:shd w:val="clear" w:color="auto" w:fill="FFFFFF"/>
            <w:vAlign w:val="center"/>
          </w:tcPr>
          <w:p w14:paraId="782925FB" w14:textId="77777777" w:rsidR="006F7769" w:rsidRDefault="006F7769" w:rsidP="008A356E">
            <w:pPr>
              <w:pStyle w:val="TableColumnHeader"/>
              <w:contextualSpacing w:val="0"/>
            </w:pPr>
            <w:r>
              <w:t>E</w:t>
            </w:r>
            <w:r>
              <w:rPr>
                <w:vertAlign w:val="subscript"/>
              </w:rPr>
              <w:t>c</w:t>
            </w:r>
            <w:r>
              <w:t xml:space="preserve"> (MPa)</w:t>
            </w:r>
          </w:p>
        </w:tc>
        <w:tc>
          <w:tcPr>
            <w:tcW w:w="1106" w:type="dxa"/>
            <w:shd w:val="clear" w:color="auto" w:fill="FFFFFF"/>
            <w:vAlign w:val="center"/>
          </w:tcPr>
          <w:p w14:paraId="5DA30F95" w14:textId="77777777" w:rsidR="006F7769" w:rsidRDefault="006F7769" w:rsidP="008A356E">
            <w:pPr>
              <w:pStyle w:val="TableColumnHeader"/>
              <w:contextualSpacing w:val="0"/>
            </w:pPr>
            <w:r>
              <w:t>f'</w:t>
            </w:r>
            <w:r>
              <w:rPr>
                <w:vertAlign w:val="subscript"/>
              </w:rPr>
              <w:t>c</w:t>
            </w:r>
            <w:r>
              <w:t xml:space="preserve"> (MPa)</w:t>
            </w:r>
          </w:p>
        </w:tc>
        <w:tc>
          <w:tcPr>
            <w:tcW w:w="2171" w:type="dxa"/>
            <w:shd w:val="clear" w:color="auto" w:fill="FFFFFF"/>
            <w:vAlign w:val="center"/>
          </w:tcPr>
          <w:p w14:paraId="5399BBA4" w14:textId="77777777" w:rsidR="006F7769" w:rsidRDefault="006F7769" w:rsidP="008A356E">
            <w:pPr>
              <w:pStyle w:val="TableColumnHeader"/>
              <w:contextualSpacing w:val="0"/>
            </w:pPr>
            <w:proofErr w:type="spellStart"/>
            <w:proofErr w:type="gramStart"/>
            <w:r>
              <w:t>Lt.Wt</w:t>
            </w:r>
            <w:proofErr w:type="spellEnd"/>
            <w:proofErr w:type="gramEnd"/>
            <w:r>
              <w:t xml:space="preserve"> Factor (Unitless)</w:t>
            </w:r>
          </w:p>
        </w:tc>
        <w:tc>
          <w:tcPr>
            <w:tcW w:w="1064" w:type="dxa"/>
            <w:shd w:val="clear" w:color="auto" w:fill="FFFFFF"/>
            <w:vAlign w:val="center"/>
          </w:tcPr>
          <w:p w14:paraId="4BC06DBA" w14:textId="77777777" w:rsidR="006F7769" w:rsidRDefault="006F7769" w:rsidP="008A356E">
            <w:pPr>
              <w:pStyle w:val="TableColumnHeader"/>
              <w:contextualSpacing w:val="0"/>
            </w:pPr>
            <w:r>
              <w:t>f</w:t>
            </w:r>
            <w:r>
              <w:rPr>
                <w:vertAlign w:val="subscript"/>
              </w:rPr>
              <w:t>y</w:t>
            </w:r>
            <w:r>
              <w:t xml:space="preserve"> (MPa)</w:t>
            </w:r>
          </w:p>
        </w:tc>
        <w:tc>
          <w:tcPr>
            <w:tcW w:w="1163" w:type="dxa"/>
            <w:shd w:val="clear" w:color="auto" w:fill="FFFFFF"/>
            <w:vAlign w:val="center"/>
          </w:tcPr>
          <w:p w14:paraId="303E48AC" w14:textId="77777777" w:rsidR="006F7769" w:rsidRDefault="006F7769" w:rsidP="008A356E">
            <w:pPr>
              <w:pStyle w:val="TableColumnHeader"/>
              <w:contextualSpacing w:val="0"/>
            </w:pPr>
            <w:proofErr w:type="spellStart"/>
            <w:r>
              <w:t>f</w:t>
            </w:r>
            <w:r>
              <w:rPr>
                <w:vertAlign w:val="subscript"/>
              </w:rPr>
              <w:t>ys</w:t>
            </w:r>
            <w:proofErr w:type="spellEnd"/>
            <w:r>
              <w:t xml:space="preserve"> (MPa)</w:t>
            </w:r>
          </w:p>
        </w:tc>
      </w:tr>
      <w:tr w:rsidR="006F7769" w14:paraId="72058703" w14:textId="77777777" w:rsidTr="008A356E">
        <w:trPr>
          <w:trHeight w:val="230"/>
          <w:jc w:val="center"/>
        </w:trPr>
        <w:tc>
          <w:tcPr>
            <w:tcW w:w="1124" w:type="dxa"/>
            <w:shd w:val="clear" w:color="auto" w:fill="FFFFFF"/>
            <w:vAlign w:val="center"/>
          </w:tcPr>
          <w:p w14:paraId="43300087" w14:textId="77777777" w:rsidR="006F7769" w:rsidRDefault="006F7769" w:rsidP="008A356E">
            <w:pPr>
              <w:pStyle w:val="TableText"/>
              <w:contextualSpacing w:val="0"/>
            </w:pPr>
            <w:r>
              <w:t>32562.56</w:t>
            </w:r>
          </w:p>
        </w:tc>
        <w:tc>
          <w:tcPr>
            <w:tcW w:w="1106" w:type="dxa"/>
            <w:shd w:val="clear" w:color="auto" w:fill="FFFFFF"/>
            <w:vAlign w:val="center"/>
          </w:tcPr>
          <w:p w14:paraId="2391254B" w14:textId="77777777" w:rsidR="006F7769" w:rsidRDefault="006F7769" w:rsidP="008A356E">
            <w:pPr>
              <w:pStyle w:val="TableText"/>
              <w:contextualSpacing w:val="0"/>
            </w:pPr>
            <w:r>
              <w:t>48</w:t>
            </w:r>
          </w:p>
        </w:tc>
        <w:tc>
          <w:tcPr>
            <w:tcW w:w="2171" w:type="dxa"/>
            <w:shd w:val="clear" w:color="auto" w:fill="FFFFFF"/>
            <w:vAlign w:val="center"/>
          </w:tcPr>
          <w:p w14:paraId="12507774" w14:textId="77777777" w:rsidR="006F7769" w:rsidRDefault="006F7769" w:rsidP="008A356E">
            <w:pPr>
              <w:pStyle w:val="TableText"/>
              <w:contextualSpacing w:val="0"/>
            </w:pPr>
            <w:r>
              <w:t>1</w:t>
            </w:r>
          </w:p>
        </w:tc>
        <w:tc>
          <w:tcPr>
            <w:tcW w:w="1064" w:type="dxa"/>
            <w:shd w:val="clear" w:color="auto" w:fill="FFFFFF"/>
            <w:vAlign w:val="center"/>
          </w:tcPr>
          <w:p w14:paraId="34036260" w14:textId="77777777" w:rsidR="006F7769" w:rsidRDefault="006F7769" w:rsidP="008A356E">
            <w:pPr>
              <w:pStyle w:val="TableText"/>
              <w:contextualSpacing w:val="0"/>
            </w:pPr>
            <w:r>
              <w:t>413.69</w:t>
            </w:r>
          </w:p>
        </w:tc>
        <w:tc>
          <w:tcPr>
            <w:tcW w:w="1163" w:type="dxa"/>
            <w:shd w:val="clear" w:color="auto" w:fill="FFFFFF"/>
            <w:vAlign w:val="center"/>
          </w:tcPr>
          <w:p w14:paraId="00E1D06D" w14:textId="77777777" w:rsidR="006F7769" w:rsidRDefault="006F7769" w:rsidP="008A356E">
            <w:pPr>
              <w:pStyle w:val="TableText"/>
              <w:contextualSpacing w:val="0"/>
            </w:pPr>
            <w:r>
              <w:t>413.69</w:t>
            </w:r>
          </w:p>
        </w:tc>
      </w:tr>
    </w:tbl>
    <w:p w14:paraId="59197EBE" w14:textId="77777777" w:rsidR="006F7769" w:rsidRDefault="006F7769" w:rsidP="006F7769">
      <w:pPr>
        <w:spacing w:after="0"/>
      </w:pPr>
    </w:p>
    <w:p w14:paraId="42201FC2" w14:textId="77777777" w:rsidR="006F7769" w:rsidRDefault="006F7769" w:rsidP="006F7769">
      <w:pPr>
        <w:pStyle w:val="TableCaption"/>
        <w:contextualSpacing w:val="0"/>
      </w:pPr>
      <w:r>
        <w:t>Design Code Parameters</w:t>
      </w:r>
    </w:p>
    <w:tbl>
      <w:tblPr>
        <w:tblW w:w="7228"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936"/>
        <w:gridCol w:w="1322"/>
        <w:gridCol w:w="1451"/>
        <w:gridCol w:w="1153"/>
        <w:gridCol w:w="1044"/>
        <w:gridCol w:w="1322"/>
      </w:tblGrid>
      <w:tr w:rsidR="006F7769" w14:paraId="7B608F75" w14:textId="77777777" w:rsidTr="008A356E">
        <w:trPr>
          <w:trHeight w:val="294"/>
          <w:tblHeader/>
          <w:jc w:val="center"/>
        </w:trPr>
        <w:tc>
          <w:tcPr>
            <w:tcW w:w="936" w:type="dxa"/>
            <w:shd w:val="clear" w:color="auto" w:fill="FFFFFF"/>
            <w:vAlign w:val="center"/>
          </w:tcPr>
          <w:p w14:paraId="656F1C0F" w14:textId="77777777" w:rsidR="006F7769" w:rsidRDefault="006F7769" w:rsidP="008A356E">
            <w:pPr>
              <w:pStyle w:val="TableColumnHeader"/>
              <w:contextualSpacing w:val="0"/>
            </w:pPr>
            <w:proofErr w:type="spellStart"/>
            <w:r>
              <w:t>ϕ</w:t>
            </w:r>
            <w:r>
              <w:rPr>
                <w:vertAlign w:val="subscript"/>
              </w:rPr>
              <w:t>T</w:t>
            </w:r>
            <w:proofErr w:type="spellEnd"/>
          </w:p>
        </w:tc>
        <w:tc>
          <w:tcPr>
            <w:tcW w:w="1321" w:type="dxa"/>
            <w:shd w:val="clear" w:color="auto" w:fill="FFFFFF"/>
            <w:vAlign w:val="center"/>
          </w:tcPr>
          <w:p w14:paraId="72944955" w14:textId="77777777" w:rsidR="006F7769" w:rsidRDefault="006F7769" w:rsidP="008A356E">
            <w:pPr>
              <w:pStyle w:val="TableColumnHeader"/>
              <w:contextualSpacing w:val="0"/>
            </w:pPr>
            <w:proofErr w:type="spellStart"/>
            <w:r>
              <w:t>ϕ</w:t>
            </w:r>
            <w:r>
              <w:rPr>
                <w:vertAlign w:val="subscript"/>
              </w:rPr>
              <w:t>CTied</w:t>
            </w:r>
            <w:proofErr w:type="spellEnd"/>
          </w:p>
        </w:tc>
        <w:tc>
          <w:tcPr>
            <w:tcW w:w="1450" w:type="dxa"/>
            <w:shd w:val="clear" w:color="auto" w:fill="FFFFFF"/>
            <w:vAlign w:val="center"/>
          </w:tcPr>
          <w:p w14:paraId="3DCE3292" w14:textId="77777777" w:rsidR="006F7769" w:rsidRDefault="006F7769" w:rsidP="008A356E">
            <w:pPr>
              <w:pStyle w:val="TableColumnHeader"/>
              <w:contextualSpacing w:val="0"/>
            </w:pPr>
            <w:proofErr w:type="spellStart"/>
            <w:r>
              <w:t>ϕ</w:t>
            </w:r>
            <w:r>
              <w:rPr>
                <w:vertAlign w:val="subscript"/>
              </w:rPr>
              <w:t>CSpiral</w:t>
            </w:r>
            <w:proofErr w:type="spellEnd"/>
          </w:p>
        </w:tc>
        <w:tc>
          <w:tcPr>
            <w:tcW w:w="1153" w:type="dxa"/>
            <w:shd w:val="clear" w:color="auto" w:fill="FFFFFF"/>
            <w:vAlign w:val="center"/>
          </w:tcPr>
          <w:p w14:paraId="2A76EC13" w14:textId="77777777" w:rsidR="006F7769" w:rsidRDefault="006F7769" w:rsidP="008A356E">
            <w:pPr>
              <w:pStyle w:val="TableColumnHeader"/>
              <w:contextualSpacing w:val="0"/>
            </w:pPr>
            <w:proofErr w:type="spellStart"/>
            <w:r>
              <w:t>ϕ</w:t>
            </w:r>
            <w:r>
              <w:rPr>
                <w:vertAlign w:val="subscript"/>
              </w:rPr>
              <w:t>Vns</w:t>
            </w:r>
            <w:proofErr w:type="spellEnd"/>
          </w:p>
        </w:tc>
        <w:tc>
          <w:tcPr>
            <w:tcW w:w="1044" w:type="dxa"/>
            <w:shd w:val="clear" w:color="auto" w:fill="FFFFFF"/>
            <w:vAlign w:val="center"/>
          </w:tcPr>
          <w:p w14:paraId="2F4B50FF" w14:textId="77777777" w:rsidR="006F7769" w:rsidRDefault="006F7769" w:rsidP="008A356E">
            <w:pPr>
              <w:pStyle w:val="TableColumnHeader"/>
              <w:contextualSpacing w:val="0"/>
            </w:pPr>
            <w:proofErr w:type="spellStart"/>
            <w:r>
              <w:t>ϕ</w:t>
            </w:r>
            <w:r>
              <w:rPr>
                <w:vertAlign w:val="subscript"/>
              </w:rPr>
              <w:t>Vs</w:t>
            </w:r>
            <w:proofErr w:type="spellEnd"/>
          </w:p>
        </w:tc>
        <w:tc>
          <w:tcPr>
            <w:tcW w:w="1321" w:type="dxa"/>
            <w:shd w:val="clear" w:color="auto" w:fill="FFFFFF"/>
            <w:vAlign w:val="center"/>
          </w:tcPr>
          <w:p w14:paraId="776F1409" w14:textId="77777777" w:rsidR="006F7769" w:rsidRDefault="006F7769" w:rsidP="008A356E">
            <w:pPr>
              <w:pStyle w:val="TableColumnHeader"/>
              <w:contextualSpacing w:val="0"/>
            </w:pPr>
            <w:proofErr w:type="spellStart"/>
            <w:r>
              <w:t>ϕ</w:t>
            </w:r>
            <w:r>
              <w:rPr>
                <w:vertAlign w:val="subscript"/>
              </w:rPr>
              <w:t>Vjoint</w:t>
            </w:r>
            <w:proofErr w:type="spellEnd"/>
          </w:p>
        </w:tc>
      </w:tr>
      <w:tr w:rsidR="006F7769" w14:paraId="5AE861B1" w14:textId="77777777" w:rsidTr="008A356E">
        <w:trPr>
          <w:trHeight w:val="230"/>
          <w:jc w:val="center"/>
        </w:trPr>
        <w:tc>
          <w:tcPr>
            <w:tcW w:w="936" w:type="dxa"/>
            <w:shd w:val="clear" w:color="auto" w:fill="FFFFFF"/>
            <w:vAlign w:val="center"/>
          </w:tcPr>
          <w:p w14:paraId="426C74D0" w14:textId="77777777" w:rsidR="006F7769" w:rsidRDefault="006F7769" w:rsidP="008A356E">
            <w:pPr>
              <w:pStyle w:val="TableText"/>
              <w:contextualSpacing w:val="0"/>
            </w:pPr>
            <w:r>
              <w:t>0.9</w:t>
            </w:r>
          </w:p>
        </w:tc>
        <w:tc>
          <w:tcPr>
            <w:tcW w:w="1321" w:type="dxa"/>
            <w:shd w:val="clear" w:color="auto" w:fill="FFFFFF"/>
            <w:vAlign w:val="center"/>
          </w:tcPr>
          <w:p w14:paraId="55CA2C66" w14:textId="77777777" w:rsidR="006F7769" w:rsidRDefault="006F7769" w:rsidP="008A356E">
            <w:pPr>
              <w:pStyle w:val="TableText"/>
              <w:contextualSpacing w:val="0"/>
            </w:pPr>
            <w:r>
              <w:t>0.65</w:t>
            </w:r>
          </w:p>
        </w:tc>
        <w:tc>
          <w:tcPr>
            <w:tcW w:w="1450" w:type="dxa"/>
            <w:shd w:val="clear" w:color="auto" w:fill="FFFFFF"/>
            <w:vAlign w:val="center"/>
          </w:tcPr>
          <w:p w14:paraId="481620EB" w14:textId="77777777" w:rsidR="006F7769" w:rsidRDefault="006F7769" w:rsidP="008A356E">
            <w:pPr>
              <w:pStyle w:val="TableText"/>
              <w:contextualSpacing w:val="0"/>
            </w:pPr>
            <w:r>
              <w:t>0.75</w:t>
            </w:r>
          </w:p>
        </w:tc>
        <w:tc>
          <w:tcPr>
            <w:tcW w:w="1153" w:type="dxa"/>
            <w:shd w:val="clear" w:color="auto" w:fill="FFFFFF"/>
            <w:vAlign w:val="center"/>
          </w:tcPr>
          <w:p w14:paraId="13F9A560" w14:textId="77777777" w:rsidR="006F7769" w:rsidRDefault="006F7769" w:rsidP="008A356E">
            <w:pPr>
              <w:pStyle w:val="TableText"/>
              <w:contextualSpacing w:val="0"/>
            </w:pPr>
            <w:r>
              <w:t>0.75</w:t>
            </w:r>
          </w:p>
        </w:tc>
        <w:tc>
          <w:tcPr>
            <w:tcW w:w="1044" w:type="dxa"/>
            <w:shd w:val="clear" w:color="auto" w:fill="FFFFFF"/>
            <w:vAlign w:val="center"/>
          </w:tcPr>
          <w:p w14:paraId="6B4A0AB8" w14:textId="77777777" w:rsidR="006F7769" w:rsidRDefault="006F7769" w:rsidP="008A356E">
            <w:pPr>
              <w:pStyle w:val="TableText"/>
              <w:contextualSpacing w:val="0"/>
            </w:pPr>
            <w:r>
              <w:t>0.6</w:t>
            </w:r>
          </w:p>
        </w:tc>
        <w:tc>
          <w:tcPr>
            <w:tcW w:w="1321" w:type="dxa"/>
            <w:shd w:val="clear" w:color="auto" w:fill="FFFFFF"/>
            <w:vAlign w:val="center"/>
          </w:tcPr>
          <w:p w14:paraId="128A338D" w14:textId="77777777" w:rsidR="006F7769" w:rsidRDefault="006F7769" w:rsidP="008A356E">
            <w:pPr>
              <w:pStyle w:val="TableText"/>
              <w:contextualSpacing w:val="0"/>
            </w:pPr>
            <w:r>
              <w:t>0.85</w:t>
            </w:r>
          </w:p>
        </w:tc>
      </w:tr>
    </w:tbl>
    <w:p w14:paraId="1FF8A95B" w14:textId="77777777" w:rsidR="006F7769" w:rsidRDefault="006F7769" w:rsidP="006F7769">
      <w:pPr>
        <w:spacing w:after="0"/>
      </w:pPr>
    </w:p>
    <w:p w14:paraId="2185CAAC" w14:textId="77777777" w:rsidR="006F7769" w:rsidRDefault="006F7769" w:rsidP="006F7769">
      <w:pPr>
        <w:pStyle w:val="TableCaption"/>
        <w:contextualSpacing w:val="0"/>
      </w:pPr>
      <w:r>
        <w:t>Design Moment and Flexural Reinforcement for Moment, M</w:t>
      </w:r>
      <w:r>
        <w:rPr>
          <w:vertAlign w:val="subscript"/>
        </w:rPr>
        <w:t>u3</w:t>
      </w:r>
    </w:p>
    <w:tbl>
      <w:tblPr>
        <w:tblW w:w="7352"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359"/>
        <w:gridCol w:w="956"/>
        <w:gridCol w:w="864"/>
        <w:gridCol w:w="1015"/>
        <w:gridCol w:w="1059"/>
        <w:gridCol w:w="1054"/>
        <w:gridCol w:w="1045"/>
      </w:tblGrid>
      <w:tr w:rsidR="006F7769" w14:paraId="2CC74203" w14:textId="77777777" w:rsidTr="008A356E">
        <w:trPr>
          <w:trHeight w:val="723"/>
          <w:tblHeader/>
          <w:jc w:val="center"/>
        </w:trPr>
        <w:tc>
          <w:tcPr>
            <w:tcW w:w="1358" w:type="dxa"/>
            <w:shd w:val="clear" w:color="auto" w:fill="FFFFFF"/>
            <w:vAlign w:val="center"/>
          </w:tcPr>
          <w:p w14:paraId="24BCEE52" w14:textId="77777777" w:rsidR="006F7769" w:rsidRDefault="006F7769" w:rsidP="008A356E">
            <w:pPr>
              <w:pStyle w:val="TableColumnHeader"/>
              <w:contextualSpacing w:val="0"/>
            </w:pPr>
            <w:r>
              <w:t xml:space="preserve"> </w:t>
            </w:r>
          </w:p>
        </w:tc>
        <w:tc>
          <w:tcPr>
            <w:tcW w:w="955" w:type="dxa"/>
            <w:shd w:val="clear" w:color="auto" w:fill="FFFFFF"/>
            <w:vAlign w:val="center"/>
          </w:tcPr>
          <w:p w14:paraId="7F0F7E5A" w14:textId="77777777" w:rsidR="006F7769" w:rsidRDefault="006F7769" w:rsidP="008A356E">
            <w:pPr>
              <w:pStyle w:val="TableColumnHeader"/>
              <w:contextualSpacing w:val="0"/>
            </w:pPr>
            <w:r>
              <w:t xml:space="preserve">Design </w:t>
            </w:r>
          </w:p>
          <w:p w14:paraId="106F363D" w14:textId="77777777" w:rsidR="006F7769" w:rsidRDefault="006F7769" w:rsidP="008A356E">
            <w:pPr>
              <w:pStyle w:val="TableColumnHeader"/>
              <w:contextualSpacing w:val="0"/>
            </w:pPr>
            <w:r>
              <w:t xml:space="preserve">Moment </w:t>
            </w:r>
          </w:p>
          <w:p w14:paraId="1580793C" w14:textId="77777777" w:rsidR="006F7769" w:rsidRDefault="006F7769" w:rsidP="008A356E">
            <w:pPr>
              <w:pStyle w:val="TableColumnHeader"/>
              <w:contextualSpacing w:val="0"/>
            </w:pPr>
            <w:r>
              <w:t>kN-m</w:t>
            </w:r>
          </w:p>
        </w:tc>
        <w:tc>
          <w:tcPr>
            <w:tcW w:w="864" w:type="dxa"/>
            <w:shd w:val="clear" w:color="auto" w:fill="FFFFFF"/>
            <w:vAlign w:val="center"/>
          </w:tcPr>
          <w:p w14:paraId="7CB7B9AD" w14:textId="77777777" w:rsidR="006F7769" w:rsidRDefault="006F7769" w:rsidP="008A356E">
            <w:pPr>
              <w:pStyle w:val="TableColumnHeader"/>
              <w:contextualSpacing w:val="0"/>
            </w:pPr>
            <w:r>
              <w:t xml:space="preserve">Design </w:t>
            </w:r>
          </w:p>
          <w:p w14:paraId="2F5B1B9C" w14:textId="77777777" w:rsidR="006F7769" w:rsidRDefault="006F7769" w:rsidP="008A356E">
            <w:pPr>
              <w:pStyle w:val="TableColumnHeader"/>
              <w:contextualSpacing w:val="0"/>
            </w:pPr>
            <w:r>
              <w:t>P</w:t>
            </w:r>
            <w:r>
              <w:rPr>
                <w:vertAlign w:val="subscript"/>
              </w:rPr>
              <w:t xml:space="preserve">u </w:t>
            </w:r>
          </w:p>
          <w:p w14:paraId="553EE997" w14:textId="77777777" w:rsidR="006F7769" w:rsidRDefault="006F7769" w:rsidP="008A356E">
            <w:pPr>
              <w:pStyle w:val="TableColumnHeader"/>
              <w:contextualSpacing w:val="0"/>
            </w:pPr>
            <w:r>
              <w:t>kN</w:t>
            </w:r>
          </w:p>
        </w:tc>
        <w:tc>
          <w:tcPr>
            <w:tcW w:w="1015" w:type="dxa"/>
            <w:shd w:val="clear" w:color="auto" w:fill="FFFFFF"/>
            <w:vAlign w:val="center"/>
          </w:tcPr>
          <w:p w14:paraId="69942F5A" w14:textId="77777777" w:rsidR="006F7769" w:rsidRDefault="006F7769" w:rsidP="008A356E">
            <w:pPr>
              <w:pStyle w:val="TableColumnHeader"/>
              <w:contextualSpacing w:val="0"/>
            </w:pPr>
            <w:r>
              <w:t xml:space="preserve">-Moment </w:t>
            </w:r>
          </w:p>
          <w:p w14:paraId="74E9864E" w14:textId="77777777" w:rsidR="006F7769" w:rsidRDefault="006F7769" w:rsidP="008A356E">
            <w:pPr>
              <w:pStyle w:val="TableColumnHeader"/>
              <w:contextualSpacing w:val="0"/>
            </w:pPr>
            <w:r>
              <w:t xml:space="preserve">Rebar </w:t>
            </w:r>
          </w:p>
          <w:p w14:paraId="3DD24CC8" w14:textId="77777777" w:rsidR="006F7769" w:rsidRDefault="006F7769" w:rsidP="008A356E">
            <w:pPr>
              <w:pStyle w:val="TableColumnHeader"/>
              <w:contextualSpacing w:val="0"/>
            </w:pPr>
            <w:r>
              <w:t>mm</w:t>
            </w:r>
            <w:r>
              <w:t>²</w:t>
            </w:r>
          </w:p>
        </w:tc>
        <w:tc>
          <w:tcPr>
            <w:tcW w:w="1059" w:type="dxa"/>
            <w:shd w:val="clear" w:color="auto" w:fill="FFFFFF"/>
            <w:vAlign w:val="center"/>
          </w:tcPr>
          <w:p w14:paraId="47D8649B" w14:textId="77777777" w:rsidR="006F7769" w:rsidRDefault="006F7769" w:rsidP="008A356E">
            <w:pPr>
              <w:pStyle w:val="TableColumnHeader"/>
              <w:contextualSpacing w:val="0"/>
            </w:pPr>
            <w:r>
              <w:t xml:space="preserve">+Moment </w:t>
            </w:r>
          </w:p>
          <w:p w14:paraId="539860E1" w14:textId="77777777" w:rsidR="006F7769" w:rsidRDefault="006F7769" w:rsidP="008A356E">
            <w:pPr>
              <w:pStyle w:val="TableColumnHeader"/>
              <w:contextualSpacing w:val="0"/>
            </w:pPr>
            <w:r>
              <w:t xml:space="preserve">Rebar </w:t>
            </w:r>
          </w:p>
          <w:p w14:paraId="17C97806" w14:textId="77777777" w:rsidR="006F7769" w:rsidRDefault="006F7769" w:rsidP="008A356E">
            <w:pPr>
              <w:pStyle w:val="TableColumnHeader"/>
              <w:contextualSpacing w:val="0"/>
            </w:pPr>
            <w:r>
              <w:t>mm</w:t>
            </w:r>
            <w:r>
              <w:t>²</w:t>
            </w:r>
          </w:p>
        </w:tc>
        <w:tc>
          <w:tcPr>
            <w:tcW w:w="1054" w:type="dxa"/>
            <w:shd w:val="clear" w:color="auto" w:fill="FFFFFF"/>
            <w:vAlign w:val="center"/>
          </w:tcPr>
          <w:p w14:paraId="270E4151" w14:textId="77777777" w:rsidR="006F7769" w:rsidRDefault="006F7769" w:rsidP="008A356E">
            <w:pPr>
              <w:pStyle w:val="TableColumnHeader"/>
              <w:contextualSpacing w:val="0"/>
            </w:pPr>
            <w:r>
              <w:t xml:space="preserve">Minimum </w:t>
            </w:r>
          </w:p>
          <w:p w14:paraId="68EC90AC" w14:textId="77777777" w:rsidR="006F7769" w:rsidRDefault="006F7769" w:rsidP="008A356E">
            <w:pPr>
              <w:pStyle w:val="TableColumnHeader"/>
              <w:contextualSpacing w:val="0"/>
            </w:pPr>
            <w:r>
              <w:t xml:space="preserve">Rebar </w:t>
            </w:r>
          </w:p>
          <w:p w14:paraId="567704ED" w14:textId="77777777" w:rsidR="006F7769" w:rsidRDefault="006F7769" w:rsidP="008A356E">
            <w:pPr>
              <w:pStyle w:val="TableColumnHeader"/>
              <w:contextualSpacing w:val="0"/>
            </w:pPr>
            <w:r>
              <w:t>mm</w:t>
            </w:r>
            <w:r>
              <w:t>²</w:t>
            </w:r>
          </w:p>
        </w:tc>
        <w:tc>
          <w:tcPr>
            <w:tcW w:w="1045" w:type="dxa"/>
            <w:shd w:val="clear" w:color="auto" w:fill="FFFFFF"/>
            <w:vAlign w:val="center"/>
          </w:tcPr>
          <w:p w14:paraId="2F04EE43" w14:textId="77777777" w:rsidR="006F7769" w:rsidRDefault="006F7769" w:rsidP="008A356E">
            <w:pPr>
              <w:pStyle w:val="TableColumnHeader"/>
              <w:contextualSpacing w:val="0"/>
            </w:pPr>
            <w:r>
              <w:t xml:space="preserve">Required </w:t>
            </w:r>
          </w:p>
          <w:p w14:paraId="6B3544F9" w14:textId="77777777" w:rsidR="006F7769" w:rsidRDefault="006F7769" w:rsidP="008A356E">
            <w:pPr>
              <w:pStyle w:val="TableColumnHeader"/>
              <w:contextualSpacing w:val="0"/>
            </w:pPr>
            <w:r>
              <w:t xml:space="preserve">Rebar </w:t>
            </w:r>
          </w:p>
          <w:p w14:paraId="75A3ECFB" w14:textId="77777777" w:rsidR="006F7769" w:rsidRDefault="006F7769" w:rsidP="008A356E">
            <w:pPr>
              <w:pStyle w:val="TableColumnHeader"/>
              <w:contextualSpacing w:val="0"/>
            </w:pPr>
            <w:r>
              <w:t>mm</w:t>
            </w:r>
            <w:r>
              <w:t>²</w:t>
            </w:r>
          </w:p>
        </w:tc>
      </w:tr>
      <w:tr w:rsidR="006F7769" w14:paraId="742B0F63" w14:textId="77777777" w:rsidTr="008A356E">
        <w:trPr>
          <w:trHeight w:val="230"/>
          <w:jc w:val="center"/>
        </w:trPr>
        <w:tc>
          <w:tcPr>
            <w:tcW w:w="1358" w:type="dxa"/>
            <w:shd w:val="clear" w:color="auto" w:fill="FFFFFF"/>
            <w:vAlign w:val="center"/>
          </w:tcPr>
          <w:p w14:paraId="733C250F" w14:textId="77777777" w:rsidR="006F7769" w:rsidRDefault="006F7769" w:rsidP="008A356E">
            <w:pPr>
              <w:pStyle w:val="TableText"/>
              <w:contextualSpacing w:val="0"/>
            </w:pPr>
            <w:r>
              <w:t xml:space="preserve">Top </w:t>
            </w:r>
            <w:proofErr w:type="gramStart"/>
            <w:r>
              <w:t xml:space="preserve">   (</w:t>
            </w:r>
            <w:proofErr w:type="gramEnd"/>
            <w:r>
              <w:t>+2 Axis)</w:t>
            </w:r>
          </w:p>
        </w:tc>
        <w:tc>
          <w:tcPr>
            <w:tcW w:w="955" w:type="dxa"/>
            <w:shd w:val="clear" w:color="auto" w:fill="FFFFFF"/>
            <w:vAlign w:val="center"/>
          </w:tcPr>
          <w:p w14:paraId="6566A496" w14:textId="77777777" w:rsidR="006F7769" w:rsidRDefault="006F7769" w:rsidP="008A356E">
            <w:pPr>
              <w:pStyle w:val="TableText"/>
              <w:contextualSpacing w:val="0"/>
            </w:pPr>
            <w:r>
              <w:t>-792.5852</w:t>
            </w:r>
          </w:p>
        </w:tc>
        <w:tc>
          <w:tcPr>
            <w:tcW w:w="864" w:type="dxa"/>
            <w:shd w:val="clear" w:color="auto" w:fill="FFFFFF"/>
            <w:vAlign w:val="center"/>
          </w:tcPr>
          <w:p w14:paraId="2DC4FD50" w14:textId="77777777" w:rsidR="006F7769" w:rsidRDefault="006F7769" w:rsidP="008A356E">
            <w:pPr>
              <w:pStyle w:val="TableText"/>
              <w:contextualSpacing w:val="0"/>
            </w:pPr>
            <w:r>
              <w:t>0</w:t>
            </w:r>
          </w:p>
        </w:tc>
        <w:tc>
          <w:tcPr>
            <w:tcW w:w="1015" w:type="dxa"/>
            <w:shd w:val="clear" w:color="auto" w:fill="FFFFFF"/>
            <w:vAlign w:val="center"/>
          </w:tcPr>
          <w:p w14:paraId="7936B256" w14:textId="77777777" w:rsidR="006F7769" w:rsidRDefault="006F7769" w:rsidP="008A356E">
            <w:pPr>
              <w:pStyle w:val="TableText"/>
              <w:contextualSpacing w:val="0"/>
            </w:pPr>
            <w:r>
              <w:t>2449</w:t>
            </w:r>
          </w:p>
        </w:tc>
        <w:tc>
          <w:tcPr>
            <w:tcW w:w="1059" w:type="dxa"/>
            <w:shd w:val="clear" w:color="auto" w:fill="FFFFFF"/>
            <w:vAlign w:val="center"/>
          </w:tcPr>
          <w:p w14:paraId="426489FF" w14:textId="77777777" w:rsidR="006F7769" w:rsidRDefault="006F7769" w:rsidP="008A356E">
            <w:pPr>
              <w:pStyle w:val="TableText"/>
              <w:contextualSpacing w:val="0"/>
            </w:pPr>
            <w:r>
              <w:t>0</w:t>
            </w:r>
          </w:p>
        </w:tc>
        <w:tc>
          <w:tcPr>
            <w:tcW w:w="1054" w:type="dxa"/>
            <w:shd w:val="clear" w:color="auto" w:fill="FFFFFF"/>
            <w:vAlign w:val="center"/>
          </w:tcPr>
          <w:p w14:paraId="260EE61D" w14:textId="77777777" w:rsidR="006F7769" w:rsidRDefault="006F7769" w:rsidP="008A356E">
            <w:pPr>
              <w:pStyle w:val="TableText"/>
              <w:contextualSpacing w:val="0"/>
            </w:pPr>
            <w:r>
              <w:t>2228</w:t>
            </w:r>
          </w:p>
        </w:tc>
        <w:tc>
          <w:tcPr>
            <w:tcW w:w="1045" w:type="dxa"/>
            <w:shd w:val="clear" w:color="auto" w:fill="FFFFFF"/>
            <w:vAlign w:val="center"/>
          </w:tcPr>
          <w:p w14:paraId="249E9E49" w14:textId="77777777" w:rsidR="006F7769" w:rsidRDefault="006F7769" w:rsidP="008A356E">
            <w:pPr>
              <w:pStyle w:val="TableText"/>
              <w:contextualSpacing w:val="0"/>
            </w:pPr>
            <w:r>
              <w:t>2449</w:t>
            </w:r>
          </w:p>
        </w:tc>
      </w:tr>
      <w:tr w:rsidR="006F7769" w14:paraId="787F376A" w14:textId="77777777" w:rsidTr="008A356E">
        <w:trPr>
          <w:trHeight w:val="230"/>
          <w:jc w:val="center"/>
        </w:trPr>
        <w:tc>
          <w:tcPr>
            <w:tcW w:w="1358" w:type="dxa"/>
            <w:shd w:val="clear" w:color="auto" w:fill="FFFFFF"/>
            <w:vAlign w:val="center"/>
          </w:tcPr>
          <w:p w14:paraId="32FA4400" w14:textId="77777777" w:rsidR="006F7769" w:rsidRDefault="006F7769" w:rsidP="008A356E">
            <w:pPr>
              <w:pStyle w:val="TableText"/>
              <w:contextualSpacing w:val="0"/>
            </w:pPr>
            <w:r>
              <w:t>Bottom (-2 Axis)</w:t>
            </w:r>
          </w:p>
        </w:tc>
        <w:tc>
          <w:tcPr>
            <w:tcW w:w="955" w:type="dxa"/>
            <w:shd w:val="clear" w:color="auto" w:fill="FFFFFF"/>
            <w:vAlign w:val="center"/>
          </w:tcPr>
          <w:p w14:paraId="460F715E" w14:textId="77777777" w:rsidR="006F7769" w:rsidRDefault="006F7769" w:rsidP="008A356E">
            <w:pPr>
              <w:pStyle w:val="TableText"/>
              <w:contextualSpacing w:val="0"/>
            </w:pPr>
            <w:r>
              <w:t>396.2926</w:t>
            </w:r>
          </w:p>
        </w:tc>
        <w:tc>
          <w:tcPr>
            <w:tcW w:w="864" w:type="dxa"/>
            <w:shd w:val="clear" w:color="auto" w:fill="FFFFFF"/>
            <w:vAlign w:val="center"/>
          </w:tcPr>
          <w:p w14:paraId="597CF3EB" w14:textId="77777777" w:rsidR="006F7769" w:rsidRDefault="006F7769" w:rsidP="008A356E">
            <w:pPr>
              <w:pStyle w:val="TableText"/>
              <w:contextualSpacing w:val="0"/>
            </w:pPr>
            <w:r>
              <w:t>0</w:t>
            </w:r>
          </w:p>
        </w:tc>
        <w:tc>
          <w:tcPr>
            <w:tcW w:w="1015" w:type="dxa"/>
            <w:shd w:val="clear" w:color="auto" w:fill="FFFFFF"/>
            <w:vAlign w:val="center"/>
          </w:tcPr>
          <w:p w14:paraId="29A6773B" w14:textId="77777777" w:rsidR="006F7769" w:rsidRDefault="006F7769" w:rsidP="008A356E">
            <w:pPr>
              <w:pStyle w:val="TableText"/>
              <w:contextualSpacing w:val="0"/>
            </w:pPr>
            <w:r>
              <w:t>0</w:t>
            </w:r>
          </w:p>
        </w:tc>
        <w:tc>
          <w:tcPr>
            <w:tcW w:w="1059" w:type="dxa"/>
            <w:shd w:val="clear" w:color="auto" w:fill="FFFFFF"/>
            <w:vAlign w:val="center"/>
          </w:tcPr>
          <w:p w14:paraId="7238EBBF" w14:textId="77777777" w:rsidR="006F7769" w:rsidRDefault="006F7769" w:rsidP="008A356E">
            <w:pPr>
              <w:pStyle w:val="TableText"/>
              <w:contextualSpacing w:val="0"/>
            </w:pPr>
            <w:r>
              <w:t>1210</w:t>
            </w:r>
          </w:p>
        </w:tc>
        <w:tc>
          <w:tcPr>
            <w:tcW w:w="1054" w:type="dxa"/>
            <w:shd w:val="clear" w:color="auto" w:fill="FFFFFF"/>
            <w:vAlign w:val="center"/>
          </w:tcPr>
          <w:p w14:paraId="0CB8EC03" w14:textId="77777777" w:rsidR="006F7769" w:rsidRDefault="006F7769" w:rsidP="008A356E">
            <w:pPr>
              <w:pStyle w:val="TableText"/>
              <w:contextualSpacing w:val="0"/>
            </w:pPr>
            <w:r>
              <w:t>2228</w:t>
            </w:r>
          </w:p>
        </w:tc>
        <w:tc>
          <w:tcPr>
            <w:tcW w:w="1045" w:type="dxa"/>
            <w:shd w:val="clear" w:color="auto" w:fill="FFFFFF"/>
            <w:vAlign w:val="center"/>
          </w:tcPr>
          <w:p w14:paraId="2D42D8AD" w14:textId="77777777" w:rsidR="006F7769" w:rsidRDefault="006F7769" w:rsidP="008A356E">
            <w:pPr>
              <w:pStyle w:val="TableText"/>
              <w:contextualSpacing w:val="0"/>
            </w:pPr>
            <w:r>
              <w:t>2228</w:t>
            </w:r>
          </w:p>
        </w:tc>
      </w:tr>
    </w:tbl>
    <w:p w14:paraId="437DE427" w14:textId="77777777" w:rsidR="006F7769" w:rsidRDefault="006F7769" w:rsidP="006F7769">
      <w:pPr>
        <w:spacing w:after="0"/>
      </w:pPr>
      <w:r>
        <w:rPr>
          <w:noProof/>
        </w:rPr>
        <mc:AlternateContent>
          <mc:Choice Requires="wps">
            <w:drawing>
              <wp:anchor distT="0" distB="0" distL="114300" distR="114300" simplePos="0" relativeHeight="251685888" behindDoc="0" locked="0" layoutInCell="1" allowOverlap="1" wp14:anchorId="3344D1AC" wp14:editId="722C91D1">
                <wp:simplePos x="0" y="0"/>
                <wp:positionH relativeFrom="column">
                  <wp:posOffset>542925</wp:posOffset>
                </wp:positionH>
                <wp:positionV relativeFrom="paragraph">
                  <wp:posOffset>73660</wp:posOffset>
                </wp:positionV>
                <wp:extent cx="4772025" cy="847725"/>
                <wp:effectExtent l="38100" t="38100" r="47625" b="47625"/>
                <wp:wrapNone/>
                <wp:docPr id="67" name="مستطيل 67"/>
                <wp:cNvGraphicFramePr/>
                <a:graphic xmlns:a="http://schemas.openxmlformats.org/drawingml/2006/main">
                  <a:graphicData uri="http://schemas.microsoft.com/office/word/2010/wordprocessingShape">
                    <wps:wsp>
                      <wps:cNvSpPr/>
                      <wps:spPr>
                        <a:xfrm>
                          <a:off x="0" y="0"/>
                          <a:ext cx="4772025" cy="847725"/>
                        </a:xfrm>
                        <a:prstGeom prst="rect">
                          <a:avLst/>
                        </a:prstGeom>
                        <a:noFill/>
                        <a:ln w="762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171813AE" id="مستطيل 67" o:spid="_x0000_s1026" style="position:absolute;margin-left:42.75pt;margin-top:5.8pt;width:375.75pt;height:66.7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" filled="f" strokecolor="#1f3763 [1604]" strokeweight="6pt"/>
            </w:pict>
          </mc:Fallback>
        </mc:AlternateContent>
      </w:r>
    </w:p>
    <w:p w14:paraId="4FA695BE" w14:textId="77777777" w:rsidR="006F7769" w:rsidRDefault="006F7769" w:rsidP="006F7769">
      <w:pPr>
        <w:pStyle w:val="TableCaption"/>
        <w:contextualSpacing w:val="0"/>
      </w:pPr>
      <w:r>
        <w:t>Shear Force and Reinforcement for Shear, V</w:t>
      </w:r>
      <w:r>
        <w:rPr>
          <w:vertAlign w:val="subscript"/>
        </w:rPr>
        <w:t>u2</w:t>
      </w:r>
    </w:p>
    <w:tbl>
      <w:tblPr>
        <w:tblW w:w="6917"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244"/>
        <w:gridCol w:w="1589"/>
        <w:gridCol w:w="1589"/>
        <w:gridCol w:w="1144"/>
        <w:gridCol w:w="1351"/>
      </w:tblGrid>
      <w:tr w:rsidR="006F7769" w14:paraId="23DC0CAC" w14:textId="77777777" w:rsidTr="008A356E">
        <w:trPr>
          <w:trHeight w:val="508"/>
          <w:tblHeader/>
          <w:jc w:val="center"/>
        </w:trPr>
        <w:tc>
          <w:tcPr>
            <w:tcW w:w="1243" w:type="dxa"/>
            <w:shd w:val="clear" w:color="auto" w:fill="FFFFFF"/>
            <w:vAlign w:val="center"/>
          </w:tcPr>
          <w:p w14:paraId="44CB713D" w14:textId="77777777" w:rsidR="006F7769" w:rsidRDefault="006F7769" w:rsidP="008A356E">
            <w:pPr>
              <w:pStyle w:val="TableColumnHeader"/>
              <w:contextualSpacing w:val="0"/>
            </w:pPr>
            <w:r>
              <w:t>Shear V</w:t>
            </w:r>
            <w:r>
              <w:rPr>
                <w:vertAlign w:val="subscript"/>
              </w:rPr>
              <w:t xml:space="preserve">u2 </w:t>
            </w:r>
          </w:p>
          <w:p w14:paraId="4BC41B7C" w14:textId="77777777" w:rsidR="006F7769" w:rsidRDefault="006F7769" w:rsidP="008A356E">
            <w:pPr>
              <w:pStyle w:val="TableColumnHeader"/>
              <w:contextualSpacing w:val="0"/>
            </w:pPr>
            <w:r>
              <w:t>kN</w:t>
            </w:r>
          </w:p>
        </w:tc>
        <w:tc>
          <w:tcPr>
            <w:tcW w:w="1589" w:type="dxa"/>
            <w:shd w:val="clear" w:color="auto" w:fill="FFFFFF"/>
            <w:vAlign w:val="center"/>
          </w:tcPr>
          <w:p w14:paraId="3D5F3438" w14:textId="77777777" w:rsidR="006F7769" w:rsidRDefault="006F7769" w:rsidP="008A356E">
            <w:pPr>
              <w:pStyle w:val="TableColumnHeader"/>
              <w:contextualSpacing w:val="0"/>
            </w:pPr>
            <w:r>
              <w:t xml:space="preserve">Shear </w:t>
            </w:r>
            <w:proofErr w:type="spellStart"/>
            <w:r>
              <w:t>ϕ</w:t>
            </w:r>
            <w:r>
              <w:t>V</w:t>
            </w:r>
            <w:r>
              <w:rPr>
                <w:vertAlign w:val="subscript"/>
              </w:rPr>
              <w:t>c</w:t>
            </w:r>
            <w:proofErr w:type="spellEnd"/>
            <w:r>
              <w:rPr>
                <w:vertAlign w:val="subscript"/>
              </w:rPr>
              <w:t xml:space="preserve"> </w:t>
            </w:r>
          </w:p>
          <w:p w14:paraId="08632FD3" w14:textId="77777777" w:rsidR="006F7769" w:rsidRDefault="006F7769" w:rsidP="008A356E">
            <w:pPr>
              <w:pStyle w:val="TableColumnHeader"/>
              <w:contextualSpacing w:val="0"/>
            </w:pPr>
            <w:r>
              <w:t>kN</w:t>
            </w:r>
          </w:p>
        </w:tc>
        <w:tc>
          <w:tcPr>
            <w:tcW w:w="1589" w:type="dxa"/>
            <w:shd w:val="clear" w:color="auto" w:fill="FFFFFF"/>
            <w:vAlign w:val="center"/>
          </w:tcPr>
          <w:p w14:paraId="602E5F35" w14:textId="77777777" w:rsidR="006F7769" w:rsidRDefault="006F7769" w:rsidP="008A356E">
            <w:pPr>
              <w:pStyle w:val="TableColumnHeader"/>
              <w:contextualSpacing w:val="0"/>
            </w:pPr>
            <w:r>
              <w:t xml:space="preserve">Shear </w:t>
            </w:r>
            <w:proofErr w:type="spellStart"/>
            <w:r>
              <w:t>ϕ</w:t>
            </w:r>
            <w:r>
              <w:t>V</w:t>
            </w:r>
            <w:r>
              <w:rPr>
                <w:vertAlign w:val="subscript"/>
              </w:rPr>
              <w:t>s</w:t>
            </w:r>
            <w:proofErr w:type="spellEnd"/>
            <w:r>
              <w:rPr>
                <w:vertAlign w:val="subscript"/>
              </w:rPr>
              <w:t xml:space="preserve"> </w:t>
            </w:r>
          </w:p>
          <w:p w14:paraId="6E075EE0" w14:textId="77777777" w:rsidR="006F7769" w:rsidRDefault="006F7769" w:rsidP="008A356E">
            <w:pPr>
              <w:pStyle w:val="TableColumnHeader"/>
              <w:contextualSpacing w:val="0"/>
            </w:pPr>
            <w:r>
              <w:t>kN</w:t>
            </w:r>
          </w:p>
        </w:tc>
        <w:tc>
          <w:tcPr>
            <w:tcW w:w="1144" w:type="dxa"/>
            <w:shd w:val="clear" w:color="auto" w:fill="FFFFFF"/>
            <w:vAlign w:val="center"/>
          </w:tcPr>
          <w:p w14:paraId="2BCFA36C" w14:textId="77777777" w:rsidR="006F7769" w:rsidRDefault="006F7769" w:rsidP="008A356E">
            <w:pPr>
              <w:pStyle w:val="TableColumnHeader"/>
              <w:contextualSpacing w:val="0"/>
            </w:pPr>
            <w:r>
              <w:t xml:space="preserve">Shear </w:t>
            </w:r>
            <w:proofErr w:type="spellStart"/>
            <w:r>
              <w:t>V</w:t>
            </w:r>
            <w:r>
              <w:rPr>
                <w:vertAlign w:val="subscript"/>
              </w:rPr>
              <w:t>p</w:t>
            </w:r>
            <w:proofErr w:type="spellEnd"/>
            <w:r>
              <w:rPr>
                <w:vertAlign w:val="subscript"/>
              </w:rPr>
              <w:t xml:space="preserve"> </w:t>
            </w:r>
          </w:p>
          <w:p w14:paraId="57BD3D60" w14:textId="77777777" w:rsidR="006F7769" w:rsidRDefault="006F7769" w:rsidP="008A356E">
            <w:pPr>
              <w:pStyle w:val="TableColumnHeader"/>
              <w:contextualSpacing w:val="0"/>
            </w:pPr>
            <w:r>
              <w:t>kN</w:t>
            </w:r>
          </w:p>
        </w:tc>
        <w:tc>
          <w:tcPr>
            <w:tcW w:w="1351" w:type="dxa"/>
            <w:shd w:val="clear" w:color="auto" w:fill="FFFFFF"/>
            <w:vAlign w:val="center"/>
          </w:tcPr>
          <w:p w14:paraId="11E86F3C" w14:textId="77777777" w:rsidR="006F7769" w:rsidRDefault="006F7769" w:rsidP="008A356E">
            <w:pPr>
              <w:pStyle w:val="TableColumnHeader"/>
              <w:contextualSpacing w:val="0"/>
            </w:pPr>
            <w:r>
              <w:t>Rebar A</w:t>
            </w:r>
            <w:r>
              <w:rPr>
                <w:vertAlign w:val="subscript"/>
              </w:rPr>
              <w:t>v</w:t>
            </w:r>
            <w:r>
              <w:t xml:space="preserve"> /s </w:t>
            </w:r>
          </w:p>
          <w:p w14:paraId="1CFFFEBB" w14:textId="77777777" w:rsidR="006F7769" w:rsidRDefault="006F7769" w:rsidP="008A356E">
            <w:pPr>
              <w:pStyle w:val="TableColumnHeader"/>
              <w:contextualSpacing w:val="0"/>
            </w:pPr>
            <w:r>
              <w:t>mm</w:t>
            </w:r>
            <w:r>
              <w:t>²</w:t>
            </w:r>
            <w:r>
              <w:t>/m</w:t>
            </w:r>
          </w:p>
        </w:tc>
      </w:tr>
      <w:tr w:rsidR="006F7769" w14:paraId="62BA24E9" w14:textId="77777777" w:rsidTr="008A356E">
        <w:trPr>
          <w:trHeight w:val="230"/>
          <w:jc w:val="center"/>
        </w:trPr>
        <w:tc>
          <w:tcPr>
            <w:tcW w:w="1243" w:type="dxa"/>
            <w:shd w:val="clear" w:color="auto" w:fill="FFFFFF"/>
            <w:vAlign w:val="center"/>
          </w:tcPr>
          <w:p w14:paraId="4BDEF9ED" w14:textId="77777777" w:rsidR="006F7769" w:rsidRDefault="006F7769" w:rsidP="008A356E">
            <w:pPr>
              <w:pStyle w:val="TableText"/>
              <w:contextualSpacing w:val="0"/>
            </w:pPr>
            <w:r>
              <w:t>541.1367</w:t>
            </w:r>
          </w:p>
        </w:tc>
        <w:tc>
          <w:tcPr>
            <w:tcW w:w="1589" w:type="dxa"/>
            <w:shd w:val="clear" w:color="auto" w:fill="FFFFFF"/>
            <w:vAlign w:val="center"/>
          </w:tcPr>
          <w:p w14:paraId="4426D1F6" w14:textId="77777777" w:rsidR="006F7769" w:rsidRDefault="006F7769" w:rsidP="008A356E">
            <w:pPr>
              <w:pStyle w:val="TableText"/>
              <w:contextualSpacing w:val="0"/>
            </w:pPr>
            <w:r>
              <w:t>460.8002</w:t>
            </w:r>
          </w:p>
        </w:tc>
        <w:tc>
          <w:tcPr>
            <w:tcW w:w="1589" w:type="dxa"/>
            <w:shd w:val="clear" w:color="auto" w:fill="FFFFFF"/>
            <w:vAlign w:val="center"/>
          </w:tcPr>
          <w:p w14:paraId="2051B48B" w14:textId="77777777" w:rsidR="006F7769" w:rsidRDefault="006F7769" w:rsidP="008A356E">
            <w:pPr>
              <w:pStyle w:val="TableText"/>
              <w:contextualSpacing w:val="0"/>
            </w:pPr>
            <w:r>
              <w:t>172.8001</w:t>
            </w:r>
          </w:p>
        </w:tc>
        <w:tc>
          <w:tcPr>
            <w:tcW w:w="1144" w:type="dxa"/>
            <w:shd w:val="clear" w:color="auto" w:fill="FFFFFF"/>
            <w:vAlign w:val="center"/>
          </w:tcPr>
          <w:p w14:paraId="7987FABB" w14:textId="77777777" w:rsidR="006F7769" w:rsidRDefault="006F7769" w:rsidP="008A356E">
            <w:pPr>
              <w:pStyle w:val="TableText"/>
              <w:contextualSpacing w:val="0"/>
            </w:pPr>
            <w:r>
              <w:t>250.5912</w:t>
            </w:r>
          </w:p>
        </w:tc>
        <w:tc>
          <w:tcPr>
            <w:tcW w:w="1351" w:type="dxa"/>
            <w:shd w:val="clear" w:color="auto" w:fill="FFFFFF"/>
            <w:vAlign w:val="center"/>
          </w:tcPr>
          <w:p w14:paraId="70AAC7A6" w14:textId="77777777" w:rsidR="006F7769" w:rsidRDefault="006F7769" w:rsidP="008A356E">
            <w:pPr>
              <w:pStyle w:val="TableText"/>
              <w:contextualSpacing w:val="0"/>
            </w:pPr>
            <w:r>
              <w:t>625.78</w:t>
            </w:r>
          </w:p>
        </w:tc>
      </w:tr>
    </w:tbl>
    <w:p w14:paraId="1A26F75B" w14:textId="77777777" w:rsidR="006F7769" w:rsidRDefault="006F7769" w:rsidP="006F7769">
      <w:pPr>
        <w:spacing w:after="0"/>
      </w:pPr>
    </w:p>
    <w:p w14:paraId="63EC296F" w14:textId="77777777" w:rsidR="006F7769" w:rsidRDefault="006F7769" w:rsidP="006F7769">
      <w:pPr>
        <w:pStyle w:val="TableCaption"/>
        <w:contextualSpacing w:val="0"/>
      </w:pPr>
      <w:r>
        <w:t>Torsion Force and Torsion Reinforcement for Torsion, T</w:t>
      </w:r>
      <w:r>
        <w:rPr>
          <w:vertAlign w:val="subscript"/>
        </w:rPr>
        <w:t>u</w:t>
      </w:r>
    </w:p>
    <w:tbl>
      <w:tblPr>
        <w:tblW w:w="8053"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865"/>
        <w:gridCol w:w="1104"/>
        <w:gridCol w:w="1104"/>
        <w:gridCol w:w="1054"/>
        <w:gridCol w:w="1510"/>
        <w:gridCol w:w="1312"/>
        <w:gridCol w:w="1104"/>
      </w:tblGrid>
      <w:tr w:rsidR="006F7769" w14:paraId="67224402" w14:textId="77777777" w:rsidTr="008A356E">
        <w:trPr>
          <w:trHeight w:val="508"/>
          <w:tblHeader/>
          <w:jc w:val="center"/>
        </w:trPr>
        <w:tc>
          <w:tcPr>
            <w:tcW w:w="864" w:type="dxa"/>
            <w:shd w:val="clear" w:color="auto" w:fill="FFFFFF"/>
            <w:vAlign w:val="center"/>
          </w:tcPr>
          <w:p w14:paraId="75FE7D2F" w14:textId="77777777" w:rsidR="006F7769" w:rsidRDefault="006F7769" w:rsidP="008A356E">
            <w:pPr>
              <w:pStyle w:val="TableColumnHeader"/>
              <w:contextualSpacing w:val="0"/>
            </w:pPr>
            <w:r>
              <w:t>T</w:t>
            </w:r>
            <w:r>
              <w:rPr>
                <w:vertAlign w:val="subscript"/>
              </w:rPr>
              <w:t xml:space="preserve">u </w:t>
            </w:r>
          </w:p>
          <w:p w14:paraId="3F156990" w14:textId="77777777" w:rsidR="006F7769" w:rsidRDefault="006F7769" w:rsidP="008A356E">
            <w:pPr>
              <w:pStyle w:val="TableColumnHeader"/>
              <w:contextualSpacing w:val="0"/>
            </w:pPr>
            <w:r>
              <w:t>kN-m</w:t>
            </w:r>
          </w:p>
        </w:tc>
        <w:tc>
          <w:tcPr>
            <w:tcW w:w="1104" w:type="dxa"/>
            <w:shd w:val="clear" w:color="auto" w:fill="FFFFFF"/>
            <w:vAlign w:val="center"/>
          </w:tcPr>
          <w:p w14:paraId="337F8BF6" w14:textId="77777777" w:rsidR="006F7769" w:rsidRDefault="006F7769" w:rsidP="008A356E">
            <w:pPr>
              <w:pStyle w:val="TableColumnHeader"/>
              <w:contextualSpacing w:val="0"/>
            </w:pPr>
            <w:proofErr w:type="spellStart"/>
            <w:r>
              <w:t>ϕ</w:t>
            </w:r>
            <w:r>
              <w:t>T</w:t>
            </w:r>
            <w:r>
              <w:rPr>
                <w:vertAlign w:val="subscript"/>
              </w:rPr>
              <w:t>th</w:t>
            </w:r>
            <w:proofErr w:type="spellEnd"/>
            <w:r>
              <w:rPr>
                <w:vertAlign w:val="subscript"/>
              </w:rPr>
              <w:t xml:space="preserve"> </w:t>
            </w:r>
          </w:p>
          <w:p w14:paraId="3F291D41" w14:textId="77777777" w:rsidR="006F7769" w:rsidRDefault="006F7769" w:rsidP="008A356E">
            <w:pPr>
              <w:pStyle w:val="TableColumnHeader"/>
              <w:contextualSpacing w:val="0"/>
            </w:pPr>
            <w:r>
              <w:t>kN-m</w:t>
            </w:r>
          </w:p>
        </w:tc>
        <w:tc>
          <w:tcPr>
            <w:tcW w:w="1104" w:type="dxa"/>
            <w:shd w:val="clear" w:color="auto" w:fill="FFFFFF"/>
            <w:vAlign w:val="center"/>
          </w:tcPr>
          <w:p w14:paraId="27542BFE" w14:textId="77777777" w:rsidR="006F7769" w:rsidRDefault="006F7769" w:rsidP="008A356E">
            <w:pPr>
              <w:pStyle w:val="TableColumnHeader"/>
              <w:contextualSpacing w:val="0"/>
            </w:pPr>
            <w:proofErr w:type="spellStart"/>
            <w:r>
              <w:t>ϕ</w:t>
            </w:r>
            <w:r>
              <w:t>T</w:t>
            </w:r>
            <w:r>
              <w:rPr>
                <w:vertAlign w:val="subscript"/>
              </w:rPr>
              <w:t>cr</w:t>
            </w:r>
            <w:proofErr w:type="spellEnd"/>
            <w:r>
              <w:rPr>
                <w:vertAlign w:val="subscript"/>
              </w:rPr>
              <w:t xml:space="preserve"> </w:t>
            </w:r>
          </w:p>
          <w:p w14:paraId="63287FE5" w14:textId="77777777" w:rsidR="006F7769" w:rsidRDefault="006F7769" w:rsidP="008A356E">
            <w:pPr>
              <w:pStyle w:val="TableColumnHeader"/>
              <w:contextualSpacing w:val="0"/>
            </w:pPr>
            <w:r>
              <w:t>kN-m</w:t>
            </w:r>
          </w:p>
        </w:tc>
        <w:tc>
          <w:tcPr>
            <w:tcW w:w="1054" w:type="dxa"/>
            <w:shd w:val="clear" w:color="auto" w:fill="FFFFFF"/>
            <w:vAlign w:val="center"/>
          </w:tcPr>
          <w:p w14:paraId="23BF5F1E" w14:textId="77777777" w:rsidR="006F7769" w:rsidRDefault="006F7769" w:rsidP="008A356E">
            <w:pPr>
              <w:pStyle w:val="TableColumnHeader"/>
              <w:contextualSpacing w:val="0"/>
            </w:pPr>
            <w:r>
              <w:t>Area A</w:t>
            </w:r>
            <w:r>
              <w:rPr>
                <w:vertAlign w:val="subscript"/>
              </w:rPr>
              <w:t xml:space="preserve">o </w:t>
            </w:r>
          </w:p>
          <w:p w14:paraId="7FB0BD17" w14:textId="77777777" w:rsidR="006F7769" w:rsidRDefault="006F7769" w:rsidP="008A356E">
            <w:pPr>
              <w:pStyle w:val="TableColumnHeader"/>
              <w:contextualSpacing w:val="0"/>
            </w:pPr>
            <w:r>
              <w:t>cm</w:t>
            </w:r>
            <w:r>
              <w:t>²</w:t>
            </w:r>
          </w:p>
        </w:tc>
        <w:tc>
          <w:tcPr>
            <w:tcW w:w="1510" w:type="dxa"/>
            <w:shd w:val="clear" w:color="auto" w:fill="FFFFFF"/>
            <w:vAlign w:val="center"/>
          </w:tcPr>
          <w:p w14:paraId="3A53083A" w14:textId="77777777" w:rsidR="006F7769" w:rsidRDefault="006F7769" w:rsidP="008A356E">
            <w:pPr>
              <w:pStyle w:val="TableColumnHeader"/>
              <w:contextualSpacing w:val="0"/>
            </w:pPr>
            <w:r>
              <w:t xml:space="preserve">Perimeter, </w:t>
            </w:r>
            <w:proofErr w:type="spellStart"/>
            <w:r>
              <w:t>p</w:t>
            </w:r>
            <w:r>
              <w:rPr>
                <w:vertAlign w:val="subscript"/>
              </w:rPr>
              <w:t>h</w:t>
            </w:r>
            <w:proofErr w:type="spellEnd"/>
            <w:r>
              <w:rPr>
                <w:vertAlign w:val="subscript"/>
              </w:rPr>
              <w:t xml:space="preserve"> </w:t>
            </w:r>
          </w:p>
          <w:p w14:paraId="1E6F7010" w14:textId="77777777" w:rsidR="006F7769" w:rsidRDefault="006F7769" w:rsidP="008A356E">
            <w:pPr>
              <w:pStyle w:val="TableColumnHeader"/>
              <w:contextualSpacing w:val="0"/>
            </w:pPr>
            <w:r>
              <w:t>mm</w:t>
            </w:r>
          </w:p>
        </w:tc>
        <w:tc>
          <w:tcPr>
            <w:tcW w:w="1312" w:type="dxa"/>
            <w:shd w:val="clear" w:color="auto" w:fill="FFFFFF"/>
            <w:vAlign w:val="center"/>
          </w:tcPr>
          <w:p w14:paraId="342AEB3B" w14:textId="77777777" w:rsidR="006F7769" w:rsidRDefault="006F7769" w:rsidP="008A356E">
            <w:pPr>
              <w:pStyle w:val="TableColumnHeader"/>
              <w:contextualSpacing w:val="0"/>
            </w:pPr>
            <w:r>
              <w:t>Rebar A</w:t>
            </w:r>
            <w:r>
              <w:rPr>
                <w:vertAlign w:val="subscript"/>
              </w:rPr>
              <w:t>t</w:t>
            </w:r>
            <w:r>
              <w:t xml:space="preserve"> /s </w:t>
            </w:r>
          </w:p>
          <w:p w14:paraId="6D8F12F8" w14:textId="77777777" w:rsidR="006F7769" w:rsidRDefault="006F7769" w:rsidP="008A356E">
            <w:pPr>
              <w:pStyle w:val="TableColumnHeader"/>
              <w:contextualSpacing w:val="0"/>
            </w:pPr>
            <w:r>
              <w:t>mm</w:t>
            </w:r>
            <w:r>
              <w:t>²</w:t>
            </w:r>
            <w:r>
              <w:t>/m</w:t>
            </w:r>
          </w:p>
        </w:tc>
        <w:tc>
          <w:tcPr>
            <w:tcW w:w="1104" w:type="dxa"/>
            <w:shd w:val="clear" w:color="auto" w:fill="FFFFFF"/>
            <w:vAlign w:val="center"/>
          </w:tcPr>
          <w:p w14:paraId="24D79A73" w14:textId="77777777" w:rsidR="006F7769" w:rsidRDefault="006F7769" w:rsidP="008A356E">
            <w:pPr>
              <w:pStyle w:val="TableColumnHeader"/>
              <w:contextualSpacing w:val="0"/>
            </w:pPr>
            <w:r>
              <w:t>Rebar A</w:t>
            </w:r>
            <w:r>
              <w:rPr>
                <w:vertAlign w:val="subscript"/>
              </w:rPr>
              <w:t xml:space="preserve">l </w:t>
            </w:r>
          </w:p>
          <w:p w14:paraId="7E4CE60C" w14:textId="77777777" w:rsidR="006F7769" w:rsidRDefault="006F7769" w:rsidP="008A356E">
            <w:pPr>
              <w:pStyle w:val="TableColumnHeader"/>
              <w:contextualSpacing w:val="0"/>
            </w:pPr>
            <w:r>
              <w:t>mm</w:t>
            </w:r>
            <w:r>
              <w:t>²</w:t>
            </w:r>
          </w:p>
        </w:tc>
      </w:tr>
      <w:tr w:rsidR="006F7769" w14:paraId="124ACB95" w14:textId="77777777" w:rsidTr="008A356E">
        <w:trPr>
          <w:trHeight w:val="230"/>
          <w:jc w:val="center"/>
        </w:trPr>
        <w:tc>
          <w:tcPr>
            <w:tcW w:w="864" w:type="dxa"/>
            <w:shd w:val="clear" w:color="auto" w:fill="FFFFFF"/>
            <w:vAlign w:val="center"/>
          </w:tcPr>
          <w:p w14:paraId="2897DF10" w14:textId="77777777" w:rsidR="006F7769" w:rsidRDefault="006F7769" w:rsidP="008A356E">
            <w:pPr>
              <w:pStyle w:val="TableText"/>
              <w:contextualSpacing w:val="0"/>
            </w:pPr>
            <w:r>
              <w:t>10.1368</w:t>
            </w:r>
          </w:p>
        </w:tc>
        <w:tc>
          <w:tcPr>
            <w:tcW w:w="1104" w:type="dxa"/>
            <w:shd w:val="clear" w:color="auto" w:fill="FFFFFF"/>
            <w:vAlign w:val="center"/>
          </w:tcPr>
          <w:p w14:paraId="65553696" w14:textId="77777777" w:rsidR="006F7769" w:rsidRDefault="006F7769" w:rsidP="008A356E">
            <w:pPr>
              <w:pStyle w:val="TableText"/>
              <w:contextualSpacing w:val="0"/>
            </w:pPr>
            <w:r>
              <w:t>45.2199</w:t>
            </w:r>
          </w:p>
        </w:tc>
        <w:tc>
          <w:tcPr>
            <w:tcW w:w="1104" w:type="dxa"/>
            <w:shd w:val="clear" w:color="auto" w:fill="FFFFFF"/>
            <w:vAlign w:val="center"/>
          </w:tcPr>
          <w:p w14:paraId="111C072A" w14:textId="77777777" w:rsidR="006F7769" w:rsidRDefault="006F7769" w:rsidP="008A356E">
            <w:pPr>
              <w:pStyle w:val="TableText"/>
              <w:contextualSpacing w:val="0"/>
            </w:pPr>
            <w:r>
              <w:t>180.8795</w:t>
            </w:r>
          </w:p>
        </w:tc>
        <w:tc>
          <w:tcPr>
            <w:tcW w:w="1054" w:type="dxa"/>
            <w:shd w:val="clear" w:color="auto" w:fill="FFFFFF"/>
            <w:vAlign w:val="center"/>
          </w:tcPr>
          <w:p w14:paraId="7B4B9498" w14:textId="77777777" w:rsidR="006F7769" w:rsidRDefault="006F7769" w:rsidP="008A356E">
            <w:pPr>
              <w:pStyle w:val="TableText"/>
              <w:contextualSpacing w:val="0"/>
            </w:pPr>
            <w:r>
              <w:t>3740.9</w:t>
            </w:r>
          </w:p>
        </w:tc>
        <w:tc>
          <w:tcPr>
            <w:tcW w:w="1510" w:type="dxa"/>
            <w:shd w:val="clear" w:color="auto" w:fill="FFFFFF"/>
            <w:vAlign w:val="center"/>
          </w:tcPr>
          <w:p w14:paraId="1D909038" w14:textId="77777777" w:rsidR="006F7769" w:rsidRDefault="006F7769" w:rsidP="008A356E">
            <w:pPr>
              <w:pStyle w:val="TableText"/>
              <w:contextualSpacing w:val="0"/>
            </w:pPr>
            <w:r>
              <w:t>2744.4</w:t>
            </w:r>
          </w:p>
        </w:tc>
        <w:tc>
          <w:tcPr>
            <w:tcW w:w="1312" w:type="dxa"/>
            <w:shd w:val="clear" w:color="auto" w:fill="FFFFFF"/>
            <w:vAlign w:val="center"/>
          </w:tcPr>
          <w:p w14:paraId="4DF977B4" w14:textId="77777777" w:rsidR="006F7769" w:rsidRDefault="006F7769" w:rsidP="008A356E">
            <w:pPr>
              <w:pStyle w:val="TableText"/>
              <w:contextualSpacing w:val="0"/>
            </w:pPr>
            <w:r>
              <w:t>0</w:t>
            </w:r>
          </w:p>
        </w:tc>
        <w:tc>
          <w:tcPr>
            <w:tcW w:w="1104" w:type="dxa"/>
            <w:shd w:val="clear" w:color="auto" w:fill="FFFFFF"/>
            <w:vAlign w:val="center"/>
          </w:tcPr>
          <w:p w14:paraId="7672198A" w14:textId="77777777" w:rsidR="006F7769" w:rsidRDefault="006F7769" w:rsidP="008A356E">
            <w:pPr>
              <w:pStyle w:val="TableText"/>
              <w:contextualSpacing w:val="0"/>
            </w:pPr>
            <w:r>
              <w:t>0</w:t>
            </w:r>
          </w:p>
        </w:tc>
      </w:tr>
    </w:tbl>
    <w:p w14:paraId="322CC93E" w14:textId="77777777" w:rsidR="006F7769" w:rsidRPr="007613AA" w:rsidRDefault="006F7769" w:rsidP="006F7769">
      <w:pPr>
        <w:rPr>
          <w:rFonts w:cs="Arial"/>
          <w:lang w:bidi="ar-JO"/>
        </w:rPr>
      </w:pPr>
    </w:p>
    <w:p w14:paraId="7B311C79" w14:textId="1F66AA51" w:rsidR="006F7769" w:rsidRPr="00F008B3" w:rsidRDefault="006F7769" w:rsidP="006F7769">
      <w:pPr>
        <w:rPr>
          <w:rFonts w:asciiTheme="majorBidi" w:hAnsiTheme="majorBidi" w:cstheme="majorBidi"/>
          <w:b/>
          <w:bCs/>
          <w:sz w:val="24"/>
          <w:szCs w:val="24"/>
          <w:lang w:bidi="ar-JO"/>
        </w:rPr>
      </w:pPr>
      <w:r w:rsidRPr="00F008B3">
        <w:rPr>
          <w:rFonts w:asciiTheme="majorBidi" w:hAnsiTheme="majorBidi" w:cstheme="majorBidi"/>
          <w:b/>
          <w:bCs/>
          <w:sz w:val="24"/>
          <w:szCs w:val="24"/>
          <w:lang w:bidi="ar-JO"/>
        </w:rPr>
        <w:lastRenderedPageBreak/>
        <w:t>Exterior beam</w:t>
      </w:r>
      <w:r w:rsidR="00A06F3D">
        <w:rPr>
          <w:rFonts w:asciiTheme="majorBidi" w:hAnsiTheme="majorBidi" w:cstheme="majorBidi"/>
          <w:b/>
          <w:bCs/>
          <w:sz w:val="24"/>
          <w:szCs w:val="24"/>
          <w:lang w:bidi="ar-JO"/>
        </w:rPr>
        <w:t>.</w:t>
      </w:r>
    </w:p>
    <w:p w14:paraId="261E3CB4"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lang w:bidi="ar-JO"/>
        </w:rPr>
        <w:t>Shear capacity (</w:t>
      </w:r>
      <w:r w:rsidRPr="00F008B3">
        <w:rPr>
          <w:rFonts w:asciiTheme="majorBidi" w:hAnsiTheme="majorBidi" w:cstheme="majorBidi"/>
          <w:sz w:val="24"/>
          <w:szCs w:val="24"/>
        </w:rPr>
        <w:t>ɸVc) for 950*600 beam.</w:t>
      </w:r>
    </w:p>
    <w:p w14:paraId="710B8AD9"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ɸVc = 197.72 kN.</w:t>
      </w:r>
    </w:p>
    <w:p w14:paraId="62DA8F48"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Vu = 125.94 kN.</w:t>
      </w:r>
    </w:p>
    <w:p w14:paraId="75B79F16"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Vu &lt; ɸVc, then no shear reinforcement.</w:t>
      </w:r>
      <w:r w:rsidRPr="002C3DC7">
        <w:rPr>
          <w:noProof/>
        </w:rPr>
        <w:t xml:space="preserve"> </w:t>
      </w:r>
    </w:p>
    <w:p w14:paraId="205EF858" w14:textId="77777777" w:rsidR="006F7769" w:rsidRPr="00F008B3" w:rsidRDefault="006F7769" w:rsidP="006F7769">
      <w:pPr>
        <w:rPr>
          <w:rFonts w:asciiTheme="majorBidi" w:hAnsiTheme="majorBidi" w:cstheme="majorBidi"/>
          <w:sz w:val="24"/>
          <w:szCs w:val="24"/>
          <w:rtl/>
        </w:rPr>
      </w:pPr>
    </w:p>
    <w:p w14:paraId="766A0A6D" w14:textId="77777777" w:rsidR="006F7769" w:rsidRPr="00F008B3" w:rsidRDefault="006F7769" w:rsidP="006F7769">
      <w:pPr>
        <w:rPr>
          <w:rFonts w:asciiTheme="majorBidi" w:hAnsiTheme="majorBidi" w:cstheme="majorBidi"/>
          <w:b/>
          <w:bCs/>
          <w:sz w:val="24"/>
          <w:szCs w:val="24"/>
        </w:rPr>
      </w:pPr>
      <w:r w:rsidRPr="002C3DC7">
        <w:rPr>
          <w:rFonts w:asciiTheme="majorBidi" w:hAnsiTheme="majorBidi" w:cstheme="majorBidi"/>
          <w:noProof/>
          <w:sz w:val="24"/>
          <w:szCs w:val="24"/>
        </w:rPr>
        <w:drawing>
          <wp:anchor distT="0" distB="0" distL="114300" distR="114300" simplePos="0" relativeHeight="251687936" behindDoc="1" locked="0" layoutInCell="1" allowOverlap="1" wp14:anchorId="32E2F311" wp14:editId="47939BA2">
            <wp:simplePos x="0" y="0"/>
            <wp:positionH relativeFrom="column">
              <wp:posOffset>3467100</wp:posOffset>
            </wp:positionH>
            <wp:positionV relativeFrom="paragraph">
              <wp:posOffset>8255</wp:posOffset>
            </wp:positionV>
            <wp:extent cx="2743200" cy="1857375"/>
            <wp:effectExtent l="0" t="0" r="0" b="9525"/>
            <wp:wrapTight wrapText="bothSides">
              <wp:wrapPolygon edited="0">
                <wp:start x="0" y="0"/>
                <wp:lineTo x="0" y="21489"/>
                <wp:lineTo x="21450" y="21489"/>
                <wp:lineTo x="21450" y="0"/>
                <wp:lineTo x="0" y="0"/>
              </wp:wrapPolygon>
            </wp:wrapTight>
            <wp:docPr id="78" name="صورة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extLst>
                        <a:ext uri="{28A0092B-C50C-407E-A947-70E740481C1C}">
                          <a14:useLocalDpi xmlns:a14="http://schemas.microsoft.com/office/drawing/2010/main" val="0"/>
                        </a:ext>
                      </a:extLst>
                    </a:blip>
                    <a:stretch>
                      <a:fillRect/>
                    </a:stretch>
                  </pic:blipFill>
                  <pic:spPr>
                    <a:xfrm>
                      <a:off x="0" y="0"/>
                      <a:ext cx="2743200" cy="1857375"/>
                    </a:xfrm>
                    <a:prstGeom prst="rect">
                      <a:avLst/>
                    </a:prstGeom>
                  </pic:spPr>
                </pic:pic>
              </a:graphicData>
            </a:graphic>
            <wp14:sizeRelH relativeFrom="page">
              <wp14:pctWidth>0</wp14:pctWidth>
            </wp14:sizeRelH>
            <wp14:sizeRelV relativeFrom="page">
              <wp14:pctHeight>0</wp14:pctHeight>
            </wp14:sizeRelV>
          </wp:anchor>
        </w:drawing>
      </w:r>
      <w:r w:rsidRPr="00F008B3">
        <w:rPr>
          <w:rFonts w:asciiTheme="majorBidi" w:hAnsiTheme="majorBidi" w:cstheme="majorBidi"/>
          <w:b/>
          <w:bCs/>
          <w:sz w:val="24"/>
          <w:szCs w:val="24"/>
        </w:rPr>
        <w:t>Torsion transverse reinforcement:</w:t>
      </w:r>
    </w:p>
    <w:p w14:paraId="5D1EFC38"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Tu = 1.99 kN.m.</w:t>
      </w:r>
    </w:p>
    <w:p w14:paraId="08BEDDAB"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Ph = 2744.4 mm.</w:t>
      </w:r>
    </w:p>
    <w:p w14:paraId="1D4A9D20"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A0 = 3740.9 mm2.</w:t>
      </w:r>
    </w:p>
    <w:p w14:paraId="527A8A59"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Vu= 125.9 kN.</w:t>
      </w:r>
    </w:p>
    <w:p w14:paraId="66F7B962" w14:textId="77777777" w:rsidR="00A06F3D" w:rsidRDefault="00A06F3D" w:rsidP="006F7769">
      <w:pPr>
        <w:rPr>
          <w:rFonts w:asciiTheme="majorBidi" w:hAnsiTheme="majorBidi" w:cstheme="majorBidi"/>
          <w:sz w:val="24"/>
          <w:szCs w:val="24"/>
        </w:rPr>
      </w:pPr>
    </w:p>
    <w:p w14:paraId="52832D6E" w14:textId="77777777" w:rsidR="00A06F3D" w:rsidRDefault="00A06F3D" w:rsidP="006F7769">
      <w:pPr>
        <w:rPr>
          <w:rFonts w:asciiTheme="majorBidi" w:hAnsiTheme="majorBidi" w:cstheme="majorBidi"/>
          <w:sz w:val="24"/>
          <w:szCs w:val="24"/>
        </w:rPr>
      </w:pPr>
    </w:p>
    <w:p w14:paraId="5F11DC05" w14:textId="191599F1" w:rsidR="00A06F3D" w:rsidRPr="00F008B3" w:rsidRDefault="00A06F3D" w:rsidP="00A06F3D">
      <w:pPr>
        <w:jc w:val="center"/>
        <w:rPr>
          <w:rFonts w:asciiTheme="majorBidi" w:hAnsiTheme="majorBidi" w:cstheme="majorBidi"/>
          <w:b/>
          <w:bCs/>
          <w:sz w:val="24"/>
          <w:szCs w:val="24"/>
          <w:lang w:bidi="ar-JO"/>
        </w:rPr>
      </w:pPr>
      <w:r>
        <w:rPr>
          <w:rFonts w:asciiTheme="majorBidi" w:hAnsiTheme="majorBidi" w:cstheme="majorBidi"/>
          <w:sz w:val="24"/>
          <w:szCs w:val="24"/>
        </w:rPr>
        <w:t xml:space="preserve">                                                                                                  </w:t>
      </w:r>
      <w:r w:rsidRPr="006F7769">
        <w:rPr>
          <w:rFonts w:asciiTheme="majorBidi" w:hAnsiTheme="majorBidi" w:cstheme="majorBidi"/>
          <w:i/>
          <w:iCs/>
        </w:rPr>
        <w:t>Figure 4.1</w:t>
      </w:r>
      <w:r w:rsidR="003303AF">
        <w:rPr>
          <w:rFonts w:asciiTheme="majorBidi" w:hAnsiTheme="majorBidi" w:cstheme="majorBidi"/>
          <w:i/>
          <w:iCs/>
        </w:rPr>
        <w:t>4</w:t>
      </w:r>
      <w:r w:rsidRPr="006F7769">
        <w:rPr>
          <w:rFonts w:asciiTheme="majorBidi" w:hAnsiTheme="majorBidi" w:cstheme="majorBidi"/>
          <w:i/>
          <w:iCs/>
        </w:rPr>
        <w:t>:</w:t>
      </w:r>
      <w:r w:rsidRPr="00A06F3D">
        <w:rPr>
          <w:rFonts w:asciiTheme="majorBidi" w:hAnsiTheme="majorBidi" w:cstheme="majorBidi"/>
          <w:i/>
          <w:iCs/>
        </w:rPr>
        <w:t xml:space="preserve"> Exterior beam</w:t>
      </w:r>
    </w:p>
    <w:p w14:paraId="05F605A3" w14:textId="4B328668" w:rsidR="00A06F3D" w:rsidRDefault="00A06F3D" w:rsidP="00A06F3D">
      <w:pPr>
        <w:tabs>
          <w:tab w:val="left" w:pos="7455"/>
        </w:tabs>
        <w:rPr>
          <w:rFonts w:asciiTheme="majorBidi" w:hAnsiTheme="majorBidi" w:cstheme="majorBidi"/>
          <w:sz w:val="24"/>
          <w:szCs w:val="24"/>
        </w:rPr>
      </w:pPr>
    </w:p>
    <w:p w14:paraId="050E072D" w14:textId="77777777" w:rsidR="00A06F3D" w:rsidRDefault="00A06F3D" w:rsidP="006F7769">
      <w:pPr>
        <w:rPr>
          <w:rFonts w:asciiTheme="majorBidi" w:hAnsiTheme="majorBidi" w:cstheme="majorBidi"/>
          <w:sz w:val="24"/>
          <w:szCs w:val="24"/>
        </w:rPr>
      </w:pPr>
    </w:p>
    <w:p w14:paraId="421A5B3D" w14:textId="4A42F06B" w:rsidR="006F7769" w:rsidRPr="00F008B3" w:rsidRDefault="006F7769" w:rsidP="006F7769">
      <w:pPr>
        <w:rPr>
          <w:rFonts w:asciiTheme="majorBidi" w:hAnsiTheme="majorBidi" w:cstheme="majorBidi"/>
          <w:b/>
          <w:bCs/>
          <w:sz w:val="24"/>
          <w:szCs w:val="24"/>
          <w:rtl/>
          <w:lang w:bidi="ar-JO"/>
        </w:rPr>
      </w:pPr>
      <w:r w:rsidRPr="00F008B3">
        <w:rPr>
          <w:rFonts w:asciiTheme="majorBidi" w:hAnsiTheme="majorBidi" w:cstheme="majorBidi"/>
          <w:sz w:val="24"/>
          <w:szCs w:val="24"/>
        </w:rPr>
        <w:t>Section adequacy:</w:t>
      </w:r>
    </w:p>
    <w:p w14:paraId="082B0403"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noProof/>
          <w:sz w:val="24"/>
          <w:szCs w:val="24"/>
          <w:lang w:bidi="ar-JO"/>
        </w:rPr>
        <w:drawing>
          <wp:inline distT="0" distB="0" distL="0" distR="0" wp14:anchorId="04C66222" wp14:editId="49AF6261">
            <wp:extent cx="2410161" cy="704948"/>
            <wp:effectExtent l="0" t="0" r="9525" b="0"/>
            <wp:docPr id="79" name="صورة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410161" cy="704948"/>
                    </a:xfrm>
                    <a:prstGeom prst="rect">
                      <a:avLst/>
                    </a:prstGeom>
                  </pic:spPr>
                </pic:pic>
              </a:graphicData>
            </a:graphic>
          </wp:inline>
        </w:drawing>
      </w:r>
    </w:p>
    <w:p w14:paraId="75459A30" w14:textId="77777777" w:rsidR="006F7769" w:rsidRPr="00F008B3" w:rsidRDefault="00000000" w:rsidP="006F7769">
      <w:pPr>
        <w:rPr>
          <w:rFonts w:asciiTheme="majorBidi" w:hAnsiTheme="majorBidi" w:cstheme="majorBidi"/>
          <w:sz w:val="24"/>
          <w:szCs w:val="24"/>
        </w:rPr>
      </w:pPr>
      <m:oMathPara>
        <m:oMathParaPr>
          <m:jc m:val="left"/>
        </m:oMathParaPr>
        <m:oMath>
          <m:rad>
            <m:radPr>
              <m:degHide m:val="1"/>
              <m:ctrlPr>
                <w:rPr>
                  <w:rFonts w:ascii="Cambria Math" w:hAnsi="Cambria Math" w:cstheme="majorBidi"/>
                  <w:i/>
                  <w:sz w:val="24"/>
                  <w:szCs w:val="24"/>
                </w:rPr>
              </m:ctrlPr>
            </m:radPr>
            <m:deg/>
            <m:e>
              <m:sSup>
                <m:sSupPr>
                  <m:ctrlPr>
                    <w:rPr>
                      <w:rFonts w:ascii="Cambria Math" w:hAnsi="Cambria Math" w:cstheme="majorBidi"/>
                      <w:i/>
                      <w:sz w:val="24"/>
                      <w:szCs w:val="24"/>
                    </w:rPr>
                  </m:ctrlPr>
                </m:sSupPr>
                <m:e>
                  <m:d>
                    <m:dPr>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125.9</m:t>
                          </m:r>
                        </m:num>
                        <m:den>
                          <m:r>
                            <w:rPr>
                              <w:rFonts w:ascii="Cambria Math" w:hAnsi="Cambria Math" w:cstheme="majorBidi"/>
                              <w:sz w:val="24"/>
                              <w:szCs w:val="24"/>
                            </w:rPr>
                            <m:t>480*830</m:t>
                          </m:r>
                        </m:den>
                      </m:f>
                    </m:e>
                  </m:d>
                </m:e>
                <m:sup>
                  <m:r>
                    <w:rPr>
                      <w:rFonts w:ascii="Cambria Math" w:hAnsi="Cambria Math" w:cstheme="majorBidi"/>
                      <w:sz w:val="24"/>
                      <w:szCs w:val="24"/>
                    </w:rPr>
                    <m:t>2</m:t>
                  </m:r>
                </m:sup>
              </m:sSup>
              <m:r>
                <w:rPr>
                  <w:rFonts w:ascii="Cambria Math" w:hAnsi="Cambria Math" w:cstheme="majorBidi"/>
                  <w:sz w:val="24"/>
                  <w:szCs w:val="24"/>
                </w:rPr>
                <m:t>+</m:t>
              </m:r>
              <m:d>
                <m:dPr>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1.99 x 2744.4</m:t>
                      </m:r>
                    </m:num>
                    <m:den>
                      <m:r>
                        <w:rPr>
                          <w:rFonts w:ascii="Cambria Math" w:hAnsi="Cambria Math" w:cstheme="majorBidi"/>
                          <w:sz w:val="24"/>
                          <w:szCs w:val="24"/>
                        </w:rPr>
                        <m:t xml:space="preserve">1.7 x </m:t>
                      </m:r>
                      <m:sSup>
                        <m:sSupPr>
                          <m:ctrlPr>
                            <w:rPr>
                              <w:rFonts w:ascii="Cambria Math" w:hAnsi="Cambria Math" w:cstheme="majorBidi"/>
                              <w:i/>
                              <w:sz w:val="24"/>
                              <w:szCs w:val="24"/>
                            </w:rPr>
                          </m:ctrlPr>
                        </m:sSupPr>
                        <m:e>
                          <m:r>
                            <w:rPr>
                              <w:rFonts w:ascii="Cambria Math" w:hAnsi="Cambria Math" w:cstheme="majorBidi"/>
                              <w:sz w:val="24"/>
                              <w:szCs w:val="24"/>
                            </w:rPr>
                            <m:t>3740.9</m:t>
                          </m:r>
                        </m:e>
                        <m:sup>
                          <m:r>
                            <w:rPr>
                              <w:rFonts w:ascii="Cambria Math" w:hAnsi="Cambria Math" w:cstheme="majorBidi"/>
                              <w:sz w:val="24"/>
                              <w:szCs w:val="24"/>
                            </w:rPr>
                            <m:t>2</m:t>
                          </m:r>
                        </m:sup>
                      </m:sSup>
                    </m:den>
                  </m:f>
                </m:e>
              </m:d>
            </m:e>
          </m:rad>
          <m:r>
            <w:rPr>
              <w:rFonts w:ascii="Cambria Math" w:hAnsi="Cambria Math" w:cstheme="majorBidi"/>
              <w:sz w:val="24"/>
              <w:szCs w:val="24"/>
            </w:rPr>
            <m:t>=0.75</m:t>
          </m:r>
          <m:f>
            <m:fPr>
              <m:ctrlPr>
                <w:rPr>
                  <w:rFonts w:ascii="Cambria Math" w:hAnsi="Cambria Math" w:cstheme="majorBidi"/>
                  <w:i/>
                  <w:sz w:val="24"/>
                  <w:szCs w:val="24"/>
                </w:rPr>
              </m:ctrlPr>
            </m:fPr>
            <m:num>
              <m:r>
                <w:rPr>
                  <w:rFonts w:ascii="Cambria Math" w:hAnsi="Cambria Math" w:cstheme="majorBidi"/>
                  <w:sz w:val="24"/>
                  <w:szCs w:val="24"/>
                </w:rPr>
                <m:t>5</m:t>
              </m:r>
            </m:num>
            <m:den>
              <m:r>
                <w:rPr>
                  <w:rFonts w:ascii="Cambria Math" w:hAnsi="Cambria Math" w:cstheme="majorBidi"/>
                  <w:sz w:val="24"/>
                  <w:szCs w:val="24"/>
                </w:rPr>
                <m:t>6</m:t>
              </m:r>
            </m:den>
          </m:f>
          <m:r>
            <w:rPr>
              <w:rFonts w:ascii="Cambria Math" w:hAnsi="Cambria Math" w:cstheme="majorBidi"/>
              <w:sz w:val="24"/>
              <w:szCs w:val="24"/>
            </w:rPr>
            <m:t xml:space="preserve"> </m:t>
          </m:r>
          <m:rad>
            <m:radPr>
              <m:degHide m:val="1"/>
              <m:ctrlPr>
                <w:rPr>
                  <w:rFonts w:ascii="Cambria Math" w:hAnsi="Cambria Math" w:cstheme="majorBidi"/>
                  <w:i/>
                  <w:sz w:val="24"/>
                  <w:szCs w:val="24"/>
                </w:rPr>
              </m:ctrlPr>
            </m:radPr>
            <m:deg/>
            <m:e>
              <m:r>
                <w:rPr>
                  <w:rFonts w:ascii="Cambria Math" w:hAnsi="Cambria Math" w:cstheme="majorBidi"/>
                  <w:sz w:val="24"/>
                  <w:szCs w:val="24"/>
                </w:rPr>
                <m:t xml:space="preserve">28 </m:t>
              </m:r>
            </m:e>
          </m:rad>
        </m:oMath>
      </m:oMathPara>
    </w:p>
    <w:p w14:paraId="0A391EFF"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 1 MPA &lt; 3.3 MPA, Section is quite adequate.</w:t>
      </w:r>
    </w:p>
    <w:p w14:paraId="4C66E458" w14:textId="77777777" w:rsidR="006F7769" w:rsidRDefault="006F7769" w:rsidP="006F7769">
      <w:pPr>
        <w:rPr>
          <w:rFonts w:asciiTheme="majorBidi" w:hAnsiTheme="majorBidi" w:cstheme="majorBidi"/>
          <w:sz w:val="24"/>
          <w:szCs w:val="24"/>
        </w:rPr>
      </w:pPr>
    </w:p>
    <w:p w14:paraId="2252D74B" w14:textId="77777777" w:rsidR="006F7769" w:rsidRDefault="006F7769" w:rsidP="006F7769">
      <w:pPr>
        <w:rPr>
          <w:rFonts w:asciiTheme="majorBidi" w:hAnsiTheme="majorBidi" w:cstheme="majorBidi"/>
          <w:sz w:val="24"/>
          <w:szCs w:val="24"/>
        </w:rPr>
      </w:pPr>
    </w:p>
    <w:p w14:paraId="5F1A0B1F" w14:textId="77777777" w:rsidR="006F7769" w:rsidRDefault="006F7769" w:rsidP="006F7769">
      <w:pPr>
        <w:rPr>
          <w:rFonts w:asciiTheme="majorBidi" w:hAnsiTheme="majorBidi" w:cstheme="majorBidi"/>
          <w:sz w:val="24"/>
          <w:szCs w:val="24"/>
        </w:rPr>
      </w:pPr>
    </w:p>
    <w:p w14:paraId="05298AEB" w14:textId="77777777" w:rsidR="006F7769" w:rsidRDefault="006F7769" w:rsidP="006F7769">
      <w:pPr>
        <w:rPr>
          <w:rFonts w:asciiTheme="majorBidi" w:hAnsiTheme="majorBidi" w:cstheme="majorBidi"/>
          <w:sz w:val="24"/>
          <w:szCs w:val="24"/>
        </w:rPr>
      </w:pPr>
    </w:p>
    <w:p w14:paraId="55B3D332" w14:textId="77777777" w:rsidR="006F7769" w:rsidRDefault="006F7769" w:rsidP="006F7769">
      <w:pPr>
        <w:rPr>
          <w:rFonts w:asciiTheme="majorBidi" w:hAnsiTheme="majorBidi" w:cstheme="majorBidi"/>
          <w:sz w:val="24"/>
          <w:szCs w:val="24"/>
        </w:rPr>
      </w:pPr>
    </w:p>
    <w:p w14:paraId="6EBA0D63"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lastRenderedPageBreak/>
        <w:t>Section capacity against torsion:</w:t>
      </w:r>
    </w:p>
    <w:p w14:paraId="72A08234" w14:textId="77777777" w:rsidR="006F7769" w:rsidRPr="00F008B3" w:rsidRDefault="006F7769" w:rsidP="006F7769">
      <w:pPr>
        <w:rPr>
          <w:rFonts w:asciiTheme="majorBidi" w:hAnsiTheme="majorBidi" w:cstheme="majorBidi"/>
          <w:sz w:val="24"/>
          <w:szCs w:val="24"/>
          <w:lang w:bidi="ar-JO"/>
        </w:rPr>
      </w:pPr>
      <w:r w:rsidRPr="00F008B3">
        <w:rPr>
          <w:rFonts w:asciiTheme="majorBidi" w:hAnsiTheme="majorBidi" w:cstheme="majorBidi"/>
          <w:noProof/>
          <w:sz w:val="24"/>
          <w:szCs w:val="24"/>
          <w:lang w:bidi="ar-JO"/>
        </w:rPr>
        <w:drawing>
          <wp:inline distT="0" distB="0" distL="0" distR="0" wp14:anchorId="685E0DA2" wp14:editId="7B3DFD5A">
            <wp:extent cx="2019582" cy="790685"/>
            <wp:effectExtent l="0" t="0" r="0" b="9525"/>
            <wp:docPr id="80" name="صورة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019582" cy="790685"/>
                    </a:xfrm>
                    <a:prstGeom prst="rect">
                      <a:avLst/>
                    </a:prstGeom>
                  </pic:spPr>
                </pic:pic>
              </a:graphicData>
            </a:graphic>
          </wp:inline>
        </w:drawing>
      </w:r>
    </w:p>
    <w:p w14:paraId="12AFECD2"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Acp = (d*b).</w:t>
      </w:r>
    </w:p>
    <w:p w14:paraId="021CE55F"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 xml:space="preserve">        = 600 x 950 = 570000 mm2.</w:t>
      </w:r>
    </w:p>
    <w:p w14:paraId="29982004" w14:textId="77777777" w:rsidR="006F7769" w:rsidRPr="00F008B3" w:rsidRDefault="006F7769" w:rsidP="006F7769">
      <w:pPr>
        <w:rPr>
          <w:rFonts w:asciiTheme="majorBidi" w:hAnsiTheme="majorBidi" w:cstheme="majorBidi"/>
          <w:sz w:val="24"/>
          <w:szCs w:val="24"/>
        </w:rPr>
      </w:pPr>
      <w:proofErr w:type="spellStart"/>
      <w:r w:rsidRPr="00F008B3">
        <w:rPr>
          <w:rFonts w:asciiTheme="majorBidi" w:hAnsiTheme="majorBidi" w:cstheme="majorBidi"/>
          <w:sz w:val="24"/>
          <w:szCs w:val="24"/>
        </w:rPr>
        <w:t>Pcp</w:t>
      </w:r>
      <w:proofErr w:type="spellEnd"/>
      <w:r w:rsidRPr="00F008B3">
        <w:rPr>
          <w:rFonts w:asciiTheme="majorBidi" w:hAnsiTheme="majorBidi" w:cstheme="majorBidi"/>
          <w:sz w:val="24"/>
          <w:szCs w:val="24"/>
        </w:rPr>
        <w:t xml:space="preserve"> = 2(</w:t>
      </w:r>
      <w:proofErr w:type="spellStart"/>
      <w:r w:rsidRPr="00F008B3">
        <w:rPr>
          <w:rFonts w:asciiTheme="majorBidi" w:hAnsiTheme="majorBidi" w:cstheme="majorBidi"/>
          <w:sz w:val="24"/>
          <w:szCs w:val="24"/>
        </w:rPr>
        <w:t>d+b</w:t>
      </w:r>
      <w:proofErr w:type="spellEnd"/>
      <w:r w:rsidRPr="00F008B3">
        <w:rPr>
          <w:rFonts w:asciiTheme="majorBidi" w:hAnsiTheme="majorBidi" w:cstheme="majorBidi"/>
          <w:sz w:val="24"/>
          <w:szCs w:val="24"/>
        </w:rPr>
        <w:t>).</w:t>
      </w:r>
    </w:p>
    <w:p w14:paraId="4C10FD44"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 xml:space="preserve">       = 3100 mm2</w:t>
      </w:r>
    </w:p>
    <w:p w14:paraId="42D0F2F1" w14:textId="77777777" w:rsidR="006F7769" w:rsidRDefault="006F7769" w:rsidP="006F7769">
      <w:pPr>
        <w:rPr>
          <w:rFonts w:asciiTheme="majorBidi" w:hAnsiTheme="majorBidi" w:cstheme="majorBidi"/>
        </w:rPr>
      </w:pPr>
    </w:p>
    <w:p w14:paraId="6504EE33" w14:textId="77777777" w:rsidR="006F7769" w:rsidRPr="00F008B3" w:rsidRDefault="006F7769" w:rsidP="006F7769">
      <w:pPr>
        <w:rPr>
          <w:rFonts w:asciiTheme="majorBidi" w:hAnsiTheme="majorBidi" w:cstheme="majorBidi"/>
          <w:sz w:val="24"/>
          <w:szCs w:val="24"/>
        </w:rPr>
      </w:pPr>
    </w:p>
    <w:p w14:paraId="093314E4"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 xml:space="preserve"> ɸTth = </w:t>
      </w:r>
      <m:oMath>
        <m:r>
          <w:rPr>
            <w:rFonts w:ascii="Cambria Math" w:hAnsi="Cambria Math" w:cstheme="majorBidi"/>
            <w:sz w:val="24"/>
            <w:szCs w:val="24"/>
          </w:rPr>
          <m:t>0.75</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12</m:t>
            </m:r>
          </m:den>
        </m:f>
        <m:r>
          <w:rPr>
            <w:rFonts w:ascii="Cambria Math" w:hAnsi="Cambria Math" w:cstheme="majorBidi"/>
            <w:sz w:val="24"/>
            <w:szCs w:val="24"/>
          </w:rPr>
          <m:t xml:space="preserve"> </m:t>
        </m:r>
        <m:rad>
          <m:radPr>
            <m:degHide m:val="1"/>
            <m:ctrlPr>
              <w:rPr>
                <w:rFonts w:ascii="Cambria Math" w:hAnsi="Cambria Math" w:cstheme="majorBidi"/>
                <w:i/>
                <w:sz w:val="24"/>
                <w:szCs w:val="24"/>
              </w:rPr>
            </m:ctrlPr>
          </m:radPr>
          <m:deg/>
          <m:e>
            <m:r>
              <w:rPr>
                <w:rFonts w:ascii="Cambria Math" w:hAnsi="Cambria Math" w:cstheme="majorBidi"/>
                <w:sz w:val="24"/>
                <w:szCs w:val="24"/>
              </w:rPr>
              <m:t>28</m:t>
            </m:r>
          </m:e>
        </m:rad>
        <m:f>
          <m:fPr>
            <m:ctrlPr>
              <w:rPr>
                <w:rFonts w:ascii="Cambria Math" w:hAnsi="Cambria Math" w:cstheme="majorBidi"/>
                <w:i/>
                <w:sz w:val="24"/>
                <w:szCs w:val="24"/>
              </w:rPr>
            </m:ctrlPr>
          </m:fPr>
          <m:num>
            <m:sSup>
              <m:sSupPr>
                <m:ctrlPr>
                  <w:rPr>
                    <w:rFonts w:ascii="Cambria Math" w:hAnsi="Cambria Math" w:cstheme="majorBidi"/>
                    <w:i/>
                    <w:sz w:val="24"/>
                    <w:szCs w:val="24"/>
                  </w:rPr>
                </m:ctrlPr>
              </m:sSupPr>
              <m:e>
                <m:r>
                  <w:rPr>
                    <w:rFonts w:ascii="Cambria Math" w:hAnsi="Cambria Math" w:cstheme="majorBidi"/>
                    <w:sz w:val="24"/>
                    <w:szCs w:val="24"/>
                  </w:rPr>
                  <m:t>570000</m:t>
                </m:r>
              </m:e>
              <m:sup>
                <m:r>
                  <w:rPr>
                    <w:rFonts w:ascii="Cambria Math" w:hAnsi="Cambria Math" w:cstheme="majorBidi"/>
                    <w:sz w:val="24"/>
                    <w:szCs w:val="24"/>
                  </w:rPr>
                  <m:t>2</m:t>
                </m:r>
              </m:sup>
            </m:sSup>
          </m:num>
          <m:den>
            <m:r>
              <w:rPr>
                <w:rFonts w:ascii="Cambria Math" w:hAnsi="Cambria Math" w:cstheme="majorBidi"/>
                <w:sz w:val="24"/>
                <w:szCs w:val="24"/>
              </w:rPr>
              <m:t>3100</m:t>
            </m:r>
          </m:den>
        </m:f>
      </m:oMath>
      <w:r w:rsidRPr="00F008B3">
        <w:rPr>
          <w:rFonts w:asciiTheme="majorBidi" w:hAnsiTheme="majorBidi" w:cstheme="majorBidi"/>
          <w:sz w:val="24"/>
          <w:szCs w:val="24"/>
        </w:rPr>
        <w:t xml:space="preserve"> .</w:t>
      </w:r>
    </w:p>
    <w:p w14:paraId="07B513B2"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 xml:space="preserve">          = 34.6 kN.m</w:t>
      </w:r>
    </w:p>
    <w:p w14:paraId="48C1553A" w14:textId="77777777" w:rsidR="006F7769" w:rsidRPr="00F008B3" w:rsidRDefault="006F7769" w:rsidP="006F7769">
      <w:pPr>
        <w:rPr>
          <w:rFonts w:asciiTheme="majorBidi" w:hAnsiTheme="majorBidi" w:cstheme="majorBidi"/>
          <w:sz w:val="24"/>
          <w:szCs w:val="24"/>
        </w:rPr>
      </w:pPr>
      <w:r w:rsidRPr="00F008B3">
        <w:rPr>
          <w:rFonts w:asciiTheme="majorBidi" w:hAnsiTheme="majorBidi" w:cstheme="majorBidi"/>
          <w:sz w:val="24"/>
          <w:szCs w:val="24"/>
        </w:rPr>
        <w:t xml:space="preserve"> ɸTth = 45.23 kN.m (ETABS)</w:t>
      </w:r>
    </w:p>
    <w:p w14:paraId="3BEF6970" w14:textId="4AE506A8" w:rsidR="006F7769" w:rsidRPr="005E663E" w:rsidRDefault="006F7769" w:rsidP="006F7769">
      <w:pPr>
        <w:rPr>
          <w:rFonts w:asciiTheme="majorBidi" w:hAnsiTheme="majorBidi" w:cstheme="majorBidi"/>
        </w:rPr>
      </w:pPr>
      <w:r w:rsidRPr="00F008B3">
        <w:rPr>
          <w:rFonts w:asciiTheme="majorBidi" w:hAnsiTheme="majorBidi" w:cstheme="majorBidi"/>
          <w:sz w:val="24"/>
          <w:szCs w:val="24"/>
        </w:rPr>
        <w:t xml:space="preserve">Tu </w:t>
      </w:r>
      <w:r w:rsidR="00A82A5B">
        <w:rPr>
          <w:rFonts w:asciiTheme="majorBidi" w:hAnsiTheme="majorBidi" w:cstheme="majorBidi"/>
          <w:sz w:val="24"/>
          <w:szCs w:val="24"/>
        </w:rPr>
        <w:t>&lt;</w:t>
      </w:r>
      <w:r w:rsidRPr="00F008B3">
        <w:rPr>
          <w:rFonts w:asciiTheme="majorBidi" w:hAnsiTheme="majorBidi" w:cstheme="majorBidi"/>
          <w:sz w:val="24"/>
          <w:szCs w:val="24"/>
        </w:rPr>
        <w:t xml:space="preserve"> </w:t>
      </w:r>
      <w:proofErr w:type="spellStart"/>
      <w:r w:rsidRPr="00F008B3">
        <w:rPr>
          <w:rFonts w:asciiTheme="majorBidi" w:hAnsiTheme="majorBidi" w:cstheme="majorBidi"/>
          <w:sz w:val="24"/>
          <w:szCs w:val="24"/>
        </w:rPr>
        <w:t>ɸTth</w:t>
      </w:r>
      <w:proofErr w:type="spellEnd"/>
      <w:r w:rsidRPr="00F008B3">
        <w:rPr>
          <w:rFonts w:asciiTheme="majorBidi" w:hAnsiTheme="majorBidi" w:cstheme="majorBidi"/>
          <w:sz w:val="24"/>
          <w:szCs w:val="24"/>
        </w:rPr>
        <w:t xml:space="preserve">, </w:t>
      </w:r>
      <w:r w:rsidRPr="00F008B3">
        <w:rPr>
          <w:rFonts w:asciiTheme="majorBidi" w:hAnsiTheme="majorBidi" w:cstheme="majorBidi"/>
          <w:sz w:val="28"/>
          <w:szCs w:val="28"/>
        </w:rPr>
        <w:t>no reinforcement against torsion to be added.</w:t>
      </w:r>
    </w:p>
    <w:p w14:paraId="6AACBF95" w14:textId="77777777" w:rsidR="006F7769" w:rsidRPr="005E663E" w:rsidRDefault="006F7769" w:rsidP="006F7769">
      <w:pPr>
        <w:rPr>
          <w:rFonts w:asciiTheme="majorBidi" w:hAnsiTheme="majorBidi" w:cstheme="majorBidi"/>
        </w:rPr>
      </w:pPr>
    </w:p>
    <w:p w14:paraId="003EA56D" w14:textId="77777777" w:rsidR="006F7769" w:rsidRDefault="006F7769" w:rsidP="006F7769">
      <w:pPr>
        <w:rPr>
          <w:rFonts w:cs="Arial"/>
          <w:lang w:bidi="ar-JO"/>
        </w:rPr>
      </w:pPr>
    </w:p>
    <w:p w14:paraId="7E5D0875" w14:textId="77777777" w:rsidR="006F7769" w:rsidRDefault="006F7769" w:rsidP="006F7769">
      <w:pPr>
        <w:rPr>
          <w:rFonts w:cs="Arial"/>
          <w:rtl/>
          <w:lang w:bidi="ar-JO"/>
        </w:rPr>
      </w:pPr>
    </w:p>
    <w:p w14:paraId="521A63BF" w14:textId="77777777" w:rsidR="006F7769" w:rsidRDefault="006F7769" w:rsidP="006F7769">
      <w:pPr>
        <w:rPr>
          <w:rFonts w:cs="Arial"/>
          <w:rtl/>
          <w:lang w:bidi="ar-JO"/>
        </w:rPr>
      </w:pPr>
    </w:p>
    <w:p w14:paraId="5971662F" w14:textId="77777777" w:rsidR="006F7769" w:rsidRDefault="006F7769" w:rsidP="006F7769">
      <w:pPr>
        <w:rPr>
          <w:rFonts w:cs="Arial"/>
          <w:rtl/>
          <w:lang w:bidi="ar-JO"/>
        </w:rPr>
      </w:pPr>
    </w:p>
    <w:p w14:paraId="6E6A0412" w14:textId="77777777" w:rsidR="006F7769" w:rsidRDefault="006F7769" w:rsidP="006F7769">
      <w:pPr>
        <w:rPr>
          <w:rFonts w:cs="Arial"/>
          <w:rtl/>
          <w:lang w:bidi="ar-JO"/>
        </w:rPr>
      </w:pPr>
    </w:p>
    <w:p w14:paraId="742B0F10" w14:textId="77777777" w:rsidR="006F7769" w:rsidRDefault="006F7769" w:rsidP="006F7769">
      <w:pPr>
        <w:rPr>
          <w:rFonts w:cs="Arial"/>
          <w:rtl/>
          <w:lang w:bidi="ar-JO"/>
        </w:rPr>
      </w:pPr>
    </w:p>
    <w:p w14:paraId="32EDC1A3" w14:textId="77777777" w:rsidR="006F7769" w:rsidRDefault="006F7769" w:rsidP="006F7769">
      <w:pPr>
        <w:rPr>
          <w:rFonts w:cs="Arial"/>
          <w:rtl/>
          <w:lang w:bidi="ar-JO"/>
        </w:rPr>
      </w:pPr>
    </w:p>
    <w:p w14:paraId="662A688C" w14:textId="77777777" w:rsidR="006F7769" w:rsidRDefault="006F7769" w:rsidP="006F7769">
      <w:pPr>
        <w:rPr>
          <w:rFonts w:cs="Arial"/>
          <w:lang w:bidi="ar-JO"/>
        </w:rPr>
      </w:pPr>
    </w:p>
    <w:p w14:paraId="03F9B701" w14:textId="77777777" w:rsidR="006F7769" w:rsidRDefault="006F7769" w:rsidP="006F7769">
      <w:pPr>
        <w:rPr>
          <w:rFonts w:cs="Arial"/>
          <w:lang w:bidi="ar-JO"/>
        </w:rPr>
      </w:pPr>
    </w:p>
    <w:p w14:paraId="1DEE434F" w14:textId="77777777" w:rsidR="006F7769" w:rsidRDefault="006F7769" w:rsidP="006F7769">
      <w:pPr>
        <w:rPr>
          <w:rFonts w:cs="Arial"/>
          <w:lang w:bidi="ar-JO"/>
        </w:rPr>
      </w:pPr>
    </w:p>
    <w:p w14:paraId="5898EC0A" w14:textId="77777777" w:rsidR="006F7769" w:rsidRDefault="006F7769" w:rsidP="006F7769">
      <w:pPr>
        <w:rPr>
          <w:rFonts w:cs="Arial"/>
          <w:lang w:bidi="ar-JO"/>
        </w:rPr>
      </w:pPr>
    </w:p>
    <w:p w14:paraId="7DA41A44" w14:textId="77777777" w:rsidR="006F7769" w:rsidRDefault="006F7769" w:rsidP="006F7769">
      <w:pPr>
        <w:rPr>
          <w:rFonts w:cs="Arial"/>
          <w:rtl/>
          <w:lang w:bidi="ar-JO"/>
        </w:rPr>
      </w:pPr>
    </w:p>
    <w:p w14:paraId="1B908C5B" w14:textId="77777777" w:rsidR="006F7769" w:rsidRDefault="006F7769" w:rsidP="006F7769">
      <w:pPr>
        <w:rPr>
          <w:rFonts w:cs="Arial"/>
          <w:lang w:bidi="ar-JO"/>
        </w:rPr>
      </w:pPr>
    </w:p>
    <w:p w14:paraId="13653708" w14:textId="77777777" w:rsidR="006F7769" w:rsidRDefault="006F7769" w:rsidP="006F7769">
      <w:pPr>
        <w:pStyle w:val="ChapterTitle"/>
        <w:ind w:left="0" w:right="0"/>
        <w:contextualSpacing w:val="0"/>
      </w:pPr>
      <w:r>
        <w:lastRenderedPageBreak/>
        <w:t>ETABS Concrete Frame Design</w:t>
      </w:r>
    </w:p>
    <w:p w14:paraId="2CFCFBAF" w14:textId="77777777" w:rsidR="006F7769" w:rsidRDefault="006F7769" w:rsidP="006F7769">
      <w:pPr>
        <w:pStyle w:val="Custom2"/>
        <w:ind w:left="0" w:right="0"/>
        <w:contextualSpacing w:val="0"/>
      </w:pPr>
      <w:r>
        <w:t>ACI 318-19 Beam Section Design</w:t>
      </w:r>
      <w:proofErr w:type="gramStart"/>
      <w:r>
        <w:t xml:space="preserve">   (</w:t>
      </w:r>
      <w:proofErr w:type="gramEnd"/>
      <w:r>
        <w:t>Summary)</w:t>
      </w:r>
    </w:p>
    <w:p w14:paraId="005030E2" w14:textId="77777777" w:rsidR="006F7769" w:rsidRDefault="006F7769" w:rsidP="006F7769">
      <w:pPr>
        <w:pStyle w:val="BodyText"/>
      </w:pPr>
    </w:p>
    <w:p w14:paraId="1F700C72" w14:textId="77777777" w:rsidR="006F7769" w:rsidRDefault="006F7769" w:rsidP="006F7769">
      <w:pPr>
        <w:pStyle w:val="BodyText"/>
      </w:pPr>
    </w:p>
    <w:tbl>
      <w:tblPr>
        <w:tblW w:w="9388" w:type="dxa"/>
        <w:jc w:val="center"/>
        <w:tblLayout w:type="fixed"/>
        <w:tblCellMar>
          <w:left w:w="10" w:type="dxa"/>
          <w:right w:w="10" w:type="dxa"/>
        </w:tblCellMar>
        <w:tblLook w:val="04A0" w:firstRow="1" w:lastRow="0" w:firstColumn="1" w:lastColumn="0" w:noHBand="0" w:noVBand="1"/>
      </w:tblPr>
      <w:tblGrid>
        <w:gridCol w:w="9388"/>
      </w:tblGrid>
      <w:tr w:rsidR="006F7769" w14:paraId="3D3E169C" w14:textId="77777777" w:rsidTr="008A356E">
        <w:trPr>
          <w:trHeight w:val="2131"/>
          <w:jc w:val="center"/>
        </w:trPr>
        <w:tc>
          <w:tcPr>
            <w:tcW w:w="2304" w:type="dxa"/>
            <w:shd w:val="clear" w:color="auto" w:fill="FFFFFF"/>
            <w:vAlign w:val="center"/>
          </w:tcPr>
          <w:p w14:paraId="289A29B0" w14:textId="77777777" w:rsidR="006F7769" w:rsidRDefault="006F7769" w:rsidP="008A356E">
            <w:pPr>
              <w:jc w:val="center"/>
            </w:pPr>
            <w:r>
              <w:rPr>
                <w:noProof/>
              </w:rPr>
              <w:drawing>
                <wp:inline distT="0" distB="0" distL="0" distR="0" wp14:anchorId="142D6F6B" wp14:editId="2E1809F4">
                  <wp:extent cx="1371600" cy="1371600"/>
                  <wp:effectExtent l="19050" t="0" r="0" b="0"/>
                  <wp:docPr id="81" name="Picture 0" descr="Dese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jpg"/>
                          <pic:cNvPicPr/>
                        </pic:nvPicPr>
                        <pic:blipFill>
                          <a:blip r:embed="rId79" cstate="print"/>
                          <a:stretch>
                            <a:fillRect/>
                          </a:stretch>
                        </pic:blipFill>
                        <pic:spPr>
                          <a:xfrm>
                            <a:off x="0" y="0"/>
                            <a:ext cx="1371600" cy="1371600"/>
                          </a:xfrm>
                          <a:prstGeom prst="rect">
                            <a:avLst/>
                          </a:prstGeom>
                        </pic:spPr>
                      </pic:pic>
                    </a:graphicData>
                  </a:graphic>
                </wp:inline>
              </w:drawing>
            </w:r>
          </w:p>
        </w:tc>
      </w:tr>
    </w:tbl>
    <w:p w14:paraId="11F63811" w14:textId="77777777" w:rsidR="006F7769" w:rsidRDefault="006F7769" w:rsidP="006F7769">
      <w:pPr>
        <w:spacing w:after="0"/>
      </w:pPr>
    </w:p>
    <w:p w14:paraId="2DD18C0A" w14:textId="77777777" w:rsidR="006F7769" w:rsidRDefault="006F7769" w:rsidP="006F7769">
      <w:pPr>
        <w:pStyle w:val="TableCaption"/>
        <w:contextualSpacing w:val="0"/>
      </w:pPr>
      <w:r>
        <w:t>Beam Element Details</w:t>
      </w:r>
    </w:p>
    <w:tbl>
      <w:tblPr>
        <w:tblW w:w="9388"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775"/>
        <w:gridCol w:w="868"/>
        <w:gridCol w:w="1269"/>
        <w:gridCol w:w="1218"/>
        <w:gridCol w:w="1002"/>
        <w:gridCol w:w="1118"/>
        <w:gridCol w:w="1216"/>
        <w:gridCol w:w="776"/>
        <w:gridCol w:w="1146"/>
      </w:tblGrid>
      <w:tr w:rsidR="006F7769" w14:paraId="4A9F1F61" w14:textId="77777777" w:rsidTr="008A356E">
        <w:trPr>
          <w:trHeight w:val="294"/>
          <w:tblHeader/>
          <w:jc w:val="center"/>
        </w:trPr>
        <w:tc>
          <w:tcPr>
            <w:tcW w:w="776" w:type="dxa"/>
            <w:shd w:val="clear" w:color="auto" w:fill="FFFFFF"/>
            <w:vAlign w:val="center"/>
          </w:tcPr>
          <w:p w14:paraId="5AF62762" w14:textId="77777777" w:rsidR="006F7769" w:rsidRDefault="006F7769" w:rsidP="008A356E">
            <w:pPr>
              <w:pStyle w:val="TableColumnHeader"/>
              <w:contextualSpacing w:val="0"/>
            </w:pPr>
            <w:r>
              <w:t>Level</w:t>
            </w:r>
          </w:p>
        </w:tc>
        <w:tc>
          <w:tcPr>
            <w:tcW w:w="868" w:type="dxa"/>
            <w:shd w:val="clear" w:color="auto" w:fill="FFFFFF"/>
            <w:vAlign w:val="center"/>
          </w:tcPr>
          <w:p w14:paraId="3051CCF2" w14:textId="77777777" w:rsidR="006F7769" w:rsidRDefault="006F7769" w:rsidP="008A356E">
            <w:pPr>
              <w:pStyle w:val="TableColumnHeader"/>
              <w:contextualSpacing w:val="0"/>
            </w:pPr>
            <w:r>
              <w:t>Element</w:t>
            </w:r>
          </w:p>
        </w:tc>
        <w:tc>
          <w:tcPr>
            <w:tcW w:w="1268" w:type="dxa"/>
            <w:shd w:val="clear" w:color="auto" w:fill="FFFFFF"/>
            <w:vAlign w:val="center"/>
          </w:tcPr>
          <w:p w14:paraId="4D301A6F" w14:textId="77777777" w:rsidR="006F7769" w:rsidRDefault="006F7769" w:rsidP="008A356E">
            <w:pPr>
              <w:pStyle w:val="TableColumnHeader"/>
              <w:contextualSpacing w:val="0"/>
            </w:pPr>
            <w:r>
              <w:t>Unique Name</w:t>
            </w:r>
          </w:p>
        </w:tc>
        <w:tc>
          <w:tcPr>
            <w:tcW w:w="1217" w:type="dxa"/>
            <w:shd w:val="clear" w:color="auto" w:fill="FFFFFF"/>
            <w:vAlign w:val="center"/>
          </w:tcPr>
          <w:p w14:paraId="4972E8D8" w14:textId="77777777" w:rsidR="006F7769" w:rsidRDefault="006F7769" w:rsidP="008A356E">
            <w:pPr>
              <w:pStyle w:val="TableColumnHeader"/>
              <w:contextualSpacing w:val="0"/>
            </w:pPr>
            <w:r>
              <w:t>Section ID</w:t>
            </w:r>
          </w:p>
        </w:tc>
        <w:tc>
          <w:tcPr>
            <w:tcW w:w="1001" w:type="dxa"/>
            <w:shd w:val="clear" w:color="auto" w:fill="FFFFFF"/>
            <w:vAlign w:val="center"/>
          </w:tcPr>
          <w:p w14:paraId="585B7C1C" w14:textId="77777777" w:rsidR="006F7769" w:rsidRDefault="006F7769" w:rsidP="008A356E">
            <w:pPr>
              <w:pStyle w:val="TableColumnHeader"/>
              <w:contextualSpacing w:val="0"/>
            </w:pPr>
            <w:r>
              <w:t>Combo ID</w:t>
            </w:r>
          </w:p>
        </w:tc>
        <w:tc>
          <w:tcPr>
            <w:tcW w:w="1117" w:type="dxa"/>
            <w:shd w:val="clear" w:color="auto" w:fill="FFFFFF"/>
            <w:vAlign w:val="center"/>
          </w:tcPr>
          <w:p w14:paraId="48B52F9D" w14:textId="77777777" w:rsidR="006F7769" w:rsidRDefault="006F7769" w:rsidP="008A356E">
            <w:pPr>
              <w:pStyle w:val="TableColumnHeader"/>
              <w:contextualSpacing w:val="0"/>
            </w:pPr>
            <w:r>
              <w:t>Station Loc</w:t>
            </w:r>
          </w:p>
        </w:tc>
        <w:tc>
          <w:tcPr>
            <w:tcW w:w="1215" w:type="dxa"/>
            <w:shd w:val="clear" w:color="auto" w:fill="FFFFFF"/>
            <w:vAlign w:val="center"/>
          </w:tcPr>
          <w:p w14:paraId="69F07406" w14:textId="77777777" w:rsidR="006F7769" w:rsidRDefault="006F7769" w:rsidP="008A356E">
            <w:pPr>
              <w:pStyle w:val="TableColumnHeader"/>
              <w:contextualSpacing w:val="0"/>
            </w:pPr>
            <w:r>
              <w:t>Length (mm)</w:t>
            </w:r>
          </w:p>
        </w:tc>
        <w:tc>
          <w:tcPr>
            <w:tcW w:w="776" w:type="dxa"/>
            <w:shd w:val="clear" w:color="auto" w:fill="FFFFFF"/>
            <w:vAlign w:val="center"/>
          </w:tcPr>
          <w:p w14:paraId="489FE9CA" w14:textId="77777777" w:rsidR="006F7769" w:rsidRDefault="006F7769" w:rsidP="008A356E">
            <w:pPr>
              <w:pStyle w:val="TableColumnHeader"/>
              <w:contextualSpacing w:val="0"/>
            </w:pPr>
            <w:r>
              <w:t>LLRF</w:t>
            </w:r>
          </w:p>
        </w:tc>
        <w:tc>
          <w:tcPr>
            <w:tcW w:w="1145" w:type="dxa"/>
            <w:shd w:val="clear" w:color="auto" w:fill="FFFFFF"/>
            <w:vAlign w:val="center"/>
          </w:tcPr>
          <w:p w14:paraId="39D8BB88" w14:textId="77777777" w:rsidR="006F7769" w:rsidRDefault="006F7769" w:rsidP="008A356E">
            <w:pPr>
              <w:pStyle w:val="TableColumnHeader"/>
              <w:contextualSpacing w:val="0"/>
            </w:pPr>
            <w:r>
              <w:t>Type</w:t>
            </w:r>
          </w:p>
        </w:tc>
      </w:tr>
      <w:tr w:rsidR="006F7769" w14:paraId="775801C8" w14:textId="77777777" w:rsidTr="008A356E">
        <w:trPr>
          <w:trHeight w:val="230"/>
          <w:jc w:val="center"/>
        </w:trPr>
        <w:tc>
          <w:tcPr>
            <w:tcW w:w="776" w:type="dxa"/>
            <w:shd w:val="clear" w:color="auto" w:fill="FFFFFF"/>
            <w:vAlign w:val="center"/>
          </w:tcPr>
          <w:p w14:paraId="5583B74F" w14:textId="77777777" w:rsidR="006F7769" w:rsidRDefault="006F7769" w:rsidP="008A356E">
            <w:pPr>
              <w:pStyle w:val="TableText"/>
              <w:contextualSpacing w:val="0"/>
            </w:pPr>
            <w:r>
              <w:t>Story1</w:t>
            </w:r>
          </w:p>
        </w:tc>
        <w:tc>
          <w:tcPr>
            <w:tcW w:w="868" w:type="dxa"/>
            <w:shd w:val="clear" w:color="auto" w:fill="FFFFFF"/>
            <w:vAlign w:val="center"/>
          </w:tcPr>
          <w:p w14:paraId="391C4131" w14:textId="77777777" w:rsidR="006F7769" w:rsidRDefault="006F7769" w:rsidP="008A356E">
            <w:pPr>
              <w:pStyle w:val="TableText"/>
              <w:contextualSpacing w:val="0"/>
            </w:pPr>
            <w:r>
              <w:t>B191</w:t>
            </w:r>
          </w:p>
        </w:tc>
        <w:tc>
          <w:tcPr>
            <w:tcW w:w="1268" w:type="dxa"/>
            <w:shd w:val="clear" w:color="auto" w:fill="FFFFFF"/>
            <w:vAlign w:val="center"/>
          </w:tcPr>
          <w:p w14:paraId="0BFDD96F" w14:textId="77777777" w:rsidR="006F7769" w:rsidRDefault="006F7769" w:rsidP="008A356E">
            <w:pPr>
              <w:pStyle w:val="TableText"/>
              <w:contextualSpacing w:val="0"/>
            </w:pPr>
            <w:r>
              <w:t>114</w:t>
            </w:r>
          </w:p>
        </w:tc>
        <w:tc>
          <w:tcPr>
            <w:tcW w:w="1217" w:type="dxa"/>
            <w:shd w:val="clear" w:color="auto" w:fill="FFFFFF"/>
            <w:vAlign w:val="center"/>
          </w:tcPr>
          <w:p w14:paraId="248B28A1" w14:textId="77777777" w:rsidR="006F7769" w:rsidRDefault="006F7769" w:rsidP="008A356E">
            <w:pPr>
              <w:pStyle w:val="TableText"/>
              <w:contextualSpacing w:val="0"/>
            </w:pPr>
            <w:r>
              <w:t>beam 950 *600</w:t>
            </w:r>
          </w:p>
        </w:tc>
        <w:tc>
          <w:tcPr>
            <w:tcW w:w="1001" w:type="dxa"/>
            <w:shd w:val="clear" w:color="auto" w:fill="FFFFFF"/>
            <w:vAlign w:val="center"/>
          </w:tcPr>
          <w:p w14:paraId="09A26FE6" w14:textId="77777777" w:rsidR="006F7769" w:rsidRDefault="006F7769" w:rsidP="008A356E">
            <w:pPr>
              <w:pStyle w:val="TableText"/>
              <w:contextualSpacing w:val="0"/>
            </w:pPr>
            <w:r>
              <w:t>Comb10</w:t>
            </w:r>
          </w:p>
        </w:tc>
        <w:tc>
          <w:tcPr>
            <w:tcW w:w="1117" w:type="dxa"/>
            <w:shd w:val="clear" w:color="auto" w:fill="FFFFFF"/>
            <w:vAlign w:val="center"/>
          </w:tcPr>
          <w:p w14:paraId="37AB8201" w14:textId="77777777" w:rsidR="006F7769" w:rsidRDefault="006F7769" w:rsidP="008A356E">
            <w:pPr>
              <w:pStyle w:val="TableText"/>
              <w:contextualSpacing w:val="0"/>
            </w:pPr>
            <w:r>
              <w:t>9600</w:t>
            </w:r>
          </w:p>
        </w:tc>
        <w:tc>
          <w:tcPr>
            <w:tcW w:w="1215" w:type="dxa"/>
            <w:shd w:val="clear" w:color="auto" w:fill="FFFFFF"/>
            <w:vAlign w:val="center"/>
          </w:tcPr>
          <w:p w14:paraId="49A723B9" w14:textId="77777777" w:rsidR="006F7769" w:rsidRDefault="006F7769" w:rsidP="008A356E">
            <w:pPr>
              <w:pStyle w:val="TableText"/>
              <w:contextualSpacing w:val="0"/>
            </w:pPr>
            <w:r>
              <w:t>9600</w:t>
            </w:r>
          </w:p>
        </w:tc>
        <w:tc>
          <w:tcPr>
            <w:tcW w:w="776" w:type="dxa"/>
            <w:shd w:val="clear" w:color="auto" w:fill="FFFFFF"/>
            <w:vAlign w:val="center"/>
          </w:tcPr>
          <w:p w14:paraId="2C12555D" w14:textId="77777777" w:rsidR="006F7769" w:rsidRDefault="006F7769" w:rsidP="008A356E">
            <w:pPr>
              <w:pStyle w:val="TableText"/>
              <w:contextualSpacing w:val="0"/>
            </w:pPr>
            <w:r>
              <w:t>1</w:t>
            </w:r>
          </w:p>
        </w:tc>
        <w:tc>
          <w:tcPr>
            <w:tcW w:w="1145" w:type="dxa"/>
            <w:shd w:val="clear" w:color="auto" w:fill="FFFFFF"/>
            <w:vAlign w:val="center"/>
          </w:tcPr>
          <w:p w14:paraId="56618C81" w14:textId="77777777" w:rsidR="006F7769" w:rsidRDefault="006F7769" w:rsidP="008A356E">
            <w:pPr>
              <w:pStyle w:val="TableText"/>
              <w:contextualSpacing w:val="0"/>
            </w:pPr>
            <w:r>
              <w:t xml:space="preserve"> Sway Special</w:t>
            </w:r>
          </w:p>
        </w:tc>
      </w:tr>
    </w:tbl>
    <w:p w14:paraId="06495C75" w14:textId="77777777" w:rsidR="006F7769" w:rsidRDefault="006F7769" w:rsidP="006F7769">
      <w:pPr>
        <w:spacing w:after="0"/>
      </w:pPr>
    </w:p>
    <w:p w14:paraId="476C9F4A" w14:textId="77777777" w:rsidR="006F7769" w:rsidRDefault="006F7769" w:rsidP="006F7769">
      <w:pPr>
        <w:pStyle w:val="TableCaption"/>
        <w:contextualSpacing w:val="0"/>
      </w:pPr>
      <w:r>
        <w:t>Section Properties</w:t>
      </w:r>
    </w:p>
    <w:tbl>
      <w:tblPr>
        <w:tblW w:w="6115"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865"/>
        <w:gridCol w:w="864"/>
        <w:gridCol w:w="1025"/>
        <w:gridCol w:w="1064"/>
        <w:gridCol w:w="1124"/>
        <w:gridCol w:w="1173"/>
      </w:tblGrid>
      <w:tr w:rsidR="006F7769" w14:paraId="6B160EEA" w14:textId="77777777" w:rsidTr="008A356E">
        <w:trPr>
          <w:trHeight w:val="294"/>
          <w:tblHeader/>
          <w:jc w:val="center"/>
        </w:trPr>
        <w:tc>
          <w:tcPr>
            <w:tcW w:w="864" w:type="dxa"/>
            <w:shd w:val="clear" w:color="auto" w:fill="FFFFFF"/>
            <w:vAlign w:val="center"/>
          </w:tcPr>
          <w:p w14:paraId="2D27A8DC" w14:textId="77777777" w:rsidR="006F7769" w:rsidRDefault="006F7769" w:rsidP="008A356E">
            <w:pPr>
              <w:pStyle w:val="TableColumnHeader"/>
              <w:contextualSpacing w:val="0"/>
            </w:pPr>
            <w:r>
              <w:t>b (mm)</w:t>
            </w:r>
          </w:p>
        </w:tc>
        <w:tc>
          <w:tcPr>
            <w:tcW w:w="864" w:type="dxa"/>
            <w:shd w:val="clear" w:color="auto" w:fill="FFFFFF"/>
            <w:vAlign w:val="center"/>
          </w:tcPr>
          <w:p w14:paraId="6585C4A1" w14:textId="77777777" w:rsidR="006F7769" w:rsidRDefault="006F7769" w:rsidP="008A356E">
            <w:pPr>
              <w:pStyle w:val="TableColumnHeader"/>
              <w:contextualSpacing w:val="0"/>
            </w:pPr>
            <w:r>
              <w:t>h (mm)</w:t>
            </w:r>
          </w:p>
        </w:tc>
        <w:tc>
          <w:tcPr>
            <w:tcW w:w="1025" w:type="dxa"/>
            <w:shd w:val="clear" w:color="auto" w:fill="FFFFFF"/>
            <w:vAlign w:val="center"/>
          </w:tcPr>
          <w:p w14:paraId="57D543FB" w14:textId="77777777" w:rsidR="006F7769" w:rsidRDefault="006F7769" w:rsidP="008A356E">
            <w:pPr>
              <w:pStyle w:val="TableColumnHeader"/>
              <w:contextualSpacing w:val="0"/>
            </w:pPr>
            <w:r>
              <w:t>b</w:t>
            </w:r>
            <w:r>
              <w:rPr>
                <w:vertAlign w:val="subscript"/>
              </w:rPr>
              <w:t>f</w:t>
            </w:r>
            <w:r>
              <w:t xml:space="preserve"> (mm)</w:t>
            </w:r>
          </w:p>
        </w:tc>
        <w:tc>
          <w:tcPr>
            <w:tcW w:w="1064" w:type="dxa"/>
            <w:shd w:val="clear" w:color="auto" w:fill="FFFFFF"/>
            <w:vAlign w:val="center"/>
          </w:tcPr>
          <w:p w14:paraId="2B9DD8D0" w14:textId="77777777" w:rsidR="006F7769" w:rsidRDefault="006F7769" w:rsidP="008A356E">
            <w:pPr>
              <w:pStyle w:val="TableColumnHeader"/>
              <w:contextualSpacing w:val="0"/>
            </w:pPr>
            <w:r>
              <w:t>d</w:t>
            </w:r>
            <w:r>
              <w:rPr>
                <w:vertAlign w:val="subscript"/>
              </w:rPr>
              <w:t>s</w:t>
            </w:r>
            <w:r>
              <w:t xml:space="preserve"> (mm)</w:t>
            </w:r>
          </w:p>
        </w:tc>
        <w:tc>
          <w:tcPr>
            <w:tcW w:w="1124" w:type="dxa"/>
            <w:shd w:val="clear" w:color="auto" w:fill="FFFFFF"/>
            <w:vAlign w:val="center"/>
          </w:tcPr>
          <w:p w14:paraId="61937B3A" w14:textId="77777777" w:rsidR="006F7769" w:rsidRDefault="006F7769" w:rsidP="008A356E">
            <w:pPr>
              <w:pStyle w:val="TableColumnHeader"/>
              <w:contextualSpacing w:val="0"/>
            </w:pPr>
            <w:proofErr w:type="spellStart"/>
            <w:r>
              <w:t>d</w:t>
            </w:r>
            <w:r>
              <w:rPr>
                <w:vertAlign w:val="subscript"/>
              </w:rPr>
              <w:t>ct</w:t>
            </w:r>
            <w:proofErr w:type="spellEnd"/>
            <w:r>
              <w:t xml:space="preserve"> (mm)</w:t>
            </w:r>
          </w:p>
        </w:tc>
        <w:tc>
          <w:tcPr>
            <w:tcW w:w="1173" w:type="dxa"/>
            <w:shd w:val="clear" w:color="auto" w:fill="FFFFFF"/>
            <w:vAlign w:val="center"/>
          </w:tcPr>
          <w:p w14:paraId="71EB4DD6" w14:textId="77777777" w:rsidR="006F7769" w:rsidRDefault="006F7769" w:rsidP="008A356E">
            <w:pPr>
              <w:pStyle w:val="TableColumnHeader"/>
              <w:contextualSpacing w:val="0"/>
            </w:pPr>
            <w:proofErr w:type="spellStart"/>
            <w:r>
              <w:t>d</w:t>
            </w:r>
            <w:r>
              <w:rPr>
                <w:vertAlign w:val="subscript"/>
              </w:rPr>
              <w:t>cb</w:t>
            </w:r>
            <w:proofErr w:type="spellEnd"/>
            <w:r>
              <w:t xml:space="preserve"> (mm)</w:t>
            </w:r>
          </w:p>
        </w:tc>
      </w:tr>
      <w:tr w:rsidR="006F7769" w14:paraId="7DC4D116" w14:textId="77777777" w:rsidTr="008A356E">
        <w:trPr>
          <w:trHeight w:val="230"/>
          <w:jc w:val="center"/>
        </w:trPr>
        <w:tc>
          <w:tcPr>
            <w:tcW w:w="864" w:type="dxa"/>
            <w:shd w:val="clear" w:color="auto" w:fill="FFFFFF"/>
            <w:vAlign w:val="center"/>
          </w:tcPr>
          <w:p w14:paraId="484710BB" w14:textId="77777777" w:rsidR="006F7769" w:rsidRDefault="006F7769" w:rsidP="008A356E">
            <w:pPr>
              <w:pStyle w:val="TableText"/>
              <w:contextualSpacing w:val="0"/>
            </w:pPr>
            <w:r>
              <w:t>600</w:t>
            </w:r>
          </w:p>
        </w:tc>
        <w:tc>
          <w:tcPr>
            <w:tcW w:w="864" w:type="dxa"/>
            <w:shd w:val="clear" w:color="auto" w:fill="FFFFFF"/>
            <w:vAlign w:val="center"/>
          </w:tcPr>
          <w:p w14:paraId="6959BB29" w14:textId="77777777" w:rsidR="006F7769" w:rsidRDefault="006F7769" w:rsidP="008A356E">
            <w:pPr>
              <w:pStyle w:val="TableText"/>
              <w:contextualSpacing w:val="0"/>
            </w:pPr>
            <w:r>
              <w:t>950</w:t>
            </w:r>
          </w:p>
        </w:tc>
        <w:tc>
          <w:tcPr>
            <w:tcW w:w="1025" w:type="dxa"/>
            <w:shd w:val="clear" w:color="auto" w:fill="FFFFFF"/>
            <w:vAlign w:val="center"/>
          </w:tcPr>
          <w:p w14:paraId="326DFCF2" w14:textId="77777777" w:rsidR="006F7769" w:rsidRDefault="006F7769" w:rsidP="008A356E">
            <w:pPr>
              <w:pStyle w:val="TableText"/>
              <w:contextualSpacing w:val="0"/>
            </w:pPr>
            <w:r>
              <w:t>600</w:t>
            </w:r>
          </w:p>
        </w:tc>
        <w:tc>
          <w:tcPr>
            <w:tcW w:w="1064" w:type="dxa"/>
            <w:shd w:val="clear" w:color="auto" w:fill="FFFFFF"/>
            <w:vAlign w:val="center"/>
          </w:tcPr>
          <w:p w14:paraId="408D9CB7" w14:textId="77777777" w:rsidR="006F7769" w:rsidRDefault="006F7769" w:rsidP="008A356E">
            <w:pPr>
              <w:pStyle w:val="TableText"/>
              <w:contextualSpacing w:val="0"/>
            </w:pPr>
            <w:r>
              <w:t>0</w:t>
            </w:r>
          </w:p>
        </w:tc>
        <w:tc>
          <w:tcPr>
            <w:tcW w:w="1124" w:type="dxa"/>
            <w:shd w:val="clear" w:color="auto" w:fill="FFFFFF"/>
            <w:vAlign w:val="center"/>
          </w:tcPr>
          <w:p w14:paraId="13C1F94A" w14:textId="77777777" w:rsidR="006F7769" w:rsidRDefault="006F7769" w:rsidP="008A356E">
            <w:pPr>
              <w:pStyle w:val="TableText"/>
              <w:contextualSpacing w:val="0"/>
            </w:pPr>
            <w:r>
              <w:t>60</w:t>
            </w:r>
          </w:p>
        </w:tc>
        <w:tc>
          <w:tcPr>
            <w:tcW w:w="1173" w:type="dxa"/>
            <w:shd w:val="clear" w:color="auto" w:fill="FFFFFF"/>
            <w:vAlign w:val="center"/>
          </w:tcPr>
          <w:p w14:paraId="13855970" w14:textId="77777777" w:rsidR="006F7769" w:rsidRDefault="006F7769" w:rsidP="008A356E">
            <w:pPr>
              <w:pStyle w:val="TableText"/>
              <w:contextualSpacing w:val="0"/>
            </w:pPr>
            <w:r>
              <w:t>60</w:t>
            </w:r>
          </w:p>
        </w:tc>
      </w:tr>
    </w:tbl>
    <w:p w14:paraId="02962A10" w14:textId="77777777" w:rsidR="006F7769" w:rsidRDefault="006F7769" w:rsidP="006F7769">
      <w:pPr>
        <w:spacing w:after="0"/>
      </w:pPr>
    </w:p>
    <w:p w14:paraId="55D85F09" w14:textId="77777777" w:rsidR="006F7769" w:rsidRDefault="006F7769" w:rsidP="006F7769">
      <w:pPr>
        <w:pStyle w:val="TableCaption"/>
        <w:contextualSpacing w:val="0"/>
      </w:pPr>
      <w:r>
        <w:t>Material Properties</w:t>
      </w:r>
    </w:p>
    <w:tbl>
      <w:tblPr>
        <w:tblW w:w="6631"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124"/>
        <w:gridCol w:w="1107"/>
        <w:gridCol w:w="2172"/>
        <w:gridCol w:w="1064"/>
        <w:gridCol w:w="1164"/>
      </w:tblGrid>
      <w:tr w:rsidR="006F7769" w14:paraId="3A81E07A" w14:textId="77777777" w:rsidTr="008A356E">
        <w:trPr>
          <w:trHeight w:val="294"/>
          <w:tblHeader/>
          <w:jc w:val="center"/>
        </w:trPr>
        <w:tc>
          <w:tcPr>
            <w:tcW w:w="1124" w:type="dxa"/>
            <w:shd w:val="clear" w:color="auto" w:fill="FFFFFF"/>
            <w:vAlign w:val="center"/>
          </w:tcPr>
          <w:p w14:paraId="68C2B117" w14:textId="77777777" w:rsidR="006F7769" w:rsidRDefault="006F7769" w:rsidP="008A356E">
            <w:pPr>
              <w:pStyle w:val="TableColumnHeader"/>
              <w:contextualSpacing w:val="0"/>
            </w:pPr>
            <w:r>
              <w:t>E</w:t>
            </w:r>
            <w:r>
              <w:rPr>
                <w:vertAlign w:val="subscript"/>
              </w:rPr>
              <w:t>c</w:t>
            </w:r>
            <w:r>
              <w:t xml:space="preserve"> (MPa)</w:t>
            </w:r>
          </w:p>
        </w:tc>
        <w:tc>
          <w:tcPr>
            <w:tcW w:w="1106" w:type="dxa"/>
            <w:shd w:val="clear" w:color="auto" w:fill="FFFFFF"/>
            <w:vAlign w:val="center"/>
          </w:tcPr>
          <w:p w14:paraId="1010A184" w14:textId="77777777" w:rsidR="006F7769" w:rsidRDefault="006F7769" w:rsidP="008A356E">
            <w:pPr>
              <w:pStyle w:val="TableColumnHeader"/>
              <w:contextualSpacing w:val="0"/>
            </w:pPr>
            <w:r>
              <w:t>f'</w:t>
            </w:r>
            <w:r>
              <w:rPr>
                <w:vertAlign w:val="subscript"/>
              </w:rPr>
              <w:t>c</w:t>
            </w:r>
            <w:r>
              <w:t xml:space="preserve"> (MPa)</w:t>
            </w:r>
          </w:p>
        </w:tc>
        <w:tc>
          <w:tcPr>
            <w:tcW w:w="2171" w:type="dxa"/>
            <w:shd w:val="clear" w:color="auto" w:fill="FFFFFF"/>
            <w:vAlign w:val="center"/>
          </w:tcPr>
          <w:p w14:paraId="6910F67B" w14:textId="77777777" w:rsidR="006F7769" w:rsidRDefault="006F7769" w:rsidP="008A356E">
            <w:pPr>
              <w:pStyle w:val="TableColumnHeader"/>
              <w:contextualSpacing w:val="0"/>
            </w:pPr>
            <w:proofErr w:type="spellStart"/>
            <w:proofErr w:type="gramStart"/>
            <w:r>
              <w:t>Lt.Wt</w:t>
            </w:r>
            <w:proofErr w:type="spellEnd"/>
            <w:proofErr w:type="gramEnd"/>
            <w:r>
              <w:t xml:space="preserve"> Factor (Unitless)</w:t>
            </w:r>
          </w:p>
        </w:tc>
        <w:tc>
          <w:tcPr>
            <w:tcW w:w="1064" w:type="dxa"/>
            <w:shd w:val="clear" w:color="auto" w:fill="FFFFFF"/>
            <w:vAlign w:val="center"/>
          </w:tcPr>
          <w:p w14:paraId="4ACCA8FF" w14:textId="77777777" w:rsidR="006F7769" w:rsidRDefault="006F7769" w:rsidP="008A356E">
            <w:pPr>
              <w:pStyle w:val="TableColumnHeader"/>
              <w:contextualSpacing w:val="0"/>
            </w:pPr>
            <w:r>
              <w:t>f</w:t>
            </w:r>
            <w:r>
              <w:rPr>
                <w:vertAlign w:val="subscript"/>
              </w:rPr>
              <w:t>y</w:t>
            </w:r>
            <w:r>
              <w:t xml:space="preserve"> (MPa)</w:t>
            </w:r>
          </w:p>
        </w:tc>
        <w:tc>
          <w:tcPr>
            <w:tcW w:w="1163" w:type="dxa"/>
            <w:shd w:val="clear" w:color="auto" w:fill="FFFFFF"/>
            <w:vAlign w:val="center"/>
          </w:tcPr>
          <w:p w14:paraId="287C1016" w14:textId="77777777" w:rsidR="006F7769" w:rsidRDefault="006F7769" w:rsidP="008A356E">
            <w:pPr>
              <w:pStyle w:val="TableColumnHeader"/>
              <w:contextualSpacing w:val="0"/>
            </w:pPr>
            <w:proofErr w:type="spellStart"/>
            <w:r>
              <w:t>f</w:t>
            </w:r>
            <w:r>
              <w:rPr>
                <w:vertAlign w:val="subscript"/>
              </w:rPr>
              <w:t>ys</w:t>
            </w:r>
            <w:proofErr w:type="spellEnd"/>
            <w:r>
              <w:t xml:space="preserve"> (MPa)</w:t>
            </w:r>
          </w:p>
        </w:tc>
      </w:tr>
      <w:tr w:rsidR="006F7769" w14:paraId="67D5EDC4" w14:textId="77777777" w:rsidTr="008A356E">
        <w:trPr>
          <w:trHeight w:val="230"/>
          <w:jc w:val="center"/>
        </w:trPr>
        <w:tc>
          <w:tcPr>
            <w:tcW w:w="1124" w:type="dxa"/>
            <w:shd w:val="clear" w:color="auto" w:fill="FFFFFF"/>
            <w:vAlign w:val="center"/>
          </w:tcPr>
          <w:p w14:paraId="238D82E9" w14:textId="77777777" w:rsidR="006F7769" w:rsidRDefault="006F7769" w:rsidP="008A356E">
            <w:pPr>
              <w:pStyle w:val="TableText"/>
              <w:contextualSpacing w:val="0"/>
            </w:pPr>
            <w:r>
              <w:t>32562.56</w:t>
            </w:r>
          </w:p>
        </w:tc>
        <w:tc>
          <w:tcPr>
            <w:tcW w:w="1106" w:type="dxa"/>
            <w:shd w:val="clear" w:color="auto" w:fill="FFFFFF"/>
            <w:vAlign w:val="center"/>
          </w:tcPr>
          <w:p w14:paraId="06E3EF47" w14:textId="77777777" w:rsidR="006F7769" w:rsidRDefault="006F7769" w:rsidP="008A356E">
            <w:pPr>
              <w:pStyle w:val="TableText"/>
              <w:contextualSpacing w:val="0"/>
            </w:pPr>
            <w:r>
              <w:t>48</w:t>
            </w:r>
          </w:p>
        </w:tc>
        <w:tc>
          <w:tcPr>
            <w:tcW w:w="2171" w:type="dxa"/>
            <w:shd w:val="clear" w:color="auto" w:fill="FFFFFF"/>
            <w:vAlign w:val="center"/>
          </w:tcPr>
          <w:p w14:paraId="715F26F8" w14:textId="77777777" w:rsidR="006F7769" w:rsidRDefault="006F7769" w:rsidP="008A356E">
            <w:pPr>
              <w:pStyle w:val="TableText"/>
              <w:contextualSpacing w:val="0"/>
            </w:pPr>
            <w:r>
              <w:t>1</w:t>
            </w:r>
          </w:p>
        </w:tc>
        <w:tc>
          <w:tcPr>
            <w:tcW w:w="1064" w:type="dxa"/>
            <w:shd w:val="clear" w:color="auto" w:fill="FFFFFF"/>
            <w:vAlign w:val="center"/>
          </w:tcPr>
          <w:p w14:paraId="6A66F06D" w14:textId="77777777" w:rsidR="006F7769" w:rsidRDefault="006F7769" w:rsidP="008A356E">
            <w:pPr>
              <w:pStyle w:val="TableText"/>
              <w:contextualSpacing w:val="0"/>
            </w:pPr>
            <w:r>
              <w:t>413.69</w:t>
            </w:r>
          </w:p>
        </w:tc>
        <w:tc>
          <w:tcPr>
            <w:tcW w:w="1163" w:type="dxa"/>
            <w:shd w:val="clear" w:color="auto" w:fill="FFFFFF"/>
            <w:vAlign w:val="center"/>
          </w:tcPr>
          <w:p w14:paraId="0A227B04" w14:textId="77777777" w:rsidR="006F7769" w:rsidRDefault="006F7769" w:rsidP="008A356E">
            <w:pPr>
              <w:pStyle w:val="TableText"/>
              <w:contextualSpacing w:val="0"/>
            </w:pPr>
            <w:r>
              <w:t>413.69</w:t>
            </w:r>
          </w:p>
        </w:tc>
      </w:tr>
    </w:tbl>
    <w:p w14:paraId="150F6394" w14:textId="77777777" w:rsidR="006F7769" w:rsidRDefault="006F7769" w:rsidP="006F7769">
      <w:pPr>
        <w:spacing w:after="0"/>
      </w:pPr>
    </w:p>
    <w:p w14:paraId="0A6BE369" w14:textId="77777777" w:rsidR="006F7769" w:rsidRDefault="006F7769" w:rsidP="006F7769">
      <w:pPr>
        <w:pStyle w:val="TableCaption"/>
        <w:contextualSpacing w:val="0"/>
      </w:pPr>
      <w:r>
        <w:t>Design Code Parameters</w:t>
      </w:r>
    </w:p>
    <w:tbl>
      <w:tblPr>
        <w:tblW w:w="7228"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936"/>
        <w:gridCol w:w="1322"/>
        <w:gridCol w:w="1451"/>
        <w:gridCol w:w="1153"/>
        <w:gridCol w:w="1044"/>
        <w:gridCol w:w="1322"/>
      </w:tblGrid>
      <w:tr w:rsidR="006F7769" w14:paraId="39A3B209" w14:textId="77777777" w:rsidTr="008A356E">
        <w:trPr>
          <w:trHeight w:val="294"/>
          <w:tblHeader/>
          <w:jc w:val="center"/>
        </w:trPr>
        <w:tc>
          <w:tcPr>
            <w:tcW w:w="936" w:type="dxa"/>
            <w:shd w:val="clear" w:color="auto" w:fill="FFFFFF"/>
            <w:vAlign w:val="center"/>
          </w:tcPr>
          <w:p w14:paraId="67FFE0EC" w14:textId="77777777" w:rsidR="006F7769" w:rsidRDefault="006F7769" w:rsidP="008A356E">
            <w:pPr>
              <w:pStyle w:val="TableColumnHeader"/>
              <w:contextualSpacing w:val="0"/>
            </w:pPr>
            <w:proofErr w:type="spellStart"/>
            <w:r>
              <w:t>ϕ</w:t>
            </w:r>
            <w:r>
              <w:rPr>
                <w:vertAlign w:val="subscript"/>
              </w:rPr>
              <w:t>T</w:t>
            </w:r>
            <w:proofErr w:type="spellEnd"/>
          </w:p>
        </w:tc>
        <w:tc>
          <w:tcPr>
            <w:tcW w:w="1321" w:type="dxa"/>
            <w:shd w:val="clear" w:color="auto" w:fill="FFFFFF"/>
            <w:vAlign w:val="center"/>
          </w:tcPr>
          <w:p w14:paraId="5E64BD43" w14:textId="77777777" w:rsidR="006F7769" w:rsidRDefault="006F7769" w:rsidP="008A356E">
            <w:pPr>
              <w:pStyle w:val="TableColumnHeader"/>
              <w:contextualSpacing w:val="0"/>
            </w:pPr>
            <w:proofErr w:type="spellStart"/>
            <w:r>
              <w:t>ϕ</w:t>
            </w:r>
            <w:r>
              <w:rPr>
                <w:vertAlign w:val="subscript"/>
              </w:rPr>
              <w:t>CTied</w:t>
            </w:r>
            <w:proofErr w:type="spellEnd"/>
          </w:p>
        </w:tc>
        <w:tc>
          <w:tcPr>
            <w:tcW w:w="1450" w:type="dxa"/>
            <w:shd w:val="clear" w:color="auto" w:fill="FFFFFF"/>
            <w:vAlign w:val="center"/>
          </w:tcPr>
          <w:p w14:paraId="59BD9306" w14:textId="77777777" w:rsidR="006F7769" w:rsidRDefault="006F7769" w:rsidP="008A356E">
            <w:pPr>
              <w:pStyle w:val="TableColumnHeader"/>
              <w:contextualSpacing w:val="0"/>
            </w:pPr>
            <w:proofErr w:type="spellStart"/>
            <w:r>
              <w:t>ϕ</w:t>
            </w:r>
            <w:r>
              <w:rPr>
                <w:vertAlign w:val="subscript"/>
              </w:rPr>
              <w:t>CSpiral</w:t>
            </w:r>
            <w:proofErr w:type="spellEnd"/>
          </w:p>
        </w:tc>
        <w:tc>
          <w:tcPr>
            <w:tcW w:w="1153" w:type="dxa"/>
            <w:shd w:val="clear" w:color="auto" w:fill="FFFFFF"/>
            <w:vAlign w:val="center"/>
          </w:tcPr>
          <w:p w14:paraId="58BE254B" w14:textId="77777777" w:rsidR="006F7769" w:rsidRDefault="006F7769" w:rsidP="008A356E">
            <w:pPr>
              <w:pStyle w:val="TableColumnHeader"/>
              <w:contextualSpacing w:val="0"/>
            </w:pPr>
            <w:proofErr w:type="spellStart"/>
            <w:r>
              <w:t>ϕ</w:t>
            </w:r>
            <w:r>
              <w:rPr>
                <w:vertAlign w:val="subscript"/>
              </w:rPr>
              <w:t>Vns</w:t>
            </w:r>
            <w:proofErr w:type="spellEnd"/>
          </w:p>
        </w:tc>
        <w:tc>
          <w:tcPr>
            <w:tcW w:w="1044" w:type="dxa"/>
            <w:shd w:val="clear" w:color="auto" w:fill="FFFFFF"/>
            <w:vAlign w:val="center"/>
          </w:tcPr>
          <w:p w14:paraId="11A99F77" w14:textId="77777777" w:rsidR="006F7769" w:rsidRDefault="006F7769" w:rsidP="008A356E">
            <w:pPr>
              <w:pStyle w:val="TableColumnHeader"/>
              <w:contextualSpacing w:val="0"/>
            </w:pPr>
            <w:proofErr w:type="spellStart"/>
            <w:r>
              <w:t>ϕ</w:t>
            </w:r>
            <w:r>
              <w:rPr>
                <w:vertAlign w:val="subscript"/>
              </w:rPr>
              <w:t>Vs</w:t>
            </w:r>
            <w:proofErr w:type="spellEnd"/>
          </w:p>
        </w:tc>
        <w:tc>
          <w:tcPr>
            <w:tcW w:w="1321" w:type="dxa"/>
            <w:shd w:val="clear" w:color="auto" w:fill="FFFFFF"/>
            <w:vAlign w:val="center"/>
          </w:tcPr>
          <w:p w14:paraId="33575D51" w14:textId="77777777" w:rsidR="006F7769" w:rsidRDefault="006F7769" w:rsidP="008A356E">
            <w:pPr>
              <w:pStyle w:val="TableColumnHeader"/>
              <w:contextualSpacing w:val="0"/>
            </w:pPr>
            <w:proofErr w:type="spellStart"/>
            <w:r>
              <w:t>ϕ</w:t>
            </w:r>
            <w:r>
              <w:rPr>
                <w:vertAlign w:val="subscript"/>
              </w:rPr>
              <w:t>Vjoint</w:t>
            </w:r>
            <w:proofErr w:type="spellEnd"/>
          </w:p>
        </w:tc>
      </w:tr>
      <w:tr w:rsidR="006F7769" w14:paraId="009EAC28" w14:textId="77777777" w:rsidTr="008A356E">
        <w:trPr>
          <w:trHeight w:val="230"/>
          <w:jc w:val="center"/>
        </w:trPr>
        <w:tc>
          <w:tcPr>
            <w:tcW w:w="936" w:type="dxa"/>
            <w:shd w:val="clear" w:color="auto" w:fill="FFFFFF"/>
            <w:vAlign w:val="center"/>
          </w:tcPr>
          <w:p w14:paraId="57F1D34B" w14:textId="77777777" w:rsidR="006F7769" w:rsidRDefault="006F7769" w:rsidP="008A356E">
            <w:pPr>
              <w:pStyle w:val="TableText"/>
              <w:contextualSpacing w:val="0"/>
            </w:pPr>
            <w:r>
              <w:t>0.9</w:t>
            </w:r>
          </w:p>
        </w:tc>
        <w:tc>
          <w:tcPr>
            <w:tcW w:w="1321" w:type="dxa"/>
            <w:shd w:val="clear" w:color="auto" w:fill="FFFFFF"/>
            <w:vAlign w:val="center"/>
          </w:tcPr>
          <w:p w14:paraId="7343BDC8" w14:textId="77777777" w:rsidR="006F7769" w:rsidRDefault="006F7769" w:rsidP="008A356E">
            <w:pPr>
              <w:pStyle w:val="TableText"/>
              <w:contextualSpacing w:val="0"/>
            </w:pPr>
            <w:r>
              <w:t>0.65</w:t>
            </w:r>
          </w:p>
        </w:tc>
        <w:tc>
          <w:tcPr>
            <w:tcW w:w="1450" w:type="dxa"/>
            <w:shd w:val="clear" w:color="auto" w:fill="FFFFFF"/>
            <w:vAlign w:val="center"/>
          </w:tcPr>
          <w:p w14:paraId="08D4A42F" w14:textId="77777777" w:rsidR="006F7769" w:rsidRDefault="006F7769" w:rsidP="008A356E">
            <w:pPr>
              <w:pStyle w:val="TableText"/>
              <w:contextualSpacing w:val="0"/>
            </w:pPr>
            <w:r>
              <w:t>0.75</w:t>
            </w:r>
          </w:p>
        </w:tc>
        <w:tc>
          <w:tcPr>
            <w:tcW w:w="1153" w:type="dxa"/>
            <w:shd w:val="clear" w:color="auto" w:fill="FFFFFF"/>
            <w:vAlign w:val="center"/>
          </w:tcPr>
          <w:p w14:paraId="60AB62BC" w14:textId="77777777" w:rsidR="006F7769" w:rsidRDefault="006F7769" w:rsidP="008A356E">
            <w:pPr>
              <w:pStyle w:val="TableText"/>
              <w:contextualSpacing w:val="0"/>
            </w:pPr>
            <w:r>
              <w:t>0.75</w:t>
            </w:r>
          </w:p>
        </w:tc>
        <w:tc>
          <w:tcPr>
            <w:tcW w:w="1044" w:type="dxa"/>
            <w:shd w:val="clear" w:color="auto" w:fill="FFFFFF"/>
            <w:vAlign w:val="center"/>
          </w:tcPr>
          <w:p w14:paraId="29F7A0F6" w14:textId="77777777" w:rsidR="006F7769" w:rsidRDefault="006F7769" w:rsidP="008A356E">
            <w:pPr>
              <w:pStyle w:val="TableText"/>
              <w:contextualSpacing w:val="0"/>
            </w:pPr>
            <w:r>
              <w:t>0.6</w:t>
            </w:r>
          </w:p>
        </w:tc>
        <w:tc>
          <w:tcPr>
            <w:tcW w:w="1321" w:type="dxa"/>
            <w:shd w:val="clear" w:color="auto" w:fill="FFFFFF"/>
            <w:vAlign w:val="center"/>
          </w:tcPr>
          <w:p w14:paraId="1BE6CEF7" w14:textId="77777777" w:rsidR="006F7769" w:rsidRDefault="006F7769" w:rsidP="008A356E">
            <w:pPr>
              <w:pStyle w:val="TableText"/>
              <w:contextualSpacing w:val="0"/>
            </w:pPr>
            <w:r>
              <w:t>0.85</w:t>
            </w:r>
          </w:p>
        </w:tc>
      </w:tr>
    </w:tbl>
    <w:p w14:paraId="623F2683" w14:textId="77777777" w:rsidR="006F7769" w:rsidRDefault="006F7769" w:rsidP="006F7769">
      <w:pPr>
        <w:spacing w:after="0"/>
      </w:pPr>
    </w:p>
    <w:p w14:paraId="2BB56155" w14:textId="77777777" w:rsidR="006F7769" w:rsidRDefault="006F7769" w:rsidP="006F7769">
      <w:pPr>
        <w:pStyle w:val="TableCaption"/>
        <w:contextualSpacing w:val="0"/>
      </w:pPr>
      <w:r>
        <w:t>Design Moment and Flexural Reinforcement for Moment, M</w:t>
      </w:r>
      <w:r>
        <w:rPr>
          <w:vertAlign w:val="subscript"/>
        </w:rPr>
        <w:t>u3</w:t>
      </w:r>
    </w:p>
    <w:tbl>
      <w:tblPr>
        <w:tblW w:w="7352"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359"/>
        <w:gridCol w:w="956"/>
        <w:gridCol w:w="864"/>
        <w:gridCol w:w="1015"/>
        <w:gridCol w:w="1059"/>
        <w:gridCol w:w="1054"/>
        <w:gridCol w:w="1045"/>
      </w:tblGrid>
      <w:tr w:rsidR="006F7769" w14:paraId="75D236F3" w14:textId="77777777" w:rsidTr="008A356E">
        <w:trPr>
          <w:trHeight w:val="723"/>
          <w:tblHeader/>
          <w:jc w:val="center"/>
        </w:trPr>
        <w:tc>
          <w:tcPr>
            <w:tcW w:w="1358" w:type="dxa"/>
            <w:shd w:val="clear" w:color="auto" w:fill="FFFFFF"/>
            <w:vAlign w:val="center"/>
          </w:tcPr>
          <w:p w14:paraId="6863D4D7" w14:textId="77777777" w:rsidR="006F7769" w:rsidRDefault="006F7769" w:rsidP="008A356E">
            <w:pPr>
              <w:pStyle w:val="TableColumnHeader"/>
              <w:contextualSpacing w:val="0"/>
            </w:pPr>
            <w:r>
              <w:t xml:space="preserve"> </w:t>
            </w:r>
          </w:p>
        </w:tc>
        <w:tc>
          <w:tcPr>
            <w:tcW w:w="955" w:type="dxa"/>
            <w:shd w:val="clear" w:color="auto" w:fill="FFFFFF"/>
            <w:vAlign w:val="center"/>
          </w:tcPr>
          <w:p w14:paraId="58E92993" w14:textId="77777777" w:rsidR="006F7769" w:rsidRDefault="006F7769" w:rsidP="008A356E">
            <w:pPr>
              <w:pStyle w:val="TableColumnHeader"/>
              <w:contextualSpacing w:val="0"/>
            </w:pPr>
            <w:r>
              <w:t xml:space="preserve">Design </w:t>
            </w:r>
          </w:p>
          <w:p w14:paraId="03ECD4B5" w14:textId="77777777" w:rsidR="006F7769" w:rsidRDefault="006F7769" w:rsidP="008A356E">
            <w:pPr>
              <w:pStyle w:val="TableColumnHeader"/>
              <w:contextualSpacing w:val="0"/>
            </w:pPr>
            <w:r>
              <w:t xml:space="preserve">Moment </w:t>
            </w:r>
          </w:p>
          <w:p w14:paraId="2FA8D13D" w14:textId="77777777" w:rsidR="006F7769" w:rsidRDefault="006F7769" w:rsidP="008A356E">
            <w:pPr>
              <w:pStyle w:val="TableColumnHeader"/>
              <w:contextualSpacing w:val="0"/>
            </w:pPr>
            <w:r>
              <w:t>kN-m</w:t>
            </w:r>
          </w:p>
        </w:tc>
        <w:tc>
          <w:tcPr>
            <w:tcW w:w="864" w:type="dxa"/>
            <w:shd w:val="clear" w:color="auto" w:fill="FFFFFF"/>
            <w:vAlign w:val="center"/>
          </w:tcPr>
          <w:p w14:paraId="7A6FCE73" w14:textId="77777777" w:rsidR="006F7769" w:rsidRDefault="006F7769" w:rsidP="008A356E">
            <w:pPr>
              <w:pStyle w:val="TableColumnHeader"/>
              <w:contextualSpacing w:val="0"/>
            </w:pPr>
            <w:r>
              <w:t xml:space="preserve">Design </w:t>
            </w:r>
          </w:p>
          <w:p w14:paraId="2E5001F2" w14:textId="77777777" w:rsidR="006F7769" w:rsidRDefault="006F7769" w:rsidP="008A356E">
            <w:pPr>
              <w:pStyle w:val="TableColumnHeader"/>
              <w:contextualSpacing w:val="0"/>
            </w:pPr>
            <w:r>
              <w:t>P</w:t>
            </w:r>
            <w:r>
              <w:rPr>
                <w:vertAlign w:val="subscript"/>
              </w:rPr>
              <w:t xml:space="preserve">u </w:t>
            </w:r>
          </w:p>
          <w:p w14:paraId="4E67779B" w14:textId="77777777" w:rsidR="006F7769" w:rsidRDefault="006F7769" w:rsidP="008A356E">
            <w:pPr>
              <w:pStyle w:val="TableColumnHeader"/>
              <w:contextualSpacing w:val="0"/>
            </w:pPr>
            <w:r>
              <w:t>kN</w:t>
            </w:r>
          </w:p>
        </w:tc>
        <w:tc>
          <w:tcPr>
            <w:tcW w:w="1015" w:type="dxa"/>
            <w:shd w:val="clear" w:color="auto" w:fill="FFFFFF"/>
            <w:vAlign w:val="center"/>
          </w:tcPr>
          <w:p w14:paraId="72645537" w14:textId="77777777" w:rsidR="006F7769" w:rsidRDefault="006F7769" w:rsidP="008A356E">
            <w:pPr>
              <w:pStyle w:val="TableColumnHeader"/>
              <w:contextualSpacing w:val="0"/>
            </w:pPr>
            <w:r>
              <w:t xml:space="preserve">-Moment </w:t>
            </w:r>
          </w:p>
          <w:p w14:paraId="0E260C01" w14:textId="77777777" w:rsidR="006F7769" w:rsidRDefault="006F7769" w:rsidP="008A356E">
            <w:pPr>
              <w:pStyle w:val="TableColumnHeader"/>
              <w:contextualSpacing w:val="0"/>
            </w:pPr>
            <w:r>
              <w:t xml:space="preserve">Rebar </w:t>
            </w:r>
          </w:p>
          <w:p w14:paraId="64A740ED" w14:textId="77777777" w:rsidR="006F7769" w:rsidRDefault="006F7769" w:rsidP="008A356E">
            <w:pPr>
              <w:pStyle w:val="TableColumnHeader"/>
              <w:contextualSpacing w:val="0"/>
            </w:pPr>
            <w:r>
              <w:t>mm</w:t>
            </w:r>
            <w:r>
              <w:t>²</w:t>
            </w:r>
          </w:p>
        </w:tc>
        <w:tc>
          <w:tcPr>
            <w:tcW w:w="1059" w:type="dxa"/>
            <w:shd w:val="clear" w:color="auto" w:fill="FFFFFF"/>
            <w:vAlign w:val="center"/>
          </w:tcPr>
          <w:p w14:paraId="7F72B7A2" w14:textId="77777777" w:rsidR="006F7769" w:rsidRDefault="006F7769" w:rsidP="008A356E">
            <w:pPr>
              <w:pStyle w:val="TableColumnHeader"/>
              <w:contextualSpacing w:val="0"/>
            </w:pPr>
            <w:r>
              <w:t xml:space="preserve">+Moment </w:t>
            </w:r>
          </w:p>
          <w:p w14:paraId="6EFBC57F" w14:textId="77777777" w:rsidR="006F7769" w:rsidRDefault="006F7769" w:rsidP="008A356E">
            <w:pPr>
              <w:pStyle w:val="TableColumnHeader"/>
              <w:contextualSpacing w:val="0"/>
            </w:pPr>
            <w:r>
              <w:t xml:space="preserve">Rebar </w:t>
            </w:r>
          </w:p>
          <w:p w14:paraId="4BD49EE2" w14:textId="77777777" w:rsidR="006F7769" w:rsidRDefault="006F7769" w:rsidP="008A356E">
            <w:pPr>
              <w:pStyle w:val="TableColumnHeader"/>
              <w:contextualSpacing w:val="0"/>
            </w:pPr>
            <w:r>
              <w:t>mm</w:t>
            </w:r>
            <w:r>
              <w:t>²</w:t>
            </w:r>
          </w:p>
        </w:tc>
        <w:tc>
          <w:tcPr>
            <w:tcW w:w="1054" w:type="dxa"/>
            <w:shd w:val="clear" w:color="auto" w:fill="FFFFFF"/>
            <w:vAlign w:val="center"/>
          </w:tcPr>
          <w:p w14:paraId="36E026C8" w14:textId="77777777" w:rsidR="006F7769" w:rsidRDefault="006F7769" w:rsidP="008A356E">
            <w:pPr>
              <w:pStyle w:val="TableColumnHeader"/>
              <w:contextualSpacing w:val="0"/>
            </w:pPr>
            <w:r>
              <w:t xml:space="preserve">Minimum </w:t>
            </w:r>
          </w:p>
          <w:p w14:paraId="503CA8F6" w14:textId="77777777" w:rsidR="006F7769" w:rsidRDefault="006F7769" w:rsidP="008A356E">
            <w:pPr>
              <w:pStyle w:val="TableColumnHeader"/>
              <w:contextualSpacing w:val="0"/>
            </w:pPr>
            <w:r>
              <w:t xml:space="preserve">Rebar </w:t>
            </w:r>
          </w:p>
          <w:p w14:paraId="422ACB32" w14:textId="77777777" w:rsidR="006F7769" w:rsidRDefault="006F7769" w:rsidP="008A356E">
            <w:pPr>
              <w:pStyle w:val="TableColumnHeader"/>
              <w:contextualSpacing w:val="0"/>
            </w:pPr>
            <w:r>
              <w:t>mm</w:t>
            </w:r>
            <w:r>
              <w:t>²</w:t>
            </w:r>
          </w:p>
        </w:tc>
        <w:tc>
          <w:tcPr>
            <w:tcW w:w="1045" w:type="dxa"/>
            <w:shd w:val="clear" w:color="auto" w:fill="FFFFFF"/>
            <w:vAlign w:val="center"/>
          </w:tcPr>
          <w:p w14:paraId="7EC2113B" w14:textId="77777777" w:rsidR="006F7769" w:rsidRDefault="006F7769" w:rsidP="008A356E">
            <w:pPr>
              <w:pStyle w:val="TableColumnHeader"/>
              <w:contextualSpacing w:val="0"/>
            </w:pPr>
            <w:r>
              <w:t xml:space="preserve">Required </w:t>
            </w:r>
          </w:p>
          <w:p w14:paraId="761BFCFE" w14:textId="77777777" w:rsidR="006F7769" w:rsidRDefault="006F7769" w:rsidP="008A356E">
            <w:pPr>
              <w:pStyle w:val="TableColumnHeader"/>
              <w:contextualSpacing w:val="0"/>
            </w:pPr>
            <w:r>
              <w:t xml:space="preserve">Rebar </w:t>
            </w:r>
          </w:p>
          <w:p w14:paraId="2AC58028" w14:textId="77777777" w:rsidR="006F7769" w:rsidRDefault="006F7769" w:rsidP="008A356E">
            <w:pPr>
              <w:pStyle w:val="TableColumnHeader"/>
              <w:contextualSpacing w:val="0"/>
            </w:pPr>
            <w:r>
              <w:t>mm</w:t>
            </w:r>
            <w:r>
              <w:t>²</w:t>
            </w:r>
          </w:p>
        </w:tc>
      </w:tr>
      <w:tr w:rsidR="006F7769" w14:paraId="4A160636" w14:textId="77777777" w:rsidTr="008A356E">
        <w:trPr>
          <w:trHeight w:val="230"/>
          <w:jc w:val="center"/>
        </w:trPr>
        <w:tc>
          <w:tcPr>
            <w:tcW w:w="1358" w:type="dxa"/>
            <w:shd w:val="clear" w:color="auto" w:fill="FFFFFF"/>
            <w:vAlign w:val="center"/>
          </w:tcPr>
          <w:p w14:paraId="1C92FFDE" w14:textId="77777777" w:rsidR="006F7769" w:rsidRDefault="006F7769" w:rsidP="008A356E">
            <w:pPr>
              <w:pStyle w:val="TableText"/>
              <w:contextualSpacing w:val="0"/>
            </w:pPr>
            <w:r>
              <w:t xml:space="preserve">Top </w:t>
            </w:r>
            <w:proofErr w:type="gramStart"/>
            <w:r>
              <w:t xml:space="preserve">   (</w:t>
            </w:r>
            <w:proofErr w:type="gramEnd"/>
            <w:r>
              <w:t>+2 Axis)</w:t>
            </w:r>
          </w:p>
        </w:tc>
        <w:tc>
          <w:tcPr>
            <w:tcW w:w="955" w:type="dxa"/>
            <w:shd w:val="clear" w:color="auto" w:fill="FFFFFF"/>
            <w:vAlign w:val="center"/>
          </w:tcPr>
          <w:p w14:paraId="4E6E973A" w14:textId="77777777" w:rsidR="006F7769" w:rsidRDefault="006F7769" w:rsidP="008A356E">
            <w:pPr>
              <w:pStyle w:val="TableText"/>
              <w:contextualSpacing w:val="0"/>
            </w:pPr>
            <w:r>
              <w:t>0</w:t>
            </w:r>
          </w:p>
        </w:tc>
        <w:tc>
          <w:tcPr>
            <w:tcW w:w="864" w:type="dxa"/>
            <w:shd w:val="clear" w:color="auto" w:fill="FFFFFF"/>
            <w:vAlign w:val="center"/>
          </w:tcPr>
          <w:p w14:paraId="03AC7307" w14:textId="77777777" w:rsidR="006F7769" w:rsidRDefault="006F7769" w:rsidP="008A356E">
            <w:pPr>
              <w:pStyle w:val="TableText"/>
              <w:contextualSpacing w:val="0"/>
            </w:pPr>
            <w:r>
              <w:t>-2.6762</w:t>
            </w:r>
          </w:p>
        </w:tc>
        <w:tc>
          <w:tcPr>
            <w:tcW w:w="1015" w:type="dxa"/>
            <w:shd w:val="clear" w:color="auto" w:fill="FFFFFF"/>
            <w:vAlign w:val="center"/>
          </w:tcPr>
          <w:p w14:paraId="09C576B0" w14:textId="77777777" w:rsidR="006F7769" w:rsidRDefault="006F7769" w:rsidP="008A356E">
            <w:pPr>
              <w:pStyle w:val="TableText"/>
              <w:contextualSpacing w:val="0"/>
            </w:pPr>
            <w:r>
              <w:t>4</w:t>
            </w:r>
          </w:p>
        </w:tc>
        <w:tc>
          <w:tcPr>
            <w:tcW w:w="1059" w:type="dxa"/>
            <w:shd w:val="clear" w:color="auto" w:fill="FFFFFF"/>
            <w:vAlign w:val="center"/>
          </w:tcPr>
          <w:p w14:paraId="7766F8AE" w14:textId="77777777" w:rsidR="006F7769" w:rsidRDefault="006F7769" w:rsidP="008A356E">
            <w:pPr>
              <w:pStyle w:val="TableText"/>
              <w:contextualSpacing w:val="0"/>
            </w:pPr>
            <w:r>
              <w:t>0</w:t>
            </w:r>
          </w:p>
        </w:tc>
        <w:tc>
          <w:tcPr>
            <w:tcW w:w="1054" w:type="dxa"/>
            <w:shd w:val="clear" w:color="auto" w:fill="FFFFFF"/>
            <w:vAlign w:val="center"/>
          </w:tcPr>
          <w:p w14:paraId="445F14A3" w14:textId="77777777" w:rsidR="006F7769" w:rsidRDefault="006F7769" w:rsidP="008A356E">
            <w:pPr>
              <w:pStyle w:val="TableText"/>
              <w:contextualSpacing w:val="0"/>
            </w:pPr>
            <w:r>
              <w:t>2228</w:t>
            </w:r>
          </w:p>
        </w:tc>
        <w:tc>
          <w:tcPr>
            <w:tcW w:w="1045" w:type="dxa"/>
            <w:shd w:val="clear" w:color="auto" w:fill="FFFFFF"/>
            <w:vAlign w:val="center"/>
          </w:tcPr>
          <w:p w14:paraId="0EA77A93" w14:textId="77777777" w:rsidR="006F7769" w:rsidRDefault="006F7769" w:rsidP="008A356E">
            <w:pPr>
              <w:pStyle w:val="TableText"/>
              <w:contextualSpacing w:val="0"/>
            </w:pPr>
            <w:r>
              <w:t>2228</w:t>
            </w:r>
          </w:p>
        </w:tc>
      </w:tr>
      <w:tr w:rsidR="006F7769" w14:paraId="6854A94A" w14:textId="77777777" w:rsidTr="008A356E">
        <w:trPr>
          <w:trHeight w:val="230"/>
          <w:jc w:val="center"/>
        </w:trPr>
        <w:tc>
          <w:tcPr>
            <w:tcW w:w="1358" w:type="dxa"/>
            <w:shd w:val="clear" w:color="auto" w:fill="FFFFFF"/>
            <w:vAlign w:val="center"/>
          </w:tcPr>
          <w:p w14:paraId="49F910EB" w14:textId="77777777" w:rsidR="006F7769" w:rsidRDefault="006F7769" w:rsidP="008A356E">
            <w:pPr>
              <w:pStyle w:val="TableText"/>
              <w:contextualSpacing w:val="0"/>
            </w:pPr>
            <w:r>
              <w:t>Bottom (-2 Axis)</w:t>
            </w:r>
          </w:p>
        </w:tc>
        <w:tc>
          <w:tcPr>
            <w:tcW w:w="955" w:type="dxa"/>
            <w:shd w:val="clear" w:color="auto" w:fill="FFFFFF"/>
            <w:vAlign w:val="center"/>
          </w:tcPr>
          <w:p w14:paraId="730AF643" w14:textId="77777777" w:rsidR="006F7769" w:rsidRDefault="006F7769" w:rsidP="008A356E">
            <w:pPr>
              <w:pStyle w:val="TableText"/>
              <w:contextualSpacing w:val="0"/>
            </w:pPr>
            <w:r>
              <w:t>58.1312</w:t>
            </w:r>
          </w:p>
        </w:tc>
        <w:tc>
          <w:tcPr>
            <w:tcW w:w="864" w:type="dxa"/>
            <w:shd w:val="clear" w:color="auto" w:fill="FFFFFF"/>
            <w:vAlign w:val="center"/>
          </w:tcPr>
          <w:p w14:paraId="069661F4" w14:textId="77777777" w:rsidR="006F7769" w:rsidRDefault="006F7769" w:rsidP="008A356E">
            <w:pPr>
              <w:pStyle w:val="TableText"/>
              <w:contextualSpacing w:val="0"/>
            </w:pPr>
            <w:r>
              <w:t>-2.6762</w:t>
            </w:r>
          </w:p>
        </w:tc>
        <w:tc>
          <w:tcPr>
            <w:tcW w:w="1015" w:type="dxa"/>
            <w:shd w:val="clear" w:color="auto" w:fill="FFFFFF"/>
            <w:vAlign w:val="center"/>
          </w:tcPr>
          <w:p w14:paraId="5238799F" w14:textId="77777777" w:rsidR="006F7769" w:rsidRDefault="006F7769" w:rsidP="008A356E">
            <w:pPr>
              <w:pStyle w:val="TableText"/>
              <w:contextualSpacing w:val="0"/>
            </w:pPr>
            <w:r>
              <w:t>4</w:t>
            </w:r>
          </w:p>
        </w:tc>
        <w:tc>
          <w:tcPr>
            <w:tcW w:w="1059" w:type="dxa"/>
            <w:shd w:val="clear" w:color="auto" w:fill="FFFFFF"/>
            <w:vAlign w:val="center"/>
          </w:tcPr>
          <w:p w14:paraId="5B9EBA80" w14:textId="77777777" w:rsidR="006F7769" w:rsidRDefault="006F7769" w:rsidP="008A356E">
            <w:pPr>
              <w:pStyle w:val="TableText"/>
              <w:contextualSpacing w:val="0"/>
            </w:pPr>
            <w:r>
              <w:t>180</w:t>
            </w:r>
          </w:p>
        </w:tc>
        <w:tc>
          <w:tcPr>
            <w:tcW w:w="1054" w:type="dxa"/>
            <w:shd w:val="clear" w:color="auto" w:fill="FFFFFF"/>
            <w:vAlign w:val="center"/>
          </w:tcPr>
          <w:p w14:paraId="7365B65C" w14:textId="77777777" w:rsidR="006F7769" w:rsidRDefault="006F7769" w:rsidP="008A356E">
            <w:pPr>
              <w:pStyle w:val="TableText"/>
              <w:contextualSpacing w:val="0"/>
            </w:pPr>
            <w:r>
              <w:t>2228</w:t>
            </w:r>
          </w:p>
        </w:tc>
        <w:tc>
          <w:tcPr>
            <w:tcW w:w="1045" w:type="dxa"/>
            <w:shd w:val="clear" w:color="auto" w:fill="FFFFFF"/>
            <w:vAlign w:val="center"/>
          </w:tcPr>
          <w:p w14:paraId="2011DCE9" w14:textId="77777777" w:rsidR="006F7769" w:rsidRDefault="006F7769" w:rsidP="008A356E">
            <w:pPr>
              <w:pStyle w:val="TableText"/>
              <w:contextualSpacing w:val="0"/>
            </w:pPr>
            <w:r>
              <w:t>2228</w:t>
            </w:r>
          </w:p>
        </w:tc>
      </w:tr>
    </w:tbl>
    <w:p w14:paraId="12EF6323" w14:textId="77777777" w:rsidR="006F7769" w:rsidRDefault="006F7769" w:rsidP="006F7769">
      <w:pPr>
        <w:spacing w:after="0"/>
      </w:pPr>
    </w:p>
    <w:p w14:paraId="04BAF4BC" w14:textId="77777777" w:rsidR="006F7769" w:rsidRDefault="006F7769" w:rsidP="006F7769">
      <w:pPr>
        <w:pStyle w:val="TableCaption"/>
        <w:contextualSpacing w:val="0"/>
      </w:pPr>
      <w:r>
        <w:t>Shear Force and Reinforcement for Shear, V</w:t>
      </w:r>
      <w:r>
        <w:rPr>
          <w:vertAlign w:val="subscript"/>
        </w:rPr>
        <w:t>u2</w:t>
      </w:r>
    </w:p>
    <w:tbl>
      <w:tblPr>
        <w:tblW w:w="6917"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244"/>
        <w:gridCol w:w="1589"/>
        <w:gridCol w:w="1589"/>
        <w:gridCol w:w="1144"/>
        <w:gridCol w:w="1351"/>
      </w:tblGrid>
      <w:tr w:rsidR="006F7769" w14:paraId="3E37193A" w14:textId="77777777" w:rsidTr="008A356E">
        <w:trPr>
          <w:trHeight w:val="508"/>
          <w:tblHeader/>
          <w:jc w:val="center"/>
        </w:trPr>
        <w:tc>
          <w:tcPr>
            <w:tcW w:w="1243" w:type="dxa"/>
            <w:shd w:val="clear" w:color="auto" w:fill="FFFFFF"/>
            <w:vAlign w:val="center"/>
          </w:tcPr>
          <w:p w14:paraId="134B7A8F" w14:textId="77777777" w:rsidR="006F7769" w:rsidRDefault="006F7769" w:rsidP="008A356E">
            <w:pPr>
              <w:pStyle w:val="TableColumnHeader"/>
              <w:contextualSpacing w:val="0"/>
            </w:pPr>
            <w:r>
              <w:t>Shear V</w:t>
            </w:r>
            <w:r>
              <w:rPr>
                <w:vertAlign w:val="subscript"/>
              </w:rPr>
              <w:t xml:space="preserve">u2 </w:t>
            </w:r>
          </w:p>
          <w:p w14:paraId="51A98482" w14:textId="77777777" w:rsidR="006F7769" w:rsidRDefault="006F7769" w:rsidP="008A356E">
            <w:pPr>
              <w:pStyle w:val="TableColumnHeader"/>
              <w:contextualSpacing w:val="0"/>
            </w:pPr>
            <w:r>
              <w:t>kN</w:t>
            </w:r>
          </w:p>
        </w:tc>
        <w:tc>
          <w:tcPr>
            <w:tcW w:w="1589" w:type="dxa"/>
            <w:shd w:val="clear" w:color="auto" w:fill="FFFFFF"/>
            <w:vAlign w:val="center"/>
          </w:tcPr>
          <w:p w14:paraId="6F4D50C8" w14:textId="77777777" w:rsidR="006F7769" w:rsidRDefault="006F7769" w:rsidP="008A356E">
            <w:pPr>
              <w:pStyle w:val="TableColumnHeader"/>
              <w:contextualSpacing w:val="0"/>
            </w:pPr>
            <w:r>
              <w:t xml:space="preserve">Shear </w:t>
            </w:r>
            <w:proofErr w:type="spellStart"/>
            <w:r>
              <w:t>ϕ</w:t>
            </w:r>
            <w:r>
              <w:t>V</w:t>
            </w:r>
            <w:r>
              <w:rPr>
                <w:vertAlign w:val="subscript"/>
              </w:rPr>
              <w:t>c</w:t>
            </w:r>
            <w:proofErr w:type="spellEnd"/>
            <w:r>
              <w:rPr>
                <w:vertAlign w:val="subscript"/>
              </w:rPr>
              <w:t xml:space="preserve"> </w:t>
            </w:r>
          </w:p>
          <w:p w14:paraId="0420F588" w14:textId="77777777" w:rsidR="006F7769" w:rsidRDefault="006F7769" w:rsidP="008A356E">
            <w:pPr>
              <w:pStyle w:val="TableColumnHeader"/>
              <w:contextualSpacing w:val="0"/>
            </w:pPr>
            <w:r>
              <w:t>kN</w:t>
            </w:r>
          </w:p>
        </w:tc>
        <w:tc>
          <w:tcPr>
            <w:tcW w:w="1589" w:type="dxa"/>
            <w:shd w:val="clear" w:color="auto" w:fill="FFFFFF"/>
            <w:vAlign w:val="center"/>
          </w:tcPr>
          <w:p w14:paraId="7F781308" w14:textId="77777777" w:rsidR="006F7769" w:rsidRDefault="006F7769" w:rsidP="008A356E">
            <w:pPr>
              <w:pStyle w:val="TableColumnHeader"/>
              <w:contextualSpacing w:val="0"/>
            </w:pPr>
            <w:r>
              <w:t xml:space="preserve">Shear </w:t>
            </w:r>
            <w:proofErr w:type="spellStart"/>
            <w:r>
              <w:t>ϕ</w:t>
            </w:r>
            <w:r>
              <w:t>V</w:t>
            </w:r>
            <w:r>
              <w:rPr>
                <w:vertAlign w:val="subscript"/>
              </w:rPr>
              <w:t>s</w:t>
            </w:r>
            <w:proofErr w:type="spellEnd"/>
            <w:r>
              <w:rPr>
                <w:vertAlign w:val="subscript"/>
              </w:rPr>
              <w:t xml:space="preserve"> </w:t>
            </w:r>
          </w:p>
          <w:p w14:paraId="3C7F15B0" w14:textId="77777777" w:rsidR="006F7769" w:rsidRDefault="006F7769" w:rsidP="008A356E">
            <w:pPr>
              <w:pStyle w:val="TableColumnHeader"/>
              <w:contextualSpacing w:val="0"/>
            </w:pPr>
            <w:r>
              <w:t>kN</w:t>
            </w:r>
          </w:p>
        </w:tc>
        <w:tc>
          <w:tcPr>
            <w:tcW w:w="1144" w:type="dxa"/>
            <w:shd w:val="clear" w:color="auto" w:fill="FFFFFF"/>
            <w:vAlign w:val="center"/>
          </w:tcPr>
          <w:p w14:paraId="726FDD79" w14:textId="77777777" w:rsidR="006F7769" w:rsidRDefault="006F7769" w:rsidP="008A356E">
            <w:pPr>
              <w:pStyle w:val="TableColumnHeader"/>
              <w:contextualSpacing w:val="0"/>
            </w:pPr>
            <w:r>
              <w:t xml:space="preserve">Shear </w:t>
            </w:r>
            <w:proofErr w:type="spellStart"/>
            <w:r>
              <w:t>V</w:t>
            </w:r>
            <w:r>
              <w:rPr>
                <w:vertAlign w:val="subscript"/>
              </w:rPr>
              <w:t>p</w:t>
            </w:r>
            <w:proofErr w:type="spellEnd"/>
            <w:r>
              <w:rPr>
                <w:vertAlign w:val="subscript"/>
              </w:rPr>
              <w:t xml:space="preserve"> </w:t>
            </w:r>
          </w:p>
          <w:p w14:paraId="4890514F" w14:textId="77777777" w:rsidR="006F7769" w:rsidRDefault="006F7769" w:rsidP="008A356E">
            <w:pPr>
              <w:pStyle w:val="TableColumnHeader"/>
              <w:contextualSpacing w:val="0"/>
            </w:pPr>
            <w:r>
              <w:t>kN</w:t>
            </w:r>
          </w:p>
        </w:tc>
        <w:tc>
          <w:tcPr>
            <w:tcW w:w="1351" w:type="dxa"/>
            <w:shd w:val="clear" w:color="auto" w:fill="FFFFFF"/>
            <w:vAlign w:val="center"/>
          </w:tcPr>
          <w:p w14:paraId="638C2255" w14:textId="77777777" w:rsidR="006F7769" w:rsidRDefault="006F7769" w:rsidP="008A356E">
            <w:pPr>
              <w:pStyle w:val="TableColumnHeader"/>
              <w:contextualSpacing w:val="0"/>
            </w:pPr>
            <w:r>
              <w:t>Rebar A</w:t>
            </w:r>
            <w:r>
              <w:rPr>
                <w:vertAlign w:val="subscript"/>
              </w:rPr>
              <w:t>v</w:t>
            </w:r>
            <w:r>
              <w:t xml:space="preserve"> /s </w:t>
            </w:r>
          </w:p>
          <w:p w14:paraId="120E0088" w14:textId="77777777" w:rsidR="006F7769" w:rsidRDefault="006F7769" w:rsidP="008A356E">
            <w:pPr>
              <w:pStyle w:val="TableColumnHeader"/>
              <w:contextualSpacing w:val="0"/>
            </w:pPr>
            <w:r>
              <w:t>mm</w:t>
            </w:r>
            <w:r>
              <w:t>²</w:t>
            </w:r>
            <w:r>
              <w:t>/m</w:t>
            </w:r>
          </w:p>
        </w:tc>
      </w:tr>
      <w:tr w:rsidR="006F7769" w14:paraId="54493B46" w14:textId="77777777" w:rsidTr="008A356E">
        <w:trPr>
          <w:trHeight w:val="230"/>
          <w:jc w:val="center"/>
        </w:trPr>
        <w:tc>
          <w:tcPr>
            <w:tcW w:w="1243" w:type="dxa"/>
            <w:shd w:val="clear" w:color="auto" w:fill="FFFFFF"/>
            <w:vAlign w:val="center"/>
          </w:tcPr>
          <w:p w14:paraId="62CFAC45" w14:textId="77777777" w:rsidR="006F7769" w:rsidRDefault="006F7769" w:rsidP="008A356E">
            <w:pPr>
              <w:pStyle w:val="TableText"/>
              <w:contextualSpacing w:val="0"/>
            </w:pPr>
            <w:r>
              <w:t>125.9418</w:t>
            </w:r>
          </w:p>
        </w:tc>
        <w:tc>
          <w:tcPr>
            <w:tcW w:w="1589" w:type="dxa"/>
            <w:shd w:val="clear" w:color="auto" w:fill="FFFFFF"/>
            <w:vAlign w:val="center"/>
          </w:tcPr>
          <w:p w14:paraId="5410C9FA" w14:textId="77777777" w:rsidR="006F7769" w:rsidRDefault="006F7769" w:rsidP="008A356E">
            <w:pPr>
              <w:pStyle w:val="TableText"/>
              <w:contextualSpacing w:val="0"/>
            </w:pPr>
            <w:r>
              <w:t>197.7282</w:t>
            </w:r>
          </w:p>
        </w:tc>
        <w:tc>
          <w:tcPr>
            <w:tcW w:w="1589" w:type="dxa"/>
            <w:shd w:val="clear" w:color="auto" w:fill="FFFFFF"/>
            <w:vAlign w:val="center"/>
          </w:tcPr>
          <w:p w14:paraId="23215FC7" w14:textId="77777777" w:rsidR="006F7769" w:rsidRDefault="006F7769" w:rsidP="008A356E">
            <w:pPr>
              <w:pStyle w:val="TableText"/>
              <w:contextualSpacing w:val="0"/>
            </w:pPr>
            <w:r>
              <w:t>0</w:t>
            </w:r>
          </w:p>
        </w:tc>
        <w:tc>
          <w:tcPr>
            <w:tcW w:w="1144" w:type="dxa"/>
            <w:shd w:val="clear" w:color="auto" w:fill="FFFFFF"/>
            <w:vAlign w:val="center"/>
          </w:tcPr>
          <w:p w14:paraId="5264149B" w14:textId="77777777" w:rsidR="006F7769" w:rsidRDefault="006F7769" w:rsidP="008A356E">
            <w:pPr>
              <w:pStyle w:val="TableText"/>
              <w:contextualSpacing w:val="0"/>
            </w:pPr>
            <w:r>
              <w:t>63.7913</w:t>
            </w:r>
          </w:p>
        </w:tc>
        <w:tc>
          <w:tcPr>
            <w:tcW w:w="1351" w:type="dxa"/>
            <w:shd w:val="clear" w:color="auto" w:fill="FFFFFF"/>
            <w:vAlign w:val="center"/>
          </w:tcPr>
          <w:p w14:paraId="64776ACE" w14:textId="77777777" w:rsidR="006F7769" w:rsidRDefault="006F7769" w:rsidP="008A356E">
            <w:pPr>
              <w:pStyle w:val="TableText"/>
              <w:contextualSpacing w:val="0"/>
            </w:pPr>
            <w:r>
              <w:t>0</w:t>
            </w:r>
          </w:p>
        </w:tc>
      </w:tr>
    </w:tbl>
    <w:p w14:paraId="1873CF7D" w14:textId="77777777" w:rsidR="006F7769" w:rsidRDefault="006F7769" w:rsidP="006F7769">
      <w:pPr>
        <w:spacing w:after="0"/>
      </w:pPr>
      <w:r>
        <w:rPr>
          <w:noProof/>
        </w:rPr>
        <mc:AlternateContent>
          <mc:Choice Requires="wps">
            <w:drawing>
              <wp:anchor distT="0" distB="0" distL="114300" distR="114300" simplePos="0" relativeHeight="251688960" behindDoc="0" locked="0" layoutInCell="1" allowOverlap="1" wp14:anchorId="6B42A450" wp14:editId="76A6869F">
                <wp:simplePos x="0" y="0"/>
                <wp:positionH relativeFrom="column">
                  <wp:posOffset>19050</wp:posOffset>
                </wp:positionH>
                <wp:positionV relativeFrom="paragraph">
                  <wp:posOffset>44450</wp:posOffset>
                </wp:positionV>
                <wp:extent cx="5686425" cy="1181100"/>
                <wp:effectExtent l="38100" t="38100" r="47625" b="38100"/>
                <wp:wrapNone/>
                <wp:docPr id="70" name="مستطيل 70"/>
                <wp:cNvGraphicFramePr/>
                <a:graphic xmlns:a="http://schemas.openxmlformats.org/drawingml/2006/main">
                  <a:graphicData uri="http://schemas.microsoft.com/office/word/2010/wordprocessingShape">
                    <wps:wsp>
                      <wps:cNvSpPr/>
                      <wps:spPr>
                        <a:xfrm>
                          <a:off x="0" y="0"/>
                          <a:ext cx="5686425" cy="1181100"/>
                        </a:xfrm>
                        <a:prstGeom prst="rect">
                          <a:avLst/>
                        </a:prstGeom>
                        <a:noFill/>
                        <a:ln w="762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6568FFDB" id="مستطيل 70" o:spid="_x0000_s1026" style="position:absolute;margin-left:1.5pt;margin-top:3.5pt;width:447.75pt;height:93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" filled="f" strokecolor="#1f3763 [1604]" strokeweight="6pt"/>
            </w:pict>
          </mc:Fallback>
        </mc:AlternateContent>
      </w:r>
    </w:p>
    <w:p w14:paraId="2DEBA6D5" w14:textId="77777777" w:rsidR="006F7769" w:rsidRDefault="006F7769" w:rsidP="006F7769">
      <w:pPr>
        <w:pStyle w:val="TableCaption"/>
        <w:contextualSpacing w:val="0"/>
      </w:pPr>
      <w:r>
        <w:t>Torsion Force and Torsion Reinforcement for Torsion, T</w:t>
      </w:r>
      <w:r>
        <w:rPr>
          <w:vertAlign w:val="subscript"/>
        </w:rPr>
        <w:t>u</w:t>
      </w:r>
    </w:p>
    <w:tbl>
      <w:tblPr>
        <w:tblW w:w="8053"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865"/>
        <w:gridCol w:w="1104"/>
        <w:gridCol w:w="1104"/>
        <w:gridCol w:w="1054"/>
        <w:gridCol w:w="1510"/>
        <w:gridCol w:w="1312"/>
        <w:gridCol w:w="1104"/>
      </w:tblGrid>
      <w:tr w:rsidR="006F7769" w14:paraId="4000F72F" w14:textId="77777777" w:rsidTr="008A356E">
        <w:trPr>
          <w:trHeight w:val="508"/>
          <w:tblHeader/>
          <w:jc w:val="center"/>
        </w:trPr>
        <w:tc>
          <w:tcPr>
            <w:tcW w:w="864" w:type="dxa"/>
            <w:shd w:val="clear" w:color="auto" w:fill="FFFFFF"/>
            <w:vAlign w:val="center"/>
          </w:tcPr>
          <w:p w14:paraId="446C0A9A" w14:textId="77777777" w:rsidR="006F7769" w:rsidRDefault="006F7769" w:rsidP="008A356E">
            <w:pPr>
              <w:pStyle w:val="TableColumnHeader"/>
              <w:contextualSpacing w:val="0"/>
            </w:pPr>
            <w:r>
              <w:t>T</w:t>
            </w:r>
            <w:r>
              <w:rPr>
                <w:vertAlign w:val="subscript"/>
              </w:rPr>
              <w:t xml:space="preserve">u </w:t>
            </w:r>
          </w:p>
          <w:p w14:paraId="7FDF8BE2" w14:textId="77777777" w:rsidR="006F7769" w:rsidRDefault="006F7769" w:rsidP="008A356E">
            <w:pPr>
              <w:pStyle w:val="TableColumnHeader"/>
              <w:contextualSpacing w:val="0"/>
            </w:pPr>
            <w:r>
              <w:t>kN-m</w:t>
            </w:r>
          </w:p>
        </w:tc>
        <w:tc>
          <w:tcPr>
            <w:tcW w:w="1104" w:type="dxa"/>
            <w:shd w:val="clear" w:color="auto" w:fill="FFFFFF"/>
            <w:vAlign w:val="center"/>
          </w:tcPr>
          <w:p w14:paraId="3E066A6B" w14:textId="77777777" w:rsidR="006F7769" w:rsidRDefault="006F7769" w:rsidP="008A356E">
            <w:pPr>
              <w:pStyle w:val="TableColumnHeader"/>
              <w:contextualSpacing w:val="0"/>
            </w:pPr>
            <w:proofErr w:type="spellStart"/>
            <w:r>
              <w:t>ϕ</w:t>
            </w:r>
            <w:r>
              <w:t>T</w:t>
            </w:r>
            <w:r>
              <w:rPr>
                <w:vertAlign w:val="subscript"/>
              </w:rPr>
              <w:t>th</w:t>
            </w:r>
            <w:proofErr w:type="spellEnd"/>
            <w:r>
              <w:rPr>
                <w:vertAlign w:val="subscript"/>
              </w:rPr>
              <w:t xml:space="preserve"> </w:t>
            </w:r>
          </w:p>
          <w:p w14:paraId="172D5487" w14:textId="77777777" w:rsidR="006F7769" w:rsidRDefault="006F7769" w:rsidP="008A356E">
            <w:pPr>
              <w:pStyle w:val="TableColumnHeader"/>
              <w:contextualSpacing w:val="0"/>
            </w:pPr>
            <w:r>
              <w:t>kN-m</w:t>
            </w:r>
          </w:p>
        </w:tc>
        <w:tc>
          <w:tcPr>
            <w:tcW w:w="1104" w:type="dxa"/>
            <w:shd w:val="clear" w:color="auto" w:fill="FFFFFF"/>
            <w:vAlign w:val="center"/>
          </w:tcPr>
          <w:p w14:paraId="411087B9" w14:textId="77777777" w:rsidR="006F7769" w:rsidRDefault="006F7769" w:rsidP="008A356E">
            <w:pPr>
              <w:pStyle w:val="TableColumnHeader"/>
              <w:contextualSpacing w:val="0"/>
            </w:pPr>
            <w:proofErr w:type="spellStart"/>
            <w:r>
              <w:t>ϕ</w:t>
            </w:r>
            <w:r>
              <w:t>T</w:t>
            </w:r>
            <w:r>
              <w:rPr>
                <w:vertAlign w:val="subscript"/>
              </w:rPr>
              <w:t>cr</w:t>
            </w:r>
            <w:proofErr w:type="spellEnd"/>
            <w:r>
              <w:rPr>
                <w:vertAlign w:val="subscript"/>
              </w:rPr>
              <w:t xml:space="preserve"> </w:t>
            </w:r>
          </w:p>
          <w:p w14:paraId="3233A564" w14:textId="77777777" w:rsidR="006F7769" w:rsidRDefault="006F7769" w:rsidP="008A356E">
            <w:pPr>
              <w:pStyle w:val="TableColumnHeader"/>
              <w:contextualSpacing w:val="0"/>
            </w:pPr>
            <w:r>
              <w:t>kN-m</w:t>
            </w:r>
          </w:p>
        </w:tc>
        <w:tc>
          <w:tcPr>
            <w:tcW w:w="1054" w:type="dxa"/>
            <w:shd w:val="clear" w:color="auto" w:fill="FFFFFF"/>
            <w:vAlign w:val="center"/>
          </w:tcPr>
          <w:p w14:paraId="025CB75D" w14:textId="77777777" w:rsidR="006F7769" w:rsidRDefault="006F7769" w:rsidP="008A356E">
            <w:pPr>
              <w:pStyle w:val="TableColumnHeader"/>
              <w:contextualSpacing w:val="0"/>
            </w:pPr>
            <w:r>
              <w:t>Area A</w:t>
            </w:r>
            <w:r>
              <w:rPr>
                <w:vertAlign w:val="subscript"/>
              </w:rPr>
              <w:t xml:space="preserve">o </w:t>
            </w:r>
          </w:p>
          <w:p w14:paraId="39F30995" w14:textId="77777777" w:rsidR="006F7769" w:rsidRDefault="006F7769" w:rsidP="008A356E">
            <w:pPr>
              <w:pStyle w:val="TableColumnHeader"/>
              <w:contextualSpacing w:val="0"/>
            </w:pPr>
            <w:r>
              <w:t>cm</w:t>
            </w:r>
            <w:r>
              <w:t>²</w:t>
            </w:r>
          </w:p>
        </w:tc>
        <w:tc>
          <w:tcPr>
            <w:tcW w:w="1510" w:type="dxa"/>
            <w:shd w:val="clear" w:color="auto" w:fill="FFFFFF"/>
            <w:vAlign w:val="center"/>
          </w:tcPr>
          <w:p w14:paraId="3BC365B5" w14:textId="77777777" w:rsidR="006F7769" w:rsidRDefault="006F7769" w:rsidP="008A356E">
            <w:pPr>
              <w:pStyle w:val="TableColumnHeader"/>
              <w:contextualSpacing w:val="0"/>
            </w:pPr>
            <w:r>
              <w:t xml:space="preserve">Perimeter, </w:t>
            </w:r>
            <w:proofErr w:type="spellStart"/>
            <w:r>
              <w:t>p</w:t>
            </w:r>
            <w:r>
              <w:rPr>
                <w:vertAlign w:val="subscript"/>
              </w:rPr>
              <w:t>h</w:t>
            </w:r>
            <w:proofErr w:type="spellEnd"/>
            <w:r>
              <w:rPr>
                <w:vertAlign w:val="subscript"/>
              </w:rPr>
              <w:t xml:space="preserve"> </w:t>
            </w:r>
          </w:p>
          <w:p w14:paraId="5221B3A9" w14:textId="77777777" w:rsidR="006F7769" w:rsidRDefault="006F7769" w:rsidP="008A356E">
            <w:pPr>
              <w:pStyle w:val="TableColumnHeader"/>
              <w:contextualSpacing w:val="0"/>
            </w:pPr>
            <w:r>
              <w:t>mm</w:t>
            </w:r>
          </w:p>
        </w:tc>
        <w:tc>
          <w:tcPr>
            <w:tcW w:w="1312" w:type="dxa"/>
            <w:shd w:val="clear" w:color="auto" w:fill="FFFFFF"/>
            <w:vAlign w:val="center"/>
          </w:tcPr>
          <w:p w14:paraId="71F62B3D" w14:textId="77777777" w:rsidR="006F7769" w:rsidRDefault="006F7769" w:rsidP="008A356E">
            <w:pPr>
              <w:pStyle w:val="TableColumnHeader"/>
              <w:contextualSpacing w:val="0"/>
            </w:pPr>
            <w:r>
              <w:t>Rebar A</w:t>
            </w:r>
            <w:r>
              <w:rPr>
                <w:vertAlign w:val="subscript"/>
              </w:rPr>
              <w:t>t</w:t>
            </w:r>
            <w:r>
              <w:t xml:space="preserve"> /s </w:t>
            </w:r>
          </w:p>
          <w:p w14:paraId="0BE5C2FE" w14:textId="77777777" w:rsidR="006F7769" w:rsidRDefault="006F7769" w:rsidP="008A356E">
            <w:pPr>
              <w:pStyle w:val="TableColumnHeader"/>
              <w:contextualSpacing w:val="0"/>
            </w:pPr>
            <w:r>
              <w:t>mm</w:t>
            </w:r>
            <w:r>
              <w:t>²</w:t>
            </w:r>
            <w:r>
              <w:t>/m</w:t>
            </w:r>
          </w:p>
        </w:tc>
        <w:tc>
          <w:tcPr>
            <w:tcW w:w="1104" w:type="dxa"/>
            <w:shd w:val="clear" w:color="auto" w:fill="FFFFFF"/>
            <w:vAlign w:val="center"/>
          </w:tcPr>
          <w:p w14:paraId="08763942" w14:textId="77777777" w:rsidR="006F7769" w:rsidRDefault="006F7769" w:rsidP="008A356E">
            <w:pPr>
              <w:pStyle w:val="TableColumnHeader"/>
              <w:contextualSpacing w:val="0"/>
            </w:pPr>
            <w:r>
              <w:t>Rebar A</w:t>
            </w:r>
            <w:r>
              <w:rPr>
                <w:vertAlign w:val="subscript"/>
              </w:rPr>
              <w:t xml:space="preserve">l </w:t>
            </w:r>
          </w:p>
          <w:p w14:paraId="3A7F482F" w14:textId="77777777" w:rsidR="006F7769" w:rsidRDefault="006F7769" w:rsidP="008A356E">
            <w:pPr>
              <w:pStyle w:val="TableColumnHeader"/>
              <w:contextualSpacing w:val="0"/>
            </w:pPr>
            <w:r>
              <w:t>mm</w:t>
            </w:r>
            <w:r>
              <w:t>²</w:t>
            </w:r>
          </w:p>
        </w:tc>
      </w:tr>
      <w:tr w:rsidR="006F7769" w14:paraId="02101F61" w14:textId="77777777" w:rsidTr="008A356E">
        <w:trPr>
          <w:trHeight w:val="230"/>
          <w:jc w:val="center"/>
        </w:trPr>
        <w:tc>
          <w:tcPr>
            <w:tcW w:w="864" w:type="dxa"/>
            <w:shd w:val="clear" w:color="auto" w:fill="FFFFFF"/>
            <w:vAlign w:val="center"/>
          </w:tcPr>
          <w:p w14:paraId="0017A430" w14:textId="77777777" w:rsidR="006F7769" w:rsidRDefault="006F7769" w:rsidP="008A356E">
            <w:pPr>
              <w:pStyle w:val="TableText"/>
              <w:contextualSpacing w:val="0"/>
            </w:pPr>
            <w:r>
              <w:t>1.99</w:t>
            </w:r>
          </w:p>
        </w:tc>
        <w:tc>
          <w:tcPr>
            <w:tcW w:w="1104" w:type="dxa"/>
            <w:shd w:val="clear" w:color="auto" w:fill="FFFFFF"/>
            <w:vAlign w:val="center"/>
          </w:tcPr>
          <w:p w14:paraId="26027E4F" w14:textId="77777777" w:rsidR="006F7769" w:rsidRDefault="006F7769" w:rsidP="008A356E">
            <w:pPr>
              <w:pStyle w:val="TableText"/>
              <w:contextualSpacing w:val="0"/>
            </w:pPr>
            <w:r>
              <w:t>45.1737</w:t>
            </w:r>
          </w:p>
        </w:tc>
        <w:tc>
          <w:tcPr>
            <w:tcW w:w="1104" w:type="dxa"/>
            <w:shd w:val="clear" w:color="auto" w:fill="FFFFFF"/>
            <w:vAlign w:val="center"/>
          </w:tcPr>
          <w:p w14:paraId="48B4715F" w14:textId="77777777" w:rsidR="006F7769" w:rsidRDefault="006F7769" w:rsidP="008A356E">
            <w:pPr>
              <w:pStyle w:val="TableText"/>
              <w:contextualSpacing w:val="0"/>
            </w:pPr>
            <w:r>
              <w:t>180.6949</w:t>
            </w:r>
          </w:p>
        </w:tc>
        <w:tc>
          <w:tcPr>
            <w:tcW w:w="1054" w:type="dxa"/>
            <w:shd w:val="clear" w:color="auto" w:fill="FFFFFF"/>
            <w:vAlign w:val="center"/>
          </w:tcPr>
          <w:p w14:paraId="4D6E145D" w14:textId="77777777" w:rsidR="006F7769" w:rsidRDefault="006F7769" w:rsidP="008A356E">
            <w:pPr>
              <w:pStyle w:val="TableText"/>
              <w:contextualSpacing w:val="0"/>
            </w:pPr>
            <w:r>
              <w:t>3740.9</w:t>
            </w:r>
          </w:p>
        </w:tc>
        <w:tc>
          <w:tcPr>
            <w:tcW w:w="1510" w:type="dxa"/>
            <w:shd w:val="clear" w:color="auto" w:fill="FFFFFF"/>
            <w:vAlign w:val="center"/>
          </w:tcPr>
          <w:p w14:paraId="13101F3C" w14:textId="77777777" w:rsidR="006F7769" w:rsidRDefault="006F7769" w:rsidP="008A356E">
            <w:pPr>
              <w:pStyle w:val="TableText"/>
              <w:contextualSpacing w:val="0"/>
            </w:pPr>
            <w:r>
              <w:t>2744.4</w:t>
            </w:r>
          </w:p>
        </w:tc>
        <w:tc>
          <w:tcPr>
            <w:tcW w:w="1312" w:type="dxa"/>
            <w:shd w:val="clear" w:color="auto" w:fill="FFFFFF"/>
            <w:vAlign w:val="center"/>
          </w:tcPr>
          <w:p w14:paraId="6C8B0667" w14:textId="77777777" w:rsidR="006F7769" w:rsidRDefault="006F7769" w:rsidP="008A356E">
            <w:pPr>
              <w:pStyle w:val="TableText"/>
              <w:contextualSpacing w:val="0"/>
            </w:pPr>
            <w:r>
              <w:t>0</w:t>
            </w:r>
          </w:p>
        </w:tc>
        <w:tc>
          <w:tcPr>
            <w:tcW w:w="1104" w:type="dxa"/>
            <w:shd w:val="clear" w:color="auto" w:fill="FFFFFF"/>
            <w:vAlign w:val="center"/>
          </w:tcPr>
          <w:p w14:paraId="2C8193CE" w14:textId="77777777" w:rsidR="006F7769" w:rsidRDefault="006F7769" w:rsidP="008A356E">
            <w:pPr>
              <w:pStyle w:val="TableText"/>
              <w:contextualSpacing w:val="0"/>
            </w:pPr>
            <w:r>
              <w:t>0</w:t>
            </w:r>
          </w:p>
        </w:tc>
      </w:tr>
    </w:tbl>
    <w:p w14:paraId="3F90820A" w14:textId="77777777" w:rsidR="006F7769" w:rsidRDefault="006F7769" w:rsidP="006F7769">
      <w:pPr>
        <w:spacing w:after="0"/>
      </w:pPr>
    </w:p>
    <w:p w14:paraId="25D97D26" w14:textId="77777777" w:rsidR="006F7769" w:rsidRDefault="006F7769" w:rsidP="006F7769">
      <w:pPr>
        <w:rPr>
          <w:rFonts w:cs="Arial"/>
          <w:rtl/>
          <w:lang w:bidi="ar-JO"/>
        </w:rPr>
      </w:pPr>
    </w:p>
    <w:p w14:paraId="23A2D82C" w14:textId="77777777" w:rsidR="006F7769" w:rsidRPr="00F008B3" w:rsidRDefault="006F7769" w:rsidP="006F7769">
      <w:pPr>
        <w:pStyle w:val="ListParagraph"/>
        <w:numPr>
          <w:ilvl w:val="0"/>
          <w:numId w:val="49"/>
        </w:numPr>
        <w:bidi w:val="0"/>
        <w:spacing w:after="160" w:line="259" w:lineRule="auto"/>
        <w:rPr>
          <w:rFonts w:asciiTheme="majorBidi" w:hAnsiTheme="majorBidi" w:cstheme="majorBidi"/>
          <w:b/>
          <w:bCs/>
          <w:sz w:val="24"/>
          <w:szCs w:val="24"/>
        </w:rPr>
      </w:pPr>
      <w:r w:rsidRPr="00F008B3">
        <w:rPr>
          <w:rFonts w:asciiTheme="majorBidi" w:hAnsiTheme="majorBidi" w:cstheme="majorBidi"/>
          <w:b/>
          <w:bCs/>
          <w:sz w:val="24"/>
          <w:szCs w:val="24"/>
        </w:rPr>
        <w:lastRenderedPageBreak/>
        <w:t>Design against Flexural:</w:t>
      </w:r>
    </w:p>
    <w:p w14:paraId="394BE0C2" w14:textId="77777777" w:rsidR="006F7769" w:rsidRDefault="006F7769" w:rsidP="006F7769">
      <w:pPr>
        <w:pStyle w:val="ListParagraph"/>
        <w:bidi w:val="0"/>
        <w:rPr>
          <w:b/>
          <w:bCs/>
        </w:rPr>
      </w:pPr>
    </w:p>
    <w:p w14:paraId="2EFA44F9" w14:textId="66F623DF" w:rsidR="006F7769" w:rsidRPr="00F008B3" w:rsidRDefault="006F7769" w:rsidP="00567B9C">
      <w:pPr>
        <w:jc w:val="both"/>
        <w:rPr>
          <w:rFonts w:asciiTheme="majorBidi" w:hAnsiTheme="majorBidi" w:cstheme="majorBidi"/>
          <w:sz w:val="24"/>
          <w:szCs w:val="24"/>
        </w:rPr>
      </w:pPr>
      <w:r w:rsidRPr="00F008B3">
        <w:rPr>
          <w:rFonts w:asciiTheme="majorBidi" w:hAnsiTheme="majorBidi" w:cstheme="majorBidi"/>
          <w:sz w:val="24"/>
          <w:szCs w:val="24"/>
        </w:rPr>
        <w:t>As in shear and torsion in the prior subsection, the same interior and exterior beam will be reinforced once for the flexural resulting from moment, and for the exterior will be reinforced against flexural resulting from moment and torsion</w:t>
      </w:r>
      <w:r w:rsidR="00567B9C">
        <w:rPr>
          <w:rFonts w:asciiTheme="majorBidi" w:hAnsiTheme="majorBidi" w:cstheme="majorBidi"/>
          <w:sz w:val="24"/>
          <w:szCs w:val="24"/>
        </w:rPr>
        <w:t>.</w:t>
      </w:r>
    </w:p>
    <w:p w14:paraId="5234DDC5" w14:textId="77777777" w:rsidR="006F7769" w:rsidRPr="00F008B3" w:rsidRDefault="006F7769" w:rsidP="006F7769">
      <w:pPr>
        <w:pStyle w:val="ListParagraph"/>
        <w:numPr>
          <w:ilvl w:val="0"/>
          <w:numId w:val="49"/>
        </w:numPr>
        <w:bidi w:val="0"/>
        <w:spacing w:after="160" w:line="259" w:lineRule="auto"/>
        <w:rPr>
          <w:rFonts w:asciiTheme="majorBidi" w:hAnsiTheme="majorBidi" w:cstheme="majorBidi"/>
          <w:b/>
          <w:bCs/>
          <w:sz w:val="24"/>
          <w:szCs w:val="24"/>
          <w:lang w:bidi="ar-JO"/>
        </w:rPr>
      </w:pPr>
      <w:r w:rsidRPr="00F008B3">
        <w:rPr>
          <w:rFonts w:asciiTheme="majorBidi" w:hAnsiTheme="majorBidi" w:cstheme="majorBidi"/>
          <w:b/>
          <w:bCs/>
          <w:sz w:val="24"/>
          <w:szCs w:val="24"/>
        </w:rPr>
        <w:t>Interior beam.</w:t>
      </w:r>
    </w:p>
    <w:p w14:paraId="512CBC30" w14:textId="77777777" w:rsidR="006F7769" w:rsidRPr="00C85D97" w:rsidRDefault="006F7769" w:rsidP="006F7769">
      <w:pPr>
        <w:pStyle w:val="ListParagraph"/>
        <w:bidi w:val="0"/>
        <w:rPr>
          <w:rFonts w:cs="Arial"/>
          <w:b/>
          <w:bCs/>
          <w:lang w:bidi="ar-JO"/>
        </w:rPr>
      </w:pPr>
    </w:p>
    <w:p w14:paraId="3C3C4D50" w14:textId="77777777" w:rsidR="006F7769" w:rsidRPr="00567B9C" w:rsidRDefault="006F7769" w:rsidP="006F7769">
      <w:pPr>
        <w:pStyle w:val="ListParagraph"/>
        <w:bidi w:val="0"/>
        <w:rPr>
          <w:rFonts w:asciiTheme="majorBidi" w:hAnsiTheme="majorBidi" w:cstheme="majorBidi"/>
          <w:sz w:val="24"/>
          <w:szCs w:val="24"/>
        </w:rPr>
      </w:pPr>
      <w:r w:rsidRPr="00567B9C">
        <w:rPr>
          <w:rFonts w:asciiTheme="majorBidi" w:hAnsiTheme="majorBidi" w:cstheme="majorBidi"/>
          <w:sz w:val="24"/>
          <w:szCs w:val="24"/>
        </w:rPr>
        <w:t xml:space="preserve">Top bars → Negative moment = -792.5852 kN.m </w:t>
      </w:r>
    </w:p>
    <w:p w14:paraId="706EC1AA" w14:textId="77777777" w:rsidR="006F7769" w:rsidRPr="00567B9C" w:rsidRDefault="006F7769" w:rsidP="006F7769">
      <w:pPr>
        <w:pStyle w:val="ListParagraph"/>
        <w:bidi w:val="0"/>
        <w:rPr>
          <w:rFonts w:asciiTheme="majorBidi" w:hAnsiTheme="majorBidi" w:cstheme="majorBidi"/>
          <w:sz w:val="24"/>
          <w:szCs w:val="24"/>
        </w:rPr>
      </w:pPr>
      <w:r w:rsidRPr="00567B9C">
        <w:rPr>
          <w:rFonts w:asciiTheme="majorBidi" w:hAnsiTheme="majorBidi" w:cstheme="majorBidi"/>
          <w:sz w:val="24"/>
          <w:szCs w:val="24"/>
        </w:rPr>
        <w:t>Bottom bars → Positive moment = 396.2926 kN.m</w:t>
      </w:r>
    </w:p>
    <w:p w14:paraId="64087B29" w14:textId="77777777" w:rsidR="006F7769" w:rsidRDefault="006F7769" w:rsidP="006F7769">
      <w:pPr>
        <w:pStyle w:val="ListParagraph"/>
        <w:bidi w:val="0"/>
      </w:pPr>
    </w:p>
    <w:p w14:paraId="3469BD05" w14:textId="77777777" w:rsidR="006F7769" w:rsidRPr="00884D2F" w:rsidRDefault="006F7769" w:rsidP="006F7769">
      <w:pPr>
        <w:jc w:val="center"/>
        <w:rPr>
          <w:rtl/>
        </w:rPr>
      </w:pPr>
      <w:r w:rsidRPr="00F008B3">
        <w:rPr>
          <w:noProof/>
        </w:rPr>
        <w:drawing>
          <wp:inline distT="0" distB="0" distL="0" distR="0" wp14:anchorId="6D8781D0" wp14:editId="028BF2BD">
            <wp:extent cx="5696745" cy="1333686"/>
            <wp:effectExtent l="0" t="0" r="0" b="0"/>
            <wp:docPr id="82" name="صورة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696745" cy="1333686"/>
                    </a:xfrm>
                    <a:prstGeom prst="rect">
                      <a:avLst/>
                    </a:prstGeom>
                  </pic:spPr>
                </pic:pic>
              </a:graphicData>
            </a:graphic>
          </wp:inline>
        </w:drawing>
      </w:r>
    </w:p>
    <w:p w14:paraId="57853C96"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Top rebar percentage, Mu= 792.6 kN.m, b= 950 mm, d = 600 mm.</w:t>
      </w:r>
    </w:p>
    <w:p w14:paraId="2D72232E" w14:textId="77777777" w:rsidR="006F7769" w:rsidRDefault="006F7769" w:rsidP="006F7769">
      <w:pPr>
        <w:rPr>
          <w:rFonts w:cs="Arial"/>
          <w:lang w:bidi="ar-JO"/>
        </w:rPr>
      </w:pPr>
      <w:r w:rsidRPr="00000073">
        <w:rPr>
          <w:rFonts w:cs="Arial"/>
          <w:noProof/>
          <w:lang w:bidi="ar-JO"/>
        </w:rPr>
        <w:drawing>
          <wp:inline distT="0" distB="0" distL="0" distR="0" wp14:anchorId="4DEBFEF9" wp14:editId="71A166C8">
            <wp:extent cx="2114845" cy="657317"/>
            <wp:effectExtent l="0" t="0" r="0" b="9525"/>
            <wp:docPr id="83" name="صورة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2114845" cy="657317"/>
                    </a:xfrm>
                    <a:prstGeom prst="rect">
                      <a:avLst/>
                    </a:prstGeom>
                  </pic:spPr>
                </pic:pic>
              </a:graphicData>
            </a:graphic>
          </wp:inline>
        </w:drawing>
      </w:r>
    </w:p>
    <w:p w14:paraId="0EBC69A4" w14:textId="77777777" w:rsidR="006F7769" w:rsidRPr="00884D2F" w:rsidRDefault="006F7769" w:rsidP="006F7769">
      <w:pPr>
        <w:rPr>
          <w:rFonts w:cs="Arial"/>
          <w:lang w:bidi="ar-JO"/>
        </w:rPr>
      </w:pPr>
      <w:r>
        <w:rPr>
          <w:rFonts w:cs="Arial"/>
          <w:lang w:bidi="ar-JO"/>
        </w:rPr>
        <w:t xml:space="preserve">         = </w:t>
      </w:r>
      <m:oMath>
        <m:f>
          <m:fPr>
            <m:ctrlPr>
              <w:rPr>
                <w:rFonts w:ascii="Cambria Math" w:hAnsi="Cambria Math" w:cstheme="majorBidi"/>
                <w:i/>
                <w:sz w:val="24"/>
                <w:szCs w:val="24"/>
                <w:lang w:bidi="ar-JO"/>
              </w:rPr>
            </m:ctrlPr>
          </m:fPr>
          <m:num>
            <m:r>
              <w:rPr>
                <w:rFonts w:ascii="Cambria Math" w:hAnsi="Cambria Math" w:cstheme="majorBidi"/>
                <w:sz w:val="24"/>
                <w:szCs w:val="24"/>
                <w:lang w:bidi="ar-JO"/>
              </w:rPr>
              <m:t>0.85 x 28</m:t>
            </m:r>
          </m:num>
          <m:den>
            <m:r>
              <w:rPr>
                <w:rFonts w:ascii="Cambria Math" w:hAnsi="Cambria Math" w:cstheme="majorBidi"/>
                <w:sz w:val="24"/>
                <w:szCs w:val="24"/>
                <w:lang w:bidi="ar-JO"/>
              </w:rPr>
              <m:t>420</m:t>
            </m:r>
          </m:den>
        </m:f>
        <m:r>
          <w:rPr>
            <w:rFonts w:ascii="Cambria Math" w:hAnsi="Cambria Math" w:cstheme="majorBidi"/>
            <w:sz w:val="24"/>
            <w:szCs w:val="24"/>
            <w:lang w:bidi="ar-JO"/>
          </w:rPr>
          <m:t xml:space="preserve"> </m:t>
        </m:r>
        <m:d>
          <m:dPr>
            <m:ctrlPr>
              <w:rPr>
                <w:rFonts w:ascii="Cambria Math" w:hAnsi="Cambria Math" w:cstheme="majorBidi"/>
                <w:i/>
                <w:sz w:val="24"/>
                <w:szCs w:val="24"/>
                <w:lang w:bidi="ar-JO"/>
              </w:rPr>
            </m:ctrlPr>
          </m:dPr>
          <m:e>
            <m:r>
              <w:rPr>
                <w:rFonts w:ascii="Cambria Math" w:hAnsi="Cambria Math" w:cstheme="majorBidi"/>
                <w:sz w:val="24"/>
                <w:szCs w:val="24"/>
                <w:lang w:bidi="ar-JO"/>
              </w:rPr>
              <m:t xml:space="preserve"> 1- </m:t>
            </m:r>
            <m:rad>
              <m:radPr>
                <m:degHide m:val="1"/>
                <m:ctrlPr>
                  <w:rPr>
                    <w:rFonts w:ascii="Cambria Math" w:hAnsi="Cambria Math" w:cstheme="majorBidi"/>
                    <w:i/>
                    <w:sz w:val="24"/>
                    <w:szCs w:val="24"/>
                    <w:lang w:bidi="ar-JO"/>
                  </w:rPr>
                </m:ctrlPr>
              </m:radPr>
              <m:deg/>
              <m:e>
                <m:r>
                  <w:rPr>
                    <w:rFonts w:ascii="Cambria Math" w:hAnsi="Cambria Math" w:cstheme="majorBidi"/>
                    <w:sz w:val="24"/>
                    <w:szCs w:val="24"/>
                    <w:lang w:bidi="ar-JO"/>
                  </w:rPr>
                  <m:t xml:space="preserve">1- </m:t>
                </m:r>
                <m:f>
                  <m:fPr>
                    <m:ctrlPr>
                      <w:rPr>
                        <w:rFonts w:ascii="Cambria Math" w:hAnsi="Cambria Math" w:cstheme="majorBidi"/>
                        <w:i/>
                        <w:sz w:val="24"/>
                        <w:szCs w:val="24"/>
                        <w:lang w:bidi="ar-JO"/>
                      </w:rPr>
                    </m:ctrlPr>
                  </m:fPr>
                  <m:num>
                    <m:r>
                      <w:rPr>
                        <w:rFonts w:ascii="Cambria Math" w:hAnsi="Cambria Math" w:cstheme="majorBidi"/>
                        <w:sz w:val="24"/>
                        <w:szCs w:val="24"/>
                        <w:lang w:bidi="ar-JO"/>
                      </w:rPr>
                      <m:t>2.61 x 792.6</m:t>
                    </m:r>
                  </m:num>
                  <m:den>
                    <m:r>
                      <w:rPr>
                        <w:rFonts w:ascii="Cambria Math" w:hAnsi="Cambria Math" w:cstheme="majorBidi"/>
                        <w:sz w:val="24"/>
                        <w:szCs w:val="24"/>
                        <w:lang w:bidi="ar-JO"/>
                      </w:rPr>
                      <m:t xml:space="preserve">600 x </m:t>
                    </m:r>
                    <m:sSup>
                      <m:sSupPr>
                        <m:ctrlPr>
                          <w:rPr>
                            <w:rFonts w:ascii="Cambria Math" w:hAnsi="Cambria Math" w:cstheme="majorBidi"/>
                            <w:i/>
                            <w:sz w:val="24"/>
                            <w:szCs w:val="24"/>
                            <w:lang w:bidi="ar-JO"/>
                          </w:rPr>
                        </m:ctrlPr>
                      </m:sSupPr>
                      <m:e>
                        <m:r>
                          <w:rPr>
                            <w:rFonts w:ascii="Cambria Math" w:hAnsi="Cambria Math" w:cstheme="majorBidi"/>
                            <w:sz w:val="24"/>
                            <w:szCs w:val="24"/>
                            <w:lang w:bidi="ar-JO"/>
                          </w:rPr>
                          <m:t>950</m:t>
                        </m:r>
                      </m:e>
                      <m:sup>
                        <m:r>
                          <w:rPr>
                            <w:rFonts w:ascii="Cambria Math" w:hAnsi="Cambria Math" w:cstheme="majorBidi"/>
                            <w:sz w:val="24"/>
                            <w:szCs w:val="24"/>
                            <w:lang w:bidi="ar-JO"/>
                          </w:rPr>
                          <m:t>2</m:t>
                        </m:r>
                      </m:sup>
                    </m:sSup>
                    <m:r>
                      <w:rPr>
                        <w:rFonts w:ascii="Cambria Math" w:hAnsi="Cambria Math" w:cstheme="majorBidi"/>
                        <w:sz w:val="24"/>
                        <w:szCs w:val="24"/>
                        <w:lang w:bidi="ar-JO"/>
                      </w:rPr>
                      <m:t xml:space="preserve"> x 28 </m:t>
                    </m:r>
                  </m:den>
                </m:f>
              </m:e>
            </m:rad>
            <m:r>
              <w:rPr>
                <w:rFonts w:ascii="Cambria Math" w:hAnsi="Cambria Math" w:cstheme="majorBidi"/>
                <w:sz w:val="24"/>
                <w:szCs w:val="24"/>
                <w:lang w:bidi="ar-JO"/>
              </w:rPr>
              <m:t xml:space="preserve"> </m:t>
            </m:r>
          </m:e>
        </m:d>
      </m:oMath>
    </w:p>
    <w:p w14:paraId="6D2D6874"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ρ = 0.00386.</w:t>
      </w:r>
    </w:p>
    <w:p w14:paraId="020D2CF8" w14:textId="77777777" w:rsidR="006F7769" w:rsidRPr="00567B9C" w:rsidRDefault="006F7769" w:rsidP="006F7769">
      <w:pPr>
        <w:rPr>
          <w:rFonts w:asciiTheme="majorBidi" w:hAnsiTheme="majorBidi" w:cstheme="majorBidi"/>
          <w:sz w:val="24"/>
          <w:szCs w:val="24"/>
          <w:lang w:bidi="ar-JO"/>
        </w:rPr>
      </w:pPr>
      <w:r w:rsidRPr="00567B9C">
        <w:rPr>
          <w:rFonts w:asciiTheme="majorBidi" w:hAnsiTheme="majorBidi" w:cstheme="majorBidi"/>
          <w:noProof/>
          <w:sz w:val="24"/>
          <w:szCs w:val="24"/>
          <w:lang w:bidi="ar-JO"/>
        </w:rPr>
        <w:drawing>
          <wp:inline distT="0" distB="0" distL="0" distR="0" wp14:anchorId="57F0ECB5" wp14:editId="50B5C4E1">
            <wp:extent cx="1629002" cy="466790"/>
            <wp:effectExtent l="0" t="0" r="9525" b="9525"/>
            <wp:docPr id="84" name="صورة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629002" cy="466790"/>
                    </a:xfrm>
                    <a:prstGeom prst="rect">
                      <a:avLst/>
                    </a:prstGeom>
                  </pic:spPr>
                </pic:pic>
              </a:graphicData>
            </a:graphic>
          </wp:inline>
        </w:drawing>
      </w:r>
    </w:p>
    <w:p w14:paraId="4E82DF43"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ρmin= 0.00333.</w:t>
      </w:r>
    </w:p>
    <w:p w14:paraId="0DBBFDE3"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0.00386 &gt; 0.00333</w:t>
      </w:r>
    </w:p>
    <w:p w14:paraId="0007B134"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Take ρ = 0.00386.</w:t>
      </w:r>
    </w:p>
    <w:p w14:paraId="4225D329"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As = 950*0.00386*600 mm2.</w:t>
      </w:r>
    </w:p>
    <w:p w14:paraId="4022995F"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 xml:space="preserve">      = 2200.2 mm2 </w:t>
      </w:r>
    </w:p>
    <w:p w14:paraId="0A62B1F3"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As = 2228 mm2 (ETABS).</w:t>
      </w:r>
    </w:p>
    <w:p w14:paraId="075161FE" w14:textId="77777777" w:rsidR="006F7769" w:rsidRPr="00567B9C" w:rsidRDefault="006F7769" w:rsidP="006F7769">
      <w:pPr>
        <w:rPr>
          <w:rFonts w:asciiTheme="majorBidi" w:eastAsiaTheme="minorEastAsia" w:hAnsiTheme="majorBidi" w:cstheme="majorBidi"/>
          <w:sz w:val="24"/>
          <w:szCs w:val="24"/>
        </w:rPr>
      </w:pPr>
      <w:r w:rsidRPr="00567B9C">
        <w:rPr>
          <w:rFonts w:asciiTheme="majorBidi" w:hAnsiTheme="majorBidi" w:cstheme="majorBidi"/>
          <w:sz w:val="24"/>
          <w:szCs w:val="24"/>
        </w:rPr>
        <w:t xml:space="preserve">&amp;error = </w:t>
      </w:r>
      <m:oMath>
        <m:f>
          <m:fPr>
            <m:ctrlPr>
              <w:rPr>
                <w:rFonts w:ascii="Cambria Math" w:hAnsi="Cambria Math" w:cstheme="majorBidi"/>
                <w:i/>
                <w:sz w:val="24"/>
                <w:szCs w:val="24"/>
              </w:rPr>
            </m:ctrlPr>
          </m:fPr>
          <m:num>
            <m:r>
              <w:rPr>
                <w:rFonts w:ascii="Cambria Math" w:hAnsi="Cambria Math" w:cstheme="majorBidi"/>
                <w:sz w:val="24"/>
                <w:szCs w:val="24"/>
              </w:rPr>
              <m:t>2228-2200.2</m:t>
            </m:r>
          </m:num>
          <m:den>
            <m:r>
              <w:rPr>
                <w:rFonts w:ascii="Cambria Math" w:hAnsi="Cambria Math" w:cstheme="majorBidi"/>
                <w:sz w:val="24"/>
                <w:szCs w:val="24"/>
              </w:rPr>
              <m:t>2200.2</m:t>
            </m:r>
          </m:den>
        </m:f>
        <m:r>
          <w:rPr>
            <w:rFonts w:ascii="Cambria Math" w:hAnsi="Cambria Math" w:cstheme="majorBidi"/>
            <w:sz w:val="24"/>
            <w:szCs w:val="24"/>
          </w:rPr>
          <m:t>=1.26% OK</m:t>
        </m:r>
      </m:oMath>
      <w:r w:rsidRPr="00567B9C">
        <w:rPr>
          <w:rFonts w:asciiTheme="majorBidi" w:eastAsiaTheme="minorEastAsia" w:hAnsiTheme="majorBidi" w:cstheme="majorBidi"/>
          <w:sz w:val="24"/>
          <w:szCs w:val="24"/>
        </w:rPr>
        <w:t>.</w:t>
      </w:r>
    </w:p>
    <w:p w14:paraId="5828EEEA"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lastRenderedPageBreak/>
        <w:t>Bottom rebar percentage, Mu= 396.3 kN.m, b = 600 mm, d = 950 mm.</w:t>
      </w:r>
    </w:p>
    <w:p w14:paraId="35627634" w14:textId="77777777" w:rsidR="006F7769" w:rsidRDefault="006F7769" w:rsidP="006F7769">
      <w:pPr>
        <w:rPr>
          <w:rFonts w:cs="Arial"/>
          <w:lang w:bidi="ar-JO"/>
        </w:rPr>
      </w:pPr>
      <w:r w:rsidRPr="0008655C">
        <w:rPr>
          <w:rFonts w:cs="Arial"/>
          <w:noProof/>
          <w:lang w:bidi="ar-JO"/>
        </w:rPr>
        <w:drawing>
          <wp:inline distT="0" distB="0" distL="0" distR="0" wp14:anchorId="684EBF82" wp14:editId="3015BAEA">
            <wp:extent cx="2124371" cy="743054"/>
            <wp:effectExtent l="0" t="0" r="0" b="0"/>
            <wp:docPr id="85" name="صورة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2124371" cy="743054"/>
                    </a:xfrm>
                    <a:prstGeom prst="rect">
                      <a:avLst/>
                    </a:prstGeom>
                  </pic:spPr>
                </pic:pic>
              </a:graphicData>
            </a:graphic>
          </wp:inline>
        </w:drawing>
      </w:r>
    </w:p>
    <w:p w14:paraId="1D5D71A6" w14:textId="77777777" w:rsidR="006F7769" w:rsidRPr="00884D2F" w:rsidRDefault="006F7769" w:rsidP="006F7769">
      <w:pPr>
        <w:rPr>
          <w:rFonts w:cs="Arial"/>
          <w:lang w:bidi="ar-JO"/>
        </w:rPr>
      </w:pPr>
      <w:r>
        <w:rPr>
          <w:rFonts w:cs="Arial"/>
          <w:lang w:bidi="ar-JO"/>
        </w:rPr>
        <w:t xml:space="preserve">         = </w:t>
      </w:r>
      <m:oMath>
        <m:f>
          <m:fPr>
            <m:ctrlPr>
              <w:rPr>
                <w:rFonts w:ascii="Cambria Math" w:hAnsi="Cambria Math" w:cstheme="majorBidi"/>
                <w:i/>
                <w:sz w:val="24"/>
                <w:szCs w:val="24"/>
                <w:lang w:bidi="ar-JO"/>
              </w:rPr>
            </m:ctrlPr>
          </m:fPr>
          <m:num>
            <m:r>
              <w:rPr>
                <w:rFonts w:ascii="Cambria Math" w:hAnsi="Cambria Math" w:cstheme="majorBidi"/>
                <w:sz w:val="24"/>
                <w:szCs w:val="24"/>
                <w:lang w:bidi="ar-JO"/>
              </w:rPr>
              <m:t>0.85 x 28</m:t>
            </m:r>
          </m:num>
          <m:den>
            <m:r>
              <w:rPr>
                <w:rFonts w:ascii="Cambria Math" w:hAnsi="Cambria Math" w:cstheme="majorBidi"/>
                <w:sz w:val="24"/>
                <w:szCs w:val="24"/>
                <w:lang w:bidi="ar-JO"/>
              </w:rPr>
              <m:t>420</m:t>
            </m:r>
          </m:den>
        </m:f>
        <m:r>
          <w:rPr>
            <w:rFonts w:ascii="Cambria Math" w:hAnsi="Cambria Math" w:cstheme="majorBidi"/>
            <w:sz w:val="24"/>
            <w:szCs w:val="24"/>
            <w:lang w:bidi="ar-JO"/>
          </w:rPr>
          <m:t xml:space="preserve"> </m:t>
        </m:r>
        <m:d>
          <m:dPr>
            <m:ctrlPr>
              <w:rPr>
                <w:rFonts w:ascii="Cambria Math" w:hAnsi="Cambria Math" w:cstheme="majorBidi"/>
                <w:i/>
                <w:sz w:val="24"/>
                <w:szCs w:val="24"/>
                <w:lang w:bidi="ar-JO"/>
              </w:rPr>
            </m:ctrlPr>
          </m:dPr>
          <m:e>
            <m:r>
              <w:rPr>
                <w:rFonts w:ascii="Cambria Math" w:hAnsi="Cambria Math" w:cstheme="majorBidi"/>
                <w:sz w:val="24"/>
                <w:szCs w:val="24"/>
                <w:lang w:bidi="ar-JO"/>
              </w:rPr>
              <m:t xml:space="preserve"> 1- </m:t>
            </m:r>
            <m:rad>
              <m:radPr>
                <m:degHide m:val="1"/>
                <m:ctrlPr>
                  <w:rPr>
                    <w:rFonts w:ascii="Cambria Math" w:hAnsi="Cambria Math" w:cstheme="majorBidi"/>
                    <w:i/>
                    <w:sz w:val="24"/>
                    <w:szCs w:val="24"/>
                    <w:lang w:bidi="ar-JO"/>
                  </w:rPr>
                </m:ctrlPr>
              </m:radPr>
              <m:deg/>
              <m:e>
                <m:r>
                  <w:rPr>
                    <w:rFonts w:ascii="Cambria Math" w:hAnsi="Cambria Math" w:cstheme="majorBidi"/>
                    <w:sz w:val="24"/>
                    <w:szCs w:val="24"/>
                    <w:lang w:bidi="ar-JO"/>
                  </w:rPr>
                  <m:t xml:space="preserve">1- </m:t>
                </m:r>
                <m:f>
                  <m:fPr>
                    <m:ctrlPr>
                      <w:rPr>
                        <w:rFonts w:ascii="Cambria Math" w:hAnsi="Cambria Math" w:cstheme="majorBidi"/>
                        <w:i/>
                        <w:sz w:val="24"/>
                        <w:szCs w:val="24"/>
                        <w:lang w:bidi="ar-JO"/>
                      </w:rPr>
                    </m:ctrlPr>
                  </m:fPr>
                  <m:num>
                    <m:r>
                      <w:rPr>
                        <w:rFonts w:ascii="Cambria Math" w:hAnsi="Cambria Math" w:cstheme="majorBidi"/>
                        <w:sz w:val="24"/>
                        <w:szCs w:val="24"/>
                        <w:lang w:bidi="ar-JO"/>
                      </w:rPr>
                      <m:t>2.61 x 792.6</m:t>
                    </m:r>
                  </m:num>
                  <m:den>
                    <m:r>
                      <w:rPr>
                        <w:rFonts w:ascii="Cambria Math" w:hAnsi="Cambria Math" w:cstheme="majorBidi"/>
                        <w:sz w:val="24"/>
                        <w:szCs w:val="24"/>
                        <w:lang w:bidi="ar-JO"/>
                      </w:rPr>
                      <m:t xml:space="preserve">600 x </m:t>
                    </m:r>
                    <m:sSup>
                      <m:sSupPr>
                        <m:ctrlPr>
                          <w:rPr>
                            <w:rFonts w:ascii="Cambria Math" w:hAnsi="Cambria Math" w:cstheme="majorBidi"/>
                            <w:i/>
                            <w:sz w:val="24"/>
                            <w:szCs w:val="24"/>
                            <w:lang w:bidi="ar-JO"/>
                          </w:rPr>
                        </m:ctrlPr>
                      </m:sSupPr>
                      <m:e>
                        <m:r>
                          <w:rPr>
                            <w:rFonts w:ascii="Cambria Math" w:hAnsi="Cambria Math" w:cstheme="majorBidi"/>
                            <w:sz w:val="24"/>
                            <w:szCs w:val="24"/>
                            <w:lang w:bidi="ar-JO"/>
                          </w:rPr>
                          <m:t>950</m:t>
                        </m:r>
                      </m:e>
                      <m:sup>
                        <m:r>
                          <w:rPr>
                            <w:rFonts w:ascii="Cambria Math" w:hAnsi="Cambria Math" w:cstheme="majorBidi"/>
                            <w:sz w:val="24"/>
                            <w:szCs w:val="24"/>
                            <w:lang w:bidi="ar-JO"/>
                          </w:rPr>
                          <m:t>2</m:t>
                        </m:r>
                      </m:sup>
                    </m:sSup>
                    <m:r>
                      <w:rPr>
                        <w:rFonts w:ascii="Cambria Math" w:hAnsi="Cambria Math" w:cstheme="majorBidi"/>
                        <w:sz w:val="24"/>
                        <w:szCs w:val="24"/>
                        <w:lang w:bidi="ar-JO"/>
                      </w:rPr>
                      <m:t xml:space="preserve"> x 28 </m:t>
                    </m:r>
                  </m:den>
                </m:f>
              </m:e>
            </m:rad>
            <m:r>
              <w:rPr>
                <w:rFonts w:ascii="Cambria Math" w:hAnsi="Cambria Math" w:cstheme="majorBidi"/>
                <w:sz w:val="24"/>
                <w:szCs w:val="24"/>
                <w:lang w:bidi="ar-JO"/>
              </w:rPr>
              <m:t xml:space="preserve"> </m:t>
            </m:r>
          </m:e>
        </m:d>
      </m:oMath>
    </w:p>
    <w:p w14:paraId="24DDAF18"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ρ = 0.00386.</w:t>
      </w:r>
    </w:p>
    <w:p w14:paraId="6792F1A0" w14:textId="77777777" w:rsidR="006F7769" w:rsidRPr="00567B9C" w:rsidRDefault="006F7769" w:rsidP="006F7769">
      <w:pPr>
        <w:rPr>
          <w:rFonts w:asciiTheme="majorBidi" w:hAnsiTheme="majorBidi" w:cstheme="majorBidi"/>
          <w:sz w:val="24"/>
          <w:szCs w:val="24"/>
          <w:lang w:bidi="ar-JO"/>
        </w:rPr>
      </w:pPr>
      <w:r w:rsidRPr="00567B9C">
        <w:rPr>
          <w:rFonts w:asciiTheme="majorBidi" w:hAnsiTheme="majorBidi" w:cstheme="majorBidi"/>
          <w:noProof/>
          <w:sz w:val="24"/>
          <w:szCs w:val="24"/>
          <w:lang w:bidi="ar-JO"/>
        </w:rPr>
        <w:drawing>
          <wp:inline distT="0" distB="0" distL="0" distR="0" wp14:anchorId="4CB070EF" wp14:editId="27E95712">
            <wp:extent cx="1629002" cy="466790"/>
            <wp:effectExtent l="0" t="0" r="9525" b="9525"/>
            <wp:docPr id="86" name="صورة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629002" cy="466790"/>
                    </a:xfrm>
                    <a:prstGeom prst="rect">
                      <a:avLst/>
                    </a:prstGeom>
                  </pic:spPr>
                </pic:pic>
              </a:graphicData>
            </a:graphic>
          </wp:inline>
        </w:drawing>
      </w:r>
    </w:p>
    <w:p w14:paraId="0B4C7306"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ρmin= 0.00333.</w:t>
      </w:r>
    </w:p>
    <w:p w14:paraId="0EE5763D"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0.00386 &gt; 0.00333</w:t>
      </w:r>
    </w:p>
    <w:p w14:paraId="13F5B976"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Take ρ = 0.00386.</w:t>
      </w:r>
    </w:p>
    <w:p w14:paraId="54D8994A"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As = 950*0.00386*600 mm2.</w:t>
      </w:r>
    </w:p>
    <w:p w14:paraId="147D9948"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 xml:space="preserve">      = 2200.2 mm2 </w:t>
      </w:r>
    </w:p>
    <w:p w14:paraId="316E1A20" w14:textId="77777777" w:rsidR="006F7769" w:rsidRPr="00567B9C" w:rsidRDefault="006F7769" w:rsidP="006F7769">
      <w:pPr>
        <w:rPr>
          <w:rFonts w:asciiTheme="majorBidi" w:hAnsiTheme="majorBidi" w:cstheme="majorBidi"/>
          <w:sz w:val="24"/>
          <w:szCs w:val="24"/>
        </w:rPr>
      </w:pPr>
      <w:r w:rsidRPr="00567B9C">
        <w:rPr>
          <w:rFonts w:asciiTheme="majorBidi" w:hAnsiTheme="majorBidi" w:cstheme="majorBidi"/>
          <w:sz w:val="24"/>
          <w:szCs w:val="24"/>
        </w:rPr>
        <w:t>As = 2228 mm2 (ETABS).</w:t>
      </w:r>
    </w:p>
    <w:p w14:paraId="67ED1597" w14:textId="77777777" w:rsidR="006F7769" w:rsidRPr="00567B9C" w:rsidRDefault="006F7769" w:rsidP="006F7769">
      <w:pPr>
        <w:rPr>
          <w:rFonts w:asciiTheme="majorBidi" w:hAnsiTheme="majorBidi" w:cstheme="majorBidi"/>
          <w:sz w:val="24"/>
          <w:szCs w:val="24"/>
          <w:rtl/>
          <w:lang w:bidi="ar-JO"/>
        </w:rPr>
      </w:pPr>
      <w:r w:rsidRPr="00567B9C">
        <w:rPr>
          <w:rFonts w:asciiTheme="majorBidi" w:hAnsiTheme="majorBidi" w:cstheme="majorBidi"/>
          <w:sz w:val="24"/>
          <w:szCs w:val="24"/>
        </w:rPr>
        <w:t xml:space="preserve">&amp;error = </w:t>
      </w:r>
      <m:oMath>
        <m:f>
          <m:fPr>
            <m:ctrlPr>
              <w:rPr>
                <w:rFonts w:ascii="Cambria Math" w:hAnsi="Cambria Math" w:cstheme="majorBidi"/>
                <w:i/>
                <w:sz w:val="24"/>
                <w:szCs w:val="24"/>
              </w:rPr>
            </m:ctrlPr>
          </m:fPr>
          <m:num>
            <m:r>
              <w:rPr>
                <w:rFonts w:ascii="Cambria Math" w:hAnsi="Cambria Math" w:cstheme="majorBidi"/>
                <w:sz w:val="24"/>
                <w:szCs w:val="24"/>
              </w:rPr>
              <m:t>2228-2200.2</m:t>
            </m:r>
          </m:num>
          <m:den>
            <m:r>
              <w:rPr>
                <w:rFonts w:ascii="Cambria Math" w:hAnsi="Cambria Math" w:cstheme="majorBidi"/>
                <w:sz w:val="24"/>
                <w:szCs w:val="24"/>
              </w:rPr>
              <m:t>2200.2</m:t>
            </m:r>
          </m:den>
        </m:f>
        <m:r>
          <w:rPr>
            <w:rFonts w:ascii="Cambria Math" w:hAnsi="Cambria Math" w:cstheme="majorBidi"/>
            <w:sz w:val="24"/>
            <w:szCs w:val="24"/>
          </w:rPr>
          <m:t>=1.26% OK</m:t>
        </m:r>
      </m:oMath>
    </w:p>
    <w:p w14:paraId="0D622524" w14:textId="77777777" w:rsidR="006F7769" w:rsidRDefault="006F7769" w:rsidP="006F7769">
      <w:pPr>
        <w:rPr>
          <w:rFonts w:cs="Arial"/>
          <w:rtl/>
          <w:lang w:bidi="ar-JO"/>
        </w:rPr>
      </w:pPr>
    </w:p>
    <w:p w14:paraId="09377D0B" w14:textId="77777777" w:rsidR="006F7769" w:rsidRDefault="006F7769" w:rsidP="006F7769">
      <w:pPr>
        <w:jc w:val="center"/>
        <w:rPr>
          <w:rFonts w:cs="Arial"/>
          <w:lang w:bidi="ar-JO"/>
        </w:rPr>
      </w:pPr>
      <w:r w:rsidRPr="00660434">
        <w:rPr>
          <w:rFonts w:cs="Arial"/>
          <w:noProof/>
          <w:rtl/>
          <w:lang w:bidi="ar-JO"/>
        </w:rPr>
        <w:drawing>
          <wp:inline distT="0" distB="0" distL="0" distR="0" wp14:anchorId="3DBE03A3" wp14:editId="3D9E6399">
            <wp:extent cx="5943600" cy="994410"/>
            <wp:effectExtent l="0" t="0" r="0" b="0"/>
            <wp:docPr id="87" name="صورة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943600" cy="994410"/>
                    </a:xfrm>
                    <a:prstGeom prst="rect">
                      <a:avLst/>
                    </a:prstGeom>
                  </pic:spPr>
                </pic:pic>
              </a:graphicData>
            </a:graphic>
          </wp:inline>
        </w:drawing>
      </w:r>
    </w:p>
    <w:p w14:paraId="30C4D3DB" w14:textId="77777777" w:rsidR="006F7769" w:rsidRDefault="006F7769" w:rsidP="006F7769">
      <w:pPr>
        <w:rPr>
          <w:rFonts w:cs="Arial"/>
          <w:rtl/>
          <w:lang w:bidi="ar-JO"/>
        </w:rPr>
      </w:pPr>
    </w:p>
    <w:p w14:paraId="0A004FA1" w14:textId="77777777" w:rsidR="006F7769" w:rsidRDefault="006F7769" w:rsidP="006F7769">
      <w:pPr>
        <w:jc w:val="center"/>
        <w:rPr>
          <w:rFonts w:cs="Arial"/>
          <w:rtl/>
          <w:lang w:bidi="ar-JO"/>
        </w:rPr>
      </w:pPr>
    </w:p>
    <w:p w14:paraId="48FB8983" w14:textId="77777777" w:rsidR="006F7769" w:rsidRDefault="006F7769" w:rsidP="006F7769">
      <w:pPr>
        <w:rPr>
          <w:rFonts w:cs="Arial"/>
          <w:rtl/>
          <w:lang w:bidi="ar-JO"/>
        </w:rPr>
      </w:pPr>
    </w:p>
    <w:p w14:paraId="74D73F01" w14:textId="77777777" w:rsidR="006F7769" w:rsidRDefault="006F7769" w:rsidP="006F7769">
      <w:pPr>
        <w:rPr>
          <w:rFonts w:cs="Arial"/>
          <w:rtl/>
          <w:lang w:bidi="ar-JO"/>
        </w:rPr>
      </w:pPr>
    </w:p>
    <w:p w14:paraId="0098F018" w14:textId="77777777" w:rsidR="006F7769" w:rsidRDefault="006F7769" w:rsidP="006F7769">
      <w:pPr>
        <w:rPr>
          <w:rFonts w:cs="Arial"/>
          <w:rtl/>
          <w:lang w:bidi="ar-JO"/>
        </w:rPr>
      </w:pPr>
    </w:p>
    <w:p w14:paraId="063F7D66" w14:textId="77777777" w:rsidR="006F7769" w:rsidRDefault="006F7769" w:rsidP="006F7769">
      <w:pPr>
        <w:rPr>
          <w:rFonts w:cs="Arial"/>
          <w:rtl/>
          <w:lang w:bidi="ar-JO"/>
        </w:rPr>
      </w:pPr>
    </w:p>
    <w:p w14:paraId="4CBA59C4" w14:textId="77777777" w:rsidR="006F7769" w:rsidRDefault="006F7769" w:rsidP="006F7769">
      <w:pPr>
        <w:rPr>
          <w:rFonts w:cs="Arial"/>
          <w:rtl/>
          <w:lang w:bidi="ar-JO"/>
        </w:rPr>
      </w:pPr>
    </w:p>
    <w:p w14:paraId="2412A3E2" w14:textId="77777777" w:rsidR="006F7769" w:rsidRDefault="006F7769" w:rsidP="006F7769">
      <w:pPr>
        <w:rPr>
          <w:rFonts w:cs="Arial"/>
          <w:rtl/>
          <w:lang w:bidi="ar-JO"/>
        </w:rPr>
      </w:pPr>
    </w:p>
    <w:p w14:paraId="7A25C9FF" w14:textId="77777777" w:rsidR="006F7769" w:rsidRDefault="006F7769" w:rsidP="006F7769">
      <w:pPr>
        <w:pStyle w:val="ChapterTitle"/>
        <w:ind w:left="0" w:right="0"/>
        <w:contextualSpacing w:val="0"/>
      </w:pPr>
      <w:r>
        <w:lastRenderedPageBreak/>
        <w:t>ETABS Concrete Frame Design</w:t>
      </w:r>
    </w:p>
    <w:p w14:paraId="16C344FC" w14:textId="77777777" w:rsidR="006F7769" w:rsidRDefault="006F7769" w:rsidP="006F7769">
      <w:pPr>
        <w:pStyle w:val="Custom2"/>
        <w:ind w:left="0" w:right="0"/>
        <w:contextualSpacing w:val="0"/>
      </w:pPr>
      <w:r>
        <w:t>ACI 318-19 Beam Section Design</w:t>
      </w:r>
      <w:proofErr w:type="gramStart"/>
      <w:r>
        <w:t xml:space="preserve">   (</w:t>
      </w:r>
      <w:proofErr w:type="gramEnd"/>
      <w:r>
        <w:t>Summary)</w:t>
      </w:r>
    </w:p>
    <w:p w14:paraId="5C3A2913" w14:textId="77777777" w:rsidR="006F7769" w:rsidRDefault="006F7769" w:rsidP="006F7769">
      <w:pPr>
        <w:pStyle w:val="BodyText"/>
      </w:pPr>
    </w:p>
    <w:p w14:paraId="3E469A37" w14:textId="77777777" w:rsidR="006F7769" w:rsidRDefault="006F7769" w:rsidP="006F7769">
      <w:pPr>
        <w:pStyle w:val="BodyText"/>
      </w:pPr>
    </w:p>
    <w:tbl>
      <w:tblPr>
        <w:tblW w:w="9388" w:type="dxa"/>
        <w:jc w:val="center"/>
        <w:tblLayout w:type="fixed"/>
        <w:tblCellMar>
          <w:left w:w="10" w:type="dxa"/>
          <w:right w:w="10" w:type="dxa"/>
        </w:tblCellMar>
        <w:tblLook w:val="04A0" w:firstRow="1" w:lastRow="0" w:firstColumn="1" w:lastColumn="0" w:noHBand="0" w:noVBand="1"/>
      </w:tblPr>
      <w:tblGrid>
        <w:gridCol w:w="9388"/>
      </w:tblGrid>
      <w:tr w:rsidR="006F7769" w14:paraId="7D1E9D71" w14:textId="77777777" w:rsidTr="008A356E">
        <w:trPr>
          <w:trHeight w:val="2131"/>
          <w:jc w:val="center"/>
        </w:trPr>
        <w:tc>
          <w:tcPr>
            <w:tcW w:w="2304" w:type="dxa"/>
            <w:shd w:val="clear" w:color="auto" w:fill="FFFFFF"/>
            <w:vAlign w:val="center"/>
          </w:tcPr>
          <w:p w14:paraId="3597016E" w14:textId="77777777" w:rsidR="006F7769" w:rsidRDefault="006F7769" w:rsidP="008A356E">
            <w:pPr>
              <w:jc w:val="center"/>
            </w:pPr>
            <w:r>
              <w:rPr>
                <w:noProof/>
              </w:rPr>
              <w:drawing>
                <wp:inline distT="0" distB="0" distL="0" distR="0" wp14:anchorId="005FC731" wp14:editId="756957C6">
                  <wp:extent cx="1371600" cy="1371600"/>
                  <wp:effectExtent l="19050" t="0" r="0" b="0"/>
                  <wp:docPr id="88" name="Picture 0" descr="Dese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jpg"/>
                          <pic:cNvPicPr/>
                        </pic:nvPicPr>
                        <pic:blipFill>
                          <a:blip r:embed="rId79" cstate="print"/>
                          <a:stretch>
                            <a:fillRect/>
                          </a:stretch>
                        </pic:blipFill>
                        <pic:spPr>
                          <a:xfrm>
                            <a:off x="0" y="0"/>
                            <a:ext cx="1371600" cy="1371600"/>
                          </a:xfrm>
                          <a:prstGeom prst="rect">
                            <a:avLst/>
                          </a:prstGeom>
                        </pic:spPr>
                      </pic:pic>
                    </a:graphicData>
                  </a:graphic>
                </wp:inline>
              </w:drawing>
            </w:r>
          </w:p>
        </w:tc>
      </w:tr>
    </w:tbl>
    <w:p w14:paraId="1A8AF901" w14:textId="77777777" w:rsidR="006F7769" w:rsidRDefault="006F7769" w:rsidP="006F7769">
      <w:pPr>
        <w:spacing w:after="0"/>
      </w:pPr>
    </w:p>
    <w:p w14:paraId="607F6611" w14:textId="77777777" w:rsidR="006F7769" w:rsidRDefault="006F7769" w:rsidP="006F7769">
      <w:pPr>
        <w:pStyle w:val="TableCaption"/>
        <w:contextualSpacing w:val="0"/>
      </w:pPr>
      <w:r>
        <w:t>Beam Element Details</w:t>
      </w:r>
    </w:p>
    <w:tbl>
      <w:tblPr>
        <w:tblW w:w="9388"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775"/>
        <w:gridCol w:w="868"/>
        <w:gridCol w:w="1269"/>
        <w:gridCol w:w="1218"/>
        <w:gridCol w:w="1002"/>
        <w:gridCol w:w="1118"/>
        <w:gridCol w:w="1216"/>
        <w:gridCol w:w="776"/>
        <w:gridCol w:w="1146"/>
      </w:tblGrid>
      <w:tr w:rsidR="006F7769" w14:paraId="41867DED" w14:textId="77777777" w:rsidTr="008A356E">
        <w:trPr>
          <w:trHeight w:val="294"/>
          <w:tblHeader/>
          <w:jc w:val="center"/>
        </w:trPr>
        <w:tc>
          <w:tcPr>
            <w:tcW w:w="776" w:type="dxa"/>
            <w:shd w:val="clear" w:color="auto" w:fill="FFFFFF"/>
            <w:vAlign w:val="center"/>
          </w:tcPr>
          <w:p w14:paraId="127B77B0" w14:textId="77777777" w:rsidR="006F7769" w:rsidRDefault="006F7769" w:rsidP="008A356E">
            <w:pPr>
              <w:pStyle w:val="TableColumnHeader"/>
              <w:contextualSpacing w:val="0"/>
            </w:pPr>
            <w:r>
              <w:t>Level</w:t>
            </w:r>
          </w:p>
        </w:tc>
        <w:tc>
          <w:tcPr>
            <w:tcW w:w="868" w:type="dxa"/>
            <w:shd w:val="clear" w:color="auto" w:fill="FFFFFF"/>
            <w:vAlign w:val="center"/>
          </w:tcPr>
          <w:p w14:paraId="25AB68CA" w14:textId="77777777" w:rsidR="006F7769" w:rsidRDefault="006F7769" w:rsidP="008A356E">
            <w:pPr>
              <w:pStyle w:val="TableColumnHeader"/>
              <w:contextualSpacing w:val="0"/>
            </w:pPr>
            <w:r>
              <w:t>Element</w:t>
            </w:r>
          </w:p>
        </w:tc>
        <w:tc>
          <w:tcPr>
            <w:tcW w:w="1268" w:type="dxa"/>
            <w:shd w:val="clear" w:color="auto" w:fill="FFFFFF"/>
            <w:vAlign w:val="center"/>
          </w:tcPr>
          <w:p w14:paraId="3BDFDCA8" w14:textId="77777777" w:rsidR="006F7769" w:rsidRDefault="006F7769" w:rsidP="008A356E">
            <w:pPr>
              <w:pStyle w:val="TableColumnHeader"/>
              <w:contextualSpacing w:val="0"/>
            </w:pPr>
            <w:r>
              <w:t>Unique Name</w:t>
            </w:r>
          </w:p>
        </w:tc>
        <w:tc>
          <w:tcPr>
            <w:tcW w:w="1217" w:type="dxa"/>
            <w:shd w:val="clear" w:color="auto" w:fill="FFFFFF"/>
            <w:vAlign w:val="center"/>
          </w:tcPr>
          <w:p w14:paraId="1620F99E" w14:textId="77777777" w:rsidR="006F7769" w:rsidRDefault="006F7769" w:rsidP="008A356E">
            <w:pPr>
              <w:pStyle w:val="TableColumnHeader"/>
              <w:contextualSpacing w:val="0"/>
            </w:pPr>
            <w:r>
              <w:t>Section ID</w:t>
            </w:r>
          </w:p>
        </w:tc>
        <w:tc>
          <w:tcPr>
            <w:tcW w:w="1001" w:type="dxa"/>
            <w:shd w:val="clear" w:color="auto" w:fill="FFFFFF"/>
            <w:vAlign w:val="center"/>
          </w:tcPr>
          <w:p w14:paraId="0A14DB0C" w14:textId="77777777" w:rsidR="006F7769" w:rsidRDefault="006F7769" w:rsidP="008A356E">
            <w:pPr>
              <w:pStyle w:val="TableColumnHeader"/>
              <w:contextualSpacing w:val="0"/>
            </w:pPr>
            <w:r>
              <w:t>Combo ID</w:t>
            </w:r>
          </w:p>
        </w:tc>
        <w:tc>
          <w:tcPr>
            <w:tcW w:w="1117" w:type="dxa"/>
            <w:shd w:val="clear" w:color="auto" w:fill="FFFFFF"/>
            <w:vAlign w:val="center"/>
          </w:tcPr>
          <w:p w14:paraId="5D241B1F" w14:textId="77777777" w:rsidR="006F7769" w:rsidRDefault="006F7769" w:rsidP="008A356E">
            <w:pPr>
              <w:pStyle w:val="TableColumnHeader"/>
              <w:contextualSpacing w:val="0"/>
            </w:pPr>
            <w:r>
              <w:t>Station Loc</w:t>
            </w:r>
          </w:p>
        </w:tc>
        <w:tc>
          <w:tcPr>
            <w:tcW w:w="1215" w:type="dxa"/>
            <w:shd w:val="clear" w:color="auto" w:fill="FFFFFF"/>
            <w:vAlign w:val="center"/>
          </w:tcPr>
          <w:p w14:paraId="4D316434" w14:textId="77777777" w:rsidR="006F7769" w:rsidRDefault="006F7769" w:rsidP="008A356E">
            <w:pPr>
              <w:pStyle w:val="TableColumnHeader"/>
              <w:contextualSpacing w:val="0"/>
            </w:pPr>
            <w:r>
              <w:t>Length (mm)</w:t>
            </w:r>
          </w:p>
        </w:tc>
        <w:tc>
          <w:tcPr>
            <w:tcW w:w="776" w:type="dxa"/>
            <w:shd w:val="clear" w:color="auto" w:fill="FFFFFF"/>
            <w:vAlign w:val="center"/>
          </w:tcPr>
          <w:p w14:paraId="7ADE06F6" w14:textId="77777777" w:rsidR="006F7769" w:rsidRDefault="006F7769" w:rsidP="008A356E">
            <w:pPr>
              <w:pStyle w:val="TableColumnHeader"/>
              <w:contextualSpacing w:val="0"/>
            </w:pPr>
            <w:r>
              <w:t>LLRF</w:t>
            </w:r>
          </w:p>
        </w:tc>
        <w:tc>
          <w:tcPr>
            <w:tcW w:w="1145" w:type="dxa"/>
            <w:shd w:val="clear" w:color="auto" w:fill="FFFFFF"/>
            <w:vAlign w:val="center"/>
          </w:tcPr>
          <w:p w14:paraId="32BE1709" w14:textId="77777777" w:rsidR="006F7769" w:rsidRDefault="006F7769" w:rsidP="008A356E">
            <w:pPr>
              <w:pStyle w:val="TableColumnHeader"/>
              <w:contextualSpacing w:val="0"/>
            </w:pPr>
            <w:r>
              <w:t>Type</w:t>
            </w:r>
          </w:p>
        </w:tc>
      </w:tr>
      <w:tr w:rsidR="006F7769" w14:paraId="4A515F32" w14:textId="77777777" w:rsidTr="008A356E">
        <w:trPr>
          <w:trHeight w:val="230"/>
          <w:jc w:val="center"/>
        </w:trPr>
        <w:tc>
          <w:tcPr>
            <w:tcW w:w="776" w:type="dxa"/>
            <w:shd w:val="clear" w:color="auto" w:fill="FFFFFF"/>
            <w:vAlign w:val="center"/>
          </w:tcPr>
          <w:p w14:paraId="5F99B5C7" w14:textId="77777777" w:rsidR="006F7769" w:rsidRDefault="006F7769" w:rsidP="008A356E">
            <w:pPr>
              <w:pStyle w:val="TableText"/>
              <w:contextualSpacing w:val="0"/>
            </w:pPr>
            <w:r>
              <w:t>Story1</w:t>
            </w:r>
          </w:p>
        </w:tc>
        <w:tc>
          <w:tcPr>
            <w:tcW w:w="868" w:type="dxa"/>
            <w:shd w:val="clear" w:color="auto" w:fill="FFFFFF"/>
            <w:vAlign w:val="center"/>
          </w:tcPr>
          <w:p w14:paraId="26DF747A" w14:textId="77777777" w:rsidR="006F7769" w:rsidRDefault="006F7769" w:rsidP="008A356E">
            <w:pPr>
              <w:pStyle w:val="TableText"/>
              <w:contextualSpacing w:val="0"/>
            </w:pPr>
            <w:r>
              <w:t>B158</w:t>
            </w:r>
          </w:p>
        </w:tc>
        <w:tc>
          <w:tcPr>
            <w:tcW w:w="1268" w:type="dxa"/>
            <w:shd w:val="clear" w:color="auto" w:fill="FFFFFF"/>
            <w:vAlign w:val="center"/>
          </w:tcPr>
          <w:p w14:paraId="65843659" w14:textId="77777777" w:rsidR="006F7769" w:rsidRDefault="006F7769" w:rsidP="008A356E">
            <w:pPr>
              <w:pStyle w:val="TableText"/>
              <w:contextualSpacing w:val="0"/>
            </w:pPr>
            <w:r>
              <w:t>96</w:t>
            </w:r>
          </w:p>
        </w:tc>
        <w:tc>
          <w:tcPr>
            <w:tcW w:w="1217" w:type="dxa"/>
            <w:shd w:val="clear" w:color="auto" w:fill="FFFFFF"/>
            <w:vAlign w:val="center"/>
          </w:tcPr>
          <w:p w14:paraId="1C25DFDB" w14:textId="77777777" w:rsidR="006F7769" w:rsidRDefault="006F7769" w:rsidP="008A356E">
            <w:pPr>
              <w:pStyle w:val="TableText"/>
              <w:contextualSpacing w:val="0"/>
            </w:pPr>
            <w:r>
              <w:t>beam 950 *600</w:t>
            </w:r>
          </w:p>
        </w:tc>
        <w:tc>
          <w:tcPr>
            <w:tcW w:w="1001" w:type="dxa"/>
            <w:shd w:val="clear" w:color="auto" w:fill="FFFFFF"/>
            <w:vAlign w:val="center"/>
          </w:tcPr>
          <w:p w14:paraId="7409A122" w14:textId="77777777" w:rsidR="006F7769" w:rsidRDefault="006F7769" w:rsidP="008A356E">
            <w:pPr>
              <w:pStyle w:val="TableText"/>
              <w:contextualSpacing w:val="0"/>
            </w:pPr>
            <w:r>
              <w:t>Comb1</w:t>
            </w:r>
          </w:p>
        </w:tc>
        <w:tc>
          <w:tcPr>
            <w:tcW w:w="1117" w:type="dxa"/>
            <w:shd w:val="clear" w:color="auto" w:fill="FFFFFF"/>
            <w:vAlign w:val="center"/>
          </w:tcPr>
          <w:p w14:paraId="3077879E" w14:textId="77777777" w:rsidR="006F7769" w:rsidRDefault="006F7769" w:rsidP="008A356E">
            <w:pPr>
              <w:pStyle w:val="TableText"/>
              <w:contextualSpacing w:val="0"/>
            </w:pPr>
            <w:r>
              <w:t>550</w:t>
            </w:r>
          </w:p>
        </w:tc>
        <w:tc>
          <w:tcPr>
            <w:tcW w:w="1215" w:type="dxa"/>
            <w:shd w:val="clear" w:color="auto" w:fill="FFFFFF"/>
            <w:vAlign w:val="center"/>
          </w:tcPr>
          <w:p w14:paraId="749A9262" w14:textId="77777777" w:rsidR="006F7769" w:rsidRDefault="006F7769" w:rsidP="008A356E">
            <w:pPr>
              <w:pStyle w:val="TableText"/>
              <w:contextualSpacing w:val="0"/>
            </w:pPr>
            <w:r>
              <w:t>9450</w:t>
            </w:r>
          </w:p>
        </w:tc>
        <w:tc>
          <w:tcPr>
            <w:tcW w:w="776" w:type="dxa"/>
            <w:shd w:val="clear" w:color="auto" w:fill="FFFFFF"/>
            <w:vAlign w:val="center"/>
          </w:tcPr>
          <w:p w14:paraId="68EEBF92" w14:textId="77777777" w:rsidR="006F7769" w:rsidRDefault="006F7769" w:rsidP="008A356E">
            <w:pPr>
              <w:pStyle w:val="TableText"/>
              <w:contextualSpacing w:val="0"/>
            </w:pPr>
            <w:r>
              <w:t>0.748</w:t>
            </w:r>
          </w:p>
        </w:tc>
        <w:tc>
          <w:tcPr>
            <w:tcW w:w="1145" w:type="dxa"/>
            <w:shd w:val="clear" w:color="auto" w:fill="FFFFFF"/>
            <w:vAlign w:val="center"/>
          </w:tcPr>
          <w:p w14:paraId="2A383B8D" w14:textId="77777777" w:rsidR="006F7769" w:rsidRDefault="006F7769" w:rsidP="008A356E">
            <w:pPr>
              <w:pStyle w:val="TableText"/>
              <w:contextualSpacing w:val="0"/>
            </w:pPr>
            <w:r>
              <w:t xml:space="preserve"> Sway Special</w:t>
            </w:r>
          </w:p>
        </w:tc>
      </w:tr>
    </w:tbl>
    <w:p w14:paraId="2EBDEC3D" w14:textId="77777777" w:rsidR="006F7769" w:rsidRDefault="006F7769" w:rsidP="006F7769">
      <w:pPr>
        <w:spacing w:after="0"/>
      </w:pPr>
    </w:p>
    <w:p w14:paraId="471CA94A" w14:textId="77777777" w:rsidR="006F7769" w:rsidRDefault="006F7769" w:rsidP="006F7769">
      <w:pPr>
        <w:pStyle w:val="TableCaption"/>
        <w:contextualSpacing w:val="0"/>
      </w:pPr>
      <w:r>
        <w:t>Section Properties</w:t>
      </w:r>
    </w:p>
    <w:tbl>
      <w:tblPr>
        <w:tblW w:w="6115"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865"/>
        <w:gridCol w:w="864"/>
        <w:gridCol w:w="1025"/>
        <w:gridCol w:w="1064"/>
        <w:gridCol w:w="1124"/>
        <w:gridCol w:w="1173"/>
      </w:tblGrid>
      <w:tr w:rsidR="006F7769" w14:paraId="2A09CD8E" w14:textId="77777777" w:rsidTr="008A356E">
        <w:trPr>
          <w:trHeight w:val="294"/>
          <w:tblHeader/>
          <w:jc w:val="center"/>
        </w:trPr>
        <w:tc>
          <w:tcPr>
            <w:tcW w:w="864" w:type="dxa"/>
            <w:shd w:val="clear" w:color="auto" w:fill="FFFFFF"/>
            <w:vAlign w:val="center"/>
          </w:tcPr>
          <w:p w14:paraId="31976083" w14:textId="77777777" w:rsidR="006F7769" w:rsidRDefault="006F7769" w:rsidP="008A356E">
            <w:pPr>
              <w:pStyle w:val="TableColumnHeader"/>
              <w:contextualSpacing w:val="0"/>
            </w:pPr>
            <w:r>
              <w:t>b (mm)</w:t>
            </w:r>
          </w:p>
        </w:tc>
        <w:tc>
          <w:tcPr>
            <w:tcW w:w="864" w:type="dxa"/>
            <w:shd w:val="clear" w:color="auto" w:fill="FFFFFF"/>
            <w:vAlign w:val="center"/>
          </w:tcPr>
          <w:p w14:paraId="175E5942" w14:textId="77777777" w:rsidR="006F7769" w:rsidRDefault="006F7769" w:rsidP="008A356E">
            <w:pPr>
              <w:pStyle w:val="TableColumnHeader"/>
              <w:contextualSpacing w:val="0"/>
            </w:pPr>
            <w:r>
              <w:t>h (mm)</w:t>
            </w:r>
          </w:p>
        </w:tc>
        <w:tc>
          <w:tcPr>
            <w:tcW w:w="1025" w:type="dxa"/>
            <w:shd w:val="clear" w:color="auto" w:fill="FFFFFF"/>
            <w:vAlign w:val="center"/>
          </w:tcPr>
          <w:p w14:paraId="19930063" w14:textId="77777777" w:rsidR="006F7769" w:rsidRDefault="006F7769" w:rsidP="008A356E">
            <w:pPr>
              <w:pStyle w:val="TableColumnHeader"/>
              <w:contextualSpacing w:val="0"/>
            </w:pPr>
            <w:r>
              <w:t>b</w:t>
            </w:r>
            <w:r>
              <w:rPr>
                <w:vertAlign w:val="subscript"/>
              </w:rPr>
              <w:t>f</w:t>
            </w:r>
            <w:r>
              <w:t xml:space="preserve"> (mm)</w:t>
            </w:r>
          </w:p>
        </w:tc>
        <w:tc>
          <w:tcPr>
            <w:tcW w:w="1064" w:type="dxa"/>
            <w:shd w:val="clear" w:color="auto" w:fill="FFFFFF"/>
            <w:vAlign w:val="center"/>
          </w:tcPr>
          <w:p w14:paraId="37828D6A" w14:textId="77777777" w:rsidR="006F7769" w:rsidRDefault="006F7769" w:rsidP="008A356E">
            <w:pPr>
              <w:pStyle w:val="TableColumnHeader"/>
              <w:contextualSpacing w:val="0"/>
            </w:pPr>
            <w:r>
              <w:t>d</w:t>
            </w:r>
            <w:r>
              <w:rPr>
                <w:vertAlign w:val="subscript"/>
              </w:rPr>
              <w:t>s</w:t>
            </w:r>
            <w:r>
              <w:t xml:space="preserve"> (mm)</w:t>
            </w:r>
          </w:p>
        </w:tc>
        <w:tc>
          <w:tcPr>
            <w:tcW w:w="1124" w:type="dxa"/>
            <w:shd w:val="clear" w:color="auto" w:fill="FFFFFF"/>
            <w:vAlign w:val="center"/>
          </w:tcPr>
          <w:p w14:paraId="2677DEDF" w14:textId="77777777" w:rsidR="006F7769" w:rsidRDefault="006F7769" w:rsidP="008A356E">
            <w:pPr>
              <w:pStyle w:val="TableColumnHeader"/>
              <w:contextualSpacing w:val="0"/>
            </w:pPr>
            <w:proofErr w:type="spellStart"/>
            <w:r>
              <w:t>d</w:t>
            </w:r>
            <w:r>
              <w:rPr>
                <w:vertAlign w:val="subscript"/>
              </w:rPr>
              <w:t>ct</w:t>
            </w:r>
            <w:proofErr w:type="spellEnd"/>
            <w:r>
              <w:t xml:space="preserve"> (mm)</w:t>
            </w:r>
          </w:p>
        </w:tc>
        <w:tc>
          <w:tcPr>
            <w:tcW w:w="1173" w:type="dxa"/>
            <w:shd w:val="clear" w:color="auto" w:fill="FFFFFF"/>
            <w:vAlign w:val="center"/>
          </w:tcPr>
          <w:p w14:paraId="5FADCFCD" w14:textId="77777777" w:rsidR="006F7769" w:rsidRDefault="006F7769" w:rsidP="008A356E">
            <w:pPr>
              <w:pStyle w:val="TableColumnHeader"/>
              <w:contextualSpacing w:val="0"/>
            </w:pPr>
            <w:proofErr w:type="spellStart"/>
            <w:r>
              <w:t>d</w:t>
            </w:r>
            <w:r>
              <w:rPr>
                <w:vertAlign w:val="subscript"/>
              </w:rPr>
              <w:t>cb</w:t>
            </w:r>
            <w:proofErr w:type="spellEnd"/>
            <w:r>
              <w:t xml:space="preserve"> (mm)</w:t>
            </w:r>
          </w:p>
        </w:tc>
      </w:tr>
      <w:tr w:rsidR="006F7769" w14:paraId="095D5A97" w14:textId="77777777" w:rsidTr="008A356E">
        <w:trPr>
          <w:trHeight w:val="230"/>
          <w:jc w:val="center"/>
        </w:trPr>
        <w:tc>
          <w:tcPr>
            <w:tcW w:w="864" w:type="dxa"/>
            <w:shd w:val="clear" w:color="auto" w:fill="FFFFFF"/>
            <w:vAlign w:val="center"/>
          </w:tcPr>
          <w:p w14:paraId="551F9182" w14:textId="77777777" w:rsidR="006F7769" w:rsidRDefault="006F7769" w:rsidP="008A356E">
            <w:pPr>
              <w:pStyle w:val="TableText"/>
              <w:contextualSpacing w:val="0"/>
            </w:pPr>
            <w:r>
              <w:t>600</w:t>
            </w:r>
          </w:p>
        </w:tc>
        <w:tc>
          <w:tcPr>
            <w:tcW w:w="864" w:type="dxa"/>
            <w:shd w:val="clear" w:color="auto" w:fill="FFFFFF"/>
            <w:vAlign w:val="center"/>
          </w:tcPr>
          <w:p w14:paraId="371E08A9" w14:textId="77777777" w:rsidR="006F7769" w:rsidRDefault="006F7769" w:rsidP="008A356E">
            <w:pPr>
              <w:pStyle w:val="TableText"/>
              <w:contextualSpacing w:val="0"/>
            </w:pPr>
            <w:r>
              <w:t>950</w:t>
            </w:r>
          </w:p>
        </w:tc>
        <w:tc>
          <w:tcPr>
            <w:tcW w:w="1025" w:type="dxa"/>
            <w:shd w:val="clear" w:color="auto" w:fill="FFFFFF"/>
            <w:vAlign w:val="center"/>
          </w:tcPr>
          <w:p w14:paraId="163F0C78" w14:textId="77777777" w:rsidR="006F7769" w:rsidRDefault="006F7769" w:rsidP="008A356E">
            <w:pPr>
              <w:pStyle w:val="TableText"/>
              <w:contextualSpacing w:val="0"/>
            </w:pPr>
            <w:r>
              <w:t>600</w:t>
            </w:r>
          </w:p>
        </w:tc>
        <w:tc>
          <w:tcPr>
            <w:tcW w:w="1064" w:type="dxa"/>
            <w:shd w:val="clear" w:color="auto" w:fill="FFFFFF"/>
            <w:vAlign w:val="center"/>
          </w:tcPr>
          <w:p w14:paraId="0BCE1F9A" w14:textId="77777777" w:rsidR="006F7769" w:rsidRDefault="006F7769" w:rsidP="008A356E">
            <w:pPr>
              <w:pStyle w:val="TableText"/>
              <w:contextualSpacing w:val="0"/>
            </w:pPr>
            <w:r>
              <w:t>0</w:t>
            </w:r>
          </w:p>
        </w:tc>
        <w:tc>
          <w:tcPr>
            <w:tcW w:w="1124" w:type="dxa"/>
            <w:shd w:val="clear" w:color="auto" w:fill="FFFFFF"/>
            <w:vAlign w:val="center"/>
          </w:tcPr>
          <w:p w14:paraId="7D9F1FC6" w14:textId="77777777" w:rsidR="006F7769" w:rsidRDefault="006F7769" w:rsidP="008A356E">
            <w:pPr>
              <w:pStyle w:val="TableText"/>
              <w:contextualSpacing w:val="0"/>
            </w:pPr>
            <w:r>
              <w:t>60</w:t>
            </w:r>
          </w:p>
        </w:tc>
        <w:tc>
          <w:tcPr>
            <w:tcW w:w="1173" w:type="dxa"/>
            <w:shd w:val="clear" w:color="auto" w:fill="FFFFFF"/>
            <w:vAlign w:val="center"/>
          </w:tcPr>
          <w:p w14:paraId="5C92DE0C" w14:textId="77777777" w:rsidR="006F7769" w:rsidRDefault="006F7769" w:rsidP="008A356E">
            <w:pPr>
              <w:pStyle w:val="TableText"/>
              <w:contextualSpacing w:val="0"/>
            </w:pPr>
            <w:r>
              <w:t>60</w:t>
            </w:r>
          </w:p>
        </w:tc>
      </w:tr>
    </w:tbl>
    <w:p w14:paraId="5D68F95E" w14:textId="77777777" w:rsidR="006F7769" w:rsidRDefault="006F7769" w:rsidP="006F7769">
      <w:pPr>
        <w:spacing w:after="0"/>
      </w:pPr>
    </w:p>
    <w:p w14:paraId="1F3372ED" w14:textId="77777777" w:rsidR="006F7769" w:rsidRDefault="006F7769" w:rsidP="006F7769">
      <w:pPr>
        <w:pStyle w:val="TableCaption"/>
        <w:contextualSpacing w:val="0"/>
      </w:pPr>
      <w:r>
        <w:t>Material Properties</w:t>
      </w:r>
    </w:p>
    <w:tbl>
      <w:tblPr>
        <w:tblW w:w="6631"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124"/>
        <w:gridCol w:w="1107"/>
        <w:gridCol w:w="2172"/>
        <w:gridCol w:w="1064"/>
        <w:gridCol w:w="1164"/>
      </w:tblGrid>
      <w:tr w:rsidR="006F7769" w14:paraId="7A6A11AE" w14:textId="77777777" w:rsidTr="008A356E">
        <w:trPr>
          <w:trHeight w:val="294"/>
          <w:tblHeader/>
          <w:jc w:val="center"/>
        </w:trPr>
        <w:tc>
          <w:tcPr>
            <w:tcW w:w="1124" w:type="dxa"/>
            <w:shd w:val="clear" w:color="auto" w:fill="FFFFFF"/>
            <w:vAlign w:val="center"/>
          </w:tcPr>
          <w:p w14:paraId="13CCB788" w14:textId="77777777" w:rsidR="006F7769" w:rsidRDefault="006F7769" w:rsidP="008A356E">
            <w:pPr>
              <w:pStyle w:val="TableColumnHeader"/>
              <w:contextualSpacing w:val="0"/>
            </w:pPr>
            <w:r>
              <w:t>E</w:t>
            </w:r>
            <w:r>
              <w:rPr>
                <w:vertAlign w:val="subscript"/>
              </w:rPr>
              <w:t>c</w:t>
            </w:r>
            <w:r>
              <w:t xml:space="preserve"> (MPa)</w:t>
            </w:r>
          </w:p>
        </w:tc>
        <w:tc>
          <w:tcPr>
            <w:tcW w:w="1106" w:type="dxa"/>
            <w:shd w:val="clear" w:color="auto" w:fill="FFFFFF"/>
            <w:vAlign w:val="center"/>
          </w:tcPr>
          <w:p w14:paraId="2FA9902F" w14:textId="77777777" w:rsidR="006F7769" w:rsidRDefault="006F7769" w:rsidP="008A356E">
            <w:pPr>
              <w:pStyle w:val="TableColumnHeader"/>
              <w:contextualSpacing w:val="0"/>
            </w:pPr>
            <w:r>
              <w:t>f'</w:t>
            </w:r>
            <w:r>
              <w:rPr>
                <w:vertAlign w:val="subscript"/>
              </w:rPr>
              <w:t>c</w:t>
            </w:r>
            <w:r>
              <w:t xml:space="preserve"> (MPa)</w:t>
            </w:r>
          </w:p>
        </w:tc>
        <w:tc>
          <w:tcPr>
            <w:tcW w:w="2171" w:type="dxa"/>
            <w:shd w:val="clear" w:color="auto" w:fill="FFFFFF"/>
            <w:vAlign w:val="center"/>
          </w:tcPr>
          <w:p w14:paraId="170D2242" w14:textId="77777777" w:rsidR="006F7769" w:rsidRDefault="006F7769" w:rsidP="008A356E">
            <w:pPr>
              <w:pStyle w:val="TableColumnHeader"/>
              <w:contextualSpacing w:val="0"/>
            </w:pPr>
            <w:proofErr w:type="spellStart"/>
            <w:proofErr w:type="gramStart"/>
            <w:r>
              <w:t>Lt.Wt</w:t>
            </w:r>
            <w:proofErr w:type="spellEnd"/>
            <w:proofErr w:type="gramEnd"/>
            <w:r>
              <w:t xml:space="preserve"> Factor (Unitless)</w:t>
            </w:r>
          </w:p>
        </w:tc>
        <w:tc>
          <w:tcPr>
            <w:tcW w:w="1064" w:type="dxa"/>
            <w:shd w:val="clear" w:color="auto" w:fill="FFFFFF"/>
            <w:vAlign w:val="center"/>
          </w:tcPr>
          <w:p w14:paraId="6DE806E1" w14:textId="77777777" w:rsidR="006F7769" w:rsidRDefault="006F7769" w:rsidP="008A356E">
            <w:pPr>
              <w:pStyle w:val="TableColumnHeader"/>
              <w:contextualSpacing w:val="0"/>
            </w:pPr>
            <w:r>
              <w:t>f</w:t>
            </w:r>
            <w:r>
              <w:rPr>
                <w:vertAlign w:val="subscript"/>
              </w:rPr>
              <w:t>y</w:t>
            </w:r>
            <w:r>
              <w:t xml:space="preserve"> (MPa)</w:t>
            </w:r>
          </w:p>
        </w:tc>
        <w:tc>
          <w:tcPr>
            <w:tcW w:w="1163" w:type="dxa"/>
            <w:shd w:val="clear" w:color="auto" w:fill="FFFFFF"/>
            <w:vAlign w:val="center"/>
          </w:tcPr>
          <w:p w14:paraId="795CDBD2" w14:textId="77777777" w:rsidR="006F7769" w:rsidRDefault="006F7769" w:rsidP="008A356E">
            <w:pPr>
              <w:pStyle w:val="TableColumnHeader"/>
              <w:contextualSpacing w:val="0"/>
            </w:pPr>
            <w:proofErr w:type="spellStart"/>
            <w:r>
              <w:t>f</w:t>
            </w:r>
            <w:r>
              <w:rPr>
                <w:vertAlign w:val="subscript"/>
              </w:rPr>
              <w:t>ys</w:t>
            </w:r>
            <w:proofErr w:type="spellEnd"/>
            <w:r>
              <w:t xml:space="preserve"> (MPa)</w:t>
            </w:r>
          </w:p>
        </w:tc>
      </w:tr>
      <w:tr w:rsidR="006F7769" w14:paraId="44C752D5" w14:textId="77777777" w:rsidTr="008A356E">
        <w:trPr>
          <w:trHeight w:val="230"/>
          <w:jc w:val="center"/>
        </w:trPr>
        <w:tc>
          <w:tcPr>
            <w:tcW w:w="1124" w:type="dxa"/>
            <w:shd w:val="clear" w:color="auto" w:fill="FFFFFF"/>
            <w:vAlign w:val="center"/>
          </w:tcPr>
          <w:p w14:paraId="52352CEE" w14:textId="77777777" w:rsidR="006F7769" w:rsidRDefault="006F7769" w:rsidP="008A356E">
            <w:pPr>
              <w:pStyle w:val="TableText"/>
              <w:contextualSpacing w:val="0"/>
            </w:pPr>
            <w:r>
              <w:t>32562.56</w:t>
            </w:r>
          </w:p>
        </w:tc>
        <w:tc>
          <w:tcPr>
            <w:tcW w:w="1106" w:type="dxa"/>
            <w:shd w:val="clear" w:color="auto" w:fill="FFFFFF"/>
            <w:vAlign w:val="center"/>
          </w:tcPr>
          <w:p w14:paraId="5D0995E1" w14:textId="77777777" w:rsidR="006F7769" w:rsidRDefault="006F7769" w:rsidP="008A356E">
            <w:pPr>
              <w:pStyle w:val="TableText"/>
              <w:contextualSpacing w:val="0"/>
            </w:pPr>
            <w:r>
              <w:t>48</w:t>
            </w:r>
          </w:p>
        </w:tc>
        <w:tc>
          <w:tcPr>
            <w:tcW w:w="2171" w:type="dxa"/>
            <w:shd w:val="clear" w:color="auto" w:fill="FFFFFF"/>
            <w:vAlign w:val="center"/>
          </w:tcPr>
          <w:p w14:paraId="53C7B666" w14:textId="77777777" w:rsidR="006F7769" w:rsidRDefault="006F7769" w:rsidP="008A356E">
            <w:pPr>
              <w:pStyle w:val="TableText"/>
              <w:contextualSpacing w:val="0"/>
            </w:pPr>
            <w:r>
              <w:t>1</w:t>
            </w:r>
          </w:p>
        </w:tc>
        <w:tc>
          <w:tcPr>
            <w:tcW w:w="1064" w:type="dxa"/>
            <w:shd w:val="clear" w:color="auto" w:fill="FFFFFF"/>
            <w:vAlign w:val="center"/>
          </w:tcPr>
          <w:p w14:paraId="2FAD42D8" w14:textId="77777777" w:rsidR="006F7769" w:rsidRDefault="006F7769" w:rsidP="008A356E">
            <w:pPr>
              <w:pStyle w:val="TableText"/>
              <w:contextualSpacing w:val="0"/>
            </w:pPr>
            <w:r>
              <w:t>413.69</w:t>
            </w:r>
          </w:p>
        </w:tc>
        <w:tc>
          <w:tcPr>
            <w:tcW w:w="1163" w:type="dxa"/>
            <w:shd w:val="clear" w:color="auto" w:fill="FFFFFF"/>
            <w:vAlign w:val="center"/>
          </w:tcPr>
          <w:p w14:paraId="24EA1F81" w14:textId="77777777" w:rsidR="006F7769" w:rsidRDefault="006F7769" w:rsidP="008A356E">
            <w:pPr>
              <w:pStyle w:val="TableText"/>
              <w:contextualSpacing w:val="0"/>
            </w:pPr>
            <w:r>
              <w:t>413.69</w:t>
            </w:r>
          </w:p>
        </w:tc>
      </w:tr>
    </w:tbl>
    <w:p w14:paraId="2DC18D59" w14:textId="77777777" w:rsidR="006F7769" w:rsidRDefault="006F7769" w:rsidP="006F7769">
      <w:pPr>
        <w:spacing w:after="0"/>
      </w:pPr>
    </w:p>
    <w:p w14:paraId="75584C3F" w14:textId="77777777" w:rsidR="006F7769" w:rsidRDefault="006F7769" w:rsidP="006F7769">
      <w:pPr>
        <w:pStyle w:val="TableCaption"/>
        <w:contextualSpacing w:val="0"/>
      </w:pPr>
      <w:r>
        <w:t>Design Code Parameters</w:t>
      </w:r>
    </w:p>
    <w:tbl>
      <w:tblPr>
        <w:tblW w:w="7228"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936"/>
        <w:gridCol w:w="1322"/>
        <w:gridCol w:w="1451"/>
        <w:gridCol w:w="1153"/>
        <w:gridCol w:w="1044"/>
        <w:gridCol w:w="1322"/>
      </w:tblGrid>
      <w:tr w:rsidR="006F7769" w14:paraId="25490F97" w14:textId="77777777" w:rsidTr="008A356E">
        <w:trPr>
          <w:trHeight w:val="294"/>
          <w:tblHeader/>
          <w:jc w:val="center"/>
        </w:trPr>
        <w:tc>
          <w:tcPr>
            <w:tcW w:w="936" w:type="dxa"/>
            <w:shd w:val="clear" w:color="auto" w:fill="FFFFFF"/>
            <w:vAlign w:val="center"/>
          </w:tcPr>
          <w:p w14:paraId="57720093" w14:textId="77777777" w:rsidR="006F7769" w:rsidRDefault="006F7769" w:rsidP="008A356E">
            <w:pPr>
              <w:pStyle w:val="TableColumnHeader"/>
              <w:contextualSpacing w:val="0"/>
            </w:pPr>
            <w:proofErr w:type="spellStart"/>
            <w:r>
              <w:t>ϕ</w:t>
            </w:r>
            <w:r>
              <w:rPr>
                <w:vertAlign w:val="subscript"/>
              </w:rPr>
              <w:t>T</w:t>
            </w:r>
            <w:proofErr w:type="spellEnd"/>
          </w:p>
        </w:tc>
        <w:tc>
          <w:tcPr>
            <w:tcW w:w="1321" w:type="dxa"/>
            <w:shd w:val="clear" w:color="auto" w:fill="FFFFFF"/>
            <w:vAlign w:val="center"/>
          </w:tcPr>
          <w:p w14:paraId="4B8CF2A0" w14:textId="77777777" w:rsidR="006F7769" w:rsidRDefault="006F7769" w:rsidP="008A356E">
            <w:pPr>
              <w:pStyle w:val="TableColumnHeader"/>
              <w:contextualSpacing w:val="0"/>
            </w:pPr>
            <w:proofErr w:type="spellStart"/>
            <w:r>
              <w:t>ϕ</w:t>
            </w:r>
            <w:r>
              <w:rPr>
                <w:vertAlign w:val="subscript"/>
              </w:rPr>
              <w:t>CTied</w:t>
            </w:r>
            <w:proofErr w:type="spellEnd"/>
          </w:p>
        </w:tc>
        <w:tc>
          <w:tcPr>
            <w:tcW w:w="1450" w:type="dxa"/>
            <w:shd w:val="clear" w:color="auto" w:fill="FFFFFF"/>
            <w:vAlign w:val="center"/>
          </w:tcPr>
          <w:p w14:paraId="7944BB30" w14:textId="77777777" w:rsidR="006F7769" w:rsidRDefault="006F7769" w:rsidP="008A356E">
            <w:pPr>
              <w:pStyle w:val="TableColumnHeader"/>
              <w:contextualSpacing w:val="0"/>
            </w:pPr>
            <w:proofErr w:type="spellStart"/>
            <w:r>
              <w:t>ϕ</w:t>
            </w:r>
            <w:r>
              <w:rPr>
                <w:vertAlign w:val="subscript"/>
              </w:rPr>
              <w:t>CSpiral</w:t>
            </w:r>
            <w:proofErr w:type="spellEnd"/>
          </w:p>
        </w:tc>
        <w:tc>
          <w:tcPr>
            <w:tcW w:w="1153" w:type="dxa"/>
            <w:shd w:val="clear" w:color="auto" w:fill="FFFFFF"/>
            <w:vAlign w:val="center"/>
          </w:tcPr>
          <w:p w14:paraId="5CCE2330" w14:textId="77777777" w:rsidR="006F7769" w:rsidRDefault="006F7769" w:rsidP="008A356E">
            <w:pPr>
              <w:pStyle w:val="TableColumnHeader"/>
              <w:contextualSpacing w:val="0"/>
            </w:pPr>
            <w:proofErr w:type="spellStart"/>
            <w:r>
              <w:t>ϕ</w:t>
            </w:r>
            <w:r>
              <w:rPr>
                <w:vertAlign w:val="subscript"/>
              </w:rPr>
              <w:t>Vns</w:t>
            </w:r>
            <w:proofErr w:type="spellEnd"/>
          </w:p>
        </w:tc>
        <w:tc>
          <w:tcPr>
            <w:tcW w:w="1044" w:type="dxa"/>
            <w:shd w:val="clear" w:color="auto" w:fill="FFFFFF"/>
            <w:vAlign w:val="center"/>
          </w:tcPr>
          <w:p w14:paraId="6B28C0ED" w14:textId="77777777" w:rsidR="006F7769" w:rsidRDefault="006F7769" w:rsidP="008A356E">
            <w:pPr>
              <w:pStyle w:val="TableColumnHeader"/>
              <w:contextualSpacing w:val="0"/>
            </w:pPr>
            <w:proofErr w:type="spellStart"/>
            <w:r>
              <w:t>ϕ</w:t>
            </w:r>
            <w:r>
              <w:rPr>
                <w:vertAlign w:val="subscript"/>
              </w:rPr>
              <w:t>Vs</w:t>
            </w:r>
            <w:proofErr w:type="spellEnd"/>
          </w:p>
        </w:tc>
        <w:tc>
          <w:tcPr>
            <w:tcW w:w="1321" w:type="dxa"/>
            <w:shd w:val="clear" w:color="auto" w:fill="FFFFFF"/>
            <w:vAlign w:val="center"/>
          </w:tcPr>
          <w:p w14:paraId="157E31CC" w14:textId="77777777" w:rsidR="006F7769" w:rsidRDefault="006F7769" w:rsidP="008A356E">
            <w:pPr>
              <w:pStyle w:val="TableColumnHeader"/>
              <w:contextualSpacing w:val="0"/>
            </w:pPr>
            <w:proofErr w:type="spellStart"/>
            <w:r>
              <w:t>ϕ</w:t>
            </w:r>
            <w:r>
              <w:rPr>
                <w:vertAlign w:val="subscript"/>
              </w:rPr>
              <w:t>Vjoint</w:t>
            </w:r>
            <w:proofErr w:type="spellEnd"/>
          </w:p>
        </w:tc>
      </w:tr>
      <w:tr w:rsidR="006F7769" w14:paraId="12D8D029" w14:textId="77777777" w:rsidTr="008A356E">
        <w:trPr>
          <w:trHeight w:val="230"/>
          <w:jc w:val="center"/>
        </w:trPr>
        <w:tc>
          <w:tcPr>
            <w:tcW w:w="936" w:type="dxa"/>
            <w:shd w:val="clear" w:color="auto" w:fill="FFFFFF"/>
            <w:vAlign w:val="center"/>
          </w:tcPr>
          <w:p w14:paraId="7EE7DB55" w14:textId="77777777" w:rsidR="006F7769" w:rsidRDefault="006F7769" w:rsidP="008A356E">
            <w:pPr>
              <w:pStyle w:val="TableText"/>
              <w:contextualSpacing w:val="0"/>
            </w:pPr>
            <w:r>
              <w:t>0.9</w:t>
            </w:r>
          </w:p>
        </w:tc>
        <w:tc>
          <w:tcPr>
            <w:tcW w:w="1321" w:type="dxa"/>
            <w:shd w:val="clear" w:color="auto" w:fill="FFFFFF"/>
            <w:vAlign w:val="center"/>
          </w:tcPr>
          <w:p w14:paraId="1FD65706" w14:textId="77777777" w:rsidR="006F7769" w:rsidRDefault="006F7769" w:rsidP="008A356E">
            <w:pPr>
              <w:pStyle w:val="TableText"/>
              <w:contextualSpacing w:val="0"/>
            </w:pPr>
            <w:r>
              <w:t>0.65</w:t>
            </w:r>
          </w:p>
        </w:tc>
        <w:tc>
          <w:tcPr>
            <w:tcW w:w="1450" w:type="dxa"/>
            <w:shd w:val="clear" w:color="auto" w:fill="FFFFFF"/>
            <w:vAlign w:val="center"/>
          </w:tcPr>
          <w:p w14:paraId="7CD5407E" w14:textId="77777777" w:rsidR="006F7769" w:rsidRDefault="006F7769" w:rsidP="008A356E">
            <w:pPr>
              <w:pStyle w:val="TableText"/>
              <w:contextualSpacing w:val="0"/>
            </w:pPr>
            <w:r>
              <w:t>0.75</w:t>
            </w:r>
          </w:p>
        </w:tc>
        <w:tc>
          <w:tcPr>
            <w:tcW w:w="1153" w:type="dxa"/>
            <w:shd w:val="clear" w:color="auto" w:fill="FFFFFF"/>
            <w:vAlign w:val="center"/>
          </w:tcPr>
          <w:p w14:paraId="1C180E46" w14:textId="77777777" w:rsidR="006F7769" w:rsidRDefault="006F7769" w:rsidP="008A356E">
            <w:pPr>
              <w:pStyle w:val="TableText"/>
              <w:contextualSpacing w:val="0"/>
            </w:pPr>
            <w:r>
              <w:t>0.75</w:t>
            </w:r>
          </w:p>
        </w:tc>
        <w:tc>
          <w:tcPr>
            <w:tcW w:w="1044" w:type="dxa"/>
            <w:shd w:val="clear" w:color="auto" w:fill="FFFFFF"/>
            <w:vAlign w:val="center"/>
          </w:tcPr>
          <w:p w14:paraId="61E84781" w14:textId="77777777" w:rsidR="006F7769" w:rsidRDefault="006F7769" w:rsidP="008A356E">
            <w:pPr>
              <w:pStyle w:val="TableText"/>
              <w:contextualSpacing w:val="0"/>
            </w:pPr>
            <w:r>
              <w:t>0.6</w:t>
            </w:r>
          </w:p>
        </w:tc>
        <w:tc>
          <w:tcPr>
            <w:tcW w:w="1321" w:type="dxa"/>
            <w:shd w:val="clear" w:color="auto" w:fill="FFFFFF"/>
            <w:vAlign w:val="center"/>
          </w:tcPr>
          <w:p w14:paraId="270C02EC" w14:textId="77777777" w:rsidR="006F7769" w:rsidRDefault="006F7769" w:rsidP="008A356E">
            <w:pPr>
              <w:pStyle w:val="TableText"/>
              <w:contextualSpacing w:val="0"/>
            </w:pPr>
            <w:r>
              <w:t>0.85</w:t>
            </w:r>
          </w:p>
        </w:tc>
      </w:tr>
    </w:tbl>
    <w:p w14:paraId="22B65FC1" w14:textId="77777777" w:rsidR="006F7769" w:rsidRDefault="006F7769" w:rsidP="006F7769">
      <w:pPr>
        <w:spacing w:after="0"/>
      </w:pPr>
      <w:r>
        <w:rPr>
          <w:noProof/>
        </w:rPr>
        <mc:AlternateContent>
          <mc:Choice Requires="wps">
            <w:drawing>
              <wp:anchor distT="0" distB="0" distL="114300" distR="114300" simplePos="0" relativeHeight="251689984" behindDoc="0" locked="0" layoutInCell="1" allowOverlap="1" wp14:anchorId="655930E1" wp14:editId="29B509D2">
                <wp:simplePos x="0" y="0"/>
                <wp:positionH relativeFrom="column">
                  <wp:posOffset>419100</wp:posOffset>
                </wp:positionH>
                <wp:positionV relativeFrom="paragraph">
                  <wp:posOffset>72390</wp:posOffset>
                </wp:positionV>
                <wp:extent cx="4991100" cy="1181100"/>
                <wp:effectExtent l="38100" t="38100" r="38100" b="38100"/>
                <wp:wrapNone/>
                <wp:docPr id="72" name="مستطيل 72"/>
                <wp:cNvGraphicFramePr/>
                <a:graphic xmlns:a="http://schemas.openxmlformats.org/drawingml/2006/main">
                  <a:graphicData uri="http://schemas.microsoft.com/office/word/2010/wordprocessingShape">
                    <wps:wsp>
                      <wps:cNvSpPr/>
                      <wps:spPr>
                        <a:xfrm>
                          <a:off x="0" y="0"/>
                          <a:ext cx="4991100" cy="1181100"/>
                        </a:xfrm>
                        <a:prstGeom prst="rect">
                          <a:avLst/>
                        </a:prstGeom>
                        <a:noFill/>
                        <a:ln w="762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464485EF" id="مستطيل 72" o:spid="_x0000_s1026" style="position:absolute;margin-left:33pt;margin-top:5.7pt;width:393pt;height:93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" filled="f" strokecolor="#1f3763 [1604]" strokeweight="6pt"/>
            </w:pict>
          </mc:Fallback>
        </mc:AlternateContent>
      </w:r>
    </w:p>
    <w:p w14:paraId="4984450E" w14:textId="77777777" w:rsidR="006F7769" w:rsidRDefault="006F7769" w:rsidP="006F7769">
      <w:pPr>
        <w:pStyle w:val="TableCaption"/>
        <w:contextualSpacing w:val="0"/>
      </w:pPr>
      <w:r>
        <w:t>Design Moment and Flexural Reinforcement for Moment, M</w:t>
      </w:r>
      <w:r>
        <w:rPr>
          <w:vertAlign w:val="subscript"/>
        </w:rPr>
        <w:t>u3</w:t>
      </w:r>
    </w:p>
    <w:tbl>
      <w:tblPr>
        <w:tblW w:w="7352"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359"/>
        <w:gridCol w:w="956"/>
        <w:gridCol w:w="864"/>
        <w:gridCol w:w="1015"/>
        <w:gridCol w:w="1059"/>
        <w:gridCol w:w="1054"/>
        <w:gridCol w:w="1045"/>
      </w:tblGrid>
      <w:tr w:rsidR="006F7769" w14:paraId="3E45CC5A" w14:textId="77777777" w:rsidTr="008A356E">
        <w:trPr>
          <w:trHeight w:val="723"/>
          <w:tblHeader/>
          <w:jc w:val="center"/>
        </w:trPr>
        <w:tc>
          <w:tcPr>
            <w:tcW w:w="1358" w:type="dxa"/>
            <w:shd w:val="clear" w:color="auto" w:fill="FFFFFF"/>
            <w:vAlign w:val="center"/>
          </w:tcPr>
          <w:p w14:paraId="725A1109" w14:textId="77777777" w:rsidR="006F7769" w:rsidRDefault="006F7769" w:rsidP="008A356E">
            <w:pPr>
              <w:pStyle w:val="TableColumnHeader"/>
              <w:contextualSpacing w:val="0"/>
            </w:pPr>
            <w:r>
              <w:t xml:space="preserve"> </w:t>
            </w:r>
          </w:p>
        </w:tc>
        <w:tc>
          <w:tcPr>
            <w:tcW w:w="955" w:type="dxa"/>
            <w:shd w:val="clear" w:color="auto" w:fill="FFFFFF"/>
            <w:vAlign w:val="center"/>
          </w:tcPr>
          <w:p w14:paraId="044C7624" w14:textId="77777777" w:rsidR="006F7769" w:rsidRDefault="006F7769" w:rsidP="008A356E">
            <w:pPr>
              <w:pStyle w:val="TableColumnHeader"/>
              <w:contextualSpacing w:val="0"/>
            </w:pPr>
            <w:r>
              <w:t xml:space="preserve">Design </w:t>
            </w:r>
          </w:p>
          <w:p w14:paraId="045CFDE7" w14:textId="77777777" w:rsidR="006F7769" w:rsidRDefault="006F7769" w:rsidP="008A356E">
            <w:pPr>
              <w:pStyle w:val="TableColumnHeader"/>
              <w:contextualSpacing w:val="0"/>
            </w:pPr>
            <w:r>
              <w:t xml:space="preserve">Moment </w:t>
            </w:r>
          </w:p>
          <w:p w14:paraId="7E852A95" w14:textId="77777777" w:rsidR="006F7769" w:rsidRDefault="006F7769" w:rsidP="008A356E">
            <w:pPr>
              <w:pStyle w:val="TableColumnHeader"/>
              <w:contextualSpacing w:val="0"/>
            </w:pPr>
            <w:r>
              <w:t>kN-m</w:t>
            </w:r>
          </w:p>
        </w:tc>
        <w:tc>
          <w:tcPr>
            <w:tcW w:w="864" w:type="dxa"/>
            <w:shd w:val="clear" w:color="auto" w:fill="FFFFFF"/>
            <w:vAlign w:val="center"/>
          </w:tcPr>
          <w:p w14:paraId="55BF81A6" w14:textId="77777777" w:rsidR="006F7769" w:rsidRDefault="006F7769" w:rsidP="008A356E">
            <w:pPr>
              <w:pStyle w:val="TableColumnHeader"/>
              <w:contextualSpacing w:val="0"/>
            </w:pPr>
            <w:r>
              <w:t xml:space="preserve">Design </w:t>
            </w:r>
          </w:p>
          <w:p w14:paraId="2EDDB052" w14:textId="77777777" w:rsidR="006F7769" w:rsidRDefault="006F7769" w:rsidP="008A356E">
            <w:pPr>
              <w:pStyle w:val="TableColumnHeader"/>
              <w:contextualSpacing w:val="0"/>
            </w:pPr>
            <w:r>
              <w:t>P</w:t>
            </w:r>
            <w:r>
              <w:rPr>
                <w:vertAlign w:val="subscript"/>
              </w:rPr>
              <w:t xml:space="preserve">u </w:t>
            </w:r>
          </w:p>
          <w:p w14:paraId="09C20CAA" w14:textId="77777777" w:rsidR="006F7769" w:rsidRDefault="006F7769" w:rsidP="008A356E">
            <w:pPr>
              <w:pStyle w:val="TableColumnHeader"/>
              <w:contextualSpacing w:val="0"/>
            </w:pPr>
            <w:r>
              <w:t>kN</w:t>
            </w:r>
          </w:p>
        </w:tc>
        <w:tc>
          <w:tcPr>
            <w:tcW w:w="1015" w:type="dxa"/>
            <w:shd w:val="clear" w:color="auto" w:fill="FFFFFF"/>
            <w:vAlign w:val="center"/>
          </w:tcPr>
          <w:p w14:paraId="746C852F" w14:textId="77777777" w:rsidR="006F7769" w:rsidRDefault="006F7769" w:rsidP="008A356E">
            <w:pPr>
              <w:pStyle w:val="TableColumnHeader"/>
              <w:contextualSpacing w:val="0"/>
            </w:pPr>
            <w:r>
              <w:t xml:space="preserve">-Moment </w:t>
            </w:r>
          </w:p>
          <w:p w14:paraId="023E5B75" w14:textId="77777777" w:rsidR="006F7769" w:rsidRDefault="006F7769" w:rsidP="008A356E">
            <w:pPr>
              <w:pStyle w:val="TableColumnHeader"/>
              <w:contextualSpacing w:val="0"/>
            </w:pPr>
            <w:r>
              <w:t xml:space="preserve">Rebar </w:t>
            </w:r>
          </w:p>
          <w:p w14:paraId="2D4742E4" w14:textId="77777777" w:rsidR="006F7769" w:rsidRDefault="006F7769" w:rsidP="008A356E">
            <w:pPr>
              <w:pStyle w:val="TableColumnHeader"/>
              <w:contextualSpacing w:val="0"/>
            </w:pPr>
            <w:r>
              <w:t>mm</w:t>
            </w:r>
            <w:r>
              <w:t>²</w:t>
            </w:r>
          </w:p>
        </w:tc>
        <w:tc>
          <w:tcPr>
            <w:tcW w:w="1059" w:type="dxa"/>
            <w:shd w:val="clear" w:color="auto" w:fill="FFFFFF"/>
            <w:vAlign w:val="center"/>
          </w:tcPr>
          <w:p w14:paraId="21DDDED4" w14:textId="77777777" w:rsidR="006F7769" w:rsidRDefault="006F7769" w:rsidP="008A356E">
            <w:pPr>
              <w:pStyle w:val="TableColumnHeader"/>
              <w:contextualSpacing w:val="0"/>
            </w:pPr>
            <w:r>
              <w:t xml:space="preserve">+Moment </w:t>
            </w:r>
          </w:p>
          <w:p w14:paraId="57BA25C2" w14:textId="77777777" w:rsidR="006F7769" w:rsidRDefault="006F7769" w:rsidP="008A356E">
            <w:pPr>
              <w:pStyle w:val="TableColumnHeader"/>
              <w:contextualSpacing w:val="0"/>
            </w:pPr>
            <w:r>
              <w:t xml:space="preserve">Rebar </w:t>
            </w:r>
          </w:p>
          <w:p w14:paraId="1B476CE7" w14:textId="77777777" w:rsidR="006F7769" w:rsidRDefault="006F7769" w:rsidP="008A356E">
            <w:pPr>
              <w:pStyle w:val="TableColumnHeader"/>
              <w:contextualSpacing w:val="0"/>
            </w:pPr>
            <w:r>
              <w:t>mm</w:t>
            </w:r>
            <w:r>
              <w:t>²</w:t>
            </w:r>
          </w:p>
        </w:tc>
        <w:tc>
          <w:tcPr>
            <w:tcW w:w="1054" w:type="dxa"/>
            <w:shd w:val="clear" w:color="auto" w:fill="FFFFFF"/>
            <w:vAlign w:val="center"/>
          </w:tcPr>
          <w:p w14:paraId="1E29A333" w14:textId="77777777" w:rsidR="006F7769" w:rsidRDefault="006F7769" w:rsidP="008A356E">
            <w:pPr>
              <w:pStyle w:val="TableColumnHeader"/>
              <w:contextualSpacing w:val="0"/>
            </w:pPr>
            <w:r>
              <w:t xml:space="preserve">Minimum </w:t>
            </w:r>
          </w:p>
          <w:p w14:paraId="3E66A7BB" w14:textId="77777777" w:rsidR="006F7769" w:rsidRDefault="006F7769" w:rsidP="008A356E">
            <w:pPr>
              <w:pStyle w:val="TableColumnHeader"/>
              <w:contextualSpacing w:val="0"/>
            </w:pPr>
            <w:r>
              <w:t xml:space="preserve">Rebar </w:t>
            </w:r>
          </w:p>
          <w:p w14:paraId="033D805D" w14:textId="77777777" w:rsidR="006F7769" w:rsidRDefault="006F7769" w:rsidP="008A356E">
            <w:pPr>
              <w:pStyle w:val="TableColumnHeader"/>
              <w:contextualSpacing w:val="0"/>
            </w:pPr>
            <w:r>
              <w:t>mm</w:t>
            </w:r>
            <w:r>
              <w:t>²</w:t>
            </w:r>
          </w:p>
        </w:tc>
        <w:tc>
          <w:tcPr>
            <w:tcW w:w="1045" w:type="dxa"/>
            <w:shd w:val="clear" w:color="auto" w:fill="FFFFFF"/>
            <w:vAlign w:val="center"/>
          </w:tcPr>
          <w:p w14:paraId="69721193" w14:textId="77777777" w:rsidR="006F7769" w:rsidRDefault="006F7769" w:rsidP="008A356E">
            <w:pPr>
              <w:pStyle w:val="TableColumnHeader"/>
              <w:contextualSpacing w:val="0"/>
            </w:pPr>
            <w:r>
              <w:t xml:space="preserve">Required </w:t>
            </w:r>
          </w:p>
          <w:p w14:paraId="58193189" w14:textId="77777777" w:rsidR="006F7769" w:rsidRDefault="006F7769" w:rsidP="008A356E">
            <w:pPr>
              <w:pStyle w:val="TableColumnHeader"/>
              <w:contextualSpacing w:val="0"/>
            </w:pPr>
            <w:r>
              <w:t xml:space="preserve">Rebar </w:t>
            </w:r>
          </w:p>
          <w:p w14:paraId="598E2C49" w14:textId="77777777" w:rsidR="006F7769" w:rsidRDefault="006F7769" w:rsidP="008A356E">
            <w:pPr>
              <w:pStyle w:val="TableColumnHeader"/>
              <w:contextualSpacing w:val="0"/>
            </w:pPr>
            <w:r>
              <w:t>mm</w:t>
            </w:r>
            <w:r>
              <w:t>²</w:t>
            </w:r>
          </w:p>
        </w:tc>
      </w:tr>
      <w:tr w:rsidR="006F7769" w14:paraId="2E4DF41D" w14:textId="77777777" w:rsidTr="008A356E">
        <w:trPr>
          <w:trHeight w:val="230"/>
          <w:jc w:val="center"/>
        </w:trPr>
        <w:tc>
          <w:tcPr>
            <w:tcW w:w="1358" w:type="dxa"/>
            <w:shd w:val="clear" w:color="auto" w:fill="FFFFFF"/>
            <w:vAlign w:val="center"/>
          </w:tcPr>
          <w:p w14:paraId="16BD7EC0" w14:textId="77777777" w:rsidR="006F7769" w:rsidRDefault="006F7769" w:rsidP="008A356E">
            <w:pPr>
              <w:pStyle w:val="TableText"/>
              <w:contextualSpacing w:val="0"/>
            </w:pPr>
            <w:r>
              <w:t xml:space="preserve">Top </w:t>
            </w:r>
            <w:proofErr w:type="gramStart"/>
            <w:r>
              <w:t xml:space="preserve">   (</w:t>
            </w:r>
            <w:proofErr w:type="gramEnd"/>
            <w:r>
              <w:t>+2 Axis)</w:t>
            </w:r>
          </w:p>
        </w:tc>
        <w:tc>
          <w:tcPr>
            <w:tcW w:w="955" w:type="dxa"/>
            <w:shd w:val="clear" w:color="auto" w:fill="FFFFFF"/>
            <w:vAlign w:val="center"/>
          </w:tcPr>
          <w:p w14:paraId="7EB44E5C" w14:textId="77777777" w:rsidR="006F7769" w:rsidRDefault="006F7769" w:rsidP="008A356E">
            <w:pPr>
              <w:pStyle w:val="TableText"/>
              <w:contextualSpacing w:val="0"/>
            </w:pPr>
            <w:r>
              <w:t>-792.5852</w:t>
            </w:r>
          </w:p>
        </w:tc>
        <w:tc>
          <w:tcPr>
            <w:tcW w:w="864" w:type="dxa"/>
            <w:shd w:val="clear" w:color="auto" w:fill="FFFFFF"/>
            <w:vAlign w:val="center"/>
          </w:tcPr>
          <w:p w14:paraId="662F0B9E" w14:textId="77777777" w:rsidR="006F7769" w:rsidRDefault="006F7769" w:rsidP="008A356E">
            <w:pPr>
              <w:pStyle w:val="TableText"/>
              <w:contextualSpacing w:val="0"/>
            </w:pPr>
            <w:r>
              <w:t>0</w:t>
            </w:r>
          </w:p>
        </w:tc>
        <w:tc>
          <w:tcPr>
            <w:tcW w:w="1015" w:type="dxa"/>
            <w:shd w:val="clear" w:color="auto" w:fill="FFFFFF"/>
            <w:vAlign w:val="center"/>
          </w:tcPr>
          <w:p w14:paraId="35DD9154" w14:textId="77777777" w:rsidR="006F7769" w:rsidRDefault="006F7769" w:rsidP="008A356E">
            <w:pPr>
              <w:pStyle w:val="TableText"/>
              <w:contextualSpacing w:val="0"/>
            </w:pPr>
            <w:r>
              <w:t>2449</w:t>
            </w:r>
          </w:p>
        </w:tc>
        <w:tc>
          <w:tcPr>
            <w:tcW w:w="1059" w:type="dxa"/>
            <w:shd w:val="clear" w:color="auto" w:fill="FFFFFF"/>
            <w:vAlign w:val="center"/>
          </w:tcPr>
          <w:p w14:paraId="101D10B2" w14:textId="77777777" w:rsidR="006F7769" w:rsidRDefault="006F7769" w:rsidP="008A356E">
            <w:pPr>
              <w:pStyle w:val="TableText"/>
              <w:contextualSpacing w:val="0"/>
            </w:pPr>
            <w:r>
              <w:t>0</w:t>
            </w:r>
          </w:p>
        </w:tc>
        <w:tc>
          <w:tcPr>
            <w:tcW w:w="1054" w:type="dxa"/>
            <w:shd w:val="clear" w:color="auto" w:fill="FFFFFF"/>
            <w:vAlign w:val="center"/>
          </w:tcPr>
          <w:p w14:paraId="46163396" w14:textId="77777777" w:rsidR="006F7769" w:rsidRDefault="006F7769" w:rsidP="008A356E">
            <w:pPr>
              <w:pStyle w:val="TableText"/>
              <w:contextualSpacing w:val="0"/>
            </w:pPr>
            <w:r>
              <w:t>2228</w:t>
            </w:r>
          </w:p>
        </w:tc>
        <w:tc>
          <w:tcPr>
            <w:tcW w:w="1045" w:type="dxa"/>
            <w:shd w:val="clear" w:color="auto" w:fill="FFFFFF"/>
            <w:vAlign w:val="center"/>
          </w:tcPr>
          <w:p w14:paraId="5CC5E0CD" w14:textId="77777777" w:rsidR="006F7769" w:rsidRDefault="006F7769" w:rsidP="008A356E">
            <w:pPr>
              <w:pStyle w:val="TableText"/>
              <w:contextualSpacing w:val="0"/>
            </w:pPr>
            <w:r>
              <w:t>2449</w:t>
            </w:r>
          </w:p>
        </w:tc>
      </w:tr>
      <w:tr w:rsidR="006F7769" w14:paraId="57104E29" w14:textId="77777777" w:rsidTr="008A356E">
        <w:trPr>
          <w:trHeight w:val="230"/>
          <w:jc w:val="center"/>
        </w:trPr>
        <w:tc>
          <w:tcPr>
            <w:tcW w:w="1358" w:type="dxa"/>
            <w:shd w:val="clear" w:color="auto" w:fill="FFFFFF"/>
            <w:vAlign w:val="center"/>
          </w:tcPr>
          <w:p w14:paraId="7F9AB5A1" w14:textId="77777777" w:rsidR="006F7769" w:rsidRDefault="006F7769" w:rsidP="008A356E">
            <w:pPr>
              <w:pStyle w:val="TableText"/>
              <w:contextualSpacing w:val="0"/>
            </w:pPr>
            <w:r>
              <w:t>Bottom (-2 Axis)</w:t>
            </w:r>
          </w:p>
        </w:tc>
        <w:tc>
          <w:tcPr>
            <w:tcW w:w="955" w:type="dxa"/>
            <w:shd w:val="clear" w:color="auto" w:fill="FFFFFF"/>
            <w:vAlign w:val="center"/>
          </w:tcPr>
          <w:p w14:paraId="6D36CB0F" w14:textId="77777777" w:rsidR="006F7769" w:rsidRDefault="006F7769" w:rsidP="008A356E">
            <w:pPr>
              <w:pStyle w:val="TableText"/>
              <w:contextualSpacing w:val="0"/>
            </w:pPr>
            <w:r>
              <w:t>396.2926</w:t>
            </w:r>
          </w:p>
        </w:tc>
        <w:tc>
          <w:tcPr>
            <w:tcW w:w="864" w:type="dxa"/>
            <w:shd w:val="clear" w:color="auto" w:fill="FFFFFF"/>
            <w:vAlign w:val="center"/>
          </w:tcPr>
          <w:p w14:paraId="6A18FC1A" w14:textId="77777777" w:rsidR="006F7769" w:rsidRDefault="006F7769" w:rsidP="008A356E">
            <w:pPr>
              <w:pStyle w:val="TableText"/>
              <w:contextualSpacing w:val="0"/>
            </w:pPr>
            <w:r>
              <w:t>0</w:t>
            </w:r>
          </w:p>
        </w:tc>
        <w:tc>
          <w:tcPr>
            <w:tcW w:w="1015" w:type="dxa"/>
            <w:shd w:val="clear" w:color="auto" w:fill="FFFFFF"/>
            <w:vAlign w:val="center"/>
          </w:tcPr>
          <w:p w14:paraId="5B8C62CF" w14:textId="77777777" w:rsidR="006F7769" w:rsidRDefault="006F7769" w:rsidP="008A356E">
            <w:pPr>
              <w:pStyle w:val="TableText"/>
              <w:contextualSpacing w:val="0"/>
            </w:pPr>
            <w:r>
              <w:t>0</w:t>
            </w:r>
          </w:p>
        </w:tc>
        <w:tc>
          <w:tcPr>
            <w:tcW w:w="1059" w:type="dxa"/>
            <w:shd w:val="clear" w:color="auto" w:fill="FFFFFF"/>
            <w:vAlign w:val="center"/>
          </w:tcPr>
          <w:p w14:paraId="33B79896" w14:textId="77777777" w:rsidR="006F7769" w:rsidRDefault="006F7769" w:rsidP="008A356E">
            <w:pPr>
              <w:pStyle w:val="TableText"/>
              <w:contextualSpacing w:val="0"/>
            </w:pPr>
            <w:r>
              <w:t>1210</w:t>
            </w:r>
          </w:p>
        </w:tc>
        <w:tc>
          <w:tcPr>
            <w:tcW w:w="1054" w:type="dxa"/>
            <w:shd w:val="clear" w:color="auto" w:fill="FFFFFF"/>
            <w:vAlign w:val="center"/>
          </w:tcPr>
          <w:p w14:paraId="25656FDC" w14:textId="77777777" w:rsidR="006F7769" w:rsidRDefault="006F7769" w:rsidP="008A356E">
            <w:pPr>
              <w:pStyle w:val="TableText"/>
              <w:contextualSpacing w:val="0"/>
            </w:pPr>
            <w:r>
              <w:t>2228</w:t>
            </w:r>
          </w:p>
        </w:tc>
        <w:tc>
          <w:tcPr>
            <w:tcW w:w="1045" w:type="dxa"/>
            <w:shd w:val="clear" w:color="auto" w:fill="FFFFFF"/>
            <w:vAlign w:val="center"/>
          </w:tcPr>
          <w:p w14:paraId="3F811BB2" w14:textId="77777777" w:rsidR="006F7769" w:rsidRDefault="006F7769" w:rsidP="008A356E">
            <w:pPr>
              <w:pStyle w:val="TableText"/>
              <w:contextualSpacing w:val="0"/>
            </w:pPr>
            <w:r>
              <w:t>2228</w:t>
            </w:r>
          </w:p>
        </w:tc>
      </w:tr>
    </w:tbl>
    <w:p w14:paraId="27935436" w14:textId="77777777" w:rsidR="006F7769" w:rsidRDefault="006F7769" w:rsidP="006F7769">
      <w:pPr>
        <w:spacing w:after="0"/>
      </w:pPr>
    </w:p>
    <w:p w14:paraId="5A1262DF" w14:textId="77777777" w:rsidR="006F7769" w:rsidRDefault="006F7769" w:rsidP="006F7769">
      <w:pPr>
        <w:pStyle w:val="TableCaption"/>
        <w:contextualSpacing w:val="0"/>
      </w:pPr>
      <w:r>
        <w:t>Shear Force and Reinforcement for Shear, V</w:t>
      </w:r>
      <w:r>
        <w:rPr>
          <w:vertAlign w:val="subscript"/>
        </w:rPr>
        <w:t>u2</w:t>
      </w:r>
    </w:p>
    <w:tbl>
      <w:tblPr>
        <w:tblW w:w="6917"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244"/>
        <w:gridCol w:w="1589"/>
        <w:gridCol w:w="1589"/>
        <w:gridCol w:w="1144"/>
        <w:gridCol w:w="1351"/>
      </w:tblGrid>
      <w:tr w:rsidR="006F7769" w14:paraId="0E3B6595" w14:textId="77777777" w:rsidTr="008A356E">
        <w:trPr>
          <w:trHeight w:val="508"/>
          <w:tblHeader/>
          <w:jc w:val="center"/>
        </w:trPr>
        <w:tc>
          <w:tcPr>
            <w:tcW w:w="1243" w:type="dxa"/>
            <w:shd w:val="clear" w:color="auto" w:fill="FFFFFF"/>
            <w:vAlign w:val="center"/>
          </w:tcPr>
          <w:p w14:paraId="0E67FB40" w14:textId="77777777" w:rsidR="006F7769" w:rsidRDefault="006F7769" w:rsidP="008A356E">
            <w:pPr>
              <w:pStyle w:val="TableColumnHeader"/>
              <w:contextualSpacing w:val="0"/>
            </w:pPr>
            <w:r>
              <w:t>Shear V</w:t>
            </w:r>
            <w:r>
              <w:rPr>
                <w:vertAlign w:val="subscript"/>
              </w:rPr>
              <w:t xml:space="preserve">u2 </w:t>
            </w:r>
          </w:p>
          <w:p w14:paraId="461E91DA" w14:textId="77777777" w:rsidR="006F7769" w:rsidRDefault="006F7769" w:rsidP="008A356E">
            <w:pPr>
              <w:pStyle w:val="TableColumnHeader"/>
              <w:contextualSpacing w:val="0"/>
            </w:pPr>
            <w:r>
              <w:t>kN</w:t>
            </w:r>
          </w:p>
        </w:tc>
        <w:tc>
          <w:tcPr>
            <w:tcW w:w="1589" w:type="dxa"/>
            <w:shd w:val="clear" w:color="auto" w:fill="FFFFFF"/>
            <w:vAlign w:val="center"/>
          </w:tcPr>
          <w:p w14:paraId="1DCE3C9A" w14:textId="77777777" w:rsidR="006F7769" w:rsidRDefault="006F7769" w:rsidP="008A356E">
            <w:pPr>
              <w:pStyle w:val="TableColumnHeader"/>
              <w:contextualSpacing w:val="0"/>
            </w:pPr>
            <w:r>
              <w:t xml:space="preserve">Shear </w:t>
            </w:r>
            <w:proofErr w:type="spellStart"/>
            <w:r>
              <w:t>ϕ</w:t>
            </w:r>
            <w:r>
              <w:t>V</w:t>
            </w:r>
            <w:r>
              <w:rPr>
                <w:vertAlign w:val="subscript"/>
              </w:rPr>
              <w:t>c</w:t>
            </w:r>
            <w:proofErr w:type="spellEnd"/>
            <w:r>
              <w:rPr>
                <w:vertAlign w:val="subscript"/>
              </w:rPr>
              <w:t xml:space="preserve"> </w:t>
            </w:r>
          </w:p>
          <w:p w14:paraId="0BF7A2B6" w14:textId="77777777" w:rsidR="006F7769" w:rsidRDefault="006F7769" w:rsidP="008A356E">
            <w:pPr>
              <w:pStyle w:val="TableColumnHeader"/>
              <w:contextualSpacing w:val="0"/>
            </w:pPr>
            <w:r>
              <w:t>kN</w:t>
            </w:r>
          </w:p>
        </w:tc>
        <w:tc>
          <w:tcPr>
            <w:tcW w:w="1589" w:type="dxa"/>
            <w:shd w:val="clear" w:color="auto" w:fill="FFFFFF"/>
            <w:vAlign w:val="center"/>
          </w:tcPr>
          <w:p w14:paraId="3629CD86" w14:textId="77777777" w:rsidR="006F7769" w:rsidRDefault="006F7769" w:rsidP="008A356E">
            <w:pPr>
              <w:pStyle w:val="TableColumnHeader"/>
              <w:contextualSpacing w:val="0"/>
            </w:pPr>
            <w:r>
              <w:t xml:space="preserve">Shear </w:t>
            </w:r>
            <w:proofErr w:type="spellStart"/>
            <w:r>
              <w:t>ϕ</w:t>
            </w:r>
            <w:r>
              <w:t>V</w:t>
            </w:r>
            <w:r>
              <w:rPr>
                <w:vertAlign w:val="subscript"/>
              </w:rPr>
              <w:t>s</w:t>
            </w:r>
            <w:proofErr w:type="spellEnd"/>
            <w:r>
              <w:rPr>
                <w:vertAlign w:val="subscript"/>
              </w:rPr>
              <w:t xml:space="preserve"> </w:t>
            </w:r>
          </w:p>
          <w:p w14:paraId="7CBE6A5D" w14:textId="77777777" w:rsidR="006F7769" w:rsidRDefault="006F7769" w:rsidP="008A356E">
            <w:pPr>
              <w:pStyle w:val="TableColumnHeader"/>
              <w:contextualSpacing w:val="0"/>
            </w:pPr>
            <w:r>
              <w:t>kN</w:t>
            </w:r>
          </w:p>
        </w:tc>
        <w:tc>
          <w:tcPr>
            <w:tcW w:w="1144" w:type="dxa"/>
            <w:shd w:val="clear" w:color="auto" w:fill="FFFFFF"/>
            <w:vAlign w:val="center"/>
          </w:tcPr>
          <w:p w14:paraId="30036613" w14:textId="77777777" w:rsidR="006F7769" w:rsidRDefault="006F7769" w:rsidP="008A356E">
            <w:pPr>
              <w:pStyle w:val="TableColumnHeader"/>
              <w:contextualSpacing w:val="0"/>
            </w:pPr>
            <w:r>
              <w:t xml:space="preserve">Shear </w:t>
            </w:r>
            <w:proofErr w:type="spellStart"/>
            <w:r>
              <w:t>V</w:t>
            </w:r>
            <w:r>
              <w:rPr>
                <w:vertAlign w:val="subscript"/>
              </w:rPr>
              <w:t>p</w:t>
            </w:r>
            <w:proofErr w:type="spellEnd"/>
            <w:r>
              <w:rPr>
                <w:vertAlign w:val="subscript"/>
              </w:rPr>
              <w:t xml:space="preserve"> </w:t>
            </w:r>
          </w:p>
          <w:p w14:paraId="0D6FBD26" w14:textId="77777777" w:rsidR="006F7769" w:rsidRDefault="006F7769" w:rsidP="008A356E">
            <w:pPr>
              <w:pStyle w:val="TableColumnHeader"/>
              <w:contextualSpacing w:val="0"/>
            </w:pPr>
            <w:r>
              <w:t>kN</w:t>
            </w:r>
          </w:p>
        </w:tc>
        <w:tc>
          <w:tcPr>
            <w:tcW w:w="1351" w:type="dxa"/>
            <w:shd w:val="clear" w:color="auto" w:fill="FFFFFF"/>
            <w:vAlign w:val="center"/>
          </w:tcPr>
          <w:p w14:paraId="12B810E8" w14:textId="77777777" w:rsidR="006F7769" w:rsidRDefault="006F7769" w:rsidP="008A356E">
            <w:pPr>
              <w:pStyle w:val="TableColumnHeader"/>
              <w:contextualSpacing w:val="0"/>
            </w:pPr>
            <w:r>
              <w:t>Rebar A</w:t>
            </w:r>
            <w:r>
              <w:rPr>
                <w:vertAlign w:val="subscript"/>
              </w:rPr>
              <w:t>v</w:t>
            </w:r>
            <w:r>
              <w:t xml:space="preserve"> /s </w:t>
            </w:r>
          </w:p>
          <w:p w14:paraId="3A6D4D4D" w14:textId="77777777" w:rsidR="006F7769" w:rsidRDefault="006F7769" w:rsidP="008A356E">
            <w:pPr>
              <w:pStyle w:val="TableColumnHeader"/>
              <w:contextualSpacing w:val="0"/>
            </w:pPr>
            <w:r>
              <w:t>mm</w:t>
            </w:r>
            <w:r>
              <w:t>²</w:t>
            </w:r>
            <w:r>
              <w:t>/m</w:t>
            </w:r>
          </w:p>
        </w:tc>
      </w:tr>
      <w:tr w:rsidR="006F7769" w14:paraId="0393EAA2" w14:textId="77777777" w:rsidTr="008A356E">
        <w:trPr>
          <w:trHeight w:val="230"/>
          <w:jc w:val="center"/>
        </w:trPr>
        <w:tc>
          <w:tcPr>
            <w:tcW w:w="1243" w:type="dxa"/>
            <w:shd w:val="clear" w:color="auto" w:fill="FFFFFF"/>
            <w:vAlign w:val="center"/>
          </w:tcPr>
          <w:p w14:paraId="17B4BA1B" w14:textId="77777777" w:rsidR="006F7769" w:rsidRDefault="006F7769" w:rsidP="008A356E">
            <w:pPr>
              <w:pStyle w:val="TableText"/>
              <w:contextualSpacing w:val="0"/>
            </w:pPr>
            <w:r>
              <w:t>541.1367</w:t>
            </w:r>
          </w:p>
        </w:tc>
        <w:tc>
          <w:tcPr>
            <w:tcW w:w="1589" w:type="dxa"/>
            <w:shd w:val="clear" w:color="auto" w:fill="FFFFFF"/>
            <w:vAlign w:val="center"/>
          </w:tcPr>
          <w:p w14:paraId="0B546166" w14:textId="77777777" w:rsidR="006F7769" w:rsidRDefault="006F7769" w:rsidP="008A356E">
            <w:pPr>
              <w:pStyle w:val="TableText"/>
              <w:contextualSpacing w:val="0"/>
            </w:pPr>
            <w:r>
              <w:t>460.8002</w:t>
            </w:r>
          </w:p>
        </w:tc>
        <w:tc>
          <w:tcPr>
            <w:tcW w:w="1589" w:type="dxa"/>
            <w:shd w:val="clear" w:color="auto" w:fill="FFFFFF"/>
            <w:vAlign w:val="center"/>
          </w:tcPr>
          <w:p w14:paraId="3F293363" w14:textId="77777777" w:rsidR="006F7769" w:rsidRDefault="006F7769" w:rsidP="008A356E">
            <w:pPr>
              <w:pStyle w:val="TableText"/>
              <w:contextualSpacing w:val="0"/>
            </w:pPr>
            <w:r>
              <w:t>172.8001</w:t>
            </w:r>
          </w:p>
        </w:tc>
        <w:tc>
          <w:tcPr>
            <w:tcW w:w="1144" w:type="dxa"/>
            <w:shd w:val="clear" w:color="auto" w:fill="FFFFFF"/>
            <w:vAlign w:val="center"/>
          </w:tcPr>
          <w:p w14:paraId="2AA532AF" w14:textId="77777777" w:rsidR="006F7769" w:rsidRDefault="006F7769" w:rsidP="008A356E">
            <w:pPr>
              <w:pStyle w:val="TableText"/>
              <w:contextualSpacing w:val="0"/>
            </w:pPr>
            <w:r>
              <w:t>250.5912</w:t>
            </w:r>
          </w:p>
        </w:tc>
        <w:tc>
          <w:tcPr>
            <w:tcW w:w="1351" w:type="dxa"/>
            <w:shd w:val="clear" w:color="auto" w:fill="FFFFFF"/>
            <w:vAlign w:val="center"/>
          </w:tcPr>
          <w:p w14:paraId="1E9635A0" w14:textId="77777777" w:rsidR="006F7769" w:rsidRDefault="006F7769" w:rsidP="008A356E">
            <w:pPr>
              <w:pStyle w:val="TableText"/>
              <w:contextualSpacing w:val="0"/>
            </w:pPr>
            <w:r>
              <w:t>625.78</w:t>
            </w:r>
          </w:p>
        </w:tc>
      </w:tr>
    </w:tbl>
    <w:p w14:paraId="5C9D0278" w14:textId="77777777" w:rsidR="006F7769" w:rsidRDefault="006F7769" w:rsidP="006F7769">
      <w:pPr>
        <w:spacing w:after="0"/>
      </w:pPr>
    </w:p>
    <w:p w14:paraId="0E74A996" w14:textId="77777777" w:rsidR="006F7769" w:rsidRDefault="006F7769" w:rsidP="006F7769">
      <w:pPr>
        <w:pStyle w:val="TableCaption"/>
        <w:contextualSpacing w:val="0"/>
      </w:pPr>
      <w:r>
        <w:t>Torsion Force and Torsion Reinforcement for Torsion, T</w:t>
      </w:r>
      <w:r>
        <w:rPr>
          <w:vertAlign w:val="subscript"/>
        </w:rPr>
        <w:t>u</w:t>
      </w:r>
    </w:p>
    <w:tbl>
      <w:tblPr>
        <w:tblW w:w="8053"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865"/>
        <w:gridCol w:w="1104"/>
        <w:gridCol w:w="1104"/>
        <w:gridCol w:w="1054"/>
        <w:gridCol w:w="1510"/>
        <w:gridCol w:w="1312"/>
        <w:gridCol w:w="1104"/>
      </w:tblGrid>
      <w:tr w:rsidR="006F7769" w14:paraId="0EC5E186" w14:textId="77777777" w:rsidTr="008A356E">
        <w:trPr>
          <w:trHeight w:val="508"/>
          <w:tblHeader/>
          <w:jc w:val="center"/>
        </w:trPr>
        <w:tc>
          <w:tcPr>
            <w:tcW w:w="864" w:type="dxa"/>
            <w:shd w:val="clear" w:color="auto" w:fill="FFFFFF"/>
            <w:vAlign w:val="center"/>
          </w:tcPr>
          <w:p w14:paraId="2C9A99DD" w14:textId="77777777" w:rsidR="006F7769" w:rsidRDefault="006F7769" w:rsidP="008A356E">
            <w:pPr>
              <w:pStyle w:val="TableColumnHeader"/>
              <w:contextualSpacing w:val="0"/>
            </w:pPr>
            <w:r>
              <w:t>T</w:t>
            </w:r>
            <w:r>
              <w:rPr>
                <w:vertAlign w:val="subscript"/>
              </w:rPr>
              <w:t xml:space="preserve">u </w:t>
            </w:r>
          </w:p>
          <w:p w14:paraId="420D79DE" w14:textId="77777777" w:rsidR="006F7769" w:rsidRDefault="006F7769" w:rsidP="008A356E">
            <w:pPr>
              <w:pStyle w:val="TableColumnHeader"/>
              <w:contextualSpacing w:val="0"/>
            </w:pPr>
            <w:r>
              <w:t>kN-m</w:t>
            </w:r>
          </w:p>
        </w:tc>
        <w:tc>
          <w:tcPr>
            <w:tcW w:w="1104" w:type="dxa"/>
            <w:shd w:val="clear" w:color="auto" w:fill="FFFFFF"/>
            <w:vAlign w:val="center"/>
          </w:tcPr>
          <w:p w14:paraId="1A091789" w14:textId="77777777" w:rsidR="006F7769" w:rsidRDefault="006F7769" w:rsidP="008A356E">
            <w:pPr>
              <w:pStyle w:val="TableColumnHeader"/>
              <w:contextualSpacing w:val="0"/>
            </w:pPr>
            <w:proofErr w:type="spellStart"/>
            <w:r>
              <w:t>ϕ</w:t>
            </w:r>
            <w:r>
              <w:t>T</w:t>
            </w:r>
            <w:r>
              <w:rPr>
                <w:vertAlign w:val="subscript"/>
              </w:rPr>
              <w:t>th</w:t>
            </w:r>
            <w:proofErr w:type="spellEnd"/>
            <w:r>
              <w:rPr>
                <w:vertAlign w:val="subscript"/>
              </w:rPr>
              <w:t xml:space="preserve"> </w:t>
            </w:r>
          </w:p>
          <w:p w14:paraId="69D8AD19" w14:textId="77777777" w:rsidR="006F7769" w:rsidRDefault="006F7769" w:rsidP="008A356E">
            <w:pPr>
              <w:pStyle w:val="TableColumnHeader"/>
              <w:contextualSpacing w:val="0"/>
            </w:pPr>
            <w:r>
              <w:t>kN-m</w:t>
            </w:r>
          </w:p>
        </w:tc>
        <w:tc>
          <w:tcPr>
            <w:tcW w:w="1104" w:type="dxa"/>
            <w:shd w:val="clear" w:color="auto" w:fill="FFFFFF"/>
            <w:vAlign w:val="center"/>
          </w:tcPr>
          <w:p w14:paraId="3875791D" w14:textId="77777777" w:rsidR="006F7769" w:rsidRDefault="006F7769" w:rsidP="008A356E">
            <w:pPr>
              <w:pStyle w:val="TableColumnHeader"/>
              <w:contextualSpacing w:val="0"/>
            </w:pPr>
            <w:proofErr w:type="spellStart"/>
            <w:r>
              <w:t>ϕ</w:t>
            </w:r>
            <w:r>
              <w:t>T</w:t>
            </w:r>
            <w:r>
              <w:rPr>
                <w:vertAlign w:val="subscript"/>
              </w:rPr>
              <w:t>cr</w:t>
            </w:r>
            <w:proofErr w:type="spellEnd"/>
            <w:r>
              <w:rPr>
                <w:vertAlign w:val="subscript"/>
              </w:rPr>
              <w:t xml:space="preserve"> </w:t>
            </w:r>
          </w:p>
          <w:p w14:paraId="0DB42FFF" w14:textId="77777777" w:rsidR="006F7769" w:rsidRDefault="006F7769" w:rsidP="008A356E">
            <w:pPr>
              <w:pStyle w:val="TableColumnHeader"/>
              <w:contextualSpacing w:val="0"/>
            </w:pPr>
            <w:r>
              <w:t>kN-m</w:t>
            </w:r>
          </w:p>
        </w:tc>
        <w:tc>
          <w:tcPr>
            <w:tcW w:w="1054" w:type="dxa"/>
            <w:shd w:val="clear" w:color="auto" w:fill="FFFFFF"/>
            <w:vAlign w:val="center"/>
          </w:tcPr>
          <w:p w14:paraId="54A1F0AC" w14:textId="77777777" w:rsidR="006F7769" w:rsidRDefault="006F7769" w:rsidP="008A356E">
            <w:pPr>
              <w:pStyle w:val="TableColumnHeader"/>
              <w:contextualSpacing w:val="0"/>
            </w:pPr>
            <w:r>
              <w:t>Area A</w:t>
            </w:r>
            <w:r>
              <w:rPr>
                <w:vertAlign w:val="subscript"/>
              </w:rPr>
              <w:t xml:space="preserve">o </w:t>
            </w:r>
          </w:p>
          <w:p w14:paraId="639AE8AC" w14:textId="77777777" w:rsidR="006F7769" w:rsidRDefault="006F7769" w:rsidP="008A356E">
            <w:pPr>
              <w:pStyle w:val="TableColumnHeader"/>
              <w:contextualSpacing w:val="0"/>
            </w:pPr>
            <w:r>
              <w:t>cm</w:t>
            </w:r>
            <w:r>
              <w:t>²</w:t>
            </w:r>
          </w:p>
        </w:tc>
        <w:tc>
          <w:tcPr>
            <w:tcW w:w="1510" w:type="dxa"/>
            <w:shd w:val="clear" w:color="auto" w:fill="FFFFFF"/>
            <w:vAlign w:val="center"/>
          </w:tcPr>
          <w:p w14:paraId="48DD07CB" w14:textId="77777777" w:rsidR="006F7769" w:rsidRDefault="006F7769" w:rsidP="008A356E">
            <w:pPr>
              <w:pStyle w:val="TableColumnHeader"/>
              <w:contextualSpacing w:val="0"/>
            </w:pPr>
            <w:r>
              <w:t xml:space="preserve">Perimeter, </w:t>
            </w:r>
            <w:proofErr w:type="spellStart"/>
            <w:r>
              <w:t>p</w:t>
            </w:r>
            <w:r>
              <w:rPr>
                <w:vertAlign w:val="subscript"/>
              </w:rPr>
              <w:t>h</w:t>
            </w:r>
            <w:proofErr w:type="spellEnd"/>
            <w:r>
              <w:rPr>
                <w:vertAlign w:val="subscript"/>
              </w:rPr>
              <w:t xml:space="preserve"> </w:t>
            </w:r>
          </w:p>
          <w:p w14:paraId="6280D381" w14:textId="77777777" w:rsidR="006F7769" w:rsidRDefault="006F7769" w:rsidP="008A356E">
            <w:pPr>
              <w:pStyle w:val="TableColumnHeader"/>
              <w:contextualSpacing w:val="0"/>
            </w:pPr>
            <w:r>
              <w:t>mm</w:t>
            </w:r>
          </w:p>
        </w:tc>
        <w:tc>
          <w:tcPr>
            <w:tcW w:w="1312" w:type="dxa"/>
            <w:shd w:val="clear" w:color="auto" w:fill="FFFFFF"/>
            <w:vAlign w:val="center"/>
          </w:tcPr>
          <w:p w14:paraId="033EF720" w14:textId="77777777" w:rsidR="006F7769" w:rsidRDefault="006F7769" w:rsidP="008A356E">
            <w:pPr>
              <w:pStyle w:val="TableColumnHeader"/>
              <w:contextualSpacing w:val="0"/>
            </w:pPr>
            <w:r>
              <w:t>Rebar A</w:t>
            </w:r>
            <w:r>
              <w:rPr>
                <w:vertAlign w:val="subscript"/>
              </w:rPr>
              <w:t>t</w:t>
            </w:r>
            <w:r>
              <w:t xml:space="preserve"> /s </w:t>
            </w:r>
          </w:p>
          <w:p w14:paraId="219B3263" w14:textId="77777777" w:rsidR="006F7769" w:rsidRDefault="006F7769" w:rsidP="008A356E">
            <w:pPr>
              <w:pStyle w:val="TableColumnHeader"/>
              <w:contextualSpacing w:val="0"/>
            </w:pPr>
            <w:r>
              <w:t>mm</w:t>
            </w:r>
            <w:r>
              <w:t>²</w:t>
            </w:r>
            <w:r>
              <w:t>/m</w:t>
            </w:r>
          </w:p>
        </w:tc>
        <w:tc>
          <w:tcPr>
            <w:tcW w:w="1104" w:type="dxa"/>
            <w:shd w:val="clear" w:color="auto" w:fill="FFFFFF"/>
            <w:vAlign w:val="center"/>
          </w:tcPr>
          <w:p w14:paraId="59E8B670" w14:textId="77777777" w:rsidR="006F7769" w:rsidRDefault="006F7769" w:rsidP="008A356E">
            <w:pPr>
              <w:pStyle w:val="TableColumnHeader"/>
              <w:contextualSpacing w:val="0"/>
            </w:pPr>
            <w:r>
              <w:t>Rebar A</w:t>
            </w:r>
            <w:r>
              <w:rPr>
                <w:vertAlign w:val="subscript"/>
              </w:rPr>
              <w:t xml:space="preserve">l </w:t>
            </w:r>
          </w:p>
          <w:p w14:paraId="4FABD98D" w14:textId="77777777" w:rsidR="006F7769" w:rsidRDefault="006F7769" w:rsidP="008A356E">
            <w:pPr>
              <w:pStyle w:val="TableColumnHeader"/>
              <w:contextualSpacing w:val="0"/>
            </w:pPr>
            <w:r>
              <w:t>mm</w:t>
            </w:r>
            <w:r>
              <w:t>²</w:t>
            </w:r>
          </w:p>
        </w:tc>
      </w:tr>
      <w:tr w:rsidR="006F7769" w14:paraId="121D4562" w14:textId="77777777" w:rsidTr="008A356E">
        <w:trPr>
          <w:trHeight w:val="230"/>
          <w:jc w:val="center"/>
        </w:trPr>
        <w:tc>
          <w:tcPr>
            <w:tcW w:w="864" w:type="dxa"/>
            <w:shd w:val="clear" w:color="auto" w:fill="FFFFFF"/>
            <w:vAlign w:val="center"/>
          </w:tcPr>
          <w:p w14:paraId="5869895A" w14:textId="77777777" w:rsidR="006F7769" w:rsidRDefault="006F7769" w:rsidP="008A356E">
            <w:pPr>
              <w:pStyle w:val="TableText"/>
              <w:contextualSpacing w:val="0"/>
            </w:pPr>
            <w:r>
              <w:t>10.1368</w:t>
            </w:r>
          </w:p>
        </w:tc>
        <w:tc>
          <w:tcPr>
            <w:tcW w:w="1104" w:type="dxa"/>
            <w:shd w:val="clear" w:color="auto" w:fill="FFFFFF"/>
            <w:vAlign w:val="center"/>
          </w:tcPr>
          <w:p w14:paraId="63C719F5" w14:textId="77777777" w:rsidR="006F7769" w:rsidRDefault="006F7769" w:rsidP="008A356E">
            <w:pPr>
              <w:pStyle w:val="TableText"/>
              <w:contextualSpacing w:val="0"/>
            </w:pPr>
            <w:r>
              <w:t>45.2199</w:t>
            </w:r>
          </w:p>
        </w:tc>
        <w:tc>
          <w:tcPr>
            <w:tcW w:w="1104" w:type="dxa"/>
            <w:shd w:val="clear" w:color="auto" w:fill="FFFFFF"/>
            <w:vAlign w:val="center"/>
          </w:tcPr>
          <w:p w14:paraId="683BCB28" w14:textId="77777777" w:rsidR="006F7769" w:rsidRDefault="006F7769" w:rsidP="008A356E">
            <w:pPr>
              <w:pStyle w:val="TableText"/>
              <w:contextualSpacing w:val="0"/>
            </w:pPr>
            <w:r>
              <w:t>180.8795</w:t>
            </w:r>
          </w:p>
        </w:tc>
        <w:tc>
          <w:tcPr>
            <w:tcW w:w="1054" w:type="dxa"/>
            <w:shd w:val="clear" w:color="auto" w:fill="FFFFFF"/>
            <w:vAlign w:val="center"/>
          </w:tcPr>
          <w:p w14:paraId="58EDA0BC" w14:textId="77777777" w:rsidR="006F7769" w:rsidRDefault="006F7769" w:rsidP="008A356E">
            <w:pPr>
              <w:pStyle w:val="TableText"/>
              <w:contextualSpacing w:val="0"/>
            </w:pPr>
            <w:r>
              <w:t>3740.9</w:t>
            </w:r>
          </w:p>
        </w:tc>
        <w:tc>
          <w:tcPr>
            <w:tcW w:w="1510" w:type="dxa"/>
            <w:shd w:val="clear" w:color="auto" w:fill="FFFFFF"/>
            <w:vAlign w:val="center"/>
          </w:tcPr>
          <w:p w14:paraId="2F3C3905" w14:textId="77777777" w:rsidR="006F7769" w:rsidRDefault="006F7769" w:rsidP="008A356E">
            <w:pPr>
              <w:pStyle w:val="TableText"/>
              <w:contextualSpacing w:val="0"/>
            </w:pPr>
            <w:r>
              <w:t>2744.4</w:t>
            </w:r>
          </w:p>
        </w:tc>
        <w:tc>
          <w:tcPr>
            <w:tcW w:w="1312" w:type="dxa"/>
            <w:shd w:val="clear" w:color="auto" w:fill="FFFFFF"/>
            <w:vAlign w:val="center"/>
          </w:tcPr>
          <w:p w14:paraId="34643DCC" w14:textId="77777777" w:rsidR="006F7769" w:rsidRDefault="006F7769" w:rsidP="008A356E">
            <w:pPr>
              <w:pStyle w:val="TableText"/>
              <w:contextualSpacing w:val="0"/>
            </w:pPr>
            <w:r>
              <w:t>0</w:t>
            </w:r>
          </w:p>
        </w:tc>
        <w:tc>
          <w:tcPr>
            <w:tcW w:w="1104" w:type="dxa"/>
            <w:shd w:val="clear" w:color="auto" w:fill="FFFFFF"/>
            <w:vAlign w:val="center"/>
          </w:tcPr>
          <w:p w14:paraId="04A391CE" w14:textId="77777777" w:rsidR="006F7769" w:rsidRDefault="006F7769" w:rsidP="008A356E">
            <w:pPr>
              <w:pStyle w:val="TableText"/>
              <w:contextualSpacing w:val="0"/>
            </w:pPr>
            <w:r>
              <w:t>0</w:t>
            </w:r>
          </w:p>
        </w:tc>
      </w:tr>
    </w:tbl>
    <w:p w14:paraId="5780D3D4" w14:textId="77777777" w:rsidR="006F7769" w:rsidRDefault="006F7769" w:rsidP="006F7769">
      <w:pPr>
        <w:rPr>
          <w:rFonts w:cs="Arial"/>
          <w:lang w:bidi="ar-JO"/>
        </w:rPr>
      </w:pPr>
    </w:p>
    <w:p w14:paraId="044B5897" w14:textId="77777777" w:rsidR="006F7769" w:rsidRPr="00660434" w:rsidRDefault="006F7769" w:rsidP="006F7769">
      <w:pPr>
        <w:pStyle w:val="ListParagraph"/>
        <w:numPr>
          <w:ilvl w:val="0"/>
          <w:numId w:val="49"/>
        </w:numPr>
        <w:bidi w:val="0"/>
        <w:spacing w:after="160" w:line="259" w:lineRule="auto"/>
        <w:rPr>
          <w:rFonts w:asciiTheme="majorBidi" w:hAnsiTheme="majorBidi" w:cstheme="majorBidi"/>
          <w:b/>
          <w:bCs/>
          <w:sz w:val="24"/>
          <w:szCs w:val="24"/>
          <w:lang w:bidi="ar-JO"/>
        </w:rPr>
      </w:pPr>
      <w:r w:rsidRPr="00660434">
        <w:rPr>
          <w:rFonts w:asciiTheme="majorBidi" w:hAnsiTheme="majorBidi" w:cstheme="majorBidi"/>
          <w:b/>
          <w:bCs/>
          <w:sz w:val="24"/>
          <w:szCs w:val="24"/>
        </w:rPr>
        <w:lastRenderedPageBreak/>
        <w:t>Exterior Beam</w:t>
      </w:r>
    </w:p>
    <w:p w14:paraId="599253E6" w14:textId="77777777" w:rsidR="006F7769" w:rsidRPr="0008655C" w:rsidRDefault="006F7769" w:rsidP="006F7769">
      <w:pPr>
        <w:pStyle w:val="ListParagraph"/>
        <w:bidi w:val="0"/>
        <w:rPr>
          <w:rFonts w:cs="Arial"/>
          <w:lang w:bidi="ar-JO"/>
        </w:rPr>
      </w:pPr>
    </w:p>
    <w:p w14:paraId="5DA97D7D" w14:textId="77777777" w:rsidR="006F7769" w:rsidRPr="00660434" w:rsidRDefault="006F7769" w:rsidP="006F7769">
      <w:pPr>
        <w:pStyle w:val="ListParagraph"/>
        <w:bidi w:val="0"/>
        <w:rPr>
          <w:rFonts w:asciiTheme="majorBidi" w:hAnsiTheme="majorBidi" w:cstheme="majorBidi"/>
          <w:sz w:val="24"/>
          <w:szCs w:val="24"/>
        </w:rPr>
      </w:pPr>
      <w:r w:rsidRPr="00660434">
        <w:rPr>
          <w:rFonts w:asciiTheme="majorBidi" w:hAnsiTheme="majorBidi" w:cstheme="majorBidi"/>
          <w:sz w:val="24"/>
          <w:szCs w:val="24"/>
        </w:rPr>
        <w:t>The same approach that has been applied to compute longitudinal reinforcement to resist flexural out of moment only is going to be applied here in addition to the value of reinforcement needed to stand against flexural form torsion.</w:t>
      </w:r>
    </w:p>
    <w:p w14:paraId="4A400392" w14:textId="77777777" w:rsidR="006F7769" w:rsidRDefault="006F7769" w:rsidP="006F7769">
      <w:pPr>
        <w:pStyle w:val="ListParagraph"/>
        <w:bidi w:val="0"/>
        <w:rPr>
          <w:rFonts w:cs="Arial"/>
          <w:lang w:bidi="ar-JO"/>
        </w:rPr>
      </w:pPr>
    </w:p>
    <w:p w14:paraId="14D5C5BE" w14:textId="77777777" w:rsidR="006F7769" w:rsidRPr="00660434" w:rsidRDefault="006F7769" w:rsidP="006F7769">
      <w:pPr>
        <w:pStyle w:val="ListParagraph"/>
        <w:bidi w:val="0"/>
        <w:rPr>
          <w:rFonts w:asciiTheme="majorBidi" w:hAnsiTheme="majorBidi" w:cstheme="majorBidi"/>
          <w:sz w:val="24"/>
          <w:szCs w:val="24"/>
        </w:rPr>
      </w:pPr>
      <w:r w:rsidRPr="00660434">
        <w:rPr>
          <w:rFonts w:asciiTheme="majorBidi" w:hAnsiTheme="majorBidi" w:cstheme="majorBidi"/>
          <w:sz w:val="24"/>
          <w:szCs w:val="24"/>
        </w:rPr>
        <w:t>Top and bottom reinforcement from moment:</w:t>
      </w:r>
    </w:p>
    <w:p w14:paraId="680FCB5C" w14:textId="77777777" w:rsidR="006F7769" w:rsidRPr="00660434" w:rsidRDefault="006F7769" w:rsidP="006F7769">
      <w:pPr>
        <w:pStyle w:val="ListParagraph"/>
        <w:bidi w:val="0"/>
        <w:rPr>
          <w:rFonts w:asciiTheme="majorBidi" w:hAnsiTheme="majorBidi" w:cstheme="majorBidi"/>
          <w:sz w:val="24"/>
          <w:szCs w:val="24"/>
        </w:rPr>
      </w:pPr>
    </w:p>
    <w:p w14:paraId="40F9713F" w14:textId="7D31FA15" w:rsidR="006F7769" w:rsidRPr="00660434" w:rsidRDefault="006F7769" w:rsidP="006F7769">
      <w:pPr>
        <w:pStyle w:val="ListParagraph"/>
        <w:bidi w:val="0"/>
        <w:rPr>
          <w:rFonts w:asciiTheme="majorBidi" w:hAnsiTheme="majorBidi" w:cstheme="majorBidi"/>
          <w:sz w:val="24"/>
          <w:szCs w:val="24"/>
        </w:rPr>
      </w:pPr>
      <w:r w:rsidRPr="00660434">
        <w:rPr>
          <w:rFonts w:asciiTheme="majorBidi" w:hAnsiTheme="majorBidi" w:cstheme="majorBidi"/>
          <w:sz w:val="24"/>
          <w:szCs w:val="24"/>
        </w:rPr>
        <w:t xml:space="preserve">Top → As = </w:t>
      </w:r>
      <w:r>
        <w:rPr>
          <w:rFonts w:asciiTheme="majorBidi" w:hAnsiTheme="majorBidi" w:cstheme="majorBidi"/>
          <w:sz w:val="24"/>
          <w:szCs w:val="24"/>
        </w:rPr>
        <w:t>2228</w:t>
      </w:r>
      <w:r w:rsidRPr="00660434">
        <w:rPr>
          <w:rFonts w:asciiTheme="majorBidi" w:hAnsiTheme="majorBidi" w:cstheme="majorBidi"/>
          <w:sz w:val="24"/>
          <w:szCs w:val="24"/>
        </w:rPr>
        <w:t xml:space="preserve"> mm</w:t>
      </w:r>
      <w:r w:rsidR="00567B9C" w:rsidRPr="00660434">
        <w:rPr>
          <w:rFonts w:asciiTheme="majorBidi" w:hAnsiTheme="majorBidi" w:cstheme="majorBidi"/>
          <w:sz w:val="24"/>
          <w:szCs w:val="24"/>
        </w:rPr>
        <w:t>2,</w:t>
      </w:r>
      <w:r w:rsidRPr="00660434">
        <w:rPr>
          <w:rFonts w:asciiTheme="majorBidi" w:hAnsiTheme="majorBidi" w:cstheme="majorBidi"/>
          <w:sz w:val="24"/>
          <w:szCs w:val="24"/>
        </w:rPr>
        <w:t xml:space="preserve"> Bottom→ As = </w:t>
      </w:r>
      <w:r>
        <w:rPr>
          <w:rFonts w:asciiTheme="majorBidi" w:hAnsiTheme="majorBidi" w:cstheme="majorBidi"/>
          <w:sz w:val="24"/>
          <w:szCs w:val="24"/>
        </w:rPr>
        <w:t>2228</w:t>
      </w:r>
      <w:r w:rsidRPr="00660434">
        <w:rPr>
          <w:rFonts w:asciiTheme="majorBidi" w:hAnsiTheme="majorBidi" w:cstheme="majorBidi"/>
          <w:sz w:val="24"/>
          <w:szCs w:val="24"/>
        </w:rPr>
        <w:t xml:space="preserve"> mm2</w:t>
      </w:r>
    </w:p>
    <w:p w14:paraId="3C7A5C26" w14:textId="77777777" w:rsidR="006F7769" w:rsidRPr="00660434" w:rsidRDefault="006F7769" w:rsidP="006F7769">
      <w:pPr>
        <w:pStyle w:val="ListParagraph"/>
        <w:bidi w:val="0"/>
        <w:rPr>
          <w:rFonts w:asciiTheme="majorBidi" w:hAnsiTheme="majorBidi" w:cstheme="majorBidi"/>
          <w:sz w:val="24"/>
          <w:szCs w:val="24"/>
        </w:rPr>
      </w:pPr>
    </w:p>
    <w:p w14:paraId="3D2DE49D" w14:textId="77777777" w:rsidR="006F7769" w:rsidRDefault="006F7769" w:rsidP="006F7769">
      <w:pPr>
        <w:rPr>
          <w:rFonts w:cs="Arial"/>
          <w:lang w:bidi="ar-JO"/>
        </w:rPr>
      </w:pPr>
    </w:p>
    <w:p w14:paraId="24A82777" w14:textId="77777777" w:rsidR="006F7769" w:rsidRDefault="006F7769" w:rsidP="006F7769">
      <w:pPr>
        <w:rPr>
          <w:rFonts w:cs="Arial"/>
          <w:lang w:bidi="ar-JO"/>
        </w:rPr>
      </w:pPr>
    </w:p>
    <w:p w14:paraId="61FEBE32" w14:textId="77777777" w:rsidR="006F7769" w:rsidRDefault="006F7769" w:rsidP="006F7769">
      <w:pPr>
        <w:rPr>
          <w:rFonts w:cs="Arial"/>
          <w:lang w:bidi="ar-JO"/>
        </w:rPr>
      </w:pPr>
    </w:p>
    <w:p w14:paraId="04D36653" w14:textId="77777777" w:rsidR="006F7769" w:rsidRDefault="006F7769" w:rsidP="006F7769">
      <w:pPr>
        <w:rPr>
          <w:rFonts w:cs="Arial"/>
          <w:lang w:bidi="ar-JO"/>
        </w:rPr>
      </w:pPr>
    </w:p>
    <w:p w14:paraId="3D092FAE" w14:textId="77777777" w:rsidR="006F7769" w:rsidRDefault="006F7769" w:rsidP="006F7769">
      <w:pPr>
        <w:rPr>
          <w:rFonts w:cs="Arial"/>
          <w:lang w:bidi="ar-JO"/>
        </w:rPr>
      </w:pPr>
    </w:p>
    <w:p w14:paraId="24770286" w14:textId="77777777" w:rsidR="006F7769" w:rsidRDefault="006F7769" w:rsidP="006F7769">
      <w:pPr>
        <w:rPr>
          <w:rFonts w:cs="Arial"/>
          <w:lang w:bidi="ar-JO"/>
        </w:rPr>
      </w:pPr>
    </w:p>
    <w:p w14:paraId="04A8A021" w14:textId="77777777" w:rsidR="006F7769" w:rsidRDefault="006F7769" w:rsidP="006F7769">
      <w:pPr>
        <w:rPr>
          <w:rFonts w:cs="Arial"/>
          <w:lang w:bidi="ar-JO"/>
        </w:rPr>
      </w:pPr>
    </w:p>
    <w:p w14:paraId="5413D679" w14:textId="77777777" w:rsidR="006F7769" w:rsidRDefault="006F7769" w:rsidP="006F7769">
      <w:pPr>
        <w:rPr>
          <w:rFonts w:cs="Arial"/>
          <w:lang w:bidi="ar-JO"/>
        </w:rPr>
      </w:pPr>
    </w:p>
    <w:p w14:paraId="1817BA8C" w14:textId="77777777" w:rsidR="006F7769" w:rsidRDefault="006F7769" w:rsidP="006F7769">
      <w:pPr>
        <w:rPr>
          <w:rFonts w:cs="Arial"/>
          <w:lang w:bidi="ar-JO"/>
        </w:rPr>
      </w:pPr>
    </w:p>
    <w:p w14:paraId="615C577C" w14:textId="77777777" w:rsidR="006F7769" w:rsidRDefault="006F7769" w:rsidP="006F7769">
      <w:pPr>
        <w:rPr>
          <w:rFonts w:cs="Arial"/>
          <w:lang w:bidi="ar-JO"/>
        </w:rPr>
      </w:pPr>
    </w:p>
    <w:p w14:paraId="2E952CF4" w14:textId="77777777" w:rsidR="006F7769" w:rsidRDefault="006F7769" w:rsidP="006F7769">
      <w:pPr>
        <w:rPr>
          <w:rFonts w:cs="Arial"/>
          <w:lang w:bidi="ar-JO"/>
        </w:rPr>
      </w:pPr>
    </w:p>
    <w:p w14:paraId="2BEA5E9D" w14:textId="77777777" w:rsidR="006F7769" w:rsidRDefault="006F7769" w:rsidP="006F7769">
      <w:pPr>
        <w:rPr>
          <w:rFonts w:cs="Arial"/>
          <w:lang w:bidi="ar-JO"/>
        </w:rPr>
      </w:pPr>
    </w:p>
    <w:p w14:paraId="593C7BEF" w14:textId="77777777" w:rsidR="006F7769" w:rsidRDefault="006F7769" w:rsidP="006F7769">
      <w:pPr>
        <w:rPr>
          <w:rFonts w:cs="Arial"/>
          <w:lang w:bidi="ar-JO"/>
        </w:rPr>
      </w:pPr>
    </w:p>
    <w:p w14:paraId="006B63EF" w14:textId="77777777" w:rsidR="006F7769" w:rsidRDefault="006F7769" w:rsidP="006F7769">
      <w:pPr>
        <w:rPr>
          <w:rFonts w:cs="Arial"/>
          <w:lang w:bidi="ar-JO"/>
        </w:rPr>
      </w:pPr>
    </w:p>
    <w:p w14:paraId="32E56EB7" w14:textId="77777777" w:rsidR="006F7769" w:rsidRDefault="006F7769" w:rsidP="006F7769">
      <w:pPr>
        <w:rPr>
          <w:rFonts w:cs="Arial"/>
          <w:lang w:bidi="ar-JO"/>
        </w:rPr>
      </w:pPr>
    </w:p>
    <w:p w14:paraId="26D52060" w14:textId="77777777" w:rsidR="006F7769" w:rsidRDefault="006F7769" w:rsidP="006F7769">
      <w:pPr>
        <w:rPr>
          <w:rFonts w:cs="Arial"/>
          <w:lang w:bidi="ar-JO"/>
        </w:rPr>
      </w:pPr>
    </w:p>
    <w:p w14:paraId="5947C333" w14:textId="77777777" w:rsidR="006F7769" w:rsidRDefault="006F7769" w:rsidP="006F7769">
      <w:pPr>
        <w:rPr>
          <w:rFonts w:cs="Arial"/>
          <w:lang w:bidi="ar-JO"/>
        </w:rPr>
      </w:pPr>
    </w:p>
    <w:p w14:paraId="31186630" w14:textId="77777777" w:rsidR="006F7769" w:rsidRDefault="006F7769" w:rsidP="006F7769">
      <w:pPr>
        <w:rPr>
          <w:rFonts w:cs="Arial"/>
          <w:lang w:bidi="ar-JO"/>
        </w:rPr>
      </w:pPr>
    </w:p>
    <w:p w14:paraId="10151BC1" w14:textId="77777777" w:rsidR="006F7769" w:rsidRDefault="006F7769" w:rsidP="006F7769">
      <w:pPr>
        <w:rPr>
          <w:rFonts w:cs="Arial"/>
          <w:lang w:bidi="ar-JO"/>
        </w:rPr>
      </w:pPr>
    </w:p>
    <w:p w14:paraId="14D66633" w14:textId="77777777" w:rsidR="006F7769" w:rsidRDefault="006F7769" w:rsidP="006F7769">
      <w:pPr>
        <w:rPr>
          <w:rFonts w:cs="Arial"/>
          <w:lang w:bidi="ar-JO"/>
        </w:rPr>
      </w:pPr>
    </w:p>
    <w:p w14:paraId="001B7704" w14:textId="77777777" w:rsidR="006F7769" w:rsidRDefault="006F7769" w:rsidP="006F7769">
      <w:pPr>
        <w:rPr>
          <w:rFonts w:cs="Arial"/>
          <w:lang w:bidi="ar-JO"/>
        </w:rPr>
      </w:pPr>
    </w:p>
    <w:p w14:paraId="38B188AE" w14:textId="77777777" w:rsidR="006F7769" w:rsidRDefault="006F7769" w:rsidP="006F7769">
      <w:pPr>
        <w:rPr>
          <w:rFonts w:cs="Arial"/>
          <w:lang w:bidi="ar-JO"/>
        </w:rPr>
      </w:pPr>
    </w:p>
    <w:p w14:paraId="0DD545D8" w14:textId="77777777" w:rsidR="006F7769" w:rsidRDefault="006F7769" w:rsidP="006F7769">
      <w:pPr>
        <w:pStyle w:val="ChapterTitle"/>
        <w:ind w:left="0" w:right="0"/>
        <w:contextualSpacing w:val="0"/>
      </w:pPr>
      <w:r>
        <w:t>ETABS Concrete Frame Design</w:t>
      </w:r>
    </w:p>
    <w:p w14:paraId="49E52E09" w14:textId="77777777" w:rsidR="006F7769" w:rsidRDefault="006F7769" w:rsidP="006F7769">
      <w:pPr>
        <w:pStyle w:val="Custom2"/>
        <w:ind w:left="0" w:right="0"/>
        <w:contextualSpacing w:val="0"/>
      </w:pPr>
      <w:r>
        <w:t>ACI 318-19 Beam Section Design</w:t>
      </w:r>
      <w:proofErr w:type="gramStart"/>
      <w:r>
        <w:t xml:space="preserve">   (</w:t>
      </w:r>
      <w:proofErr w:type="gramEnd"/>
      <w:r>
        <w:t>Summary)</w:t>
      </w:r>
    </w:p>
    <w:p w14:paraId="7823DC71" w14:textId="77777777" w:rsidR="006F7769" w:rsidRDefault="006F7769" w:rsidP="006F7769">
      <w:pPr>
        <w:pStyle w:val="BodyText"/>
      </w:pPr>
    </w:p>
    <w:p w14:paraId="12CCDEB4" w14:textId="77777777" w:rsidR="006F7769" w:rsidRDefault="006F7769" w:rsidP="006F7769">
      <w:pPr>
        <w:pStyle w:val="BodyText"/>
      </w:pPr>
    </w:p>
    <w:tbl>
      <w:tblPr>
        <w:tblW w:w="9388" w:type="dxa"/>
        <w:jc w:val="center"/>
        <w:tblLayout w:type="fixed"/>
        <w:tblCellMar>
          <w:left w:w="10" w:type="dxa"/>
          <w:right w:w="10" w:type="dxa"/>
        </w:tblCellMar>
        <w:tblLook w:val="04A0" w:firstRow="1" w:lastRow="0" w:firstColumn="1" w:lastColumn="0" w:noHBand="0" w:noVBand="1"/>
      </w:tblPr>
      <w:tblGrid>
        <w:gridCol w:w="9388"/>
      </w:tblGrid>
      <w:tr w:rsidR="006F7769" w14:paraId="01B496C1" w14:textId="77777777" w:rsidTr="008A356E">
        <w:trPr>
          <w:trHeight w:val="2131"/>
          <w:jc w:val="center"/>
        </w:trPr>
        <w:tc>
          <w:tcPr>
            <w:tcW w:w="2304" w:type="dxa"/>
            <w:shd w:val="clear" w:color="auto" w:fill="FFFFFF"/>
            <w:vAlign w:val="center"/>
          </w:tcPr>
          <w:p w14:paraId="58885869" w14:textId="77777777" w:rsidR="006F7769" w:rsidRDefault="006F7769" w:rsidP="008A356E">
            <w:pPr>
              <w:jc w:val="center"/>
            </w:pPr>
            <w:r>
              <w:rPr>
                <w:noProof/>
              </w:rPr>
              <w:drawing>
                <wp:inline distT="0" distB="0" distL="0" distR="0" wp14:anchorId="21468E37" wp14:editId="2ACA8E0D">
                  <wp:extent cx="1371600" cy="1371600"/>
                  <wp:effectExtent l="19050" t="0" r="0" b="0"/>
                  <wp:docPr id="89" name="Picture 0" descr="Dese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jpg"/>
                          <pic:cNvPicPr/>
                        </pic:nvPicPr>
                        <pic:blipFill>
                          <a:blip r:embed="rId79" cstate="print"/>
                          <a:stretch>
                            <a:fillRect/>
                          </a:stretch>
                        </pic:blipFill>
                        <pic:spPr>
                          <a:xfrm>
                            <a:off x="0" y="0"/>
                            <a:ext cx="1371600" cy="1371600"/>
                          </a:xfrm>
                          <a:prstGeom prst="rect">
                            <a:avLst/>
                          </a:prstGeom>
                        </pic:spPr>
                      </pic:pic>
                    </a:graphicData>
                  </a:graphic>
                </wp:inline>
              </w:drawing>
            </w:r>
          </w:p>
        </w:tc>
      </w:tr>
    </w:tbl>
    <w:p w14:paraId="08081F17" w14:textId="77777777" w:rsidR="006F7769" w:rsidRDefault="006F7769" w:rsidP="006F7769">
      <w:pPr>
        <w:spacing w:after="0"/>
      </w:pPr>
    </w:p>
    <w:p w14:paraId="3A9D78F2" w14:textId="77777777" w:rsidR="006F7769" w:rsidRDefault="006F7769" w:rsidP="006F7769">
      <w:pPr>
        <w:pStyle w:val="TableCaption"/>
        <w:contextualSpacing w:val="0"/>
      </w:pPr>
      <w:r>
        <w:t>Beam Element Details</w:t>
      </w:r>
    </w:p>
    <w:tbl>
      <w:tblPr>
        <w:tblW w:w="9388"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775"/>
        <w:gridCol w:w="868"/>
        <w:gridCol w:w="1269"/>
        <w:gridCol w:w="1218"/>
        <w:gridCol w:w="1002"/>
        <w:gridCol w:w="1118"/>
        <w:gridCol w:w="1216"/>
        <w:gridCol w:w="776"/>
        <w:gridCol w:w="1146"/>
      </w:tblGrid>
      <w:tr w:rsidR="006F7769" w14:paraId="65917003" w14:textId="77777777" w:rsidTr="008A356E">
        <w:trPr>
          <w:trHeight w:val="294"/>
          <w:tblHeader/>
          <w:jc w:val="center"/>
        </w:trPr>
        <w:tc>
          <w:tcPr>
            <w:tcW w:w="776" w:type="dxa"/>
            <w:shd w:val="clear" w:color="auto" w:fill="FFFFFF"/>
            <w:vAlign w:val="center"/>
          </w:tcPr>
          <w:p w14:paraId="4635A03D" w14:textId="77777777" w:rsidR="006F7769" w:rsidRDefault="006F7769" w:rsidP="008A356E">
            <w:pPr>
              <w:pStyle w:val="TableColumnHeader"/>
              <w:contextualSpacing w:val="0"/>
            </w:pPr>
            <w:r>
              <w:t>Level</w:t>
            </w:r>
          </w:p>
        </w:tc>
        <w:tc>
          <w:tcPr>
            <w:tcW w:w="868" w:type="dxa"/>
            <w:shd w:val="clear" w:color="auto" w:fill="FFFFFF"/>
            <w:vAlign w:val="center"/>
          </w:tcPr>
          <w:p w14:paraId="125127E5" w14:textId="77777777" w:rsidR="006F7769" w:rsidRDefault="006F7769" w:rsidP="008A356E">
            <w:pPr>
              <w:pStyle w:val="TableColumnHeader"/>
              <w:contextualSpacing w:val="0"/>
            </w:pPr>
            <w:r>
              <w:t>Element</w:t>
            </w:r>
          </w:p>
        </w:tc>
        <w:tc>
          <w:tcPr>
            <w:tcW w:w="1268" w:type="dxa"/>
            <w:shd w:val="clear" w:color="auto" w:fill="FFFFFF"/>
            <w:vAlign w:val="center"/>
          </w:tcPr>
          <w:p w14:paraId="4E74269A" w14:textId="77777777" w:rsidR="006F7769" w:rsidRDefault="006F7769" w:rsidP="008A356E">
            <w:pPr>
              <w:pStyle w:val="TableColumnHeader"/>
              <w:contextualSpacing w:val="0"/>
            </w:pPr>
            <w:r>
              <w:t>Unique Name</w:t>
            </w:r>
          </w:p>
        </w:tc>
        <w:tc>
          <w:tcPr>
            <w:tcW w:w="1217" w:type="dxa"/>
            <w:shd w:val="clear" w:color="auto" w:fill="FFFFFF"/>
            <w:vAlign w:val="center"/>
          </w:tcPr>
          <w:p w14:paraId="58F9B471" w14:textId="77777777" w:rsidR="006F7769" w:rsidRDefault="006F7769" w:rsidP="008A356E">
            <w:pPr>
              <w:pStyle w:val="TableColumnHeader"/>
              <w:contextualSpacing w:val="0"/>
            </w:pPr>
            <w:r>
              <w:t>Section ID</w:t>
            </w:r>
          </w:p>
        </w:tc>
        <w:tc>
          <w:tcPr>
            <w:tcW w:w="1001" w:type="dxa"/>
            <w:shd w:val="clear" w:color="auto" w:fill="FFFFFF"/>
            <w:vAlign w:val="center"/>
          </w:tcPr>
          <w:p w14:paraId="7E8C2C5D" w14:textId="77777777" w:rsidR="006F7769" w:rsidRDefault="006F7769" w:rsidP="008A356E">
            <w:pPr>
              <w:pStyle w:val="TableColumnHeader"/>
              <w:contextualSpacing w:val="0"/>
            </w:pPr>
            <w:r>
              <w:t>Combo ID</w:t>
            </w:r>
          </w:p>
        </w:tc>
        <w:tc>
          <w:tcPr>
            <w:tcW w:w="1117" w:type="dxa"/>
            <w:shd w:val="clear" w:color="auto" w:fill="FFFFFF"/>
            <w:vAlign w:val="center"/>
          </w:tcPr>
          <w:p w14:paraId="628ED967" w14:textId="77777777" w:rsidR="006F7769" w:rsidRDefault="006F7769" w:rsidP="008A356E">
            <w:pPr>
              <w:pStyle w:val="TableColumnHeader"/>
              <w:contextualSpacing w:val="0"/>
            </w:pPr>
            <w:r>
              <w:t>Station Loc</w:t>
            </w:r>
          </w:p>
        </w:tc>
        <w:tc>
          <w:tcPr>
            <w:tcW w:w="1215" w:type="dxa"/>
            <w:shd w:val="clear" w:color="auto" w:fill="FFFFFF"/>
            <w:vAlign w:val="center"/>
          </w:tcPr>
          <w:p w14:paraId="1D373ABB" w14:textId="77777777" w:rsidR="006F7769" w:rsidRDefault="006F7769" w:rsidP="008A356E">
            <w:pPr>
              <w:pStyle w:val="TableColumnHeader"/>
              <w:contextualSpacing w:val="0"/>
            </w:pPr>
            <w:r>
              <w:t>Length (mm)</w:t>
            </w:r>
          </w:p>
        </w:tc>
        <w:tc>
          <w:tcPr>
            <w:tcW w:w="776" w:type="dxa"/>
            <w:shd w:val="clear" w:color="auto" w:fill="FFFFFF"/>
            <w:vAlign w:val="center"/>
          </w:tcPr>
          <w:p w14:paraId="6AD4EA81" w14:textId="77777777" w:rsidR="006F7769" w:rsidRDefault="006F7769" w:rsidP="008A356E">
            <w:pPr>
              <w:pStyle w:val="TableColumnHeader"/>
              <w:contextualSpacing w:val="0"/>
            </w:pPr>
            <w:r>
              <w:t>LLRF</w:t>
            </w:r>
          </w:p>
        </w:tc>
        <w:tc>
          <w:tcPr>
            <w:tcW w:w="1145" w:type="dxa"/>
            <w:shd w:val="clear" w:color="auto" w:fill="FFFFFF"/>
            <w:vAlign w:val="center"/>
          </w:tcPr>
          <w:p w14:paraId="05353726" w14:textId="77777777" w:rsidR="006F7769" w:rsidRDefault="006F7769" w:rsidP="008A356E">
            <w:pPr>
              <w:pStyle w:val="TableColumnHeader"/>
              <w:contextualSpacing w:val="0"/>
            </w:pPr>
            <w:r>
              <w:t>Type</w:t>
            </w:r>
          </w:p>
        </w:tc>
      </w:tr>
      <w:tr w:rsidR="006F7769" w14:paraId="4E8723A8" w14:textId="77777777" w:rsidTr="008A356E">
        <w:trPr>
          <w:trHeight w:val="230"/>
          <w:jc w:val="center"/>
        </w:trPr>
        <w:tc>
          <w:tcPr>
            <w:tcW w:w="776" w:type="dxa"/>
            <w:shd w:val="clear" w:color="auto" w:fill="FFFFFF"/>
            <w:vAlign w:val="center"/>
          </w:tcPr>
          <w:p w14:paraId="178320AC" w14:textId="77777777" w:rsidR="006F7769" w:rsidRDefault="006F7769" w:rsidP="008A356E">
            <w:pPr>
              <w:pStyle w:val="TableText"/>
              <w:contextualSpacing w:val="0"/>
            </w:pPr>
            <w:r>
              <w:t>Story1</w:t>
            </w:r>
          </w:p>
        </w:tc>
        <w:tc>
          <w:tcPr>
            <w:tcW w:w="868" w:type="dxa"/>
            <w:shd w:val="clear" w:color="auto" w:fill="FFFFFF"/>
            <w:vAlign w:val="center"/>
          </w:tcPr>
          <w:p w14:paraId="1C892A72" w14:textId="77777777" w:rsidR="006F7769" w:rsidRDefault="006F7769" w:rsidP="008A356E">
            <w:pPr>
              <w:pStyle w:val="TableText"/>
              <w:contextualSpacing w:val="0"/>
            </w:pPr>
            <w:r>
              <w:t>B191</w:t>
            </w:r>
          </w:p>
        </w:tc>
        <w:tc>
          <w:tcPr>
            <w:tcW w:w="1268" w:type="dxa"/>
            <w:shd w:val="clear" w:color="auto" w:fill="FFFFFF"/>
            <w:vAlign w:val="center"/>
          </w:tcPr>
          <w:p w14:paraId="552E2796" w14:textId="77777777" w:rsidR="006F7769" w:rsidRDefault="006F7769" w:rsidP="008A356E">
            <w:pPr>
              <w:pStyle w:val="TableText"/>
              <w:contextualSpacing w:val="0"/>
            </w:pPr>
            <w:r>
              <w:t>114</w:t>
            </w:r>
          </w:p>
        </w:tc>
        <w:tc>
          <w:tcPr>
            <w:tcW w:w="1217" w:type="dxa"/>
            <w:shd w:val="clear" w:color="auto" w:fill="FFFFFF"/>
            <w:vAlign w:val="center"/>
          </w:tcPr>
          <w:p w14:paraId="66B18CF7" w14:textId="77777777" w:rsidR="006F7769" w:rsidRDefault="006F7769" w:rsidP="008A356E">
            <w:pPr>
              <w:pStyle w:val="TableText"/>
              <w:contextualSpacing w:val="0"/>
            </w:pPr>
            <w:r>
              <w:t>beam 950 *600</w:t>
            </w:r>
          </w:p>
        </w:tc>
        <w:tc>
          <w:tcPr>
            <w:tcW w:w="1001" w:type="dxa"/>
            <w:shd w:val="clear" w:color="auto" w:fill="FFFFFF"/>
            <w:vAlign w:val="center"/>
          </w:tcPr>
          <w:p w14:paraId="4479DA03" w14:textId="77777777" w:rsidR="006F7769" w:rsidRDefault="006F7769" w:rsidP="008A356E">
            <w:pPr>
              <w:pStyle w:val="TableText"/>
              <w:contextualSpacing w:val="0"/>
            </w:pPr>
            <w:r>
              <w:t>Comb10</w:t>
            </w:r>
          </w:p>
        </w:tc>
        <w:tc>
          <w:tcPr>
            <w:tcW w:w="1117" w:type="dxa"/>
            <w:shd w:val="clear" w:color="auto" w:fill="FFFFFF"/>
            <w:vAlign w:val="center"/>
          </w:tcPr>
          <w:p w14:paraId="11AD8FB7" w14:textId="77777777" w:rsidR="006F7769" w:rsidRDefault="006F7769" w:rsidP="008A356E">
            <w:pPr>
              <w:pStyle w:val="TableText"/>
              <w:contextualSpacing w:val="0"/>
            </w:pPr>
            <w:r>
              <w:t>9600</w:t>
            </w:r>
          </w:p>
        </w:tc>
        <w:tc>
          <w:tcPr>
            <w:tcW w:w="1215" w:type="dxa"/>
            <w:shd w:val="clear" w:color="auto" w:fill="FFFFFF"/>
            <w:vAlign w:val="center"/>
          </w:tcPr>
          <w:p w14:paraId="4A6F252A" w14:textId="77777777" w:rsidR="006F7769" w:rsidRDefault="006F7769" w:rsidP="008A356E">
            <w:pPr>
              <w:pStyle w:val="TableText"/>
              <w:contextualSpacing w:val="0"/>
            </w:pPr>
            <w:r>
              <w:t>9600</w:t>
            </w:r>
          </w:p>
        </w:tc>
        <w:tc>
          <w:tcPr>
            <w:tcW w:w="776" w:type="dxa"/>
            <w:shd w:val="clear" w:color="auto" w:fill="FFFFFF"/>
            <w:vAlign w:val="center"/>
          </w:tcPr>
          <w:p w14:paraId="24F19340" w14:textId="77777777" w:rsidR="006F7769" w:rsidRDefault="006F7769" w:rsidP="008A356E">
            <w:pPr>
              <w:pStyle w:val="TableText"/>
              <w:contextualSpacing w:val="0"/>
            </w:pPr>
            <w:r>
              <w:t>1</w:t>
            </w:r>
          </w:p>
        </w:tc>
        <w:tc>
          <w:tcPr>
            <w:tcW w:w="1145" w:type="dxa"/>
            <w:shd w:val="clear" w:color="auto" w:fill="FFFFFF"/>
            <w:vAlign w:val="center"/>
          </w:tcPr>
          <w:p w14:paraId="62AAD3AB" w14:textId="77777777" w:rsidR="006F7769" w:rsidRDefault="006F7769" w:rsidP="008A356E">
            <w:pPr>
              <w:pStyle w:val="TableText"/>
              <w:contextualSpacing w:val="0"/>
            </w:pPr>
            <w:r>
              <w:t xml:space="preserve"> Sway Special</w:t>
            </w:r>
          </w:p>
        </w:tc>
      </w:tr>
    </w:tbl>
    <w:p w14:paraId="316FCA62" w14:textId="77777777" w:rsidR="006F7769" w:rsidRDefault="006F7769" w:rsidP="006F7769">
      <w:pPr>
        <w:spacing w:after="0"/>
      </w:pPr>
    </w:p>
    <w:p w14:paraId="28B3F016" w14:textId="77777777" w:rsidR="006F7769" w:rsidRDefault="006F7769" w:rsidP="006F7769">
      <w:pPr>
        <w:pStyle w:val="TableCaption"/>
        <w:contextualSpacing w:val="0"/>
      </w:pPr>
      <w:r>
        <w:t>Section Properties</w:t>
      </w:r>
    </w:p>
    <w:tbl>
      <w:tblPr>
        <w:tblW w:w="6115"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865"/>
        <w:gridCol w:w="864"/>
        <w:gridCol w:w="1025"/>
        <w:gridCol w:w="1064"/>
        <w:gridCol w:w="1124"/>
        <w:gridCol w:w="1173"/>
      </w:tblGrid>
      <w:tr w:rsidR="006F7769" w14:paraId="35A63DFC" w14:textId="77777777" w:rsidTr="008A356E">
        <w:trPr>
          <w:trHeight w:val="294"/>
          <w:tblHeader/>
          <w:jc w:val="center"/>
        </w:trPr>
        <w:tc>
          <w:tcPr>
            <w:tcW w:w="864" w:type="dxa"/>
            <w:shd w:val="clear" w:color="auto" w:fill="FFFFFF"/>
            <w:vAlign w:val="center"/>
          </w:tcPr>
          <w:p w14:paraId="1A0E57B5" w14:textId="77777777" w:rsidR="006F7769" w:rsidRDefault="006F7769" w:rsidP="008A356E">
            <w:pPr>
              <w:pStyle w:val="TableColumnHeader"/>
              <w:contextualSpacing w:val="0"/>
            </w:pPr>
            <w:r>
              <w:t>b (mm)</w:t>
            </w:r>
          </w:p>
        </w:tc>
        <w:tc>
          <w:tcPr>
            <w:tcW w:w="864" w:type="dxa"/>
            <w:shd w:val="clear" w:color="auto" w:fill="FFFFFF"/>
            <w:vAlign w:val="center"/>
          </w:tcPr>
          <w:p w14:paraId="33477AD2" w14:textId="77777777" w:rsidR="006F7769" w:rsidRDefault="006F7769" w:rsidP="008A356E">
            <w:pPr>
              <w:pStyle w:val="TableColumnHeader"/>
              <w:contextualSpacing w:val="0"/>
            </w:pPr>
            <w:r>
              <w:t>h (mm)</w:t>
            </w:r>
          </w:p>
        </w:tc>
        <w:tc>
          <w:tcPr>
            <w:tcW w:w="1025" w:type="dxa"/>
            <w:shd w:val="clear" w:color="auto" w:fill="FFFFFF"/>
            <w:vAlign w:val="center"/>
          </w:tcPr>
          <w:p w14:paraId="583F8961" w14:textId="77777777" w:rsidR="006F7769" w:rsidRDefault="006F7769" w:rsidP="008A356E">
            <w:pPr>
              <w:pStyle w:val="TableColumnHeader"/>
              <w:contextualSpacing w:val="0"/>
            </w:pPr>
            <w:r>
              <w:t>b</w:t>
            </w:r>
            <w:r>
              <w:rPr>
                <w:vertAlign w:val="subscript"/>
              </w:rPr>
              <w:t>f</w:t>
            </w:r>
            <w:r>
              <w:t xml:space="preserve"> (mm)</w:t>
            </w:r>
          </w:p>
        </w:tc>
        <w:tc>
          <w:tcPr>
            <w:tcW w:w="1064" w:type="dxa"/>
            <w:shd w:val="clear" w:color="auto" w:fill="FFFFFF"/>
            <w:vAlign w:val="center"/>
          </w:tcPr>
          <w:p w14:paraId="188625D5" w14:textId="77777777" w:rsidR="006F7769" w:rsidRDefault="006F7769" w:rsidP="008A356E">
            <w:pPr>
              <w:pStyle w:val="TableColumnHeader"/>
              <w:contextualSpacing w:val="0"/>
            </w:pPr>
            <w:r>
              <w:t>d</w:t>
            </w:r>
            <w:r>
              <w:rPr>
                <w:vertAlign w:val="subscript"/>
              </w:rPr>
              <w:t>s</w:t>
            </w:r>
            <w:r>
              <w:t xml:space="preserve"> (mm)</w:t>
            </w:r>
          </w:p>
        </w:tc>
        <w:tc>
          <w:tcPr>
            <w:tcW w:w="1124" w:type="dxa"/>
            <w:shd w:val="clear" w:color="auto" w:fill="FFFFFF"/>
            <w:vAlign w:val="center"/>
          </w:tcPr>
          <w:p w14:paraId="6D661CD1" w14:textId="77777777" w:rsidR="006F7769" w:rsidRDefault="006F7769" w:rsidP="008A356E">
            <w:pPr>
              <w:pStyle w:val="TableColumnHeader"/>
              <w:contextualSpacing w:val="0"/>
            </w:pPr>
            <w:proofErr w:type="spellStart"/>
            <w:r>
              <w:t>d</w:t>
            </w:r>
            <w:r>
              <w:rPr>
                <w:vertAlign w:val="subscript"/>
              </w:rPr>
              <w:t>ct</w:t>
            </w:r>
            <w:proofErr w:type="spellEnd"/>
            <w:r>
              <w:t xml:space="preserve"> (mm)</w:t>
            </w:r>
          </w:p>
        </w:tc>
        <w:tc>
          <w:tcPr>
            <w:tcW w:w="1173" w:type="dxa"/>
            <w:shd w:val="clear" w:color="auto" w:fill="FFFFFF"/>
            <w:vAlign w:val="center"/>
          </w:tcPr>
          <w:p w14:paraId="016C5FDC" w14:textId="77777777" w:rsidR="006F7769" w:rsidRDefault="006F7769" w:rsidP="008A356E">
            <w:pPr>
              <w:pStyle w:val="TableColumnHeader"/>
              <w:contextualSpacing w:val="0"/>
            </w:pPr>
            <w:proofErr w:type="spellStart"/>
            <w:r>
              <w:t>d</w:t>
            </w:r>
            <w:r>
              <w:rPr>
                <w:vertAlign w:val="subscript"/>
              </w:rPr>
              <w:t>cb</w:t>
            </w:r>
            <w:proofErr w:type="spellEnd"/>
            <w:r>
              <w:t xml:space="preserve"> (mm)</w:t>
            </w:r>
          </w:p>
        </w:tc>
      </w:tr>
      <w:tr w:rsidR="006F7769" w14:paraId="53BDF277" w14:textId="77777777" w:rsidTr="008A356E">
        <w:trPr>
          <w:trHeight w:val="230"/>
          <w:jc w:val="center"/>
        </w:trPr>
        <w:tc>
          <w:tcPr>
            <w:tcW w:w="864" w:type="dxa"/>
            <w:shd w:val="clear" w:color="auto" w:fill="FFFFFF"/>
            <w:vAlign w:val="center"/>
          </w:tcPr>
          <w:p w14:paraId="45A4B5D4" w14:textId="77777777" w:rsidR="006F7769" w:rsidRDefault="006F7769" w:rsidP="008A356E">
            <w:pPr>
              <w:pStyle w:val="TableText"/>
              <w:contextualSpacing w:val="0"/>
            </w:pPr>
            <w:r>
              <w:t>600</w:t>
            </w:r>
          </w:p>
        </w:tc>
        <w:tc>
          <w:tcPr>
            <w:tcW w:w="864" w:type="dxa"/>
            <w:shd w:val="clear" w:color="auto" w:fill="FFFFFF"/>
            <w:vAlign w:val="center"/>
          </w:tcPr>
          <w:p w14:paraId="5AE05DAE" w14:textId="77777777" w:rsidR="006F7769" w:rsidRDefault="006F7769" w:rsidP="008A356E">
            <w:pPr>
              <w:pStyle w:val="TableText"/>
              <w:contextualSpacing w:val="0"/>
            </w:pPr>
            <w:r>
              <w:t>950</w:t>
            </w:r>
          </w:p>
        </w:tc>
        <w:tc>
          <w:tcPr>
            <w:tcW w:w="1025" w:type="dxa"/>
            <w:shd w:val="clear" w:color="auto" w:fill="FFFFFF"/>
            <w:vAlign w:val="center"/>
          </w:tcPr>
          <w:p w14:paraId="6C76C9FA" w14:textId="77777777" w:rsidR="006F7769" w:rsidRDefault="006F7769" w:rsidP="008A356E">
            <w:pPr>
              <w:pStyle w:val="TableText"/>
              <w:contextualSpacing w:val="0"/>
            </w:pPr>
            <w:r>
              <w:t>600</w:t>
            </w:r>
          </w:p>
        </w:tc>
        <w:tc>
          <w:tcPr>
            <w:tcW w:w="1064" w:type="dxa"/>
            <w:shd w:val="clear" w:color="auto" w:fill="FFFFFF"/>
            <w:vAlign w:val="center"/>
          </w:tcPr>
          <w:p w14:paraId="242F7FFF" w14:textId="77777777" w:rsidR="006F7769" w:rsidRDefault="006F7769" w:rsidP="008A356E">
            <w:pPr>
              <w:pStyle w:val="TableText"/>
              <w:contextualSpacing w:val="0"/>
            </w:pPr>
            <w:r>
              <w:t>0</w:t>
            </w:r>
          </w:p>
        </w:tc>
        <w:tc>
          <w:tcPr>
            <w:tcW w:w="1124" w:type="dxa"/>
            <w:shd w:val="clear" w:color="auto" w:fill="FFFFFF"/>
            <w:vAlign w:val="center"/>
          </w:tcPr>
          <w:p w14:paraId="4D4E1CFF" w14:textId="77777777" w:rsidR="006F7769" w:rsidRDefault="006F7769" w:rsidP="008A356E">
            <w:pPr>
              <w:pStyle w:val="TableText"/>
              <w:contextualSpacing w:val="0"/>
            </w:pPr>
            <w:r>
              <w:t>60</w:t>
            </w:r>
          </w:p>
        </w:tc>
        <w:tc>
          <w:tcPr>
            <w:tcW w:w="1173" w:type="dxa"/>
            <w:shd w:val="clear" w:color="auto" w:fill="FFFFFF"/>
            <w:vAlign w:val="center"/>
          </w:tcPr>
          <w:p w14:paraId="48BB47CA" w14:textId="77777777" w:rsidR="006F7769" w:rsidRDefault="006F7769" w:rsidP="008A356E">
            <w:pPr>
              <w:pStyle w:val="TableText"/>
              <w:contextualSpacing w:val="0"/>
            </w:pPr>
            <w:r>
              <w:t>60</w:t>
            </w:r>
          </w:p>
        </w:tc>
      </w:tr>
    </w:tbl>
    <w:p w14:paraId="390B9027" w14:textId="77777777" w:rsidR="006F7769" w:rsidRDefault="006F7769" w:rsidP="006F7769">
      <w:pPr>
        <w:spacing w:after="0"/>
      </w:pPr>
    </w:p>
    <w:p w14:paraId="0BA6089B" w14:textId="77777777" w:rsidR="006F7769" w:rsidRDefault="006F7769" w:rsidP="006F7769">
      <w:pPr>
        <w:pStyle w:val="TableCaption"/>
        <w:contextualSpacing w:val="0"/>
      </w:pPr>
      <w:r>
        <w:t>Material Properties</w:t>
      </w:r>
    </w:p>
    <w:tbl>
      <w:tblPr>
        <w:tblW w:w="6631"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124"/>
        <w:gridCol w:w="1107"/>
        <w:gridCol w:w="2172"/>
        <w:gridCol w:w="1064"/>
        <w:gridCol w:w="1164"/>
      </w:tblGrid>
      <w:tr w:rsidR="006F7769" w14:paraId="1469A221" w14:textId="77777777" w:rsidTr="008A356E">
        <w:trPr>
          <w:trHeight w:val="294"/>
          <w:tblHeader/>
          <w:jc w:val="center"/>
        </w:trPr>
        <w:tc>
          <w:tcPr>
            <w:tcW w:w="1124" w:type="dxa"/>
            <w:shd w:val="clear" w:color="auto" w:fill="FFFFFF"/>
            <w:vAlign w:val="center"/>
          </w:tcPr>
          <w:p w14:paraId="7BA4CD04" w14:textId="77777777" w:rsidR="006F7769" w:rsidRDefault="006F7769" w:rsidP="008A356E">
            <w:pPr>
              <w:pStyle w:val="TableColumnHeader"/>
              <w:contextualSpacing w:val="0"/>
            </w:pPr>
            <w:r>
              <w:t>E</w:t>
            </w:r>
            <w:r>
              <w:rPr>
                <w:vertAlign w:val="subscript"/>
              </w:rPr>
              <w:t>c</w:t>
            </w:r>
            <w:r>
              <w:t xml:space="preserve"> (MPa)</w:t>
            </w:r>
          </w:p>
        </w:tc>
        <w:tc>
          <w:tcPr>
            <w:tcW w:w="1106" w:type="dxa"/>
            <w:shd w:val="clear" w:color="auto" w:fill="FFFFFF"/>
            <w:vAlign w:val="center"/>
          </w:tcPr>
          <w:p w14:paraId="7C5A00D2" w14:textId="77777777" w:rsidR="006F7769" w:rsidRDefault="006F7769" w:rsidP="008A356E">
            <w:pPr>
              <w:pStyle w:val="TableColumnHeader"/>
              <w:contextualSpacing w:val="0"/>
            </w:pPr>
            <w:r>
              <w:t>f'</w:t>
            </w:r>
            <w:r>
              <w:rPr>
                <w:vertAlign w:val="subscript"/>
              </w:rPr>
              <w:t>c</w:t>
            </w:r>
            <w:r>
              <w:t xml:space="preserve"> (MPa)</w:t>
            </w:r>
          </w:p>
        </w:tc>
        <w:tc>
          <w:tcPr>
            <w:tcW w:w="2171" w:type="dxa"/>
            <w:shd w:val="clear" w:color="auto" w:fill="FFFFFF"/>
            <w:vAlign w:val="center"/>
          </w:tcPr>
          <w:p w14:paraId="23DE678F" w14:textId="77777777" w:rsidR="006F7769" w:rsidRDefault="006F7769" w:rsidP="008A356E">
            <w:pPr>
              <w:pStyle w:val="TableColumnHeader"/>
              <w:contextualSpacing w:val="0"/>
            </w:pPr>
            <w:proofErr w:type="spellStart"/>
            <w:proofErr w:type="gramStart"/>
            <w:r>
              <w:t>Lt.Wt</w:t>
            </w:r>
            <w:proofErr w:type="spellEnd"/>
            <w:proofErr w:type="gramEnd"/>
            <w:r>
              <w:t xml:space="preserve"> Factor (Unitless)</w:t>
            </w:r>
          </w:p>
        </w:tc>
        <w:tc>
          <w:tcPr>
            <w:tcW w:w="1064" w:type="dxa"/>
            <w:shd w:val="clear" w:color="auto" w:fill="FFFFFF"/>
            <w:vAlign w:val="center"/>
          </w:tcPr>
          <w:p w14:paraId="2637A8C0" w14:textId="77777777" w:rsidR="006F7769" w:rsidRDefault="006F7769" w:rsidP="008A356E">
            <w:pPr>
              <w:pStyle w:val="TableColumnHeader"/>
              <w:contextualSpacing w:val="0"/>
            </w:pPr>
            <w:r>
              <w:t>f</w:t>
            </w:r>
            <w:r>
              <w:rPr>
                <w:vertAlign w:val="subscript"/>
              </w:rPr>
              <w:t>y</w:t>
            </w:r>
            <w:r>
              <w:t xml:space="preserve"> (MPa)</w:t>
            </w:r>
          </w:p>
        </w:tc>
        <w:tc>
          <w:tcPr>
            <w:tcW w:w="1163" w:type="dxa"/>
            <w:shd w:val="clear" w:color="auto" w:fill="FFFFFF"/>
            <w:vAlign w:val="center"/>
          </w:tcPr>
          <w:p w14:paraId="40519262" w14:textId="77777777" w:rsidR="006F7769" w:rsidRDefault="006F7769" w:rsidP="008A356E">
            <w:pPr>
              <w:pStyle w:val="TableColumnHeader"/>
              <w:contextualSpacing w:val="0"/>
            </w:pPr>
            <w:proofErr w:type="spellStart"/>
            <w:r>
              <w:t>f</w:t>
            </w:r>
            <w:r>
              <w:rPr>
                <w:vertAlign w:val="subscript"/>
              </w:rPr>
              <w:t>ys</w:t>
            </w:r>
            <w:proofErr w:type="spellEnd"/>
            <w:r>
              <w:t xml:space="preserve"> (MPa)</w:t>
            </w:r>
          </w:p>
        </w:tc>
      </w:tr>
      <w:tr w:rsidR="006F7769" w14:paraId="53865C8E" w14:textId="77777777" w:rsidTr="008A356E">
        <w:trPr>
          <w:trHeight w:val="230"/>
          <w:jc w:val="center"/>
        </w:trPr>
        <w:tc>
          <w:tcPr>
            <w:tcW w:w="1124" w:type="dxa"/>
            <w:shd w:val="clear" w:color="auto" w:fill="FFFFFF"/>
            <w:vAlign w:val="center"/>
          </w:tcPr>
          <w:p w14:paraId="337D8E60" w14:textId="77777777" w:rsidR="006F7769" w:rsidRDefault="006F7769" w:rsidP="008A356E">
            <w:pPr>
              <w:pStyle w:val="TableText"/>
              <w:contextualSpacing w:val="0"/>
            </w:pPr>
            <w:r>
              <w:t>32562.56</w:t>
            </w:r>
          </w:p>
        </w:tc>
        <w:tc>
          <w:tcPr>
            <w:tcW w:w="1106" w:type="dxa"/>
            <w:shd w:val="clear" w:color="auto" w:fill="FFFFFF"/>
            <w:vAlign w:val="center"/>
          </w:tcPr>
          <w:p w14:paraId="72CBD02A" w14:textId="77777777" w:rsidR="006F7769" w:rsidRDefault="006F7769" w:rsidP="008A356E">
            <w:pPr>
              <w:pStyle w:val="TableText"/>
              <w:contextualSpacing w:val="0"/>
            </w:pPr>
            <w:r>
              <w:t>48</w:t>
            </w:r>
          </w:p>
        </w:tc>
        <w:tc>
          <w:tcPr>
            <w:tcW w:w="2171" w:type="dxa"/>
            <w:shd w:val="clear" w:color="auto" w:fill="FFFFFF"/>
            <w:vAlign w:val="center"/>
          </w:tcPr>
          <w:p w14:paraId="0FFDCC8D" w14:textId="77777777" w:rsidR="006F7769" w:rsidRDefault="006F7769" w:rsidP="008A356E">
            <w:pPr>
              <w:pStyle w:val="TableText"/>
              <w:contextualSpacing w:val="0"/>
            </w:pPr>
            <w:r>
              <w:t>1</w:t>
            </w:r>
          </w:p>
        </w:tc>
        <w:tc>
          <w:tcPr>
            <w:tcW w:w="1064" w:type="dxa"/>
            <w:shd w:val="clear" w:color="auto" w:fill="FFFFFF"/>
            <w:vAlign w:val="center"/>
          </w:tcPr>
          <w:p w14:paraId="169D0947" w14:textId="77777777" w:rsidR="006F7769" w:rsidRDefault="006F7769" w:rsidP="008A356E">
            <w:pPr>
              <w:pStyle w:val="TableText"/>
              <w:contextualSpacing w:val="0"/>
            </w:pPr>
            <w:r>
              <w:t>413.69</w:t>
            </w:r>
          </w:p>
        </w:tc>
        <w:tc>
          <w:tcPr>
            <w:tcW w:w="1163" w:type="dxa"/>
            <w:shd w:val="clear" w:color="auto" w:fill="FFFFFF"/>
            <w:vAlign w:val="center"/>
          </w:tcPr>
          <w:p w14:paraId="2179AA48" w14:textId="77777777" w:rsidR="006F7769" w:rsidRDefault="006F7769" w:rsidP="008A356E">
            <w:pPr>
              <w:pStyle w:val="TableText"/>
              <w:contextualSpacing w:val="0"/>
            </w:pPr>
            <w:r>
              <w:t>413.69</w:t>
            </w:r>
          </w:p>
        </w:tc>
      </w:tr>
    </w:tbl>
    <w:p w14:paraId="6499899A" w14:textId="77777777" w:rsidR="006F7769" w:rsidRDefault="006F7769" w:rsidP="006F7769">
      <w:pPr>
        <w:spacing w:after="0"/>
      </w:pPr>
    </w:p>
    <w:p w14:paraId="7140C6DD" w14:textId="77777777" w:rsidR="006F7769" w:rsidRDefault="006F7769" w:rsidP="006F7769">
      <w:pPr>
        <w:pStyle w:val="TableCaption"/>
        <w:contextualSpacing w:val="0"/>
      </w:pPr>
      <w:r>
        <w:t>Design Code Parameters</w:t>
      </w:r>
    </w:p>
    <w:tbl>
      <w:tblPr>
        <w:tblW w:w="7228"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936"/>
        <w:gridCol w:w="1322"/>
        <w:gridCol w:w="1451"/>
        <w:gridCol w:w="1153"/>
        <w:gridCol w:w="1044"/>
        <w:gridCol w:w="1322"/>
      </w:tblGrid>
      <w:tr w:rsidR="006F7769" w14:paraId="56207799" w14:textId="77777777" w:rsidTr="008A356E">
        <w:trPr>
          <w:trHeight w:val="294"/>
          <w:tblHeader/>
          <w:jc w:val="center"/>
        </w:trPr>
        <w:tc>
          <w:tcPr>
            <w:tcW w:w="936" w:type="dxa"/>
            <w:shd w:val="clear" w:color="auto" w:fill="FFFFFF"/>
            <w:vAlign w:val="center"/>
          </w:tcPr>
          <w:p w14:paraId="5D19F808" w14:textId="77777777" w:rsidR="006F7769" w:rsidRDefault="006F7769" w:rsidP="008A356E">
            <w:pPr>
              <w:pStyle w:val="TableColumnHeader"/>
              <w:contextualSpacing w:val="0"/>
            </w:pPr>
            <w:proofErr w:type="spellStart"/>
            <w:r>
              <w:t>ϕ</w:t>
            </w:r>
            <w:r>
              <w:rPr>
                <w:vertAlign w:val="subscript"/>
              </w:rPr>
              <w:t>T</w:t>
            </w:r>
            <w:proofErr w:type="spellEnd"/>
          </w:p>
        </w:tc>
        <w:tc>
          <w:tcPr>
            <w:tcW w:w="1321" w:type="dxa"/>
            <w:shd w:val="clear" w:color="auto" w:fill="FFFFFF"/>
            <w:vAlign w:val="center"/>
          </w:tcPr>
          <w:p w14:paraId="484D2C8A" w14:textId="77777777" w:rsidR="006F7769" w:rsidRDefault="006F7769" w:rsidP="008A356E">
            <w:pPr>
              <w:pStyle w:val="TableColumnHeader"/>
              <w:contextualSpacing w:val="0"/>
            </w:pPr>
            <w:proofErr w:type="spellStart"/>
            <w:r>
              <w:t>ϕ</w:t>
            </w:r>
            <w:r>
              <w:rPr>
                <w:vertAlign w:val="subscript"/>
              </w:rPr>
              <w:t>CTied</w:t>
            </w:r>
            <w:proofErr w:type="spellEnd"/>
          </w:p>
        </w:tc>
        <w:tc>
          <w:tcPr>
            <w:tcW w:w="1450" w:type="dxa"/>
            <w:shd w:val="clear" w:color="auto" w:fill="FFFFFF"/>
            <w:vAlign w:val="center"/>
          </w:tcPr>
          <w:p w14:paraId="53B2779C" w14:textId="77777777" w:rsidR="006F7769" w:rsidRDefault="006F7769" w:rsidP="008A356E">
            <w:pPr>
              <w:pStyle w:val="TableColumnHeader"/>
              <w:contextualSpacing w:val="0"/>
            </w:pPr>
            <w:proofErr w:type="spellStart"/>
            <w:r>
              <w:t>ϕ</w:t>
            </w:r>
            <w:r>
              <w:rPr>
                <w:vertAlign w:val="subscript"/>
              </w:rPr>
              <w:t>CSpiral</w:t>
            </w:r>
            <w:proofErr w:type="spellEnd"/>
          </w:p>
        </w:tc>
        <w:tc>
          <w:tcPr>
            <w:tcW w:w="1153" w:type="dxa"/>
            <w:shd w:val="clear" w:color="auto" w:fill="FFFFFF"/>
            <w:vAlign w:val="center"/>
          </w:tcPr>
          <w:p w14:paraId="00A36E79" w14:textId="77777777" w:rsidR="006F7769" w:rsidRDefault="006F7769" w:rsidP="008A356E">
            <w:pPr>
              <w:pStyle w:val="TableColumnHeader"/>
              <w:contextualSpacing w:val="0"/>
            </w:pPr>
            <w:proofErr w:type="spellStart"/>
            <w:r>
              <w:t>ϕ</w:t>
            </w:r>
            <w:r>
              <w:rPr>
                <w:vertAlign w:val="subscript"/>
              </w:rPr>
              <w:t>Vns</w:t>
            </w:r>
            <w:proofErr w:type="spellEnd"/>
          </w:p>
        </w:tc>
        <w:tc>
          <w:tcPr>
            <w:tcW w:w="1044" w:type="dxa"/>
            <w:shd w:val="clear" w:color="auto" w:fill="FFFFFF"/>
            <w:vAlign w:val="center"/>
          </w:tcPr>
          <w:p w14:paraId="18D1C06C" w14:textId="77777777" w:rsidR="006F7769" w:rsidRDefault="006F7769" w:rsidP="008A356E">
            <w:pPr>
              <w:pStyle w:val="TableColumnHeader"/>
              <w:contextualSpacing w:val="0"/>
            </w:pPr>
            <w:proofErr w:type="spellStart"/>
            <w:r>
              <w:t>ϕ</w:t>
            </w:r>
            <w:r>
              <w:rPr>
                <w:vertAlign w:val="subscript"/>
              </w:rPr>
              <w:t>Vs</w:t>
            </w:r>
            <w:proofErr w:type="spellEnd"/>
          </w:p>
        </w:tc>
        <w:tc>
          <w:tcPr>
            <w:tcW w:w="1321" w:type="dxa"/>
            <w:shd w:val="clear" w:color="auto" w:fill="FFFFFF"/>
            <w:vAlign w:val="center"/>
          </w:tcPr>
          <w:p w14:paraId="41CFA602" w14:textId="77777777" w:rsidR="006F7769" w:rsidRDefault="006F7769" w:rsidP="008A356E">
            <w:pPr>
              <w:pStyle w:val="TableColumnHeader"/>
              <w:contextualSpacing w:val="0"/>
            </w:pPr>
            <w:proofErr w:type="spellStart"/>
            <w:r>
              <w:t>ϕ</w:t>
            </w:r>
            <w:r>
              <w:rPr>
                <w:vertAlign w:val="subscript"/>
              </w:rPr>
              <w:t>Vjoint</w:t>
            </w:r>
            <w:proofErr w:type="spellEnd"/>
          </w:p>
        </w:tc>
      </w:tr>
      <w:tr w:rsidR="006F7769" w14:paraId="5282F7AF" w14:textId="77777777" w:rsidTr="008A356E">
        <w:trPr>
          <w:trHeight w:val="230"/>
          <w:jc w:val="center"/>
        </w:trPr>
        <w:tc>
          <w:tcPr>
            <w:tcW w:w="936" w:type="dxa"/>
            <w:shd w:val="clear" w:color="auto" w:fill="FFFFFF"/>
            <w:vAlign w:val="center"/>
          </w:tcPr>
          <w:p w14:paraId="36991B13" w14:textId="77777777" w:rsidR="006F7769" w:rsidRDefault="006F7769" w:rsidP="008A356E">
            <w:pPr>
              <w:pStyle w:val="TableText"/>
              <w:contextualSpacing w:val="0"/>
            </w:pPr>
            <w:r>
              <w:t>0.9</w:t>
            </w:r>
          </w:p>
        </w:tc>
        <w:tc>
          <w:tcPr>
            <w:tcW w:w="1321" w:type="dxa"/>
            <w:shd w:val="clear" w:color="auto" w:fill="FFFFFF"/>
            <w:vAlign w:val="center"/>
          </w:tcPr>
          <w:p w14:paraId="2AB0705C" w14:textId="77777777" w:rsidR="006F7769" w:rsidRDefault="006F7769" w:rsidP="008A356E">
            <w:pPr>
              <w:pStyle w:val="TableText"/>
              <w:contextualSpacing w:val="0"/>
            </w:pPr>
            <w:r>
              <w:t>0.65</w:t>
            </w:r>
          </w:p>
        </w:tc>
        <w:tc>
          <w:tcPr>
            <w:tcW w:w="1450" w:type="dxa"/>
            <w:shd w:val="clear" w:color="auto" w:fill="FFFFFF"/>
            <w:vAlign w:val="center"/>
          </w:tcPr>
          <w:p w14:paraId="4DD345B3" w14:textId="77777777" w:rsidR="006F7769" w:rsidRDefault="006F7769" w:rsidP="008A356E">
            <w:pPr>
              <w:pStyle w:val="TableText"/>
              <w:contextualSpacing w:val="0"/>
            </w:pPr>
            <w:r>
              <w:t>0.75</w:t>
            </w:r>
          </w:p>
        </w:tc>
        <w:tc>
          <w:tcPr>
            <w:tcW w:w="1153" w:type="dxa"/>
            <w:shd w:val="clear" w:color="auto" w:fill="FFFFFF"/>
            <w:vAlign w:val="center"/>
          </w:tcPr>
          <w:p w14:paraId="3D25BA6C" w14:textId="77777777" w:rsidR="006F7769" w:rsidRDefault="006F7769" w:rsidP="008A356E">
            <w:pPr>
              <w:pStyle w:val="TableText"/>
              <w:contextualSpacing w:val="0"/>
            </w:pPr>
            <w:r>
              <w:t>0.75</w:t>
            </w:r>
          </w:p>
        </w:tc>
        <w:tc>
          <w:tcPr>
            <w:tcW w:w="1044" w:type="dxa"/>
            <w:shd w:val="clear" w:color="auto" w:fill="FFFFFF"/>
            <w:vAlign w:val="center"/>
          </w:tcPr>
          <w:p w14:paraId="6B6D8544" w14:textId="77777777" w:rsidR="006F7769" w:rsidRDefault="006F7769" w:rsidP="008A356E">
            <w:pPr>
              <w:pStyle w:val="TableText"/>
              <w:contextualSpacing w:val="0"/>
            </w:pPr>
            <w:r>
              <w:t>0.6</w:t>
            </w:r>
          </w:p>
        </w:tc>
        <w:tc>
          <w:tcPr>
            <w:tcW w:w="1321" w:type="dxa"/>
            <w:shd w:val="clear" w:color="auto" w:fill="FFFFFF"/>
            <w:vAlign w:val="center"/>
          </w:tcPr>
          <w:p w14:paraId="639E7F35" w14:textId="77777777" w:rsidR="006F7769" w:rsidRDefault="006F7769" w:rsidP="008A356E">
            <w:pPr>
              <w:pStyle w:val="TableText"/>
              <w:contextualSpacing w:val="0"/>
            </w:pPr>
            <w:r>
              <w:t>0.85</w:t>
            </w:r>
          </w:p>
        </w:tc>
      </w:tr>
    </w:tbl>
    <w:p w14:paraId="0564CFD7" w14:textId="77777777" w:rsidR="006F7769" w:rsidRDefault="006F7769" w:rsidP="006F7769">
      <w:pPr>
        <w:spacing w:after="0"/>
      </w:pPr>
      <w:r>
        <w:rPr>
          <w:noProof/>
        </w:rPr>
        <mc:AlternateContent>
          <mc:Choice Requires="wps">
            <w:drawing>
              <wp:anchor distT="0" distB="0" distL="114300" distR="114300" simplePos="0" relativeHeight="251691008" behindDoc="0" locked="0" layoutInCell="1" allowOverlap="1" wp14:anchorId="37B859CC" wp14:editId="3659AF1E">
                <wp:simplePos x="0" y="0"/>
                <wp:positionH relativeFrom="column">
                  <wp:posOffset>419100</wp:posOffset>
                </wp:positionH>
                <wp:positionV relativeFrom="paragraph">
                  <wp:posOffset>81915</wp:posOffset>
                </wp:positionV>
                <wp:extent cx="4981575" cy="1114425"/>
                <wp:effectExtent l="38100" t="38100" r="47625" b="47625"/>
                <wp:wrapNone/>
                <wp:docPr id="74" name="مستطيل 74"/>
                <wp:cNvGraphicFramePr/>
                <a:graphic xmlns:a="http://schemas.openxmlformats.org/drawingml/2006/main">
                  <a:graphicData uri="http://schemas.microsoft.com/office/word/2010/wordprocessingShape">
                    <wps:wsp>
                      <wps:cNvSpPr/>
                      <wps:spPr>
                        <a:xfrm>
                          <a:off x="0" y="0"/>
                          <a:ext cx="4981575" cy="1114425"/>
                        </a:xfrm>
                        <a:prstGeom prst="rect">
                          <a:avLst/>
                        </a:prstGeom>
                        <a:noFill/>
                        <a:ln w="762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6AA45322" id="مستطيل 74" o:spid="_x0000_s1026" style="position:absolute;margin-left:33pt;margin-top:6.45pt;width:392.25pt;height:87.7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" filled="f" strokecolor="#1f3763 [1604]" strokeweight="6pt"/>
            </w:pict>
          </mc:Fallback>
        </mc:AlternateContent>
      </w:r>
    </w:p>
    <w:p w14:paraId="078627BA" w14:textId="77777777" w:rsidR="006F7769" w:rsidRDefault="006F7769" w:rsidP="006F7769">
      <w:pPr>
        <w:pStyle w:val="TableCaption"/>
        <w:contextualSpacing w:val="0"/>
      </w:pPr>
      <w:r>
        <w:t>Design Moment and Flexural Reinforcement for Moment, M</w:t>
      </w:r>
      <w:r>
        <w:rPr>
          <w:vertAlign w:val="subscript"/>
        </w:rPr>
        <w:t>u3</w:t>
      </w:r>
    </w:p>
    <w:tbl>
      <w:tblPr>
        <w:tblW w:w="7352"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359"/>
        <w:gridCol w:w="956"/>
        <w:gridCol w:w="864"/>
        <w:gridCol w:w="1015"/>
        <w:gridCol w:w="1059"/>
        <w:gridCol w:w="1054"/>
        <w:gridCol w:w="1045"/>
      </w:tblGrid>
      <w:tr w:rsidR="006F7769" w14:paraId="0850770E" w14:textId="77777777" w:rsidTr="008A356E">
        <w:trPr>
          <w:trHeight w:val="723"/>
          <w:tblHeader/>
          <w:jc w:val="center"/>
        </w:trPr>
        <w:tc>
          <w:tcPr>
            <w:tcW w:w="1358" w:type="dxa"/>
            <w:shd w:val="clear" w:color="auto" w:fill="FFFFFF"/>
            <w:vAlign w:val="center"/>
          </w:tcPr>
          <w:p w14:paraId="40AEBC06" w14:textId="77777777" w:rsidR="006F7769" w:rsidRDefault="006F7769" w:rsidP="008A356E">
            <w:pPr>
              <w:pStyle w:val="TableColumnHeader"/>
              <w:contextualSpacing w:val="0"/>
            </w:pPr>
            <w:r>
              <w:t xml:space="preserve"> </w:t>
            </w:r>
          </w:p>
        </w:tc>
        <w:tc>
          <w:tcPr>
            <w:tcW w:w="955" w:type="dxa"/>
            <w:shd w:val="clear" w:color="auto" w:fill="FFFFFF"/>
            <w:vAlign w:val="center"/>
          </w:tcPr>
          <w:p w14:paraId="0A700787" w14:textId="77777777" w:rsidR="006F7769" w:rsidRDefault="006F7769" w:rsidP="008A356E">
            <w:pPr>
              <w:pStyle w:val="TableColumnHeader"/>
              <w:contextualSpacing w:val="0"/>
            </w:pPr>
            <w:r>
              <w:t xml:space="preserve">Design </w:t>
            </w:r>
          </w:p>
          <w:p w14:paraId="06DD7540" w14:textId="77777777" w:rsidR="006F7769" w:rsidRDefault="006F7769" w:rsidP="008A356E">
            <w:pPr>
              <w:pStyle w:val="TableColumnHeader"/>
              <w:contextualSpacing w:val="0"/>
            </w:pPr>
            <w:r>
              <w:t xml:space="preserve">Moment </w:t>
            </w:r>
          </w:p>
          <w:p w14:paraId="78E7DC5B" w14:textId="77777777" w:rsidR="006F7769" w:rsidRDefault="006F7769" w:rsidP="008A356E">
            <w:pPr>
              <w:pStyle w:val="TableColumnHeader"/>
              <w:contextualSpacing w:val="0"/>
            </w:pPr>
            <w:r>
              <w:t>kN-m</w:t>
            </w:r>
          </w:p>
        </w:tc>
        <w:tc>
          <w:tcPr>
            <w:tcW w:w="864" w:type="dxa"/>
            <w:shd w:val="clear" w:color="auto" w:fill="FFFFFF"/>
            <w:vAlign w:val="center"/>
          </w:tcPr>
          <w:p w14:paraId="71FD9387" w14:textId="77777777" w:rsidR="006F7769" w:rsidRDefault="006F7769" w:rsidP="008A356E">
            <w:pPr>
              <w:pStyle w:val="TableColumnHeader"/>
              <w:contextualSpacing w:val="0"/>
            </w:pPr>
            <w:r>
              <w:t xml:space="preserve">Design </w:t>
            </w:r>
          </w:p>
          <w:p w14:paraId="2811A7A4" w14:textId="77777777" w:rsidR="006F7769" w:rsidRDefault="006F7769" w:rsidP="008A356E">
            <w:pPr>
              <w:pStyle w:val="TableColumnHeader"/>
              <w:contextualSpacing w:val="0"/>
            </w:pPr>
            <w:r>
              <w:t>P</w:t>
            </w:r>
            <w:r>
              <w:rPr>
                <w:vertAlign w:val="subscript"/>
              </w:rPr>
              <w:t xml:space="preserve">u </w:t>
            </w:r>
          </w:p>
          <w:p w14:paraId="48591352" w14:textId="77777777" w:rsidR="006F7769" w:rsidRDefault="006F7769" w:rsidP="008A356E">
            <w:pPr>
              <w:pStyle w:val="TableColumnHeader"/>
              <w:contextualSpacing w:val="0"/>
            </w:pPr>
            <w:r>
              <w:t>kN</w:t>
            </w:r>
          </w:p>
        </w:tc>
        <w:tc>
          <w:tcPr>
            <w:tcW w:w="1015" w:type="dxa"/>
            <w:shd w:val="clear" w:color="auto" w:fill="FFFFFF"/>
            <w:vAlign w:val="center"/>
          </w:tcPr>
          <w:p w14:paraId="1C471B57" w14:textId="77777777" w:rsidR="006F7769" w:rsidRDefault="006F7769" w:rsidP="008A356E">
            <w:pPr>
              <w:pStyle w:val="TableColumnHeader"/>
              <w:contextualSpacing w:val="0"/>
            </w:pPr>
            <w:r>
              <w:t xml:space="preserve">-Moment </w:t>
            </w:r>
          </w:p>
          <w:p w14:paraId="6EF09751" w14:textId="77777777" w:rsidR="006F7769" w:rsidRDefault="006F7769" w:rsidP="008A356E">
            <w:pPr>
              <w:pStyle w:val="TableColumnHeader"/>
              <w:contextualSpacing w:val="0"/>
            </w:pPr>
            <w:r>
              <w:t xml:space="preserve">Rebar </w:t>
            </w:r>
          </w:p>
          <w:p w14:paraId="1EE9FFE7" w14:textId="77777777" w:rsidR="006F7769" w:rsidRDefault="006F7769" w:rsidP="008A356E">
            <w:pPr>
              <w:pStyle w:val="TableColumnHeader"/>
              <w:contextualSpacing w:val="0"/>
            </w:pPr>
            <w:r>
              <w:t>mm</w:t>
            </w:r>
            <w:r>
              <w:t>²</w:t>
            </w:r>
          </w:p>
        </w:tc>
        <w:tc>
          <w:tcPr>
            <w:tcW w:w="1059" w:type="dxa"/>
            <w:shd w:val="clear" w:color="auto" w:fill="FFFFFF"/>
            <w:vAlign w:val="center"/>
          </w:tcPr>
          <w:p w14:paraId="120B15F7" w14:textId="77777777" w:rsidR="006F7769" w:rsidRDefault="006F7769" w:rsidP="008A356E">
            <w:pPr>
              <w:pStyle w:val="TableColumnHeader"/>
              <w:contextualSpacing w:val="0"/>
            </w:pPr>
            <w:r>
              <w:t xml:space="preserve">+Moment </w:t>
            </w:r>
          </w:p>
          <w:p w14:paraId="4E565E6D" w14:textId="77777777" w:rsidR="006F7769" w:rsidRDefault="006F7769" w:rsidP="008A356E">
            <w:pPr>
              <w:pStyle w:val="TableColumnHeader"/>
              <w:contextualSpacing w:val="0"/>
            </w:pPr>
            <w:r>
              <w:t xml:space="preserve">Rebar </w:t>
            </w:r>
          </w:p>
          <w:p w14:paraId="62715031" w14:textId="77777777" w:rsidR="006F7769" w:rsidRDefault="006F7769" w:rsidP="008A356E">
            <w:pPr>
              <w:pStyle w:val="TableColumnHeader"/>
              <w:contextualSpacing w:val="0"/>
            </w:pPr>
            <w:r>
              <w:t>mm</w:t>
            </w:r>
            <w:r>
              <w:t>²</w:t>
            </w:r>
          </w:p>
        </w:tc>
        <w:tc>
          <w:tcPr>
            <w:tcW w:w="1054" w:type="dxa"/>
            <w:shd w:val="clear" w:color="auto" w:fill="FFFFFF"/>
            <w:vAlign w:val="center"/>
          </w:tcPr>
          <w:p w14:paraId="301E446A" w14:textId="77777777" w:rsidR="006F7769" w:rsidRDefault="006F7769" w:rsidP="008A356E">
            <w:pPr>
              <w:pStyle w:val="TableColumnHeader"/>
              <w:contextualSpacing w:val="0"/>
            </w:pPr>
            <w:r>
              <w:t xml:space="preserve">Minimum </w:t>
            </w:r>
          </w:p>
          <w:p w14:paraId="14335D78" w14:textId="77777777" w:rsidR="006F7769" w:rsidRDefault="006F7769" w:rsidP="008A356E">
            <w:pPr>
              <w:pStyle w:val="TableColumnHeader"/>
              <w:contextualSpacing w:val="0"/>
            </w:pPr>
            <w:r>
              <w:t xml:space="preserve">Rebar </w:t>
            </w:r>
          </w:p>
          <w:p w14:paraId="11957899" w14:textId="77777777" w:rsidR="006F7769" w:rsidRDefault="006F7769" w:rsidP="008A356E">
            <w:pPr>
              <w:pStyle w:val="TableColumnHeader"/>
              <w:contextualSpacing w:val="0"/>
            </w:pPr>
            <w:r>
              <w:t>mm</w:t>
            </w:r>
            <w:r>
              <w:t>²</w:t>
            </w:r>
          </w:p>
        </w:tc>
        <w:tc>
          <w:tcPr>
            <w:tcW w:w="1045" w:type="dxa"/>
            <w:shd w:val="clear" w:color="auto" w:fill="FFFFFF"/>
            <w:vAlign w:val="center"/>
          </w:tcPr>
          <w:p w14:paraId="2E403B4F" w14:textId="77777777" w:rsidR="006F7769" w:rsidRDefault="006F7769" w:rsidP="008A356E">
            <w:pPr>
              <w:pStyle w:val="TableColumnHeader"/>
              <w:contextualSpacing w:val="0"/>
            </w:pPr>
            <w:r>
              <w:t xml:space="preserve">Required </w:t>
            </w:r>
          </w:p>
          <w:p w14:paraId="7130023D" w14:textId="77777777" w:rsidR="006F7769" w:rsidRDefault="006F7769" w:rsidP="008A356E">
            <w:pPr>
              <w:pStyle w:val="TableColumnHeader"/>
              <w:contextualSpacing w:val="0"/>
            </w:pPr>
            <w:r>
              <w:t xml:space="preserve">Rebar </w:t>
            </w:r>
          </w:p>
          <w:p w14:paraId="59D2D55F" w14:textId="77777777" w:rsidR="006F7769" w:rsidRDefault="006F7769" w:rsidP="008A356E">
            <w:pPr>
              <w:pStyle w:val="TableColumnHeader"/>
              <w:contextualSpacing w:val="0"/>
            </w:pPr>
            <w:r>
              <w:t>mm</w:t>
            </w:r>
            <w:r>
              <w:t>²</w:t>
            </w:r>
          </w:p>
        </w:tc>
      </w:tr>
      <w:tr w:rsidR="006F7769" w14:paraId="10330CB5" w14:textId="77777777" w:rsidTr="008A356E">
        <w:trPr>
          <w:trHeight w:val="230"/>
          <w:jc w:val="center"/>
        </w:trPr>
        <w:tc>
          <w:tcPr>
            <w:tcW w:w="1358" w:type="dxa"/>
            <w:shd w:val="clear" w:color="auto" w:fill="FFFFFF"/>
            <w:vAlign w:val="center"/>
          </w:tcPr>
          <w:p w14:paraId="11F409E3" w14:textId="77777777" w:rsidR="006F7769" w:rsidRDefault="006F7769" w:rsidP="008A356E">
            <w:pPr>
              <w:pStyle w:val="TableText"/>
              <w:contextualSpacing w:val="0"/>
            </w:pPr>
            <w:r>
              <w:t xml:space="preserve">Top </w:t>
            </w:r>
            <w:proofErr w:type="gramStart"/>
            <w:r>
              <w:t xml:space="preserve">   (</w:t>
            </w:r>
            <w:proofErr w:type="gramEnd"/>
            <w:r>
              <w:t>+2 Axis)</w:t>
            </w:r>
          </w:p>
        </w:tc>
        <w:tc>
          <w:tcPr>
            <w:tcW w:w="955" w:type="dxa"/>
            <w:shd w:val="clear" w:color="auto" w:fill="FFFFFF"/>
            <w:vAlign w:val="center"/>
          </w:tcPr>
          <w:p w14:paraId="5A2C0CF9" w14:textId="77777777" w:rsidR="006F7769" w:rsidRDefault="006F7769" w:rsidP="008A356E">
            <w:pPr>
              <w:pStyle w:val="TableText"/>
              <w:contextualSpacing w:val="0"/>
            </w:pPr>
            <w:r>
              <w:t>0</w:t>
            </w:r>
          </w:p>
        </w:tc>
        <w:tc>
          <w:tcPr>
            <w:tcW w:w="864" w:type="dxa"/>
            <w:shd w:val="clear" w:color="auto" w:fill="FFFFFF"/>
            <w:vAlign w:val="center"/>
          </w:tcPr>
          <w:p w14:paraId="66FA9F8B" w14:textId="77777777" w:rsidR="006F7769" w:rsidRDefault="006F7769" w:rsidP="008A356E">
            <w:pPr>
              <w:pStyle w:val="TableText"/>
              <w:contextualSpacing w:val="0"/>
            </w:pPr>
            <w:r>
              <w:t>-2.6762</w:t>
            </w:r>
          </w:p>
        </w:tc>
        <w:tc>
          <w:tcPr>
            <w:tcW w:w="1015" w:type="dxa"/>
            <w:shd w:val="clear" w:color="auto" w:fill="FFFFFF"/>
            <w:vAlign w:val="center"/>
          </w:tcPr>
          <w:p w14:paraId="37C797B3" w14:textId="77777777" w:rsidR="006F7769" w:rsidRDefault="006F7769" w:rsidP="008A356E">
            <w:pPr>
              <w:pStyle w:val="TableText"/>
              <w:contextualSpacing w:val="0"/>
            </w:pPr>
            <w:r>
              <w:t>4</w:t>
            </w:r>
          </w:p>
        </w:tc>
        <w:tc>
          <w:tcPr>
            <w:tcW w:w="1059" w:type="dxa"/>
            <w:shd w:val="clear" w:color="auto" w:fill="FFFFFF"/>
            <w:vAlign w:val="center"/>
          </w:tcPr>
          <w:p w14:paraId="7F137FB2" w14:textId="77777777" w:rsidR="006F7769" w:rsidRDefault="006F7769" w:rsidP="008A356E">
            <w:pPr>
              <w:pStyle w:val="TableText"/>
              <w:contextualSpacing w:val="0"/>
            </w:pPr>
            <w:r>
              <w:t>0</w:t>
            </w:r>
          </w:p>
        </w:tc>
        <w:tc>
          <w:tcPr>
            <w:tcW w:w="1054" w:type="dxa"/>
            <w:shd w:val="clear" w:color="auto" w:fill="FFFFFF"/>
            <w:vAlign w:val="center"/>
          </w:tcPr>
          <w:p w14:paraId="2A16CF6B" w14:textId="77777777" w:rsidR="006F7769" w:rsidRDefault="006F7769" w:rsidP="008A356E">
            <w:pPr>
              <w:pStyle w:val="TableText"/>
              <w:contextualSpacing w:val="0"/>
            </w:pPr>
            <w:r>
              <w:t>2228</w:t>
            </w:r>
          </w:p>
        </w:tc>
        <w:tc>
          <w:tcPr>
            <w:tcW w:w="1045" w:type="dxa"/>
            <w:shd w:val="clear" w:color="auto" w:fill="FFFFFF"/>
            <w:vAlign w:val="center"/>
          </w:tcPr>
          <w:p w14:paraId="48200A2C" w14:textId="77777777" w:rsidR="006F7769" w:rsidRDefault="006F7769" w:rsidP="008A356E">
            <w:pPr>
              <w:pStyle w:val="TableText"/>
              <w:contextualSpacing w:val="0"/>
            </w:pPr>
            <w:r>
              <w:t>2228</w:t>
            </w:r>
          </w:p>
        </w:tc>
      </w:tr>
      <w:tr w:rsidR="006F7769" w14:paraId="1DC5FD55" w14:textId="77777777" w:rsidTr="008A356E">
        <w:trPr>
          <w:trHeight w:val="230"/>
          <w:jc w:val="center"/>
        </w:trPr>
        <w:tc>
          <w:tcPr>
            <w:tcW w:w="1358" w:type="dxa"/>
            <w:shd w:val="clear" w:color="auto" w:fill="FFFFFF"/>
            <w:vAlign w:val="center"/>
          </w:tcPr>
          <w:p w14:paraId="117B439D" w14:textId="77777777" w:rsidR="006F7769" w:rsidRDefault="006F7769" w:rsidP="008A356E">
            <w:pPr>
              <w:pStyle w:val="TableText"/>
              <w:contextualSpacing w:val="0"/>
            </w:pPr>
            <w:r>
              <w:t>Bottom (-2 Axis)</w:t>
            </w:r>
          </w:p>
        </w:tc>
        <w:tc>
          <w:tcPr>
            <w:tcW w:w="955" w:type="dxa"/>
            <w:shd w:val="clear" w:color="auto" w:fill="FFFFFF"/>
            <w:vAlign w:val="center"/>
          </w:tcPr>
          <w:p w14:paraId="40DD98EE" w14:textId="77777777" w:rsidR="006F7769" w:rsidRDefault="006F7769" w:rsidP="008A356E">
            <w:pPr>
              <w:pStyle w:val="TableText"/>
              <w:contextualSpacing w:val="0"/>
            </w:pPr>
            <w:r>
              <w:t>58.1312</w:t>
            </w:r>
          </w:p>
        </w:tc>
        <w:tc>
          <w:tcPr>
            <w:tcW w:w="864" w:type="dxa"/>
            <w:shd w:val="clear" w:color="auto" w:fill="FFFFFF"/>
            <w:vAlign w:val="center"/>
          </w:tcPr>
          <w:p w14:paraId="1040B376" w14:textId="77777777" w:rsidR="006F7769" w:rsidRDefault="006F7769" w:rsidP="008A356E">
            <w:pPr>
              <w:pStyle w:val="TableText"/>
              <w:contextualSpacing w:val="0"/>
            </w:pPr>
            <w:r>
              <w:t>-2.6762</w:t>
            </w:r>
          </w:p>
        </w:tc>
        <w:tc>
          <w:tcPr>
            <w:tcW w:w="1015" w:type="dxa"/>
            <w:shd w:val="clear" w:color="auto" w:fill="FFFFFF"/>
            <w:vAlign w:val="center"/>
          </w:tcPr>
          <w:p w14:paraId="1D3176E8" w14:textId="77777777" w:rsidR="006F7769" w:rsidRDefault="006F7769" w:rsidP="008A356E">
            <w:pPr>
              <w:pStyle w:val="TableText"/>
              <w:contextualSpacing w:val="0"/>
            </w:pPr>
            <w:r>
              <w:t>4</w:t>
            </w:r>
          </w:p>
        </w:tc>
        <w:tc>
          <w:tcPr>
            <w:tcW w:w="1059" w:type="dxa"/>
            <w:shd w:val="clear" w:color="auto" w:fill="FFFFFF"/>
            <w:vAlign w:val="center"/>
          </w:tcPr>
          <w:p w14:paraId="0DAB6F3C" w14:textId="77777777" w:rsidR="006F7769" w:rsidRDefault="006F7769" w:rsidP="008A356E">
            <w:pPr>
              <w:pStyle w:val="TableText"/>
              <w:contextualSpacing w:val="0"/>
            </w:pPr>
            <w:r>
              <w:t>180</w:t>
            </w:r>
          </w:p>
        </w:tc>
        <w:tc>
          <w:tcPr>
            <w:tcW w:w="1054" w:type="dxa"/>
            <w:shd w:val="clear" w:color="auto" w:fill="FFFFFF"/>
            <w:vAlign w:val="center"/>
          </w:tcPr>
          <w:p w14:paraId="04D7192E" w14:textId="77777777" w:rsidR="006F7769" w:rsidRDefault="006F7769" w:rsidP="008A356E">
            <w:pPr>
              <w:pStyle w:val="TableText"/>
              <w:contextualSpacing w:val="0"/>
            </w:pPr>
            <w:r>
              <w:t>2228</w:t>
            </w:r>
          </w:p>
        </w:tc>
        <w:tc>
          <w:tcPr>
            <w:tcW w:w="1045" w:type="dxa"/>
            <w:shd w:val="clear" w:color="auto" w:fill="FFFFFF"/>
            <w:vAlign w:val="center"/>
          </w:tcPr>
          <w:p w14:paraId="4AEDBF05" w14:textId="77777777" w:rsidR="006F7769" w:rsidRDefault="006F7769" w:rsidP="008A356E">
            <w:pPr>
              <w:pStyle w:val="TableText"/>
              <w:contextualSpacing w:val="0"/>
            </w:pPr>
            <w:r>
              <w:t>2228</w:t>
            </w:r>
          </w:p>
        </w:tc>
      </w:tr>
    </w:tbl>
    <w:p w14:paraId="4F94698A" w14:textId="77777777" w:rsidR="006F7769" w:rsidRDefault="006F7769" w:rsidP="006F7769">
      <w:pPr>
        <w:spacing w:after="0"/>
      </w:pPr>
    </w:p>
    <w:p w14:paraId="0BA1ADCD" w14:textId="77777777" w:rsidR="006F7769" w:rsidRDefault="006F7769" w:rsidP="006F7769">
      <w:pPr>
        <w:pStyle w:val="TableCaption"/>
        <w:contextualSpacing w:val="0"/>
      </w:pPr>
      <w:r>
        <w:t>Shear Force and Reinforcement for Shear, V</w:t>
      </w:r>
      <w:r>
        <w:rPr>
          <w:vertAlign w:val="subscript"/>
        </w:rPr>
        <w:t>u2</w:t>
      </w:r>
    </w:p>
    <w:tbl>
      <w:tblPr>
        <w:tblW w:w="6917"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244"/>
        <w:gridCol w:w="1589"/>
        <w:gridCol w:w="1589"/>
        <w:gridCol w:w="1144"/>
        <w:gridCol w:w="1351"/>
      </w:tblGrid>
      <w:tr w:rsidR="006F7769" w14:paraId="5696A9C0" w14:textId="77777777" w:rsidTr="008A356E">
        <w:trPr>
          <w:trHeight w:val="508"/>
          <w:tblHeader/>
          <w:jc w:val="center"/>
        </w:trPr>
        <w:tc>
          <w:tcPr>
            <w:tcW w:w="1243" w:type="dxa"/>
            <w:shd w:val="clear" w:color="auto" w:fill="FFFFFF"/>
            <w:vAlign w:val="center"/>
          </w:tcPr>
          <w:p w14:paraId="54953CB5" w14:textId="77777777" w:rsidR="006F7769" w:rsidRDefault="006F7769" w:rsidP="008A356E">
            <w:pPr>
              <w:pStyle w:val="TableColumnHeader"/>
              <w:contextualSpacing w:val="0"/>
            </w:pPr>
            <w:r>
              <w:t>Shear V</w:t>
            </w:r>
            <w:r>
              <w:rPr>
                <w:vertAlign w:val="subscript"/>
              </w:rPr>
              <w:t xml:space="preserve">u2 </w:t>
            </w:r>
          </w:p>
          <w:p w14:paraId="7C46BE2C" w14:textId="77777777" w:rsidR="006F7769" w:rsidRDefault="006F7769" w:rsidP="008A356E">
            <w:pPr>
              <w:pStyle w:val="TableColumnHeader"/>
              <w:contextualSpacing w:val="0"/>
            </w:pPr>
            <w:r>
              <w:t>kN</w:t>
            </w:r>
          </w:p>
        </w:tc>
        <w:tc>
          <w:tcPr>
            <w:tcW w:w="1589" w:type="dxa"/>
            <w:shd w:val="clear" w:color="auto" w:fill="FFFFFF"/>
            <w:vAlign w:val="center"/>
          </w:tcPr>
          <w:p w14:paraId="40FA96B2" w14:textId="77777777" w:rsidR="006F7769" w:rsidRDefault="006F7769" w:rsidP="008A356E">
            <w:pPr>
              <w:pStyle w:val="TableColumnHeader"/>
              <w:contextualSpacing w:val="0"/>
            </w:pPr>
            <w:r>
              <w:t xml:space="preserve">Shear </w:t>
            </w:r>
            <w:proofErr w:type="spellStart"/>
            <w:r>
              <w:t>ϕ</w:t>
            </w:r>
            <w:r>
              <w:t>V</w:t>
            </w:r>
            <w:r>
              <w:rPr>
                <w:vertAlign w:val="subscript"/>
              </w:rPr>
              <w:t>c</w:t>
            </w:r>
            <w:proofErr w:type="spellEnd"/>
            <w:r>
              <w:rPr>
                <w:vertAlign w:val="subscript"/>
              </w:rPr>
              <w:t xml:space="preserve"> </w:t>
            </w:r>
          </w:p>
          <w:p w14:paraId="6873F61D" w14:textId="77777777" w:rsidR="006F7769" w:rsidRDefault="006F7769" w:rsidP="008A356E">
            <w:pPr>
              <w:pStyle w:val="TableColumnHeader"/>
              <w:contextualSpacing w:val="0"/>
            </w:pPr>
            <w:r>
              <w:t>kN</w:t>
            </w:r>
          </w:p>
        </w:tc>
        <w:tc>
          <w:tcPr>
            <w:tcW w:w="1589" w:type="dxa"/>
            <w:shd w:val="clear" w:color="auto" w:fill="FFFFFF"/>
            <w:vAlign w:val="center"/>
          </w:tcPr>
          <w:p w14:paraId="43B5B35E" w14:textId="77777777" w:rsidR="006F7769" w:rsidRDefault="006F7769" w:rsidP="008A356E">
            <w:pPr>
              <w:pStyle w:val="TableColumnHeader"/>
              <w:contextualSpacing w:val="0"/>
            </w:pPr>
            <w:r>
              <w:t xml:space="preserve">Shear </w:t>
            </w:r>
            <w:proofErr w:type="spellStart"/>
            <w:r>
              <w:t>ϕ</w:t>
            </w:r>
            <w:r>
              <w:t>V</w:t>
            </w:r>
            <w:r>
              <w:rPr>
                <w:vertAlign w:val="subscript"/>
              </w:rPr>
              <w:t>s</w:t>
            </w:r>
            <w:proofErr w:type="spellEnd"/>
            <w:r>
              <w:rPr>
                <w:vertAlign w:val="subscript"/>
              </w:rPr>
              <w:t xml:space="preserve"> </w:t>
            </w:r>
          </w:p>
          <w:p w14:paraId="2CAEE827" w14:textId="77777777" w:rsidR="006F7769" w:rsidRDefault="006F7769" w:rsidP="008A356E">
            <w:pPr>
              <w:pStyle w:val="TableColumnHeader"/>
              <w:contextualSpacing w:val="0"/>
            </w:pPr>
            <w:r>
              <w:t>kN</w:t>
            </w:r>
          </w:p>
        </w:tc>
        <w:tc>
          <w:tcPr>
            <w:tcW w:w="1144" w:type="dxa"/>
            <w:shd w:val="clear" w:color="auto" w:fill="FFFFFF"/>
            <w:vAlign w:val="center"/>
          </w:tcPr>
          <w:p w14:paraId="4D0CF330" w14:textId="77777777" w:rsidR="006F7769" w:rsidRDefault="006F7769" w:rsidP="008A356E">
            <w:pPr>
              <w:pStyle w:val="TableColumnHeader"/>
              <w:contextualSpacing w:val="0"/>
            </w:pPr>
            <w:r>
              <w:t xml:space="preserve">Shear </w:t>
            </w:r>
            <w:proofErr w:type="spellStart"/>
            <w:r>
              <w:t>V</w:t>
            </w:r>
            <w:r>
              <w:rPr>
                <w:vertAlign w:val="subscript"/>
              </w:rPr>
              <w:t>p</w:t>
            </w:r>
            <w:proofErr w:type="spellEnd"/>
            <w:r>
              <w:rPr>
                <w:vertAlign w:val="subscript"/>
              </w:rPr>
              <w:t xml:space="preserve"> </w:t>
            </w:r>
          </w:p>
          <w:p w14:paraId="04DA5C2C" w14:textId="77777777" w:rsidR="006F7769" w:rsidRDefault="006F7769" w:rsidP="008A356E">
            <w:pPr>
              <w:pStyle w:val="TableColumnHeader"/>
              <w:contextualSpacing w:val="0"/>
            </w:pPr>
            <w:r>
              <w:t>kN</w:t>
            </w:r>
          </w:p>
        </w:tc>
        <w:tc>
          <w:tcPr>
            <w:tcW w:w="1351" w:type="dxa"/>
            <w:shd w:val="clear" w:color="auto" w:fill="FFFFFF"/>
            <w:vAlign w:val="center"/>
          </w:tcPr>
          <w:p w14:paraId="480EAE65" w14:textId="77777777" w:rsidR="006F7769" w:rsidRDefault="006F7769" w:rsidP="008A356E">
            <w:pPr>
              <w:pStyle w:val="TableColumnHeader"/>
              <w:contextualSpacing w:val="0"/>
            </w:pPr>
            <w:r>
              <w:t>Rebar A</w:t>
            </w:r>
            <w:r>
              <w:rPr>
                <w:vertAlign w:val="subscript"/>
              </w:rPr>
              <w:t>v</w:t>
            </w:r>
            <w:r>
              <w:t xml:space="preserve"> /s </w:t>
            </w:r>
          </w:p>
          <w:p w14:paraId="76452B2F" w14:textId="77777777" w:rsidR="006F7769" w:rsidRDefault="006F7769" w:rsidP="008A356E">
            <w:pPr>
              <w:pStyle w:val="TableColumnHeader"/>
              <w:contextualSpacing w:val="0"/>
            </w:pPr>
            <w:r>
              <w:t>mm</w:t>
            </w:r>
            <w:r>
              <w:t>²</w:t>
            </w:r>
            <w:r>
              <w:t>/m</w:t>
            </w:r>
          </w:p>
        </w:tc>
      </w:tr>
      <w:tr w:rsidR="006F7769" w14:paraId="2D142265" w14:textId="77777777" w:rsidTr="008A356E">
        <w:trPr>
          <w:trHeight w:val="230"/>
          <w:jc w:val="center"/>
        </w:trPr>
        <w:tc>
          <w:tcPr>
            <w:tcW w:w="1243" w:type="dxa"/>
            <w:shd w:val="clear" w:color="auto" w:fill="FFFFFF"/>
            <w:vAlign w:val="center"/>
          </w:tcPr>
          <w:p w14:paraId="6CFB185E" w14:textId="77777777" w:rsidR="006F7769" w:rsidRDefault="006F7769" w:rsidP="008A356E">
            <w:pPr>
              <w:pStyle w:val="TableText"/>
              <w:contextualSpacing w:val="0"/>
            </w:pPr>
            <w:r>
              <w:t>125.9418</w:t>
            </w:r>
          </w:p>
        </w:tc>
        <w:tc>
          <w:tcPr>
            <w:tcW w:w="1589" w:type="dxa"/>
            <w:shd w:val="clear" w:color="auto" w:fill="FFFFFF"/>
            <w:vAlign w:val="center"/>
          </w:tcPr>
          <w:p w14:paraId="77E2C462" w14:textId="77777777" w:rsidR="006F7769" w:rsidRDefault="006F7769" w:rsidP="008A356E">
            <w:pPr>
              <w:pStyle w:val="TableText"/>
              <w:contextualSpacing w:val="0"/>
            </w:pPr>
            <w:r>
              <w:t>197.7282</w:t>
            </w:r>
          </w:p>
        </w:tc>
        <w:tc>
          <w:tcPr>
            <w:tcW w:w="1589" w:type="dxa"/>
            <w:shd w:val="clear" w:color="auto" w:fill="FFFFFF"/>
            <w:vAlign w:val="center"/>
          </w:tcPr>
          <w:p w14:paraId="5194D5B7" w14:textId="77777777" w:rsidR="006F7769" w:rsidRDefault="006F7769" w:rsidP="008A356E">
            <w:pPr>
              <w:pStyle w:val="TableText"/>
              <w:contextualSpacing w:val="0"/>
            </w:pPr>
            <w:r>
              <w:t>0</w:t>
            </w:r>
          </w:p>
        </w:tc>
        <w:tc>
          <w:tcPr>
            <w:tcW w:w="1144" w:type="dxa"/>
            <w:shd w:val="clear" w:color="auto" w:fill="FFFFFF"/>
            <w:vAlign w:val="center"/>
          </w:tcPr>
          <w:p w14:paraId="55D7BFE5" w14:textId="77777777" w:rsidR="006F7769" w:rsidRDefault="006F7769" w:rsidP="008A356E">
            <w:pPr>
              <w:pStyle w:val="TableText"/>
              <w:contextualSpacing w:val="0"/>
            </w:pPr>
            <w:r>
              <w:t>63.7913</w:t>
            </w:r>
          </w:p>
        </w:tc>
        <w:tc>
          <w:tcPr>
            <w:tcW w:w="1351" w:type="dxa"/>
            <w:shd w:val="clear" w:color="auto" w:fill="FFFFFF"/>
            <w:vAlign w:val="center"/>
          </w:tcPr>
          <w:p w14:paraId="50E99C0B" w14:textId="77777777" w:rsidR="006F7769" w:rsidRDefault="006F7769" w:rsidP="008A356E">
            <w:pPr>
              <w:pStyle w:val="TableText"/>
              <w:contextualSpacing w:val="0"/>
            </w:pPr>
            <w:r>
              <w:t>0</w:t>
            </w:r>
          </w:p>
        </w:tc>
      </w:tr>
    </w:tbl>
    <w:p w14:paraId="787852B5" w14:textId="77777777" w:rsidR="006F7769" w:rsidRDefault="006F7769" w:rsidP="006F7769">
      <w:pPr>
        <w:spacing w:after="0"/>
      </w:pPr>
    </w:p>
    <w:p w14:paraId="3B09D7AD" w14:textId="77777777" w:rsidR="006F7769" w:rsidRDefault="006F7769" w:rsidP="006F7769">
      <w:pPr>
        <w:pStyle w:val="TableCaption"/>
        <w:contextualSpacing w:val="0"/>
      </w:pPr>
      <w:r>
        <w:t>Torsion Force and Torsion Reinforcement for Torsion, T</w:t>
      </w:r>
      <w:r>
        <w:rPr>
          <w:vertAlign w:val="subscript"/>
        </w:rPr>
        <w:t>u</w:t>
      </w:r>
    </w:p>
    <w:tbl>
      <w:tblPr>
        <w:tblW w:w="8053"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865"/>
        <w:gridCol w:w="1104"/>
        <w:gridCol w:w="1104"/>
        <w:gridCol w:w="1054"/>
        <w:gridCol w:w="1510"/>
        <w:gridCol w:w="1312"/>
        <w:gridCol w:w="1104"/>
      </w:tblGrid>
      <w:tr w:rsidR="006F7769" w14:paraId="12A9386D" w14:textId="77777777" w:rsidTr="008A356E">
        <w:trPr>
          <w:trHeight w:val="508"/>
          <w:tblHeader/>
          <w:jc w:val="center"/>
        </w:trPr>
        <w:tc>
          <w:tcPr>
            <w:tcW w:w="864" w:type="dxa"/>
            <w:shd w:val="clear" w:color="auto" w:fill="FFFFFF"/>
            <w:vAlign w:val="center"/>
          </w:tcPr>
          <w:p w14:paraId="03A3CD4F" w14:textId="77777777" w:rsidR="006F7769" w:rsidRDefault="006F7769" w:rsidP="008A356E">
            <w:pPr>
              <w:pStyle w:val="TableColumnHeader"/>
              <w:contextualSpacing w:val="0"/>
            </w:pPr>
            <w:r>
              <w:t>T</w:t>
            </w:r>
            <w:r>
              <w:rPr>
                <w:vertAlign w:val="subscript"/>
              </w:rPr>
              <w:t xml:space="preserve">u </w:t>
            </w:r>
          </w:p>
          <w:p w14:paraId="3E0811C9" w14:textId="77777777" w:rsidR="006F7769" w:rsidRDefault="006F7769" w:rsidP="008A356E">
            <w:pPr>
              <w:pStyle w:val="TableColumnHeader"/>
              <w:contextualSpacing w:val="0"/>
            </w:pPr>
            <w:r>
              <w:t>kN-m</w:t>
            </w:r>
          </w:p>
        </w:tc>
        <w:tc>
          <w:tcPr>
            <w:tcW w:w="1104" w:type="dxa"/>
            <w:shd w:val="clear" w:color="auto" w:fill="FFFFFF"/>
            <w:vAlign w:val="center"/>
          </w:tcPr>
          <w:p w14:paraId="569F2DCD" w14:textId="77777777" w:rsidR="006F7769" w:rsidRDefault="006F7769" w:rsidP="008A356E">
            <w:pPr>
              <w:pStyle w:val="TableColumnHeader"/>
              <w:contextualSpacing w:val="0"/>
            </w:pPr>
            <w:proofErr w:type="spellStart"/>
            <w:r>
              <w:t>ϕ</w:t>
            </w:r>
            <w:r>
              <w:t>T</w:t>
            </w:r>
            <w:r>
              <w:rPr>
                <w:vertAlign w:val="subscript"/>
              </w:rPr>
              <w:t>th</w:t>
            </w:r>
            <w:proofErr w:type="spellEnd"/>
            <w:r>
              <w:rPr>
                <w:vertAlign w:val="subscript"/>
              </w:rPr>
              <w:t xml:space="preserve"> </w:t>
            </w:r>
          </w:p>
          <w:p w14:paraId="33ACECE3" w14:textId="77777777" w:rsidR="006F7769" w:rsidRDefault="006F7769" w:rsidP="008A356E">
            <w:pPr>
              <w:pStyle w:val="TableColumnHeader"/>
              <w:contextualSpacing w:val="0"/>
            </w:pPr>
            <w:r>
              <w:t>kN-m</w:t>
            </w:r>
          </w:p>
        </w:tc>
        <w:tc>
          <w:tcPr>
            <w:tcW w:w="1104" w:type="dxa"/>
            <w:shd w:val="clear" w:color="auto" w:fill="FFFFFF"/>
            <w:vAlign w:val="center"/>
          </w:tcPr>
          <w:p w14:paraId="0C088B06" w14:textId="77777777" w:rsidR="006F7769" w:rsidRDefault="006F7769" w:rsidP="008A356E">
            <w:pPr>
              <w:pStyle w:val="TableColumnHeader"/>
              <w:contextualSpacing w:val="0"/>
            </w:pPr>
            <w:proofErr w:type="spellStart"/>
            <w:r>
              <w:t>ϕ</w:t>
            </w:r>
            <w:r>
              <w:t>T</w:t>
            </w:r>
            <w:r>
              <w:rPr>
                <w:vertAlign w:val="subscript"/>
              </w:rPr>
              <w:t>cr</w:t>
            </w:r>
            <w:proofErr w:type="spellEnd"/>
            <w:r>
              <w:rPr>
                <w:vertAlign w:val="subscript"/>
              </w:rPr>
              <w:t xml:space="preserve"> </w:t>
            </w:r>
          </w:p>
          <w:p w14:paraId="3ECA0E64" w14:textId="77777777" w:rsidR="006F7769" w:rsidRDefault="006F7769" w:rsidP="008A356E">
            <w:pPr>
              <w:pStyle w:val="TableColumnHeader"/>
              <w:contextualSpacing w:val="0"/>
            </w:pPr>
            <w:r>
              <w:t>kN-m</w:t>
            </w:r>
          </w:p>
        </w:tc>
        <w:tc>
          <w:tcPr>
            <w:tcW w:w="1054" w:type="dxa"/>
            <w:shd w:val="clear" w:color="auto" w:fill="FFFFFF"/>
            <w:vAlign w:val="center"/>
          </w:tcPr>
          <w:p w14:paraId="6896E86B" w14:textId="77777777" w:rsidR="006F7769" w:rsidRDefault="006F7769" w:rsidP="008A356E">
            <w:pPr>
              <w:pStyle w:val="TableColumnHeader"/>
              <w:contextualSpacing w:val="0"/>
            </w:pPr>
            <w:r>
              <w:t>Area A</w:t>
            </w:r>
            <w:r>
              <w:rPr>
                <w:vertAlign w:val="subscript"/>
              </w:rPr>
              <w:t xml:space="preserve">o </w:t>
            </w:r>
          </w:p>
          <w:p w14:paraId="005F45C3" w14:textId="77777777" w:rsidR="006F7769" w:rsidRDefault="006F7769" w:rsidP="008A356E">
            <w:pPr>
              <w:pStyle w:val="TableColumnHeader"/>
              <w:contextualSpacing w:val="0"/>
            </w:pPr>
            <w:r>
              <w:t>cm</w:t>
            </w:r>
            <w:r>
              <w:t>²</w:t>
            </w:r>
          </w:p>
        </w:tc>
        <w:tc>
          <w:tcPr>
            <w:tcW w:w="1510" w:type="dxa"/>
            <w:shd w:val="clear" w:color="auto" w:fill="FFFFFF"/>
            <w:vAlign w:val="center"/>
          </w:tcPr>
          <w:p w14:paraId="62040B1A" w14:textId="77777777" w:rsidR="006F7769" w:rsidRDefault="006F7769" w:rsidP="008A356E">
            <w:pPr>
              <w:pStyle w:val="TableColumnHeader"/>
              <w:contextualSpacing w:val="0"/>
            </w:pPr>
            <w:r>
              <w:t xml:space="preserve">Perimeter, </w:t>
            </w:r>
            <w:proofErr w:type="spellStart"/>
            <w:r>
              <w:t>p</w:t>
            </w:r>
            <w:r>
              <w:rPr>
                <w:vertAlign w:val="subscript"/>
              </w:rPr>
              <w:t>h</w:t>
            </w:r>
            <w:proofErr w:type="spellEnd"/>
            <w:r>
              <w:rPr>
                <w:vertAlign w:val="subscript"/>
              </w:rPr>
              <w:t xml:space="preserve"> </w:t>
            </w:r>
          </w:p>
          <w:p w14:paraId="502AC64D" w14:textId="77777777" w:rsidR="006F7769" w:rsidRDefault="006F7769" w:rsidP="008A356E">
            <w:pPr>
              <w:pStyle w:val="TableColumnHeader"/>
              <w:contextualSpacing w:val="0"/>
            </w:pPr>
            <w:r>
              <w:t>mm</w:t>
            </w:r>
          </w:p>
        </w:tc>
        <w:tc>
          <w:tcPr>
            <w:tcW w:w="1312" w:type="dxa"/>
            <w:shd w:val="clear" w:color="auto" w:fill="FFFFFF"/>
            <w:vAlign w:val="center"/>
          </w:tcPr>
          <w:p w14:paraId="140668BE" w14:textId="77777777" w:rsidR="006F7769" w:rsidRDefault="006F7769" w:rsidP="008A356E">
            <w:pPr>
              <w:pStyle w:val="TableColumnHeader"/>
              <w:contextualSpacing w:val="0"/>
            </w:pPr>
            <w:r>
              <w:t>Rebar A</w:t>
            </w:r>
            <w:r>
              <w:rPr>
                <w:vertAlign w:val="subscript"/>
              </w:rPr>
              <w:t>t</w:t>
            </w:r>
            <w:r>
              <w:t xml:space="preserve"> /s </w:t>
            </w:r>
          </w:p>
          <w:p w14:paraId="54ED02A9" w14:textId="77777777" w:rsidR="006F7769" w:rsidRDefault="006F7769" w:rsidP="008A356E">
            <w:pPr>
              <w:pStyle w:val="TableColumnHeader"/>
              <w:contextualSpacing w:val="0"/>
            </w:pPr>
            <w:r>
              <w:t>mm</w:t>
            </w:r>
            <w:r>
              <w:t>²</w:t>
            </w:r>
            <w:r>
              <w:t>/m</w:t>
            </w:r>
          </w:p>
        </w:tc>
        <w:tc>
          <w:tcPr>
            <w:tcW w:w="1104" w:type="dxa"/>
            <w:shd w:val="clear" w:color="auto" w:fill="FFFFFF"/>
            <w:vAlign w:val="center"/>
          </w:tcPr>
          <w:p w14:paraId="238BEBBB" w14:textId="77777777" w:rsidR="006F7769" w:rsidRDefault="006F7769" w:rsidP="008A356E">
            <w:pPr>
              <w:pStyle w:val="TableColumnHeader"/>
              <w:contextualSpacing w:val="0"/>
            </w:pPr>
            <w:r>
              <w:t>Rebar A</w:t>
            </w:r>
            <w:r>
              <w:rPr>
                <w:vertAlign w:val="subscript"/>
              </w:rPr>
              <w:t xml:space="preserve">l </w:t>
            </w:r>
          </w:p>
          <w:p w14:paraId="49DF32B5" w14:textId="77777777" w:rsidR="006F7769" w:rsidRDefault="006F7769" w:rsidP="008A356E">
            <w:pPr>
              <w:pStyle w:val="TableColumnHeader"/>
              <w:contextualSpacing w:val="0"/>
            </w:pPr>
            <w:r>
              <w:t>mm</w:t>
            </w:r>
            <w:r>
              <w:t>²</w:t>
            </w:r>
          </w:p>
        </w:tc>
      </w:tr>
      <w:tr w:rsidR="006F7769" w14:paraId="58433E0E" w14:textId="77777777" w:rsidTr="008A356E">
        <w:trPr>
          <w:trHeight w:val="230"/>
          <w:jc w:val="center"/>
        </w:trPr>
        <w:tc>
          <w:tcPr>
            <w:tcW w:w="864" w:type="dxa"/>
            <w:shd w:val="clear" w:color="auto" w:fill="FFFFFF"/>
            <w:vAlign w:val="center"/>
          </w:tcPr>
          <w:p w14:paraId="00E66BF1" w14:textId="77777777" w:rsidR="006F7769" w:rsidRDefault="006F7769" w:rsidP="008A356E">
            <w:pPr>
              <w:pStyle w:val="TableText"/>
              <w:contextualSpacing w:val="0"/>
            </w:pPr>
            <w:r>
              <w:t>1.99</w:t>
            </w:r>
          </w:p>
        </w:tc>
        <w:tc>
          <w:tcPr>
            <w:tcW w:w="1104" w:type="dxa"/>
            <w:shd w:val="clear" w:color="auto" w:fill="FFFFFF"/>
            <w:vAlign w:val="center"/>
          </w:tcPr>
          <w:p w14:paraId="22C7B4D3" w14:textId="77777777" w:rsidR="006F7769" w:rsidRDefault="006F7769" w:rsidP="008A356E">
            <w:pPr>
              <w:pStyle w:val="TableText"/>
              <w:contextualSpacing w:val="0"/>
            </w:pPr>
            <w:r>
              <w:t>45.1737</w:t>
            </w:r>
          </w:p>
        </w:tc>
        <w:tc>
          <w:tcPr>
            <w:tcW w:w="1104" w:type="dxa"/>
            <w:shd w:val="clear" w:color="auto" w:fill="FFFFFF"/>
            <w:vAlign w:val="center"/>
          </w:tcPr>
          <w:p w14:paraId="6270C5F0" w14:textId="77777777" w:rsidR="006F7769" w:rsidRDefault="006F7769" w:rsidP="008A356E">
            <w:pPr>
              <w:pStyle w:val="TableText"/>
              <w:contextualSpacing w:val="0"/>
            </w:pPr>
            <w:r>
              <w:t>180.6949</w:t>
            </w:r>
          </w:p>
        </w:tc>
        <w:tc>
          <w:tcPr>
            <w:tcW w:w="1054" w:type="dxa"/>
            <w:shd w:val="clear" w:color="auto" w:fill="FFFFFF"/>
            <w:vAlign w:val="center"/>
          </w:tcPr>
          <w:p w14:paraId="1B6671E0" w14:textId="77777777" w:rsidR="006F7769" w:rsidRDefault="006F7769" w:rsidP="008A356E">
            <w:pPr>
              <w:pStyle w:val="TableText"/>
              <w:contextualSpacing w:val="0"/>
            </w:pPr>
            <w:r>
              <w:t>3740.9</w:t>
            </w:r>
          </w:p>
        </w:tc>
        <w:tc>
          <w:tcPr>
            <w:tcW w:w="1510" w:type="dxa"/>
            <w:shd w:val="clear" w:color="auto" w:fill="FFFFFF"/>
            <w:vAlign w:val="center"/>
          </w:tcPr>
          <w:p w14:paraId="442B6CE6" w14:textId="77777777" w:rsidR="006F7769" w:rsidRDefault="006F7769" w:rsidP="008A356E">
            <w:pPr>
              <w:pStyle w:val="TableText"/>
              <w:contextualSpacing w:val="0"/>
            </w:pPr>
            <w:r>
              <w:t>2744.4</w:t>
            </w:r>
          </w:p>
        </w:tc>
        <w:tc>
          <w:tcPr>
            <w:tcW w:w="1312" w:type="dxa"/>
            <w:shd w:val="clear" w:color="auto" w:fill="FFFFFF"/>
            <w:vAlign w:val="center"/>
          </w:tcPr>
          <w:p w14:paraId="50FD9B2E" w14:textId="77777777" w:rsidR="006F7769" w:rsidRDefault="006F7769" w:rsidP="008A356E">
            <w:pPr>
              <w:pStyle w:val="TableText"/>
              <w:contextualSpacing w:val="0"/>
            </w:pPr>
            <w:r>
              <w:t>0</w:t>
            </w:r>
          </w:p>
        </w:tc>
        <w:tc>
          <w:tcPr>
            <w:tcW w:w="1104" w:type="dxa"/>
            <w:shd w:val="clear" w:color="auto" w:fill="FFFFFF"/>
            <w:vAlign w:val="center"/>
          </w:tcPr>
          <w:p w14:paraId="2C371592" w14:textId="77777777" w:rsidR="006F7769" w:rsidRDefault="006F7769" w:rsidP="008A356E">
            <w:pPr>
              <w:pStyle w:val="TableText"/>
              <w:contextualSpacing w:val="0"/>
            </w:pPr>
            <w:r>
              <w:t>0</w:t>
            </w:r>
          </w:p>
        </w:tc>
      </w:tr>
    </w:tbl>
    <w:p w14:paraId="55141E4B" w14:textId="362E0A32" w:rsidR="006F7769" w:rsidRPr="00567B9C" w:rsidRDefault="00567B9C" w:rsidP="00567B9C">
      <w:pPr>
        <w:ind w:firstLine="630"/>
        <w:rPr>
          <w:rFonts w:asciiTheme="majorBidi" w:hAnsiTheme="majorBidi" w:cstheme="majorBidi"/>
          <w:b/>
          <w:bCs/>
          <w:sz w:val="28"/>
          <w:szCs w:val="28"/>
        </w:rPr>
      </w:pPr>
      <w:r>
        <w:rPr>
          <w:rFonts w:asciiTheme="majorBidi" w:hAnsiTheme="majorBidi" w:cstheme="majorBidi"/>
          <w:b/>
          <w:bCs/>
          <w:sz w:val="28"/>
          <w:szCs w:val="28"/>
        </w:rPr>
        <w:lastRenderedPageBreak/>
        <w:t xml:space="preserve"> 4.7 </w:t>
      </w:r>
      <w:r w:rsidR="006F7769" w:rsidRPr="00567B9C">
        <w:rPr>
          <w:rFonts w:asciiTheme="majorBidi" w:hAnsiTheme="majorBidi" w:cstheme="majorBidi"/>
          <w:b/>
          <w:bCs/>
          <w:sz w:val="28"/>
          <w:szCs w:val="28"/>
        </w:rPr>
        <w:t>COLUMN DESIGN.</w:t>
      </w:r>
    </w:p>
    <w:p w14:paraId="1A26B8B4" w14:textId="77777777" w:rsidR="00567B9C" w:rsidRPr="00B85D52" w:rsidRDefault="00567B9C" w:rsidP="00567B9C">
      <w:pPr>
        <w:rPr>
          <w:rFonts w:asciiTheme="majorBidi" w:hAnsiTheme="majorBidi" w:cstheme="majorBidi"/>
          <w:sz w:val="24"/>
          <w:szCs w:val="24"/>
          <w:lang w:bidi="ar-JO"/>
        </w:rPr>
      </w:pPr>
      <w:r w:rsidRPr="00B85D52">
        <w:rPr>
          <w:rFonts w:asciiTheme="majorBidi" w:hAnsiTheme="majorBidi" w:cstheme="majorBidi"/>
          <w:sz w:val="24"/>
          <w:szCs w:val="24"/>
        </w:rPr>
        <w:t xml:space="preserve">Columns are (70 * 70, 85 * 85, 110 * 110). </w:t>
      </w:r>
    </w:p>
    <w:p w14:paraId="5A889A5F" w14:textId="77777777" w:rsidR="00567B9C" w:rsidRPr="00B85D52" w:rsidRDefault="00567B9C" w:rsidP="003303AF">
      <w:pPr>
        <w:jc w:val="both"/>
        <w:rPr>
          <w:rFonts w:asciiTheme="majorBidi" w:hAnsiTheme="majorBidi" w:cstheme="majorBidi"/>
          <w:sz w:val="24"/>
          <w:szCs w:val="24"/>
        </w:rPr>
      </w:pPr>
      <w:r w:rsidRPr="00B85D52">
        <w:rPr>
          <w:rFonts w:asciiTheme="majorBidi" w:hAnsiTheme="majorBidi" w:cstheme="majorBidi"/>
          <w:sz w:val="24"/>
          <w:szCs w:val="24"/>
        </w:rPr>
        <w:t>Longitudinal reinforcement for Columns: Firstly, column type must be determined to check if columns must be designed for the ultimate moment without magnification or with.</w:t>
      </w:r>
    </w:p>
    <w:p w14:paraId="45970534" w14:textId="77777777" w:rsidR="00567B9C" w:rsidRPr="00B85D52" w:rsidRDefault="00567B9C" w:rsidP="00567B9C">
      <w:pPr>
        <w:rPr>
          <w:rFonts w:asciiTheme="majorBidi" w:hAnsiTheme="majorBidi" w:cstheme="majorBidi"/>
          <w:b/>
          <w:bCs/>
          <w:sz w:val="24"/>
          <w:szCs w:val="24"/>
        </w:rPr>
      </w:pPr>
      <w:r w:rsidRPr="00B85D52">
        <w:rPr>
          <w:rFonts w:asciiTheme="majorBidi" w:hAnsiTheme="majorBidi" w:cstheme="majorBidi"/>
          <w:b/>
          <w:bCs/>
          <w:sz w:val="24"/>
          <w:szCs w:val="24"/>
        </w:rPr>
        <w:t xml:space="preserve">Slenderness check: </w:t>
      </w:r>
    </w:p>
    <w:p w14:paraId="4DAF7BCC" w14:textId="77777777" w:rsidR="00567B9C" w:rsidRDefault="00567B9C" w:rsidP="00567B9C">
      <w:pPr>
        <w:rPr>
          <w:rFonts w:asciiTheme="majorBidi" w:hAnsiTheme="majorBidi" w:cstheme="majorBidi"/>
          <w:sz w:val="24"/>
          <w:szCs w:val="24"/>
        </w:rPr>
      </w:pPr>
      <w:r w:rsidRPr="00B85D52">
        <w:rPr>
          <w:rFonts w:asciiTheme="majorBidi" w:hAnsiTheme="majorBidi" w:cstheme="majorBidi"/>
          <w:sz w:val="24"/>
          <w:szCs w:val="24"/>
        </w:rPr>
        <w:t xml:space="preserve">Assuming the worst case for end connections, (pin-pin) for the current case </w:t>
      </w:r>
    </w:p>
    <w:p w14:paraId="602D2E21" w14:textId="77777777" w:rsidR="00567B9C" w:rsidRDefault="00567B9C" w:rsidP="00567B9C">
      <w:pPr>
        <w:rPr>
          <w:rFonts w:asciiTheme="majorBidi" w:eastAsiaTheme="minorEastAsia" w:hAnsiTheme="majorBidi" w:cstheme="majorBidi"/>
          <w:b/>
          <w:bCs/>
          <w:sz w:val="28"/>
          <w:szCs w:val="28"/>
        </w:rPr>
      </w:pPr>
      <w:r w:rsidRPr="00B85D52">
        <w:rPr>
          <w:rFonts w:asciiTheme="majorBidi" w:hAnsiTheme="majorBidi" w:cstheme="majorBidi"/>
          <w:b/>
          <w:bCs/>
          <w:sz w:val="24"/>
          <w:szCs w:val="24"/>
        </w:rPr>
        <w:t>Slenderness</w:t>
      </w:r>
      <w:r>
        <w:rPr>
          <w:rFonts w:asciiTheme="majorBidi" w:hAnsiTheme="majorBidi" w:cstheme="majorBidi"/>
          <w:b/>
          <w:bCs/>
          <w:sz w:val="24"/>
          <w:szCs w:val="24"/>
        </w:rPr>
        <w:t xml:space="preserve"> ratio = </w:t>
      </w:r>
      <m:oMath>
        <m:f>
          <m:fPr>
            <m:ctrlPr>
              <w:rPr>
                <w:rFonts w:ascii="Cambria Math" w:hAnsi="Cambria Math" w:cstheme="majorBidi"/>
                <w:b/>
                <w:bCs/>
                <w:i/>
                <w:sz w:val="28"/>
                <w:szCs w:val="28"/>
              </w:rPr>
            </m:ctrlPr>
          </m:fPr>
          <m:num>
            <m:r>
              <m:rPr>
                <m:sty m:val="bi"/>
              </m:rPr>
              <w:rPr>
                <w:rFonts w:ascii="Cambria Math" w:hAnsi="Cambria Math" w:cstheme="majorBidi"/>
                <w:sz w:val="28"/>
                <w:szCs w:val="28"/>
              </w:rPr>
              <m:t>KLu</m:t>
            </m:r>
          </m:num>
          <m:den>
            <m:r>
              <m:rPr>
                <m:sty m:val="bi"/>
              </m:rPr>
              <w:rPr>
                <w:rFonts w:ascii="Cambria Math" w:hAnsi="Cambria Math" w:cstheme="majorBidi"/>
                <w:sz w:val="28"/>
                <w:szCs w:val="28"/>
              </w:rPr>
              <m:t>r</m:t>
            </m:r>
          </m:den>
        </m:f>
      </m:oMath>
    </w:p>
    <w:p w14:paraId="404F8CD8" w14:textId="77777777" w:rsidR="00567B9C" w:rsidRPr="00F81FED" w:rsidRDefault="00567B9C" w:rsidP="00567B9C">
      <w:pPr>
        <w:rPr>
          <w:rFonts w:asciiTheme="majorBidi" w:hAnsiTheme="majorBidi" w:cstheme="majorBidi"/>
          <w:sz w:val="24"/>
          <w:szCs w:val="24"/>
        </w:rPr>
      </w:pPr>
      <w:r w:rsidRPr="00F81FED">
        <w:rPr>
          <w:rFonts w:asciiTheme="majorBidi" w:hAnsiTheme="majorBidi" w:cstheme="majorBidi"/>
          <w:sz w:val="24"/>
          <w:szCs w:val="24"/>
        </w:rPr>
        <w:t>K: effective length factor that depends on end or support conditions of the column.</w:t>
      </w:r>
    </w:p>
    <w:p w14:paraId="46DB00AD" w14:textId="77777777" w:rsidR="00567B9C" w:rsidRDefault="00567B9C" w:rsidP="00567B9C">
      <w:pPr>
        <w:rPr>
          <w:rFonts w:asciiTheme="majorBidi" w:hAnsiTheme="majorBidi" w:cstheme="majorBidi"/>
          <w:sz w:val="24"/>
          <w:szCs w:val="24"/>
        </w:rPr>
      </w:pPr>
      <w:r w:rsidRPr="00F81FED">
        <w:rPr>
          <w:rFonts w:asciiTheme="majorBidi" w:hAnsiTheme="majorBidi" w:cstheme="majorBidi"/>
          <w:noProof/>
          <w:sz w:val="24"/>
          <w:szCs w:val="24"/>
        </w:rPr>
        <w:drawing>
          <wp:anchor distT="0" distB="0" distL="114300" distR="114300" simplePos="0" relativeHeight="251693056" behindDoc="0" locked="0" layoutInCell="1" allowOverlap="1" wp14:anchorId="0791D7C9" wp14:editId="010FFAD6">
            <wp:simplePos x="0" y="0"/>
            <wp:positionH relativeFrom="column">
              <wp:posOffset>4848225</wp:posOffset>
            </wp:positionH>
            <wp:positionV relativeFrom="paragraph">
              <wp:posOffset>13970</wp:posOffset>
            </wp:positionV>
            <wp:extent cx="1800225" cy="3390900"/>
            <wp:effectExtent l="0" t="0" r="9525" b="0"/>
            <wp:wrapSquare wrapText="bothSides"/>
            <wp:docPr id="94" name="صورة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extLst>
                        <a:ext uri="{28A0092B-C50C-407E-A947-70E740481C1C}">
                          <a14:useLocalDpi xmlns:a14="http://schemas.microsoft.com/office/drawing/2010/main" val="0"/>
                        </a:ext>
                      </a:extLst>
                    </a:blip>
                    <a:stretch>
                      <a:fillRect/>
                    </a:stretch>
                  </pic:blipFill>
                  <pic:spPr>
                    <a:xfrm>
                      <a:off x="0" y="0"/>
                      <a:ext cx="1800225" cy="3390900"/>
                    </a:xfrm>
                    <a:prstGeom prst="rect">
                      <a:avLst/>
                    </a:prstGeom>
                  </pic:spPr>
                </pic:pic>
              </a:graphicData>
            </a:graphic>
            <wp14:sizeRelH relativeFrom="page">
              <wp14:pctWidth>0</wp14:pctWidth>
            </wp14:sizeRelH>
            <wp14:sizeRelV relativeFrom="page">
              <wp14:pctHeight>0</wp14:pctHeight>
            </wp14:sizeRelV>
          </wp:anchor>
        </w:drawing>
      </w:r>
      <w:r w:rsidRPr="00F81FED">
        <w:rPr>
          <w:rFonts w:asciiTheme="majorBidi" w:hAnsiTheme="majorBidi" w:cstheme="majorBidi"/>
          <w:sz w:val="24"/>
          <w:szCs w:val="24"/>
        </w:rPr>
        <w:t>r= 0.3 h for rectangular column,</w:t>
      </w:r>
    </w:p>
    <w:p w14:paraId="5AB5CE41" w14:textId="77777777" w:rsidR="00567B9C" w:rsidRPr="00B85D52" w:rsidRDefault="00567B9C" w:rsidP="00567B9C">
      <w:pPr>
        <w:rPr>
          <w:rFonts w:asciiTheme="majorBidi" w:hAnsiTheme="majorBidi" w:cstheme="majorBidi"/>
          <w:sz w:val="24"/>
          <w:szCs w:val="24"/>
        </w:rPr>
      </w:pPr>
      <w:r w:rsidRPr="00F81FED">
        <w:rPr>
          <w:rFonts w:asciiTheme="majorBidi" w:hAnsiTheme="majorBidi" w:cstheme="majorBidi"/>
          <w:sz w:val="24"/>
          <w:szCs w:val="24"/>
        </w:rPr>
        <w:t>Lu: unsupported length of the column.</w:t>
      </w:r>
      <w:r w:rsidRPr="00F81FED">
        <w:rPr>
          <w:noProof/>
        </w:rPr>
        <w:t xml:space="preserve"> </w:t>
      </w:r>
    </w:p>
    <w:p w14:paraId="0BB6728D" w14:textId="77777777" w:rsidR="00567B9C" w:rsidRPr="00B85D52" w:rsidRDefault="00567B9C" w:rsidP="00567B9C">
      <w:pPr>
        <w:rPr>
          <w:rFonts w:asciiTheme="majorBidi" w:hAnsiTheme="majorBidi" w:cstheme="majorBidi"/>
          <w:sz w:val="24"/>
          <w:szCs w:val="24"/>
        </w:rPr>
      </w:pPr>
      <w:r w:rsidRPr="00B85D52">
        <w:rPr>
          <w:rFonts w:asciiTheme="majorBidi" w:hAnsiTheme="majorBidi" w:cstheme="majorBidi"/>
          <w:sz w:val="24"/>
          <w:szCs w:val="24"/>
        </w:rPr>
        <w:t>K=1</w:t>
      </w:r>
    </w:p>
    <w:p w14:paraId="71554404" w14:textId="77777777" w:rsidR="00567B9C" w:rsidRPr="00B85D52" w:rsidRDefault="00567B9C" w:rsidP="00567B9C">
      <w:pPr>
        <w:rPr>
          <w:rFonts w:asciiTheme="majorBidi" w:hAnsiTheme="majorBidi" w:cstheme="majorBidi"/>
          <w:sz w:val="24"/>
          <w:szCs w:val="24"/>
        </w:rPr>
      </w:pPr>
      <w:r w:rsidRPr="00B85D52">
        <w:rPr>
          <w:rFonts w:asciiTheme="majorBidi" w:hAnsiTheme="majorBidi" w:cstheme="majorBidi"/>
          <w:sz w:val="24"/>
          <w:szCs w:val="24"/>
        </w:rPr>
        <w:t xml:space="preserve">Lu = 4 * (1.1/2) = </w:t>
      </w:r>
      <w:r>
        <w:rPr>
          <w:rFonts w:asciiTheme="majorBidi" w:hAnsiTheme="majorBidi" w:cstheme="majorBidi"/>
          <w:sz w:val="24"/>
          <w:szCs w:val="24"/>
        </w:rPr>
        <w:t>2.2</w:t>
      </w:r>
      <w:r w:rsidRPr="00B85D52">
        <w:rPr>
          <w:rFonts w:asciiTheme="majorBidi" w:hAnsiTheme="majorBidi" w:cstheme="majorBidi"/>
          <w:sz w:val="24"/>
          <w:szCs w:val="24"/>
        </w:rPr>
        <w:t>m.</w:t>
      </w:r>
    </w:p>
    <w:p w14:paraId="6F1F4184" w14:textId="77777777" w:rsidR="00567B9C" w:rsidRPr="00B85D52" w:rsidRDefault="00567B9C" w:rsidP="00567B9C">
      <w:pPr>
        <w:rPr>
          <w:rFonts w:asciiTheme="majorBidi" w:hAnsiTheme="majorBidi" w:cstheme="majorBidi"/>
          <w:sz w:val="24"/>
          <w:szCs w:val="24"/>
        </w:rPr>
      </w:pPr>
      <w:r w:rsidRPr="00B85D52">
        <w:rPr>
          <w:rFonts w:asciiTheme="majorBidi" w:hAnsiTheme="majorBidi" w:cstheme="majorBidi"/>
          <w:sz w:val="24"/>
          <w:szCs w:val="24"/>
        </w:rPr>
        <w:t xml:space="preserve">r = 0.3 h = 0.3 * </w:t>
      </w:r>
      <w:r>
        <w:rPr>
          <w:rFonts w:asciiTheme="majorBidi" w:hAnsiTheme="majorBidi" w:cstheme="majorBidi"/>
          <w:sz w:val="24"/>
          <w:szCs w:val="24"/>
        </w:rPr>
        <w:t>1.1</w:t>
      </w:r>
      <w:r w:rsidRPr="00B85D52">
        <w:rPr>
          <w:rFonts w:asciiTheme="majorBidi" w:hAnsiTheme="majorBidi" w:cstheme="majorBidi"/>
          <w:sz w:val="24"/>
          <w:szCs w:val="24"/>
        </w:rPr>
        <w:t xml:space="preserve"> = 0</w:t>
      </w:r>
      <w:r>
        <w:rPr>
          <w:rFonts w:asciiTheme="majorBidi" w:hAnsiTheme="majorBidi" w:cstheme="majorBidi"/>
          <w:sz w:val="24"/>
          <w:szCs w:val="24"/>
        </w:rPr>
        <w:t>.33</w:t>
      </w:r>
      <w:r w:rsidRPr="00B85D52">
        <w:rPr>
          <w:rFonts w:asciiTheme="majorBidi" w:hAnsiTheme="majorBidi" w:cstheme="majorBidi"/>
          <w:sz w:val="24"/>
          <w:szCs w:val="24"/>
        </w:rPr>
        <w:t>m</w:t>
      </w:r>
    </w:p>
    <w:p w14:paraId="1D214CBB" w14:textId="77777777" w:rsidR="00567B9C" w:rsidRDefault="00567B9C" w:rsidP="00567B9C">
      <w:pPr>
        <w:rPr>
          <w:rFonts w:asciiTheme="majorBidi" w:hAnsiTheme="majorBidi" w:cstheme="majorBidi"/>
          <w:sz w:val="24"/>
          <w:szCs w:val="24"/>
        </w:rPr>
      </w:pPr>
      <w:r w:rsidRPr="00B85D52">
        <w:rPr>
          <w:rFonts w:asciiTheme="majorBidi" w:hAnsiTheme="majorBidi" w:cstheme="majorBidi"/>
          <w:sz w:val="24"/>
          <w:szCs w:val="24"/>
        </w:rPr>
        <w:t xml:space="preserve">The selected column is shown below Kl/r= </w:t>
      </w:r>
      <m:oMath>
        <m:f>
          <m:fPr>
            <m:ctrlPr>
              <w:rPr>
                <w:rFonts w:ascii="Cambria Math" w:hAnsi="Cambria Math" w:cstheme="majorBidi"/>
                <w:i/>
                <w:sz w:val="24"/>
                <w:szCs w:val="24"/>
              </w:rPr>
            </m:ctrlPr>
          </m:fPr>
          <m:num>
            <m:r>
              <w:rPr>
                <w:rFonts w:ascii="Cambria Math" w:hAnsi="Cambria Math" w:cstheme="majorBidi"/>
                <w:sz w:val="24"/>
                <w:szCs w:val="24"/>
              </w:rPr>
              <m:t>1*2.2</m:t>
            </m:r>
          </m:num>
          <m:den>
            <m:r>
              <w:rPr>
                <w:rFonts w:ascii="Cambria Math" w:hAnsi="Cambria Math" w:cstheme="majorBidi"/>
                <w:sz w:val="24"/>
                <w:szCs w:val="24"/>
              </w:rPr>
              <m:t>0.33</m:t>
            </m:r>
          </m:den>
        </m:f>
      </m:oMath>
      <w:r>
        <w:rPr>
          <w:rFonts w:asciiTheme="majorBidi" w:eastAsiaTheme="minorEastAsia" w:hAnsiTheme="majorBidi" w:cstheme="majorBidi"/>
          <w:sz w:val="24"/>
          <w:szCs w:val="24"/>
        </w:rPr>
        <w:t xml:space="preserve"> </w:t>
      </w:r>
      <w:r w:rsidRPr="00B85D52">
        <w:rPr>
          <w:rFonts w:asciiTheme="majorBidi" w:hAnsiTheme="majorBidi" w:cstheme="majorBidi"/>
          <w:sz w:val="24"/>
          <w:szCs w:val="24"/>
        </w:rPr>
        <w:t>=</w:t>
      </w:r>
      <w:r>
        <w:rPr>
          <w:rFonts w:asciiTheme="majorBidi" w:hAnsiTheme="majorBidi" w:cstheme="majorBidi"/>
          <w:sz w:val="24"/>
          <w:szCs w:val="24"/>
        </w:rPr>
        <w:t xml:space="preserve"> 6.66. </w:t>
      </w:r>
    </w:p>
    <w:p w14:paraId="21896B71" w14:textId="77777777" w:rsidR="00567B9C" w:rsidRPr="00B85D52" w:rsidRDefault="00000000" w:rsidP="00567B9C">
      <w:pPr>
        <w:rPr>
          <w:rFonts w:asciiTheme="majorBidi" w:hAnsiTheme="majorBidi" w:cstheme="majorBidi"/>
          <w:sz w:val="24"/>
          <w:szCs w:val="24"/>
        </w:rPr>
      </w:pPr>
      <m:oMath>
        <m:f>
          <m:fPr>
            <m:ctrlPr>
              <w:rPr>
                <w:rFonts w:ascii="Cambria Math" w:hAnsi="Cambria Math" w:cstheme="majorBidi"/>
                <w:b/>
                <w:bCs/>
                <w:i/>
                <w:sz w:val="28"/>
                <w:szCs w:val="28"/>
              </w:rPr>
            </m:ctrlPr>
          </m:fPr>
          <m:num>
            <m:r>
              <m:rPr>
                <m:sty m:val="bi"/>
              </m:rPr>
              <w:rPr>
                <w:rFonts w:ascii="Cambria Math" w:hAnsi="Cambria Math" w:cstheme="majorBidi"/>
                <w:sz w:val="28"/>
                <w:szCs w:val="28"/>
              </w:rPr>
              <m:t>KLu</m:t>
            </m:r>
          </m:num>
          <m:den>
            <m:r>
              <m:rPr>
                <m:sty m:val="bi"/>
              </m:rPr>
              <w:rPr>
                <w:rFonts w:ascii="Cambria Math" w:hAnsi="Cambria Math" w:cstheme="majorBidi"/>
                <w:sz w:val="28"/>
                <w:szCs w:val="28"/>
              </w:rPr>
              <m:t>r</m:t>
            </m:r>
          </m:den>
        </m:f>
        <m:r>
          <m:rPr>
            <m:sty m:val="bi"/>
          </m:rPr>
          <w:rPr>
            <w:rFonts w:ascii="Cambria Math" w:hAnsi="Cambria Math" w:cstheme="majorBidi"/>
            <w:sz w:val="28"/>
            <w:szCs w:val="28"/>
          </w:rPr>
          <m:t xml:space="preserve"> </m:t>
        </m:r>
      </m:oMath>
      <w:r w:rsidR="00567B9C" w:rsidRPr="00F81FED">
        <w:rPr>
          <w:rFonts w:asciiTheme="majorBidi" w:hAnsiTheme="majorBidi" w:cstheme="majorBidi"/>
          <w:sz w:val="24"/>
          <w:szCs w:val="24"/>
        </w:rPr>
        <w:t>≤ 34 + 12</w:t>
      </w:r>
      <w:r w:rsidR="00567B9C">
        <w:rPr>
          <w:rFonts w:asciiTheme="majorBidi" w:hAnsiTheme="majorBidi" w:cstheme="majorBidi"/>
          <w:sz w:val="24"/>
          <w:szCs w:val="24"/>
        </w:rPr>
        <w:t xml:space="preserve"> M1/M2 </w:t>
      </w:r>
      <w:r w:rsidR="00567B9C" w:rsidRPr="00F81FED">
        <w:rPr>
          <w:rFonts w:asciiTheme="majorBidi" w:hAnsiTheme="majorBidi" w:cstheme="majorBidi"/>
          <w:sz w:val="24"/>
          <w:szCs w:val="24"/>
        </w:rPr>
        <w:t>≤ 40</w:t>
      </w:r>
    </w:p>
    <w:p w14:paraId="2FEB88CC" w14:textId="77777777" w:rsidR="00567B9C" w:rsidRPr="00B85D52" w:rsidRDefault="00567B9C" w:rsidP="00567B9C">
      <w:pPr>
        <w:rPr>
          <w:rFonts w:asciiTheme="majorBidi" w:hAnsiTheme="majorBidi" w:cstheme="majorBidi"/>
          <w:sz w:val="24"/>
          <w:szCs w:val="24"/>
        </w:rPr>
      </w:pPr>
      <w:r w:rsidRPr="00B85D52">
        <w:rPr>
          <w:rFonts w:asciiTheme="majorBidi" w:hAnsiTheme="majorBidi" w:cstheme="majorBidi"/>
          <w:sz w:val="24"/>
          <w:szCs w:val="24"/>
        </w:rPr>
        <w:t xml:space="preserve">assuming that it’s a single curvature and M1/M2 = 1 (the worst cases), then: </w:t>
      </w:r>
    </w:p>
    <w:p w14:paraId="79EBBD2B" w14:textId="77777777" w:rsidR="00567B9C" w:rsidRPr="00B85D52" w:rsidRDefault="00567B9C" w:rsidP="00567B9C">
      <w:pPr>
        <w:rPr>
          <w:rFonts w:asciiTheme="majorBidi" w:hAnsiTheme="majorBidi" w:cstheme="majorBidi"/>
          <w:sz w:val="24"/>
          <w:szCs w:val="24"/>
        </w:rPr>
      </w:pPr>
      <w:r w:rsidRPr="00B85D52">
        <w:rPr>
          <w:rFonts w:asciiTheme="majorBidi" w:hAnsiTheme="majorBidi" w:cstheme="majorBidi"/>
          <w:sz w:val="24"/>
          <w:szCs w:val="24"/>
        </w:rPr>
        <w:t xml:space="preserve">34+12= 46 &gt; Kl/r, and that is a clue that all columns are short. </w:t>
      </w:r>
    </w:p>
    <w:p w14:paraId="63C50A43" w14:textId="77777777" w:rsidR="00567B9C" w:rsidRDefault="00567B9C" w:rsidP="00567B9C">
      <w:pPr>
        <w:rPr>
          <w:rFonts w:asciiTheme="majorBidi" w:hAnsiTheme="majorBidi" w:cstheme="majorBidi"/>
          <w:sz w:val="24"/>
          <w:szCs w:val="24"/>
        </w:rPr>
      </w:pPr>
    </w:p>
    <w:p w14:paraId="19279F0F" w14:textId="77777777" w:rsidR="00567B9C" w:rsidRDefault="00567B9C" w:rsidP="00567B9C">
      <w:pPr>
        <w:rPr>
          <w:rFonts w:asciiTheme="majorBidi" w:hAnsiTheme="majorBidi" w:cstheme="majorBidi"/>
          <w:sz w:val="24"/>
          <w:szCs w:val="24"/>
        </w:rPr>
      </w:pPr>
    </w:p>
    <w:p w14:paraId="499030B1" w14:textId="77777777" w:rsidR="00567B9C" w:rsidRDefault="00567B9C" w:rsidP="00567B9C">
      <w:pPr>
        <w:rPr>
          <w:rFonts w:asciiTheme="majorBidi" w:hAnsiTheme="majorBidi" w:cstheme="majorBidi"/>
          <w:sz w:val="24"/>
          <w:szCs w:val="24"/>
        </w:rPr>
      </w:pPr>
    </w:p>
    <w:p w14:paraId="3BA8CDD1" w14:textId="77777777" w:rsidR="00567B9C" w:rsidRDefault="00567B9C" w:rsidP="00567B9C">
      <w:pPr>
        <w:rPr>
          <w:rFonts w:asciiTheme="majorBidi" w:hAnsiTheme="majorBidi" w:cstheme="majorBidi"/>
          <w:sz w:val="24"/>
          <w:szCs w:val="24"/>
        </w:rPr>
      </w:pPr>
    </w:p>
    <w:p w14:paraId="55ECAAC2" w14:textId="77777777" w:rsidR="00567B9C" w:rsidRDefault="00567B9C" w:rsidP="00567B9C">
      <w:pPr>
        <w:rPr>
          <w:rFonts w:asciiTheme="majorBidi" w:hAnsiTheme="majorBidi" w:cstheme="majorBidi"/>
          <w:sz w:val="24"/>
          <w:szCs w:val="24"/>
        </w:rPr>
      </w:pPr>
    </w:p>
    <w:p w14:paraId="735FBA87" w14:textId="77777777" w:rsidR="00567B9C" w:rsidRDefault="00567B9C" w:rsidP="00567B9C">
      <w:pPr>
        <w:rPr>
          <w:rFonts w:asciiTheme="majorBidi" w:hAnsiTheme="majorBidi" w:cstheme="majorBidi"/>
          <w:sz w:val="24"/>
          <w:szCs w:val="24"/>
        </w:rPr>
      </w:pPr>
    </w:p>
    <w:p w14:paraId="3A83B605" w14:textId="77777777" w:rsidR="00567B9C" w:rsidRDefault="00567B9C" w:rsidP="00567B9C">
      <w:pPr>
        <w:rPr>
          <w:rFonts w:asciiTheme="majorBidi" w:hAnsiTheme="majorBidi" w:cstheme="majorBidi"/>
          <w:sz w:val="24"/>
          <w:szCs w:val="24"/>
        </w:rPr>
      </w:pPr>
    </w:p>
    <w:p w14:paraId="69EAA3B9" w14:textId="77777777" w:rsidR="00567B9C" w:rsidRDefault="00567B9C" w:rsidP="00567B9C">
      <w:pPr>
        <w:rPr>
          <w:rFonts w:asciiTheme="majorBidi" w:hAnsiTheme="majorBidi" w:cstheme="majorBidi"/>
          <w:sz w:val="24"/>
          <w:szCs w:val="24"/>
        </w:rPr>
      </w:pPr>
    </w:p>
    <w:p w14:paraId="6997DC1A" w14:textId="77777777" w:rsidR="00567B9C" w:rsidRDefault="00567B9C" w:rsidP="00567B9C">
      <w:pPr>
        <w:rPr>
          <w:rFonts w:asciiTheme="majorBidi" w:hAnsiTheme="majorBidi" w:cstheme="majorBidi"/>
          <w:sz w:val="24"/>
          <w:szCs w:val="24"/>
        </w:rPr>
      </w:pPr>
    </w:p>
    <w:p w14:paraId="65FA199B" w14:textId="77777777" w:rsidR="003303AF" w:rsidRDefault="003303AF" w:rsidP="00567B9C">
      <w:pPr>
        <w:rPr>
          <w:rFonts w:asciiTheme="majorBidi" w:hAnsiTheme="majorBidi" w:cstheme="majorBidi"/>
          <w:sz w:val="24"/>
          <w:szCs w:val="24"/>
        </w:rPr>
      </w:pPr>
    </w:p>
    <w:p w14:paraId="01E3C0DE" w14:textId="35219FBE" w:rsidR="00567B9C" w:rsidRPr="00B85D52" w:rsidRDefault="00567B9C" w:rsidP="00567B9C">
      <w:pPr>
        <w:rPr>
          <w:rFonts w:asciiTheme="majorBidi" w:hAnsiTheme="majorBidi" w:cstheme="majorBidi"/>
          <w:sz w:val="24"/>
          <w:szCs w:val="24"/>
        </w:rPr>
      </w:pPr>
      <w:r w:rsidRPr="00B85D52">
        <w:rPr>
          <w:rFonts w:asciiTheme="majorBidi" w:hAnsiTheme="majorBidi" w:cstheme="majorBidi"/>
          <w:sz w:val="24"/>
          <w:szCs w:val="24"/>
        </w:rPr>
        <w:lastRenderedPageBreak/>
        <w:t>However, for manual verifications,</w:t>
      </w:r>
    </w:p>
    <w:p w14:paraId="196ABBF3" w14:textId="77777777" w:rsidR="00567B9C" w:rsidRDefault="00567B9C" w:rsidP="00567B9C">
      <w:pPr>
        <w:rPr>
          <w:rFonts w:asciiTheme="majorBidi" w:hAnsiTheme="majorBidi" w:cstheme="majorBidi"/>
          <w:sz w:val="24"/>
          <w:szCs w:val="24"/>
        </w:rPr>
      </w:pPr>
      <w:r w:rsidRPr="00B85D52">
        <w:rPr>
          <w:rFonts w:asciiTheme="majorBidi" w:hAnsiTheme="majorBidi" w:cstheme="majorBidi"/>
          <w:sz w:val="24"/>
          <w:szCs w:val="24"/>
        </w:rPr>
        <w:t xml:space="preserve">M1 = </w:t>
      </w:r>
      <w:r>
        <w:rPr>
          <w:rFonts w:asciiTheme="majorBidi" w:hAnsiTheme="majorBidi" w:cstheme="majorBidi"/>
          <w:sz w:val="24"/>
          <w:szCs w:val="24"/>
        </w:rPr>
        <w:t xml:space="preserve">-20.45 </w:t>
      </w:r>
      <w:r w:rsidRPr="00B85D52">
        <w:rPr>
          <w:rFonts w:asciiTheme="majorBidi" w:hAnsiTheme="majorBidi" w:cstheme="majorBidi"/>
          <w:sz w:val="24"/>
          <w:szCs w:val="24"/>
        </w:rPr>
        <w:t xml:space="preserve">kN.m, </w:t>
      </w:r>
    </w:p>
    <w:p w14:paraId="2EB90EB4" w14:textId="77777777" w:rsidR="00567B9C" w:rsidRDefault="00567B9C" w:rsidP="00567B9C">
      <w:pPr>
        <w:rPr>
          <w:rFonts w:asciiTheme="majorBidi" w:hAnsiTheme="majorBidi" w:cstheme="majorBidi"/>
          <w:sz w:val="24"/>
          <w:szCs w:val="24"/>
        </w:rPr>
      </w:pPr>
      <w:r w:rsidRPr="00B85D52">
        <w:rPr>
          <w:rFonts w:asciiTheme="majorBidi" w:hAnsiTheme="majorBidi" w:cstheme="majorBidi"/>
          <w:sz w:val="24"/>
          <w:szCs w:val="24"/>
        </w:rPr>
        <w:t xml:space="preserve">M2= </w:t>
      </w:r>
      <w:r>
        <w:rPr>
          <w:rFonts w:asciiTheme="majorBidi" w:hAnsiTheme="majorBidi" w:cstheme="majorBidi"/>
          <w:sz w:val="24"/>
          <w:szCs w:val="24"/>
        </w:rPr>
        <w:t xml:space="preserve">18.9 </w:t>
      </w:r>
      <w:r w:rsidRPr="00B85D52">
        <w:rPr>
          <w:rFonts w:asciiTheme="majorBidi" w:hAnsiTheme="majorBidi" w:cstheme="majorBidi"/>
          <w:sz w:val="24"/>
          <w:szCs w:val="24"/>
        </w:rPr>
        <w:t xml:space="preserve">kN.m </w:t>
      </w:r>
    </w:p>
    <w:p w14:paraId="0C75ED6E" w14:textId="77777777" w:rsidR="00567B9C" w:rsidRPr="00B85D52" w:rsidRDefault="00567B9C" w:rsidP="00567B9C">
      <w:pPr>
        <w:rPr>
          <w:rFonts w:asciiTheme="majorBidi" w:hAnsiTheme="majorBidi" w:cstheme="majorBidi"/>
          <w:sz w:val="24"/>
          <w:szCs w:val="24"/>
          <w:rtl/>
          <w:lang w:bidi="ar-JO"/>
        </w:rPr>
      </w:pPr>
      <w:r w:rsidRPr="00B85D52">
        <w:rPr>
          <w:rFonts w:asciiTheme="majorBidi" w:hAnsiTheme="majorBidi" w:cstheme="majorBidi"/>
          <w:sz w:val="24"/>
          <w:szCs w:val="24"/>
        </w:rPr>
        <w:t>(Double curvature) 34 + 12*(</w:t>
      </w:r>
      <w:r>
        <w:rPr>
          <w:rFonts w:asciiTheme="majorBidi" w:hAnsiTheme="majorBidi" w:cstheme="majorBidi"/>
          <w:sz w:val="24"/>
          <w:szCs w:val="24"/>
        </w:rPr>
        <w:t>20.45</w:t>
      </w:r>
      <w:r w:rsidRPr="00B85D52">
        <w:rPr>
          <w:rFonts w:asciiTheme="majorBidi" w:hAnsiTheme="majorBidi" w:cstheme="majorBidi"/>
          <w:sz w:val="24"/>
          <w:szCs w:val="24"/>
        </w:rPr>
        <w:t>/</w:t>
      </w:r>
      <w:r>
        <w:rPr>
          <w:rFonts w:asciiTheme="majorBidi" w:hAnsiTheme="majorBidi" w:cstheme="majorBidi"/>
          <w:sz w:val="24"/>
          <w:szCs w:val="24"/>
        </w:rPr>
        <w:t>18.9</w:t>
      </w:r>
      <w:r w:rsidRPr="00B85D52">
        <w:rPr>
          <w:rFonts w:asciiTheme="majorBidi" w:hAnsiTheme="majorBidi" w:cstheme="majorBidi"/>
          <w:sz w:val="24"/>
          <w:szCs w:val="24"/>
        </w:rPr>
        <w:t xml:space="preserve">) = </w:t>
      </w:r>
      <w:r>
        <w:rPr>
          <w:rFonts w:asciiTheme="majorBidi" w:hAnsiTheme="majorBidi" w:cstheme="majorBidi"/>
          <w:sz w:val="24"/>
          <w:szCs w:val="24"/>
        </w:rPr>
        <w:t xml:space="preserve">47 </w:t>
      </w:r>
      <w:r w:rsidRPr="00B85D52">
        <w:rPr>
          <w:rFonts w:asciiTheme="majorBidi" w:hAnsiTheme="majorBidi" w:cstheme="majorBidi"/>
          <w:sz w:val="24"/>
          <w:szCs w:val="24"/>
        </w:rPr>
        <w:t xml:space="preserve">&gt; </w:t>
      </w:r>
      <w:r>
        <w:rPr>
          <w:rFonts w:asciiTheme="majorBidi" w:hAnsiTheme="majorBidi" w:cstheme="majorBidi"/>
          <w:sz w:val="24"/>
          <w:szCs w:val="24"/>
        </w:rPr>
        <w:t>6.66</w:t>
      </w:r>
      <w:r w:rsidRPr="00B85D52">
        <w:rPr>
          <w:rFonts w:asciiTheme="majorBidi" w:hAnsiTheme="majorBidi" w:cstheme="majorBidi"/>
          <w:sz w:val="24"/>
          <w:szCs w:val="24"/>
        </w:rPr>
        <w:t xml:space="preserve"> [kL/r] → short column</w:t>
      </w:r>
    </w:p>
    <w:p w14:paraId="232246DE" w14:textId="77777777" w:rsidR="00567B9C" w:rsidRDefault="00567B9C" w:rsidP="00567B9C">
      <w:pPr>
        <w:rPr>
          <w:rFonts w:cs="Arial"/>
          <w:rtl/>
          <w:lang w:bidi="ar-JO"/>
        </w:rPr>
      </w:pPr>
    </w:p>
    <w:p w14:paraId="75056513" w14:textId="77777777" w:rsidR="00567B9C" w:rsidRDefault="00567B9C" w:rsidP="00567B9C">
      <w:pPr>
        <w:jc w:val="center"/>
        <w:rPr>
          <w:rFonts w:cs="Arial"/>
          <w:rtl/>
          <w:lang w:bidi="ar-JO"/>
        </w:rPr>
      </w:pPr>
      <w:r w:rsidRPr="00401F3A">
        <w:rPr>
          <w:rFonts w:cs="Arial"/>
          <w:noProof/>
          <w:rtl/>
          <w:lang w:bidi="ar-JO"/>
        </w:rPr>
        <w:drawing>
          <wp:inline distT="0" distB="0" distL="0" distR="0" wp14:anchorId="5D169BC9" wp14:editId="47636921">
            <wp:extent cx="5362575" cy="3305175"/>
            <wp:effectExtent l="0" t="0" r="9525" b="9525"/>
            <wp:docPr id="96" name="صورة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362575" cy="3305175"/>
                    </a:xfrm>
                    <a:prstGeom prst="rect">
                      <a:avLst/>
                    </a:prstGeom>
                  </pic:spPr>
                </pic:pic>
              </a:graphicData>
            </a:graphic>
          </wp:inline>
        </w:drawing>
      </w:r>
    </w:p>
    <w:p w14:paraId="6B036D1B" w14:textId="5338C302" w:rsidR="00567B9C" w:rsidRPr="003303AF" w:rsidRDefault="003303AF" w:rsidP="003303AF">
      <w:pPr>
        <w:jc w:val="center"/>
        <w:rPr>
          <w:rFonts w:asciiTheme="majorBidi" w:hAnsiTheme="majorBidi" w:cstheme="majorBidi"/>
          <w:sz w:val="24"/>
          <w:szCs w:val="24"/>
          <w:rtl/>
        </w:rPr>
      </w:pPr>
      <w:r w:rsidRPr="006F7769">
        <w:rPr>
          <w:rFonts w:asciiTheme="majorBidi" w:hAnsiTheme="majorBidi" w:cstheme="majorBidi"/>
          <w:i/>
          <w:iCs/>
        </w:rPr>
        <w:t>Figure 4.1</w:t>
      </w:r>
      <w:r>
        <w:rPr>
          <w:rFonts w:asciiTheme="majorBidi" w:hAnsiTheme="majorBidi" w:cstheme="majorBidi"/>
          <w:i/>
          <w:iCs/>
        </w:rPr>
        <w:t>5</w:t>
      </w:r>
      <w:r w:rsidRPr="006F7769">
        <w:rPr>
          <w:rFonts w:asciiTheme="majorBidi" w:hAnsiTheme="majorBidi" w:cstheme="majorBidi"/>
          <w:i/>
          <w:iCs/>
        </w:rPr>
        <w:t>:</w:t>
      </w:r>
      <w:r w:rsidRPr="00A06F3D">
        <w:rPr>
          <w:rFonts w:asciiTheme="majorBidi" w:hAnsiTheme="majorBidi" w:cstheme="majorBidi"/>
          <w:i/>
          <w:iCs/>
        </w:rPr>
        <w:t xml:space="preserve"> </w:t>
      </w:r>
      <w:r>
        <w:rPr>
          <w:rFonts w:asciiTheme="majorBidi" w:hAnsiTheme="majorBidi" w:cstheme="majorBidi"/>
          <w:i/>
          <w:iCs/>
        </w:rPr>
        <w:t>M1</w:t>
      </w:r>
      <w:r w:rsidRPr="00A06F3D">
        <w:rPr>
          <w:rFonts w:asciiTheme="majorBidi" w:hAnsiTheme="majorBidi" w:cstheme="majorBidi"/>
          <w:i/>
          <w:iCs/>
        </w:rPr>
        <w:t xml:space="preserve"> </w:t>
      </w:r>
      <w:r>
        <w:rPr>
          <w:rFonts w:asciiTheme="majorBidi" w:hAnsiTheme="majorBidi" w:cstheme="majorBidi"/>
          <w:i/>
          <w:iCs/>
        </w:rPr>
        <w:t>on column.</w:t>
      </w:r>
    </w:p>
    <w:p w14:paraId="7D7D9187" w14:textId="77777777" w:rsidR="00567B9C" w:rsidRPr="00401F3A" w:rsidRDefault="00567B9C" w:rsidP="00567B9C">
      <w:pPr>
        <w:bidi/>
        <w:jc w:val="center"/>
        <w:rPr>
          <w:rFonts w:cs="Arial"/>
        </w:rPr>
      </w:pPr>
      <w:r w:rsidRPr="00401F3A">
        <w:rPr>
          <w:rFonts w:cs="Arial"/>
          <w:noProof/>
          <w:rtl/>
        </w:rPr>
        <w:drawing>
          <wp:inline distT="0" distB="0" distL="0" distR="0" wp14:anchorId="4BC4E6A3" wp14:editId="5399454D">
            <wp:extent cx="5571490" cy="2724150"/>
            <wp:effectExtent l="0" t="0" r="0" b="0"/>
            <wp:docPr id="98" name="صورة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574955" cy="2725844"/>
                    </a:xfrm>
                    <a:prstGeom prst="rect">
                      <a:avLst/>
                    </a:prstGeom>
                  </pic:spPr>
                </pic:pic>
              </a:graphicData>
            </a:graphic>
          </wp:inline>
        </w:drawing>
      </w:r>
    </w:p>
    <w:p w14:paraId="593E5302" w14:textId="11812FA7" w:rsidR="003303AF" w:rsidRPr="003303AF" w:rsidRDefault="003303AF" w:rsidP="003303AF">
      <w:pPr>
        <w:jc w:val="center"/>
        <w:rPr>
          <w:rFonts w:asciiTheme="majorBidi" w:hAnsiTheme="majorBidi" w:cstheme="majorBidi"/>
          <w:sz w:val="24"/>
          <w:szCs w:val="24"/>
        </w:rPr>
      </w:pPr>
      <w:r w:rsidRPr="006F7769">
        <w:rPr>
          <w:rFonts w:asciiTheme="majorBidi" w:hAnsiTheme="majorBidi" w:cstheme="majorBidi"/>
          <w:i/>
          <w:iCs/>
        </w:rPr>
        <w:t>Figure 4.1</w:t>
      </w:r>
      <w:r>
        <w:rPr>
          <w:rFonts w:asciiTheme="majorBidi" w:hAnsiTheme="majorBidi" w:cstheme="majorBidi"/>
          <w:i/>
          <w:iCs/>
        </w:rPr>
        <w:t>6</w:t>
      </w:r>
      <w:r w:rsidRPr="006F7769">
        <w:rPr>
          <w:rFonts w:asciiTheme="majorBidi" w:hAnsiTheme="majorBidi" w:cstheme="majorBidi"/>
          <w:i/>
          <w:iCs/>
        </w:rPr>
        <w:t>:</w:t>
      </w:r>
      <w:r w:rsidRPr="00A06F3D">
        <w:rPr>
          <w:rFonts w:asciiTheme="majorBidi" w:hAnsiTheme="majorBidi" w:cstheme="majorBidi"/>
          <w:i/>
          <w:iCs/>
        </w:rPr>
        <w:t xml:space="preserve"> </w:t>
      </w:r>
      <w:r>
        <w:rPr>
          <w:rFonts w:asciiTheme="majorBidi" w:hAnsiTheme="majorBidi" w:cstheme="majorBidi"/>
          <w:i/>
          <w:iCs/>
        </w:rPr>
        <w:t>M2 on column.</w:t>
      </w:r>
    </w:p>
    <w:p w14:paraId="5544D776" w14:textId="3A047D0E" w:rsidR="00567B9C" w:rsidRPr="00F81FED" w:rsidRDefault="00567B9C" w:rsidP="00567B9C">
      <w:pPr>
        <w:rPr>
          <w:rFonts w:asciiTheme="majorBidi" w:hAnsiTheme="majorBidi" w:cstheme="majorBidi"/>
          <w:b/>
          <w:bCs/>
          <w:sz w:val="24"/>
          <w:szCs w:val="24"/>
          <w:lang w:bidi="ar-JO"/>
        </w:rPr>
      </w:pPr>
      <w:r w:rsidRPr="00F81FED">
        <w:rPr>
          <w:rFonts w:asciiTheme="majorBidi" w:hAnsiTheme="majorBidi" w:cstheme="majorBidi"/>
          <w:b/>
          <w:bCs/>
          <w:sz w:val="24"/>
          <w:szCs w:val="24"/>
        </w:rPr>
        <w:lastRenderedPageBreak/>
        <w:t>Rebar percentage:</w:t>
      </w:r>
    </w:p>
    <w:p w14:paraId="4D0AA79A" w14:textId="77777777" w:rsidR="00567B9C" w:rsidRPr="00F81FED" w:rsidRDefault="00567B9C" w:rsidP="003303AF">
      <w:pPr>
        <w:jc w:val="both"/>
        <w:rPr>
          <w:rFonts w:asciiTheme="majorBidi" w:hAnsiTheme="majorBidi" w:cstheme="majorBidi"/>
          <w:sz w:val="24"/>
          <w:szCs w:val="24"/>
          <w:lang w:bidi="ar-JO"/>
        </w:rPr>
      </w:pPr>
      <w:r w:rsidRPr="00F81FED">
        <w:rPr>
          <w:rFonts w:asciiTheme="majorBidi" w:hAnsiTheme="majorBidi" w:cstheme="majorBidi"/>
          <w:sz w:val="24"/>
          <w:szCs w:val="24"/>
        </w:rPr>
        <w:t>According to ETABS, rebar percentage is (1%), which is the desired value because it’s -according to experts- the most economical design for columns</w:t>
      </w:r>
      <w:r w:rsidRPr="00F81FED">
        <w:rPr>
          <w:rFonts w:asciiTheme="majorBidi" w:hAnsiTheme="majorBidi" w:cstheme="majorBidi"/>
          <w:sz w:val="24"/>
          <w:szCs w:val="24"/>
          <w:lang w:bidi="ar-JO"/>
        </w:rPr>
        <w:t>.</w:t>
      </w:r>
    </w:p>
    <w:p w14:paraId="2CCCA1B4" w14:textId="77777777" w:rsidR="00567B9C" w:rsidRDefault="00567B9C" w:rsidP="00567B9C">
      <w:pPr>
        <w:jc w:val="center"/>
        <w:rPr>
          <w:lang w:bidi="ar-JO"/>
        </w:rPr>
      </w:pPr>
      <w:r w:rsidRPr="00F81FED">
        <w:rPr>
          <w:noProof/>
          <w:lang w:bidi="ar-JO"/>
        </w:rPr>
        <w:drawing>
          <wp:inline distT="0" distB="0" distL="0" distR="0" wp14:anchorId="7605E632" wp14:editId="5B5CF42A">
            <wp:extent cx="3143689" cy="5039428"/>
            <wp:effectExtent l="0" t="0" r="0" b="0"/>
            <wp:docPr id="100" name="صورة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3143689" cy="5039428"/>
                    </a:xfrm>
                    <a:prstGeom prst="rect">
                      <a:avLst/>
                    </a:prstGeom>
                  </pic:spPr>
                </pic:pic>
              </a:graphicData>
            </a:graphic>
          </wp:inline>
        </w:drawing>
      </w:r>
    </w:p>
    <w:p w14:paraId="4164394D" w14:textId="77777777" w:rsidR="00567B9C" w:rsidRDefault="00567B9C" w:rsidP="00567B9C">
      <w:pPr>
        <w:tabs>
          <w:tab w:val="left" w:pos="2500"/>
        </w:tabs>
        <w:rPr>
          <w:lang w:bidi="ar-JO"/>
        </w:rPr>
      </w:pPr>
    </w:p>
    <w:p w14:paraId="240DD517" w14:textId="06AFF4F8" w:rsidR="003303AF" w:rsidRDefault="003303AF" w:rsidP="003303AF">
      <w:pPr>
        <w:jc w:val="center"/>
        <w:rPr>
          <w:rFonts w:asciiTheme="majorBidi" w:hAnsiTheme="majorBidi" w:cstheme="majorBidi"/>
          <w:sz w:val="24"/>
          <w:szCs w:val="24"/>
        </w:rPr>
      </w:pPr>
      <w:r w:rsidRPr="006F7769">
        <w:rPr>
          <w:rFonts w:asciiTheme="majorBidi" w:hAnsiTheme="majorBidi" w:cstheme="majorBidi"/>
          <w:i/>
          <w:iCs/>
        </w:rPr>
        <w:t>Figure 4.</w:t>
      </w:r>
      <w:r>
        <w:rPr>
          <w:rFonts w:asciiTheme="majorBidi" w:hAnsiTheme="majorBidi" w:cstheme="majorBidi"/>
          <w:i/>
          <w:iCs/>
        </w:rPr>
        <w:t>17</w:t>
      </w:r>
      <w:r w:rsidRPr="006F7769">
        <w:rPr>
          <w:rFonts w:asciiTheme="majorBidi" w:hAnsiTheme="majorBidi" w:cstheme="majorBidi"/>
          <w:i/>
          <w:iCs/>
        </w:rPr>
        <w:t>:</w:t>
      </w:r>
      <w:r w:rsidRPr="00A06F3D">
        <w:rPr>
          <w:rFonts w:asciiTheme="majorBidi" w:hAnsiTheme="majorBidi" w:cstheme="majorBidi"/>
          <w:i/>
          <w:iCs/>
        </w:rPr>
        <w:t xml:space="preserve"> </w:t>
      </w:r>
      <w:r w:rsidRPr="003303AF">
        <w:rPr>
          <w:rFonts w:asciiTheme="majorBidi" w:hAnsiTheme="majorBidi" w:cstheme="majorBidi"/>
          <w:i/>
          <w:iCs/>
        </w:rPr>
        <w:t>Rebar percentage</w:t>
      </w:r>
    </w:p>
    <w:p w14:paraId="3CF720AE" w14:textId="77777777" w:rsidR="00567B9C" w:rsidRDefault="00567B9C" w:rsidP="00567B9C">
      <w:pPr>
        <w:tabs>
          <w:tab w:val="left" w:pos="2500"/>
        </w:tabs>
        <w:rPr>
          <w:lang w:bidi="ar-JO"/>
        </w:rPr>
      </w:pPr>
    </w:p>
    <w:p w14:paraId="6FAD87A7" w14:textId="77777777" w:rsidR="00567B9C" w:rsidRDefault="00567B9C" w:rsidP="00567B9C">
      <w:pPr>
        <w:tabs>
          <w:tab w:val="left" w:pos="2500"/>
        </w:tabs>
        <w:rPr>
          <w:lang w:bidi="ar-JO"/>
        </w:rPr>
      </w:pPr>
    </w:p>
    <w:p w14:paraId="0B095613" w14:textId="5DDB7C63" w:rsidR="00567B9C" w:rsidRDefault="00567B9C" w:rsidP="003303AF">
      <w:pPr>
        <w:tabs>
          <w:tab w:val="left" w:pos="2500"/>
        </w:tabs>
        <w:rPr>
          <w:lang w:bidi="ar-JO"/>
        </w:rPr>
      </w:pPr>
      <w:r>
        <w:rPr>
          <w:noProof/>
          <w:lang w:bidi="ar-JO"/>
        </w:rPr>
        <mc:AlternateContent>
          <mc:Choice Requires="wps">
            <w:drawing>
              <wp:anchor distT="0" distB="0" distL="114300" distR="114300" simplePos="0" relativeHeight="251695104" behindDoc="0" locked="0" layoutInCell="1" allowOverlap="1" wp14:anchorId="180FCD98" wp14:editId="314F0DFF">
                <wp:simplePos x="0" y="0"/>
                <wp:positionH relativeFrom="column">
                  <wp:posOffset>5063598</wp:posOffset>
                </wp:positionH>
                <wp:positionV relativeFrom="paragraph">
                  <wp:posOffset>136154</wp:posOffset>
                </wp:positionV>
                <wp:extent cx="707366" cy="621102"/>
                <wp:effectExtent l="19050" t="19050" r="36195" b="45720"/>
                <wp:wrapNone/>
                <wp:docPr id="90" name="مستطيل 90"/>
                <wp:cNvGraphicFramePr/>
                <a:graphic xmlns:a="http://schemas.openxmlformats.org/drawingml/2006/main">
                  <a:graphicData uri="http://schemas.microsoft.com/office/word/2010/wordprocessingShape">
                    <wps:wsp>
                      <wps:cNvSpPr/>
                      <wps:spPr>
                        <a:xfrm>
                          <a:off x="0" y="0"/>
                          <a:ext cx="707366" cy="621102"/>
                        </a:xfrm>
                        <a:prstGeom prst="rect">
                          <a:avLst/>
                        </a:prstGeom>
                        <a:noFill/>
                        <a:ln w="571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02A0038B" id="مستطيل 90" o:spid="_x0000_s1026" style="position:absolute;margin-left:398.7pt;margin-top:10.7pt;width:55.7pt;height:48.9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" filled="f" strokecolor="#1f3763 [1604]" strokeweight="4.5pt"/>
            </w:pict>
          </mc:Fallback>
        </mc:AlternateContent>
      </w:r>
      <w:r w:rsidRPr="00401F3A">
        <w:rPr>
          <w:noProof/>
          <w:lang w:bidi="ar-JO"/>
        </w:rPr>
        <w:drawing>
          <wp:inline distT="0" distB="0" distL="0" distR="0" wp14:anchorId="40D8B7F1" wp14:editId="55157D41">
            <wp:extent cx="5943600" cy="823595"/>
            <wp:effectExtent l="0" t="0" r="0" b="0"/>
            <wp:docPr id="101" name="صورة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943600" cy="823595"/>
                    </a:xfrm>
                    <a:prstGeom prst="rect">
                      <a:avLst/>
                    </a:prstGeom>
                  </pic:spPr>
                </pic:pic>
              </a:graphicData>
            </a:graphic>
          </wp:inline>
        </w:drawing>
      </w:r>
    </w:p>
    <w:p w14:paraId="483FD4AE" w14:textId="77777777" w:rsidR="003303AF" w:rsidRDefault="003303AF" w:rsidP="003303AF">
      <w:pPr>
        <w:tabs>
          <w:tab w:val="left" w:pos="2500"/>
        </w:tabs>
        <w:rPr>
          <w:lang w:bidi="ar-JO"/>
        </w:rPr>
      </w:pPr>
    </w:p>
    <w:p w14:paraId="0037D266" w14:textId="77777777" w:rsidR="00567B9C" w:rsidRPr="00401F3A" w:rsidRDefault="00567B9C" w:rsidP="00567B9C">
      <w:pPr>
        <w:tabs>
          <w:tab w:val="left" w:pos="2500"/>
        </w:tabs>
        <w:rPr>
          <w:rFonts w:asciiTheme="majorBidi" w:hAnsiTheme="majorBidi" w:cstheme="majorBidi"/>
          <w:sz w:val="24"/>
          <w:szCs w:val="24"/>
          <w:lang w:bidi="ar-JO"/>
        </w:rPr>
      </w:pPr>
      <w:r w:rsidRPr="00401F3A">
        <w:rPr>
          <w:rFonts w:asciiTheme="majorBidi" w:hAnsiTheme="majorBidi" w:cstheme="majorBidi"/>
          <w:sz w:val="24"/>
          <w:szCs w:val="24"/>
        </w:rPr>
        <w:lastRenderedPageBreak/>
        <w:t>Manual verification:</w:t>
      </w:r>
    </w:p>
    <w:p w14:paraId="788F4F12" w14:textId="77777777" w:rsidR="00567B9C" w:rsidRPr="00401F3A" w:rsidRDefault="00567B9C" w:rsidP="00567B9C">
      <w:pPr>
        <w:tabs>
          <w:tab w:val="left" w:pos="2500"/>
        </w:tabs>
        <w:rPr>
          <w:rFonts w:asciiTheme="majorBidi" w:hAnsiTheme="majorBidi" w:cstheme="majorBidi"/>
          <w:sz w:val="24"/>
          <w:szCs w:val="24"/>
          <w:lang w:bidi="ar-JO"/>
        </w:rPr>
      </w:pPr>
      <w:r w:rsidRPr="00401F3A">
        <w:rPr>
          <w:rFonts w:asciiTheme="majorBidi" w:hAnsiTheme="majorBidi" w:cstheme="majorBidi"/>
          <w:sz w:val="24"/>
          <w:szCs w:val="24"/>
          <w:lang w:bidi="ar-JO"/>
        </w:rPr>
        <w:t xml:space="preserve">PU = </w:t>
      </w:r>
      <w:r>
        <w:rPr>
          <w:rFonts w:asciiTheme="majorBidi" w:hAnsiTheme="majorBidi" w:cstheme="majorBidi"/>
          <w:sz w:val="24"/>
          <w:szCs w:val="24"/>
          <w:lang w:bidi="ar-JO"/>
        </w:rPr>
        <w:t>350.9</w:t>
      </w:r>
      <w:r w:rsidRPr="00401F3A">
        <w:rPr>
          <w:rFonts w:asciiTheme="majorBidi" w:hAnsiTheme="majorBidi" w:cstheme="majorBidi"/>
          <w:sz w:val="24"/>
          <w:szCs w:val="24"/>
          <w:lang w:bidi="ar-JO"/>
        </w:rPr>
        <w:t xml:space="preserve"> kN.</w:t>
      </w:r>
    </w:p>
    <w:p w14:paraId="2CD95257" w14:textId="77777777" w:rsidR="00567B9C" w:rsidRPr="00401F3A" w:rsidRDefault="00567B9C" w:rsidP="00567B9C">
      <w:pPr>
        <w:tabs>
          <w:tab w:val="left" w:pos="2500"/>
        </w:tabs>
        <w:rPr>
          <w:rFonts w:asciiTheme="majorBidi" w:hAnsiTheme="majorBidi" w:cstheme="majorBidi"/>
          <w:sz w:val="24"/>
          <w:szCs w:val="24"/>
          <w:lang w:bidi="ar-JO"/>
        </w:rPr>
      </w:pPr>
      <w:r w:rsidRPr="00401F3A">
        <w:rPr>
          <w:rFonts w:ascii="Cambria Math" w:hAnsi="Cambria Math" w:cs="Cambria Math"/>
          <w:sz w:val="24"/>
          <w:szCs w:val="24"/>
        </w:rPr>
        <w:t>∅</w:t>
      </w:r>
      <w:r w:rsidRPr="00401F3A">
        <w:rPr>
          <w:rFonts w:asciiTheme="majorBidi" w:hAnsiTheme="majorBidi" w:cstheme="majorBidi"/>
          <w:sz w:val="24"/>
          <w:szCs w:val="24"/>
        </w:rPr>
        <w:t xml:space="preserve">Pn = </w:t>
      </w:r>
      <w:r>
        <w:rPr>
          <w:rFonts w:asciiTheme="majorBidi" w:hAnsiTheme="majorBidi" w:cstheme="majorBidi"/>
          <w:sz w:val="24"/>
          <w:szCs w:val="24"/>
        </w:rPr>
        <w:t>350.9</w:t>
      </w:r>
      <w:r w:rsidRPr="00401F3A">
        <w:rPr>
          <w:rFonts w:asciiTheme="majorBidi" w:hAnsiTheme="majorBidi" w:cstheme="majorBidi"/>
          <w:sz w:val="24"/>
          <w:szCs w:val="24"/>
        </w:rPr>
        <w:t xml:space="preserve"> * 0.75 = </w:t>
      </w:r>
      <w:r>
        <w:rPr>
          <w:rFonts w:asciiTheme="majorBidi" w:hAnsiTheme="majorBidi" w:cstheme="majorBidi"/>
          <w:sz w:val="24"/>
          <w:szCs w:val="24"/>
        </w:rPr>
        <w:t>263.175</w:t>
      </w:r>
    </w:p>
    <w:p w14:paraId="28388B94" w14:textId="77777777" w:rsidR="00567B9C" w:rsidRPr="00401F3A" w:rsidRDefault="00567B9C" w:rsidP="00567B9C">
      <w:pPr>
        <w:tabs>
          <w:tab w:val="left" w:pos="2500"/>
        </w:tabs>
        <w:rPr>
          <w:rFonts w:asciiTheme="majorBidi" w:hAnsiTheme="majorBidi" w:cstheme="majorBidi"/>
          <w:sz w:val="24"/>
          <w:szCs w:val="24"/>
        </w:rPr>
      </w:pPr>
      <w:r w:rsidRPr="00401F3A">
        <w:rPr>
          <w:rFonts w:asciiTheme="majorBidi" w:hAnsiTheme="majorBidi" w:cstheme="majorBidi"/>
          <w:sz w:val="24"/>
          <w:szCs w:val="24"/>
        </w:rPr>
        <w:t xml:space="preserve">γ = </w:t>
      </w:r>
      <m:oMath>
        <m:f>
          <m:fPr>
            <m:ctrlPr>
              <w:rPr>
                <w:rFonts w:ascii="Cambria Math" w:hAnsi="Cambria Math" w:cstheme="majorBidi"/>
                <w:i/>
                <w:sz w:val="24"/>
                <w:szCs w:val="24"/>
              </w:rPr>
            </m:ctrlPr>
          </m:fPr>
          <m:num>
            <m:r>
              <w:rPr>
                <w:rFonts w:ascii="Cambria Math" w:hAnsi="Cambria Math" w:cstheme="majorBidi"/>
                <w:sz w:val="24"/>
                <w:szCs w:val="24"/>
              </w:rPr>
              <m:t>1100-2x60</m:t>
            </m:r>
          </m:num>
          <m:den>
            <m:r>
              <w:rPr>
                <w:rFonts w:ascii="Cambria Math" w:hAnsi="Cambria Math" w:cstheme="majorBidi"/>
                <w:sz w:val="24"/>
                <w:szCs w:val="24"/>
              </w:rPr>
              <m:t>1100</m:t>
            </m:r>
          </m:den>
        </m:f>
        <m:r>
          <w:rPr>
            <w:rFonts w:ascii="Cambria Math" w:hAnsi="Cambria Math" w:cstheme="majorBidi"/>
            <w:sz w:val="24"/>
            <w:szCs w:val="24"/>
          </w:rPr>
          <m:t>=0.9</m:t>
        </m:r>
      </m:oMath>
    </w:p>
    <w:p w14:paraId="1C4F7A8B" w14:textId="77777777" w:rsidR="00567B9C" w:rsidRPr="00401F3A" w:rsidRDefault="00567B9C" w:rsidP="00567B9C">
      <w:pPr>
        <w:tabs>
          <w:tab w:val="left" w:pos="2500"/>
        </w:tabs>
        <w:rPr>
          <w:rFonts w:asciiTheme="majorBidi" w:hAnsiTheme="majorBidi" w:cstheme="majorBidi"/>
          <w:sz w:val="24"/>
          <w:szCs w:val="24"/>
        </w:rPr>
      </w:pPr>
      <w:r w:rsidRPr="00401F3A">
        <w:rPr>
          <w:rFonts w:ascii="Cambria Math" w:hAnsi="Cambria Math" w:cs="Cambria Math"/>
          <w:sz w:val="24"/>
          <w:szCs w:val="24"/>
        </w:rPr>
        <w:t>∅</w:t>
      </w:r>
      <w:r w:rsidRPr="00401F3A">
        <w:rPr>
          <w:rFonts w:asciiTheme="majorBidi" w:hAnsiTheme="majorBidi" w:cstheme="majorBidi"/>
          <w:sz w:val="24"/>
          <w:szCs w:val="24"/>
        </w:rPr>
        <w:t xml:space="preserve"> Pn/ℎ</w:t>
      </w:r>
      <w:r w:rsidRPr="00401F3A">
        <w:rPr>
          <w:rFonts w:ascii="Cambria Math" w:hAnsi="Cambria Math" w:cs="Cambria Math"/>
          <w:sz w:val="24"/>
          <w:szCs w:val="24"/>
        </w:rPr>
        <w:t>∗𝑏</w:t>
      </w:r>
      <w:r w:rsidRPr="00401F3A">
        <w:rPr>
          <w:rFonts w:asciiTheme="majorBidi"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263.175 x 1000</m:t>
            </m:r>
          </m:num>
          <m:den>
            <m:r>
              <w:rPr>
                <w:rFonts w:ascii="Cambria Math" w:hAnsi="Cambria Math" w:cstheme="majorBidi"/>
                <w:sz w:val="24"/>
                <w:szCs w:val="24"/>
              </w:rPr>
              <m:t>1100 x 1100 x 7</m:t>
            </m:r>
          </m:den>
        </m:f>
      </m:oMath>
      <w:r>
        <w:rPr>
          <w:rFonts w:asciiTheme="majorBidi" w:eastAsiaTheme="minorEastAsia" w:hAnsiTheme="majorBidi" w:cstheme="majorBidi"/>
          <w:sz w:val="24"/>
          <w:szCs w:val="24"/>
        </w:rPr>
        <w:t xml:space="preserve"> </w:t>
      </w:r>
      <w:r w:rsidRPr="00401F3A">
        <w:rPr>
          <w:rFonts w:asciiTheme="majorBidi" w:hAnsiTheme="majorBidi" w:cstheme="majorBidi"/>
          <w:sz w:val="24"/>
          <w:szCs w:val="24"/>
        </w:rPr>
        <w:t>= 0.</w:t>
      </w:r>
      <w:r>
        <w:rPr>
          <w:rFonts w:asciiTheme="majorBidi" w:hAnsiTheme="majorBidi" w:cstheme="majorBidi"/>
          <w:sz w:val="24"/>
          <w:szCs w:val="24"/>
        </w:rPr>
        <w:t>03</w:t>
      </w:r>
      <w:r w:rsidRPr="00401F3A">
        <w:rPr>
          <w:rFonts w:asciiTheme="majorBidi" w:hAnsiTheme="majorBidi" w:cstheme="majorBidi"/>
          <w:sz w:val="24"/>
          <w:szCs w:val="24"/>
        </w:rPr>
        <w:t xml:space="preserve">Ksi </w:t>
      </w:r>
    </w:p>
    <w:p w14:paraId="301CEECE" w14:textId="77777777" w:rsidR="00567B9C" w:rsidRPr="00401F3A" w:rsidRDefault="00567B9C" w:rsidP="00567B9C">
      <w:pPr>
        <w:tabs>
          <w:tab w:val="left" w:pos="2500"/>
        </w:tabs>
        <w:rPr>
          <w:rFonts w:asciiTheme="majorBidi" w:hAnsiTheme="majorBidi" w:cstheme="majorBidi"/>
          <w:sz w:val="24"/>
          <w:szCs w:val="24"/>
        </w:rPr>
      </w:pPr>
      <w:r w:rsidRPr="00401F3A">
        <w:rPr>
          <w:rFonts w:ascii="Cambria Math" w:hAnsi="Cambria Math" w:cs="Cambria Math"/>
          <w:sz w:val="24"/>
          <w:szCs w:val="24"/>
        </w:rPr>
        <w:t>∅</w:t>
      </w:r>
      <w:r w:rsidRPr="00401F3A">
        <w:rPr>
          <w:rFonts w:asciiTheme="majorBidi" w:hAnsiTheme="majorBidi" w:cstheme="majorBidi"/>
          <w:sz w:val="24"/>
          <w:szCs w:val="24"/>
        </w:rPr>
        <w:t xml:space="preserve"> Mn/</w:t>
      </w:r>
      <w:r w:rsidRPr="00401F3A">
        <w:rPr>
          <w:rFonts w:ascii="Cambria Math" w:hAnsi="Cambria Math" w:cs="Cambria Math"/>
          <w:sz w:val="24"/>
          <w:szCs w:val="24"/>
        </w:rPr>
        <w:t>𝑏∗</w:t>
      </w:r>
      <w:r w:rsidRPr="00401F3A">
        <w:rPr>
          <w:rFonts w:ascii="Times New Roman" w:hAnsi="Times New Roman" w:cs="Times New Roman"/>
          <w:sz w:val="24"/>
          <w:szCs w:val="24"/>
        </w:rPr>
        <w:t>ℎ</w:t>
      </w:r>
      <w:r w:rsidRPr="00401F3A">
        <w:rPr>
          <w:rFonts w:asciiTheme="majorBidi" w:hAnsiTheme="majorBidi" w:cstheme="majorBidi"/>
          <w:sz w:val="24"/>
          <w:szCs w:val="24"/>
        </w:rPr>
        <w:t>2 =</w:t>
      </w:r>
      <w:r>
        <w:rPr>
          <w:rFonts w:asciiTheme="majorBidi" w:hAnsiTheme="majorBidi" w:cstheme="majorBidi"/>
          <w:sz w:val="24"/>
          <w:szCs w:val="24"/>
        </w:rPr>
        <w:t xml:space="preserve"> </w:t>
      </w:r>
      <m:oMath>
        <m:f>
          <m:fPr>
            <m:ctrlPr>
              <w:rPr>
                <w:rFonts w:ascii="Cambria Math" w:hAnsi="Cambria Math" w:cstheme="majorBidi"/>
                <w:i/>
                <w:sz w:val="24"/>
                <w:szCs w:val="24"/>
              </w:rPr>
            </m:ctrlPr>
          </m:fPr>
          <m:num>
            <m:r>
              <w:rPr>
                <w:rFonts w:ascii="Cambria Math" w:hAnsi="Cambria Math" w:cstheme="majorBidi"/>
                <w:sz w:val="24"/>
                <w:szCs w:val="24"/>
              </w:rPr>
              <m:t>20.45x 1000000</m:t>
            </m:r>
          </m:num>
          <m:den>
            <m:sSup>
              <m:sSupPr>
                <m:ctrlPr>
                  <w:rPr>
                    <w:rFonts w:ascii="Cambria Math" w:hAnsi="Cambria Math" w:cstheme="majorBidi"/>
                    <w:i/>
                    <w:sz w:val="24"/>
                    <w:szCs w:val="24"/>
                  </w:rPr>
                </m:ctrlPr>
              </m:sSupPr>
              <m:e>
                <m:r>
                  <w:rPr>
                    <w:rFonts w:ascii="Cambria Math" w:hAnsi="Cambria Math" w:cstheme="majorBidi"/>
                    <w:sz w:val="24"/>
                    <w:szCs w:val="24"/>
                  </w:rPr>
                  <m:t>1100</m:t>
                </m:r>
              </m:e>
              <m:sup>
                <m:r>
                  <w:rPr>
                    <w:rFonts w:ascii="Cambria Math" w:hAnsi="Cambria Math" w:cstheme="majorBidi"/>
                    <w:sz w:val="24"/>
                    <w:szCs w:val="24"/>
                  </w:rPr>
                  <m:t>3</m:t>
                </m:r>
              </m:sup>
            </m:sSup>
            <m:r>
              <w:rPr>
                <w:rFonts w:ascii="Cambria Math" w:hAnsi="Cambria Math" w:cstheme="majorBidi"/>
                <w:sz w:val="24"/>
                <w:szCs w:val="24"/>
              </w:rPr>
              <m:t xml:space="preserve"> x 7 </m:t>
            </m:r>
          </m:den>
        </m:f>
      </m:oMath>
      <w:r w:rsidRPr="00401F3A">
        <w:rPr>
          <w:rFonts w:asciiTheme="majorBidi" w:hAnsiTheme="majorBidi" w:cstheme="majorBidi"/>
          <w:sz w:val="24"/>
          <w:szCs w:val="24"/>
        </w:rPr>
        <w:t>= 0.</w:t>
      </w:r>
      <w:r>
        <w:rPr>
          <w:rFonts w:asciiTheme="majorBidi" w:hAnsiTheme="majorBidi" w:cstheme="majorBidi"/>
          <w:sz w:val="24"/>
          <w:szCs w:val="24"/>
        </w:rPr>
        <w:t>015</w:t>
      </w:r>
      <w:r w:rsidRPr="00401F3A">
        <w:rPr>
          <w:rFonts w:asciiTheme="majorBidi" w:hAnsiTheme="majorBidi" w:cstheme="majorBidi"/>
          <w:sz w:val="24"/>
          <w:szCs w:val="24"/>
        </w:rPr>
        <w:t xml:space="preserve"> Ksi</w:t>
      </w:r>
    </w:p>
    <w:p w14:paraId="6102132D" w14:textId="77777777" w:rsidR="00567B9C" w:rsidRDefault="00567B9C" w:rsidP="00567B9C">
      <w:pPr>
        <w:tabs>
          <w:tab w:val="left" w:pos="2500"/>
        </w:tabs>
        <w:rPr>
          <w:lang w:bidi="ar-JO"/>
        </w:rPr>
      </w:pPr>
      <w:r>
        <w:t xml:space="preserve"> </w:t>
      </w:r>
      <w:r>
        <w:rPr>
          <w:lang w:bidi="ar-JO"/>
        </w:rPr>
        <w:t xml:space="preserve"> </w:t>
      </w:r>
    </w:p>
    <w:p w14:paraId="27A683FC" w14:textId="77777777" w:rsidR="00567B9C" w:rsidRDefault="00567B9C" w:rsidP="00567B9C">
      <w:pPr>
        <w:tabs>
          <w:tab w:val="left" w:pos="2500"/>
        </w:tabs>
        <w:jc w:val="center"/>
        <w:rPr>
          <w:lang w:bidi="ar-JO"/>
        </w:rPr>
      </w:pPr>
      <w:r>
        <w:rPr>
          <w:noProof/>
          <w:lang w:bidi="ar-JO"/>
        </w:rPr>
        <mc:AlternateContent>
          <mc:Choice Requires="wps">
            <w:drawing>
              <wp:anchor distT="0" distB="0" distL="114300" distR="114300" simplePos="0" relativeHeight="251694080" behindDoc="0" locked="0" layoutInCell="1" allowOverlap="1" wp14:anchorId="34730540" wp14:editId="3B9D2B89">
                <wp:simplePos x="0" y="0"/>
                <wp:positionH relativeFrom="column">
                  <wp:posOffset>983411</wp:posOffset>
                </wp:positionH>
                <wp:positionV relativeFrom="paragraph">
                  <wp:posOffset>3458557</wp:posOffset>
                </wp:positionV>
                <wp:extent cx="301925" cy="120770"/>
                <wp:effectExtent l="19050" t="19050" r="22225" b="12700"/>
                <wp:wrapNone/>
                <wp:docPr id="91" name="مستطيل 91"/>
                <wp:cNvGraphicFramePr/>
                <a:graphic xmlns:a="http://schemas.openxmlformats.org/drawingml/2006/main">
                  <a:graphicData uri="http://schemas.microsoft.com/office/word/2010/wordprocessingShape">
                    <wps:wsp>
                      <wps:cNvSpPr/>
                      <wps:spPr>
                        <a:xfrm>
                          <a:off x="0" y="0"/>
                          <a:ext cx="301925" cy="12077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3AC73827" id="مستطيل 91" o:spid="_x0000_s1026" style="position:absolute;margin-left:77.45pt;margin-top:272.35pt;width:23.75pt;height:9.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" filled="f" strokecolor="red" strokeweight="3pt"/>
            </w:pict>
          </mc:Fallback>
        </mc:AlternateContent>
      </w:r>
      <w:r w:rsidRPr="00084412">
        <w:rPr>
          <w:noProof/>
          <w:lang w:bidi="ar-JO"/>
        </w:rPr>
        <w:drawing>
          <wp:inline distT="0" distB="0" distL="0" distR="0" wp14:anchorId="179C04F5" wp14:editId="5776EAD7">
            <wp:extent cx="5401429" cy="4753638"/>
            <wp:effectExtent l="0" t="0" r="8890" b="8890"/>
            <wp:docPr id="102" name="صورة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401429" cy="4753638"/>
                    </a:xfrm>
                    <a:prstGeom prst="rect">
                      <a:avLst/>
                    </a:prstGeom>
                  </pic:spPr>
                </pic:pic>
              </a:graphicData>
            </a:graphic>
          </wp:inline>
        </w:drawing>
      </w:r>
    </w:p>
    <w:p w14:paraId="79ADB5DB" w14:textId="330D295B" w:rsidR="003303AF" w:rsidRDefault="003303AF" w:rsidP="003303AF">
      <w:pPr>
        <w:jc w:val="center"/>
        <w:rPr>
          <w:rFonts w:asciiTheme="majorBidi" w:hAnsiTheme="majorBidi" w:cstheme="majorBidi"/>
          <w:sz w:val="24"/>
          <w:szCs w:val="24"/>
        </w:rPr>
      </w:pPr>
      <w:r w:rsidRPr="006F7769">
        <w:rPr>
          <w:rFonts w:asciiTheme="majorBidi" w:hAnsiTheme="majorBidi" w:cstheme="majorBidi"/>
          <w:i/>
          <w:iCs/>
        </w:rPr>
        <w:t>Figure 4.</w:t>
      </w:r>
      <w:r>
        <w:rPr>
          <w:rFonts w:asciiTheme="majorBidi" w:hAnsiTheme="majorBidi" w:cstheme="majorBidi"/>
          <w:i/>
          <w:iCs/>
        </w:rPr>
        <w:t>18</w:t>
      </w:r>
      <w:r w:rsidRPr="006F7769">
        <w:rPr>
          <w:rFonts w:asciiTheme="majorBidi" w:hAnsiTheme="majorBidi" w:cstheme="majorBidi"/>
          <w:i/>
          <w:iCs/>
        </w:rPr>
        <w:t>:</w:t>
      </w:r>
      <w:r w:rsidRPr="00A06F3D">
        <w:rPr>
          <w:rFonts w:asciiTheme="majorBidi" w:hAnsiTheme="majorBidi" w:cstheme="majorBidi"/>
          <w:i/>
          <w:iCs/>
        </w:rPr>
        <w:t xml:space="preserve"> </w:t>
      </w:r>
      <w:r>
        <w:rPr>
          <w:rFonts w:asciiTheme="majorBidi" w:hAnsiTheme="majorBidi" w:cstheme="majorBidi"/>
          <w:i/>
          <w:iCs/>
        </w:rPr>
        <w:t>interaction diagram.</w:t>
      </w:r>
    </w:p>
    <w:p w14:paraId="3A221DD5" w14:textId="77777777" w:rsidR="00567B9C" w:rsidRPr="00F05914" w:rsidRDefault="00567B9C" w:rsidP="00F05914">
      <w:pPr>
        <w:jc w:val="center"/>
        <w:rPr>
          <w:rFonts w:asciiTheme="majorBidi" w:hAnsiTheme="majorBidi" w:cstheme="majorBidi"/>
          <w:i/>
          <w:iCs/>
        </w:rPr>
      </w:pPr>
    </w:p>
    <w:p w14:paraId="49DF5290" w14:textId="77777777" w:rsidR="00567B9C" w:rsidRDefault="00567B9C" w:rsidP="00567B9C">
      <w:pPr>
        <w:tabs>
          <w:tab w:val="left" w:pos="2500"/>
        </w:tabs>
        <w:jc w:val="center"/>
        <w:rPr>
          <w:lang w:bidi="ar-JO"/>
        </w:rPr>
      </w:pPr>
    </w:p>
    <w:p w14:paraId="22A44C81" w14:textId="77777777" w:rsidR="00567B9C" w:rsidRDefault="00567B9C" w:rsidP="003303AF">
      <w:pPr>
        <w:tabs>
          <w:tab w:val="left" w:pos="2500"/>
        </w:tabs>
        <w:rPr>
          <w:lang w:bidi="ar-JO"/>
        </w:rPr>
      </w:pPr>
    </w:p>
    <w:p w14:paraId="1417AE75" w14:textId="77777777" w:rsidR="00567B9C" w:rsidRPr="003303AF" w:rsidRDefault="00567B9C" w:rsidP="00567B9C">
      <w:pPr>
        <w:tabs>
          <w:tab w:val="left" w:pos="2500"/>
        </w:tabs>
        <w:rPr>
          <w:rFonts w:asciiTheme="majorBidi" w:hAnsiTheme="majorBidi" w:cstheme="majorBidi"/>
          <w:sz w:val="24"/>
          <w:szCs w:val="24"/>
          <w:lang w:bidi="ar-JO"/>
        </w:rPr>
      </w:pPr>
      <w:r w:rsidRPr="003303AF">
        <w:rPr>
          <w:rFonts w:asciiTheme="majorBidi" w:hAnsiTheme="majorBidi" w:cstheme="majorBidi"/>
          <w:sz w:val="24"/>
          <w:szCs w:val="24"/>
        </w:rPr>
        <w:lastRenderedPageBreak/>
        <w:t>ρ= 1% from interaction diagrams</w:t>
      </w:r>
      <w:r w:rsidRPr="003303AF">
        <w:rPr>
          <w:rFonts w:asciiTheme="majorBidi" w:hAnsiTheme="majorBidi" w:cstheme="majorBidi"/>
          <w:sz w:val="24"/>
          <w:szCs w:val="24"/>
          <w:lang w:bidi="ar-JO"/>
        </w:rPr>
        <w:t>.</w:t>
      </w:r>
    </w:p>
    <w:p w14:paraId="6B8C7DD1" w14:textId="77777777" w:rsidR="00567B9C" w:rsidRPr="003303AF" w:rsidRDefault="00567B9C" w:rsidP="00567B9C">
      <w:pPr>
        <w:tabs>
          <w:tab w:val="left" w:pos="2500"/>
        </w:tabs>
        <w:rPr>
          <w:rFonts w:asciiTheme="majorBidi" w:hAnsiTheme="majorBidi" w:cstheme="majorBidi"/>
          <w:sz w:val="24"/>
          <w:szCs w:val="24"/>
        </w:rPr>
      </w:pPr>
      <w:r w:rsidRPr="003303AF">
        <w:rPr>
          <w:rFonts w:asciiTheme="majorBidi" w:hAnsiTheme="majorBidi" w:cstheme="majorBidi"/>
          <w:sz w:val="24"/>
          <w:szCs w:val="24"/>
        </w:rPr>
        <w:t>As = 0.01 * 1100 * 1100 = 12100 mm2.</w:t>
      </w:r>
    </w:p>
    <w:p w14:paraId="07C3A76D" w14:textId="77777777" w:rsidR="00567B9C" w:rsidRPr="003303AF" w:rsidRDefault="00567B9C" w:rsidP="00567B9C">
      <w:pPr>
        <w:tabs>
          <w:tab w:val="left" w:pos="2500"/>
        </w:tabs>
        <w:rPr>
          <w:rFonts w:asciiTheme="majorBidi" w:hAnsiTheme="majorBidi" w:cstheme="majorBidi"/>
          <w:sz w:val="24"/>
          <w:szCs w:val="24"/>
        </w:rPr>
      </w:pPr>
      <w:r w:rsidRPr="003303AF">
        <w:rPr>
          <w:rFonts w:asciiTheme="majorBidi" w:hAnsiTheme="majorBidi" w:cstheme="majorBidi"/>
          <w:sz w:val="24"/>
          <w:szCs w:val="24"/>
        </w:rPr>
        <w:t>As = 12100 mm2 (ETABS).</w:t>
      </w:r>
    </w:p>
    <w:p w14:paraId="77FAB4AB" w14:textId="77777777" w:rsidR="00567B9C" w:rsidRPr="003303AF" w:rsidRDefault="00567B9C" w:rsidP="00567B9C">
      <w:pPr>
        <w:tabs>
          <w:tab w:val="left" w:pos="2500"/>
        </w:tabs>
        <w:rPr>
          <w:rFonts w:asciiTheme="majorBidi" w:hAnsiTheme="majorBidi" w:cstheme="majorBidi"/>
          <w:sz w:val="24"/>
          <w:szCs w:val="24"/>
          <w:lang w:bidi="ar-JO"/>
        </w:rPr>
      </w:pPr>
      <w:r w:rsidRPr="003303AF">
        <w:rPr>
          <w:rFonts w:asciiTheme="majorBidi" w:hAnsiTheme="majorBidi" w:cstheme="majorBidi"/>
          <w:sz w:val="24"/>
          <w:szCs w:val="24"/>
        </w:rPr>
        <w:t xml:space="preserve">%error = </w:t>
      </w:r>
      <m:oMath>
        <m:f>
          <m:fPr>
            <m:ctrlPr>
              <w:rPr>
                <w:rFonts w:ascii="Cambria Math" w:hAnsi="Cambria Math" w:cstheme="majorBidi"/>
                <w:i/>
                <w:sz w:val="24"/>
                <w:szCs w:val="24"/>
              </w:rPr>
            </m:ctrlPr>
          </m:fPr>
          <m:num>
            <m:r>
              <w:rPr>
                <w:rFonts w:ascii="Cambria Math" w:hAnsi="Cambria Math" w:cstheme="majorBidi"/>
                <w:sz w:val="24"/>
                <w:szCs w:val="24"/>
              </w:rPr>
              <m:t>12100-12100</m:t>
            </m:r>
          </m:num>
          <m:den>
            <m:r>
              <w:rPr>
                <w:rFonts w:ascii="Cambria Math" w:hAnsi="Cambria Math" w:cstheme="majorBidi"/>
                <w:sz w:val="24"/>
                <w:szCs w:val="24"/>
              </w:rPr>
              <m:t xml:space="preserve">12100 </m:t>
            </m:r>
          </m:den>
        </m:f>
        <m:r>
          <w:rPr>
            <w:rFonts w:ascii="Cambria Math" w:hAnsi="Cambria Math" w:cstheme="majorBidi"/>
            <w:sz w:val="24"/>
            <w:szCs w:val="24"/>
          </w:rPr>
          <m:t>=0%.</m:t>
        </m:r>
      </m:oMath>
    </w:p>
    <w:p w14:paraId="67F20D8A" w14:textId="1BED6E51" w:rsidR="00567B9C" w:rsidRPr="003303AF" w:rsidRDefault="00567B9C" w:rsidP="00567B9C">
      <w:pPr>
        <w:tabs>
          <w:tab w:val="left" w:pos="2500"/>
        </w:tabs>
        <w:rPr>
          <w:rFonts w:asciiTheme="majorBidi" w:hAnsiTheme="majorBidi" w:cstheme="majorBidi"/>
          <w:sz w:val="24"/>
          <w:szCs w:val="24"/>
          <w:lang w:bidi="ar-JO"/>
        </w:rPr>
      </w:pPr>
      <w:r w:rsidRPr="003303AF">
        <w:rPr>
          <w:rFonts w:asciiTheme="majorBidi" w:hAnsiTheme="majorBidi" w:cstheme="majorBidi"/>
          <w:sz w:val="24"/>
          <w:szCs w:val="24"/>
        </w:rPr>
        <w:t>1</w:t>
      </w:r>
      <w:r w:rsidR="000F148F">
        <w:rPr>
          <w:rFonts w:asciiTheme="majorBidi" w:hAnsiTheme="majorBidi" w:cstheme="majorBidi"/>
          <w:sz w:val="24"/>
          <w:szCs w:val="24"/>
        </w:rPr>
        <w:t>6</w:t>
      </w:r>
      <w:r w:rsidRPr="003303AF">
        <w:rPr>
          <w:rFonts w:asciiTheme="majorBidi" w:hAnsiTheme="majorBidi" w:cstheme="majorBidi"/>
          <w:sz w:val="24"/>
          <w:szCs w:val="24"/>
        </w:rPr>
        <w:t xml:space="preserve"> bars of </w:t>
      </w:r>
      <w:r w:rsidR="000F148F">
        <w:rPr>
          <w:rFonts w:asciiTheme="majorBidi" w:hAnsiTheme="majorBidi" w:cstheme="majorBidi"/>
          <w:sz w:val="24"/>
          <w:szCs w:val="24"/>
        </w:rPr>
        <w:t>32</w:t>
      </w:r>
      <w:r w:rsidRPr="003303AF">
        <w:rPr>
          <w:rFonts w:asciiTheme="majorBidi" w:hAnsiTheme="majorBidi" w:cstheme="majorBidi"/>
          <w:sz w:val="24"/>
          <w:szCs w:val="24"/>
        </w:rPr>
        <w:t xml:space="preserve"> mm will be used → As = 12</w:t>
      </w:r>
      <w:r w:rsidR="000F148F">
        <w:rPr>
          <w:rFonts w:asciiTheme="majorBidi" w:hAnsiTheme="majorBidi" w:cstheme="majorBidi"/>
          <w:sz w:val="24"/>
          <w:szCs w:val="24"/>
        </w:rPr>
        <w:t>867.96</w:t>
      </w:r>
      <w:r w:rsidR="00743229">
        <w:rPr>
          <w:rFonts w:asciiTheme="majorBidi" w:hAnsiTheme="majorBidi" w:cstheme="majorBidi"/>
          <w:sz w:val="24"/>
          <w:szCs w:val="24"/>
        </w:rPr>
        <w:t xml:space="preserve"> </w:t>
      </w:r>
      <w:r w:rsidR="000F148F">
        <w:rPr>
          <w:rFonts w:asciiTheme="majorBidi" w:hAnsiTheme="majorBidi" w:cstheme="majorBidi"/>
          <w:sz w:val="24"/>
          <w:szCs w:val="24"/>
        </w:rPr>
        <w:t>&gt;</w:t>
      </w:r>
      <w:r w:rsidRPr="003303AF">
        <w:rPr>
          <w:rFonts w:asciiTheme="majorBidi" w:hAnsiTheme="majorBidi" w:cstheme="majorBidi"/>
          <w:sz w:val="24"/>
          <w:szCs w:val="24"/>
        </w:rPr>
        <w:t xml:space="preserve"> required.</w:t>
      </w:r>
    </w:p>
    <w:p w14:paraId="6FD0A69A" w14:textId="7B3E39A8" w:rsidR="00743229" w:rsidRDefault="00567B9C" w:rsidP="00743229">
      <w:pPr>
        <w:tabs>
          <w:tab w:val="left" w:pos="2500"/>
        </w:tabs>
        <w:rPr>
          <w:rFonts w:asciiTheme="majorBidi" w:hAnsiTheme="majorBidi" w:cstheme="majorBidi"/>
          <w:b/>
          <w:bCs/>
          <w:sz w:val="28"/>
          <w:szCs w:val="28"/>
        </w:rPr>
      </w:pPr>
      <w:r w:rsidRPr="003303AF">
        <w:rPr>
          <w:rFonts w:asciiTheme="majorBidi" w:hAnsiTheme="majorBidi" w:cstheme="majorBidi"/>
          <w:b/>
          <w:bCs/>
          <w:sz w:val="28"/>
          <w:szCs w:val="28"/>
        </w:rPr>
        <w:t>Ties</w:t>
      </w:r>
      <w:r w:rsidR="00743229">
        <w:rPr>
          <w:rFonts w:asciiTheme="majorBidi" w:hAnsiTheme="majorBidi" w:cstheme="majorBidi"/>
          <w:b/>
          <w:bCs/>
          <w:sz w:val="28"/>
          <w:szCs w:val="28"/>
        </w:rPr>
        <w:t>:</w:t>
      </w:r>
      <w:r w:rsidRPr="003303AF">
        <w:rPr>
          <w:rFonts w:asciiTheme="majorBidi" w:hAnsiTheme="majorBidi" w:cstheme="majorBidi"/>
          <w:b/>
          <w:bCs/>
          <w:sz w:val="28"/>
          <w:szCs w:val="28"/>
        </w:rPr>
        <w:t xml:space="preserve"> </w:t>
      </w:r>
    </w:p>
    <w:p w14:paraId="5B3924A5" w14:textId="081A07EF" w:rsidR="00743229" w:rsidRPr="00743229" w:rsidRDefault="00743229" w:rsidP="00743229">
      <w:pPr>
        <w:tabs>
          <w:tab w:val="left" w:pos="2500"/>
        </w:tabs>
        <w:rPr>
          <w:rFonts w:asciiTheme="minorBidi" w:hAnsiTheme="minorBidi"/>
        </w:rPr>
      </w:pPr>
      <w:r>
        <w:rPr>
          <w:rFonts w:asciiTheme="minorBidi" w:hAnsiTheme="minorBidi"/>
        </w:rPr>
        <w:t>Using 14mm ties</w:t>
      </w:r>
    </w:p>
    <w:p w14:paraId="74D2D955" w14:textId="264AB8BA" w:rsidR="00567B9C" w:rsidRPr="003303AF" w:rsidRDefault="00567B9C" w:rsidP="00567B9C">
      <w:pPr>
        <w:tabs>
          <w:tab w:val="left" w:pos="2500"/>
        </w:tabs>
        <w:rPr>
          <w:rFonts w:asciiTheme="majorBidi" w:hAnsiTheme="majorBidi" w:cstheme="majorBidi"/>
          <w:sz w:val="24"/>
          <w:szCs w:val="24"/>
        </w:rPr>
      </w:pPr>
      <w:r w:rsidRPr="003303AF">
        <w:rPr>
          <w:rFonts w:asciiTheme="majorBidi" w:hAnsiTheme="majorBidi" w:cstheme="majorBidi"/>
          <w:sz w:val="24"/>
          <w:szCs w:val="24"/>
        </w:rPr>
        <w:t xml:space="preserve">S &lt; </w:t>
      </w:r>
      <w:r w:rsidR="00635104">
        <w:rPr>
          <w:rFonts w:ascii="Arial" w:hAnsi="Arial" w:cs="Arial"/>
        </w:rPr>
        <w:t>One-fourth of the minimum column dimension= 1100/4= 275mm</w:t>
      </w:r>
      <w:r w:rsidRPr="003303AF">
        <w:rPr>
          <w:rFonts w:asciiTheme="majorBidi" w:hAnsiTheme="majorBidi" w:cstheme="majorBidi"/>
          <w:sz w:val="24"/>
          <w:szCs w:val="24"/>
        </w:rPr>
        <w:t>.</w:t>
      </w:r>
    </w:p>
    <w:p w14:paraId="57E885F1" w14:textId="3C4C6AF1" w:rsidR="00567B9C" w:rsidRPr="003303AF" w:rsidRDefault="00567B9C" w:rsidP="00567B9C">
      <w:pPr>
        <w:tabs>
          <w:tab w:val="left" w:pos="2500"/>
        </w:tabs>
        <w:rPr>
          <w:rFonts w:asciiTheme="majorBidi" w:hAnsiTheme="majorBidi" w:cstheme="majorBidi"/>
          <w:sz w:val="24"/>
          <w:szCs w:val="24"/>
        </w:rPr>
      </w:pPr>
      <w:r w:rsidRPr="003303AF">
        <w:rPr>
          <w:rFonts w:asciiTheme="majorBidi" w:hAnsiTheme="majorBidi" w:cstheme="majorBidi"/>
          <w:sz w:val="24"/>
          <w:szCs w:val="24"/>
        </w:rPr>
        <w:t xml:space="preserve">S &lt; </w:t>
      </w:r>
      <w:r w:rsidR="000F148F">
        <w:rPr>
          <w:rFonts w:ascii="Arial" w:hAnsi="Arial" w:cs="Arial"/>
        </w:rPr>
        <w:t>For Grade 60, 6db of the smallest longitudinal bar</w:t>
      </w:r>
      <w:r w:rsidRPr="003303AF">
        <w:rPr>
          <w:rFonts w:asciiTheme="majorBidi" w:hAnsiTheme="majorBidi" w:cstheme="majorBidi"/>
          <w:sz w:val="24"/>
          <w:szCs w:val="24"/>
        </w:rPr>
        <w:t xml:space="preserve">= </w:t>
      </w:r>
      <w:r w:rsidR="005B400C">
        <w:rPr>
          <w:rFonts w:asciiTheme="majorBidi" w:hAnsiTheme="majorBidi" w:cstheme="majorBidi"/>
          <w:sz w:val="24"/>
          <w:szCs w:val="24"/>
        </w:rPr>
        <w:t>6*14= 84mm</w:t>
      </w:r>
      <w:r w:rsidRPr="003303AF">
        <w:rPr>
          <w:rFonts w:asciiTheme="majorBidi" w:hAnsiTheme="majorBidi" w:cstheme="majorBidi"/>
          <w:sz w:val="24"/>
          <w:szCs w:val="24"/>
        </w:rPr>
        <w:t xml:space="preserve">. </w:t>
      </w:r>
    </w:p>
    <w:p w14:paraId="2D679DF2" w14:textId="12868679" w:rsidR="00567B9C" w:rsidRDefault="00567B9C" w:rsidP="005B400C">
      <w:pPr>
        <w:tabs>
          <w:tab w:val="left" w:pos="2500"/>
        </w:tabs>
        <w:rPr>
          <w:rFonts w:asciiTheme="majorBidi" w:hAnsiTheme="majorBidi" w:cstheme="majorBidi"/>
          <w:sz w:val="24"/>
          <w:szCs w:val="24"/>
        </w:rPr>
      </w:pPr>
      <w:r w:rsidRPr="003303AF">
        <w:rPr>
          <w:rFonts w:asciiTheme="majorBidi" w:hAnsiTheme="majorBidi" w:cstheme="majorBidi"/>
          <w:sz w:val="24"/>
          <w:szCs w:val="24"/>
        </w:rPr>
        <w:t xml:space="preserve">S&lt; </w:t>
      </w:r>
      <w:r w:rsidR="005B400C">
        <w:rPr>
          <w:rFonts w:ascii="Arial" w:hAnsi="Arial" w:cs="Arial"/>
        </w:rPr>
        <w:t>For Grade 80, 5db of the smallest longitudinal bar</w:t>
      </w:r>
    </w:p>
    <w:p w14:paraId="5EB5B3EB" w14:textId="4670F235" w:rsidR="005B400C" w:rsidRPr="003303AF" w:rsidRDefault="005B400C" w:rsidP="005B400C">
      <w:pPr>
        <w:tabs>
          <w:tab w:val="left" w:pos="2500"/>
        </w:tabs>
        <w:rPr>
          <w:rFonts w:asciiTheme="majorBidi" w:hAnsiTheme="majorBidi" w:cstheme="majorBidi"/>
          <w:sz w:val="24"/>
          <w:szCs w:val="24"/>
        </w:rPr>
      </w:pPr>
      <w:r>
        <w:rPr>
          <w:rFonts w:asciiTheme="majorBidi" w:hAnsiTheme="majorBidi" w:cstheme="majorBidi"/>
          <w:sz w:val="24"/>
          <w:szCs w:val="24"/>
        </w:rPr>
        <w:t>The steel used is Grade60, so the spacing is 84mm, taken as 80mm, so use 1Ø14@80mm C/C</w:t>
      </w:r>
    </w:p>
    <w:p w14:paraId="7B23270D" w14:textId="77777777" w:rsidR="00567B9C" w:rsidRDefault="00567B9C" w:rsidP="00567B9C">
      <w:pPr>
        <w:tabs>
          <w:tab w:val="left" w:pos="2500"/>
        </w:tabs>
        <w:jc w:val="center"/>
        <w:rPr>
          <w:lang w:bidi="ar-JO"/>
        </w:rPr>
      </w:pPr>
    </w:p>
    <w:p w14:paraId="0E9E0B45" w14:textId="77777777" w:rsidR="00567B9C" w:rsidRPr="00627D01" w:rsidRDefault="00567B9C" w:rsidP="00567B9C">
      <w:pPr>
        <w:tabs>
          <w:tab w:val="left" w:pos="2500"/>
        </w:tabs>
        <w:jc w:val="center"/>
        <w:rPr>
          <w:b/>
          <w:bCs/>
          <w:lang w:bidi="ar-JO"/>
        </w:rPr>
      </w:pPr>
      <w:r>
        <w:rPr>
          <w:noProof/>
          <w:lang w:bidi="ar-JO"/>
        </w:rPr>
        <mc:AlternateContent>
          <mc:Choice Requires="wps">
            <w:drawing>
              <wp:anchor distT="0" distB="0" distL="114300" distR="114300" simplePos="0" relativeHeight="251696128" behindDoc="0" locked="0" layoutInCell="1" allowOverlap="1" wp14:anchorId="081C3105" wp14:editId="3C914A68">
                <wp:simplePos x="0" y="0"/>
                <wp:positionH relativeFrom="column">
                  <wp:posOffset>4287328</wp:posOffset>
                </wp:positionH>
                <wp:positionV relativeFrom="paragraph">
                  <wp:posOffset>164381</wp:posOffset>
                </wp:positionV>
                <wp:extent cx="871268" cy="577970"/>
                <wp:effectExtent l="19050" t="19050" r="24130" b="12700"/>
                <wp:wrapNone/>
                <wp:docPr id="92" name="مستطيل 92"/>
                <wp:cNvGraphicFramePr/>
                <a:graphic xmlns:a="http://schemas.openxmlformats.org/drawingml/2006/main">
                  <a:graphicData uri="http://schemas.microsoft.com/office/word/2010/wordprocessingShape">
                    <wps:wsp>
                      <wps:cNvSpPr/>
                      <wps:spPr>
                        <a:xfrm>
                          <a:off x="0" y="0"/>
                          <a:ext cx="871268" cy="577970"/>
                        </a:xfrm>
                        <a:prstGeom prst="rect">
                          <a:avLst/>
                        </a:prstGeom>
                        <a:noFill/>
                        <a:ln w="381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266872EE" id="مستطيل 92" o:spid="_x0000_s1026" style="position:absolute;margin-left:337.6pt;margin-top:12.95pt;width:68.6pt;height:45.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" filled="f" strokecolor="#1f3763 [1604]" strokeweight="3pt"/>
            </w:pict>
          </mc:Fallback>
        </mc:AlternateContent>
      </w:r>
      <w:r w:rsidRPr="00401F3A">
        <w:rPr>
          <w:noProof/>
          <w:lang w:bidi="ar-JO"/>
        </w:rPr>
        <w:drawing>
          <wp:inline distT="0" distB="0" distL="0" distR="0" wp14:anchorId="2CE05D76" wp14:editId="366E3E00">
            <wp:extent cx="5943600" cy="823595"/>
            <wp:effectExtent l="0" t="0" r="0" b="0"/>
            <wp:docPr id="103" name="صورة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943600" cy="823595"/>
                    </a:xfrm>
                    <a:prstGeom prst="rect">
                      <a:avLst/>
                    </a:prstGeom>
                  </pic:spPr>
                </pic:pic>
              </a:graphicData>
            </a:graphic>
          </wp:inline>
        </w:drawing>
      </w:r>
      <w:r w:rsidRPr="00627D01">
        <w:rPr>
          <w:lang w:bidi="ar-JO"/>
        </w:rPr>
        <w:t xml:space="preserve"> </w:t>
      </w:r>
      <w:r>
        <w:rPr>
          <w:lang w:bidi="ar-JO"/>
        </w:rPr>
        <w:t xml:space="preserve">         </w:t>
      </w:r>
    </w:p>
    <w:p w14:paraId="60231F1F" w14:textId="77777777" w:rsidR="00567B9C" w:rsidRDefault="00567B9C" w:rsidP="00567B9C">
      <w:pPr>
        <w:tabs>
          <w:tab w:val="left" w:pos="2980"/>
        </w:tabs>
        <w:rPr>
          <w:lang w:bidi="ar-JO"/>
        </w:rPr>
      </w:pPr>
      <w:r>
        <w:rPr>
          <w:lang w:bidi="ar-JO"/>
        </w:rPr>
        <w:tab/>
      </w:r>
    </w:p>
    <w:p w14:paraId="3E6DC5EC" w14:textId="77777777" w:rsidR="00567B9C" w:rsidRDefault="00567B9C" w:rsidP="00567B9C">
      <w:pPr>
        <w:tabs>
          <w:tab w:val="left" w:pos="2500"/>
        </w:tabs>
        <w:rPr>
          <w:lang w:bidi="ar-JO"/>
        </w:rPr>
      </w:pPr>
      <w:r>
        <w:rPr>
          <w:lang w:bidi="ar-JO"/>
        </w:rPr>
        <w:br w:type="textWrapping" w:clear="all"/>
      </w:r>
    </w:p>
    <w:p w14:paraId="144ECA86" w14:textId="77777777" w:rsidR="00567B9C" w:rsidRDefault="00567B9C" w:rsidP="00567B9C">
      <w:pPr>
        <w:tabs>
          <w:tab w:val="left" w:pos="2500"/>
        </w:tabs>
        <w:rPr>
          <w:lang w:bidi="ar-JO"/>
        </w:rPr>
      </w:pPr>
    </w:p>
    <w:p w14:paraId="2DBC3DB7" w14:textId="77777777" w:rsidR="00567B9C" w:rsidRDefault="00567B9C" w:rsidP="00567B9C">
      <w:pPr>
        <w:tabs>
          <w:tab w:val="left" w:pos="2500"/>
        </w:tabs>
        <w:rPr>
          <w:lang w:bidi="ar-JO"/>
        </w:rPr>
      </w:pPr>
    </w:p>
    <w:p w14:paraId="29985073" w14:textId="77777777" w:rsidR="00567B9C" w:rsidRDefault="00567B9C" w:rsidP="00567B9C">
      <w:pPr>
        <w:tabs>
          <w:tab w:val="left" w:pos="2500"/>
        </w:tabs>
        <w:rPr>
          <w:lang w:bidi="ar-JO"/>
        </w:rPr>
      </w:pPr>
    </w:p>
    <w:p w14:paraId="535323BE" w14:textId="77777777" w:rsidR="00567B9C" w:rsidRDefault="00567B9C" w:rsidP="00567B9C">
      <w:pPr>
        <w:tabs>
          <w:tab w:val="left" w:pos="2500"/>
        </w:tabs>
        <w:rPr>
          <w:lang w:bidi="ar-JO"/>
        </w:rPr>
      </w:pPr>
    </w:p>
    <w:p w14:paraId="378F134E" w14:textId="77777777" w:rsidR="00567B9C" w:rsidRDefault="00567B9C" w:rsidP="00567B9C">
      <w:pPr>
        <w:tabs>
          <w:tab w:val="left" w:pos="2500"/>
        </w:tabs>
        <w:rPr>
          <w:lang w:bidi="ar-JO"/>
        </w:rPr>
      </w:pPr>
    </w:p>
    <w:p w14:paraId="06E464AA" w14:textId="77777777" w:rsidR="00567B9C" w:rsidRDefault="00567B9C" w:rsidP="00567B9C">
      <w:pPr>
        <w:tabs>
          <w:tab w:val="left" w:pos="2500"/>
        </w:tabs>
        <w:rPr>
          <w:lang w:bidi="ar-JO"/>
        </w:rPr>
      </w:pPr>
    </w:p>
    <w:p w14:paraId="02F6929F" w14:textId="77777777" w:rsidR="00567B9C" w:rsidRDefault="00567B9C" w:rsidP="00567B9C">
      <w:pPr>
        <w:tabs>
          <w:tab w:val="left" w:pos="2500"/>
        </w:tabs>
        <w:rPr>
          <w:lang w:bidi="ar-JO"/>
        </w:rPr>
      </w:pPr>
    </w:p>
    <w:p w14:paraId="48638E77" w14:textId="77777777" w:rsidR="00567B9C" w:rsidRDefault="00567B9C" w:rsidP="00567B9C">
      <w:pPr>
        <w:tabs>
          <w:tab w:val="left" w:pos="2500"/>
        </w:tabs>
        <w:rPr>
          <w:lang w:bidi="ar-JO"/>
        </w:rPr>
      </w:pPr>
    </w:p>
    <w:p w14:paraId="2E5D479F" w14:textId="77777777" w:rsidR="00567B9C" w:rsidRDefault="00567B9C" w:rsidP="00567B9C">
      <w:pPr>
        <w:tabs>
          <w:tab w:val="left" w:pos="2500"/>
        </w:tabs>
        <w:rPr>
          <w:lang w:bidi="ar-JO"/>
        </w:rPr>
      </w:pPr>
    </w:p>
    <w:p w14:paraId="4B9167D1" w14:textId="77777777" w:rsidR="00567B9C" w:rsidRDefault="00567B9C" w:rsidP="00567B9C">
      <w:pPr>
        <w:tabs>
          <w:tab w:val="left" w:pos="2500"/>
        </w:tabs>
        <w:rPr>
          <w:lang w:bidi="ar-JO"/>
        </w:rPr>
      </w:pPr>
    </w:p>
    <w:p w14:paraId="24489A97" w14:textId="77777777" w:rsidR="00567B9C" w:rsidRDefault="00567B9C" w:rsidP="00567B9C">
      <w:pPr>
        <w:tabs>
          <w:tab w:val="left" w:pos="2500"/>
        </w:tabs>
        <w:rPr>
          <w:lang w:bidi="ar-JO"/>
        </w:rPr>
      </w:pPr>
    </w:p>
    <w:p w14:paraId="105F4848" w14:textId="77777777" w:rsidR="00567B9C" w:rsidRDefault="00567B9C" w:rsidP="00567B9C">
      <w:pPr>
        <w:pStyle w:val="ChapterTitle"/>
        <w:ind w:left="0" w:right="0"/>
        <w:contextualSpacing w:val="0"/>
      </w:pPr>
      <w:r>
        <w:t>ETABS Concrete Frame Design</w:t>
      </w:r>
    </w:p>
    <w:p w14:paraId="3264B930" w14:textId="77777777" w:rsidR="00567B9C" w:rsidRDefault="00567B9C" w:rsidP="00567B9C">
      <w:pPr>
        <w:pStyle w:val="Custom2"/>
        <w:ind w:left="0" w:right="0"/>
        <w:contextualSpacing w:val="0"/>
      </w:pPr>
      <w:r>
        <w:t>ACI 318-19 Column Section Design</w:t>
      </w:r>
      <w:proofErr w:type="gramStart"/>
      <w:r>
        <w:t xml:space="preserve">   (</w:t>
      </w:r>
      <w:proofErr w:type="gramEnd"/>
      <w:r>
        <w:t>Summary)</w:t>
      </w:r>
    </w:p>
    <w:p w14:paraId="5D2147C5" w14:textId="77777777" w:rsidR="00567B9C" w:rsidRDefault="00567B9C" w:rsidP="00567B9C">
      <w:pPr>
        <w:pStyle w:val="BodyText"/>
      </w:pPr>
    </w:p>
    <w:p w14:paraId="60CB2888" w14:textId="77777777" w:rsidR="00567B9C" w:rsidRDefault="00567B9C" w:rsidP="00567B9C">
      <w:pPr>
        <w:pStyle w:val="BodyText"/>
      </w:pPr>
    </w:p>
    <w:tbl>
      <w:tblPr>
        <w:tblW w:w="9388" w:type="dxa"/>
        <w:jc w:val="center"/>
        <w:tblLayout w:type="fixed"/>
        <w:tblCellMar>
          <w:left w:w="10" w:type="dxa"/>
          <w:right w:w="10" w:type="dxa"/>
        </w:tblCellMar>
        <w:tblLook w:val="04A0" w:firstRow="1" w:lastRow="0" w:firstColumn="1" w:lastColumn="0" w:noHBand="0" w:noVBand="1"/>
      </w:tblPr>
      <w:tblGrid>
        <w:gridCol w:w="9388"/>
      </w:tblGrid>
      <w:tr w:rsidR="00567B9C" w14:paraId="3A5F4944" w14:textId="77777777" w:rsidTr="008A356E">
        <w:trPr>
          <w:trHeight w:val="2131"/>
          <w:jc w:val="center"/>
        </w:trPr>
        <w:tc>
          <w:tcPr>
            <w:tcW w:w="2304" w:type="dxa"/>
            <w:shd w:val="clear" w:color="auto" w:fill="FFFFFF"/>
            <w:vAlign w:val="center"/>
          </w:tcPr>
          <w:p w14:paraId="6CDECCAF" w14:textId="77777777" w:rsidR="00567B9C" w:rsidRDefault="00567B9C" w:rsidP="008A356E">
            <w:pPr>
              <w:jc w:val="center"/>
            </w:pPr>
            <w:r>
              <w:rPr>
                <w:noProof/>
              </w:rPr>
              <w:drawing>
                <wp:inline distT="0" distB="0" distL="0" distR="0" wp14:anchorId="3E4D6070" wp14:editId="39798BBE">
                  <wp:extent cx="1371600" cy="1371600"/>
                  <wp:effectExtent l="19050" t="0" r="0" b="0"/>
                  <wp:docPr id="104" name="Picture 0" descr="Dese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jpg"/>
                          <pic:cNvPicPr/>
                        </pic:nvPicPr>
                        <pic:blipFill>
                          <a:blip r:embed="rId94" cstate="print"/>
                          <a:stretch>
                            <a:fillRect/>
                          </a:stretch>
                        </pic:blipFill>
                        <pic:spPr>
                          <a:xfrm>
                            <a:off x="0" y="0"/>
                            <a:ext cx="1371600" cy="1371600"/>
                          </a:xfrm>
                          <a:prstGeom prst="rect">
                            <a:avLst/>
                          </a:prstGeom>
                        </pic:spPr>
                      </pic:pic>
                    </a:graphicData>
                  </a:graphic>
                </wp:inline>
              </w:drawing>
            </w:r>
          </w:p>
        </w:tc>
      </w:tr>
    </w:tbl>
    <w:p w14:paraId="748A7A8F" w14:textId="77777777" w:rsidR="00567B9C" w:rsidRDefault="00567B9C" w:rsidP="00567B9C">
      <w:pPr>
        <w:spacing w:after="0"/>
      </w:pPr>
    </w:p>
    <w:p w14:paraId="7F8CBD60" w14:textId="77777777" w:rsidR="00567B9C" w:rsidRDefault="00567B9C" w:rsidP="00567B9C">
      <w:pPr>
        <w:pStyle w:val="TableCaption"/>
        <w:contextualSpacing w:val="0"/>
      </w:pPr>
      <w:r>
        <w:t>Column Element Details</w:t>
      </w:r>
    </w:p>
    <w:tbl>
      <w:tblPr>
        <w:tblW w:w="9388"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759"/>
        <w:gridCol w:w="848"/>
        <w:gridCol w:w="1240"/>
        <w:gridCol w:w="1409"/>
        <w:gridCol w:w="978"/>
        <w:gridCol w:w="1091"/>
        <w:gridCol w:w="1187"/>
        <w:gridCol w:w="758"/>
        <w:gridCol w:w="1118"/>
      </w:tblGrid>
      <w:tr w:rsidR="00567B9C" w14:paraId="78E5D15F" w14:textId="77777777" w:rsidTr="008A356E">
        <w:trPr>
          <w:trHeight w:val="294"/>
          <w:tblHeader/>
          <w:jc w:val="center"/>
        </w:trPr>
        <w:tc>
          <w:tcPr>
            <w:tcW w:w="758" w:type="dxa"/>
            <w:shd w:val="clear" w:color="auto" w:fill="FFFFFF"/>
            <w:vAlign w:val="center"/>
          </w:tcPr>
          <w:p w14:paraId="554A0EC6" w14:textId="77777777" w:rsidR="00567B9C" w:rsidRDefault="00567B9C" w:rsidP="008A356E">
            <w:pPr>
              <w:pStyle w:val="TableColumnHeader"/>
              <w:contextualSpacing w:val="0"/>
            </w:pPr>
            <w:r>
              <w:t>Level</w:t>
            </w:r>
          </w:p>
        </w:tc>
        <w:tc>
          <w:tcPr>
            <w:tcW w:w="848" w:type="dxa"/>
            <w:shd w:val="clear" w:color="auto" w:fill="FFFFFF"/>
            <w:vAlign w:val="center"/>
          </w:tcPr>
          <w:p w14:paraId="1525A85C" w14:textId="77777777" w:rsidR="00567B9C" w:rsidRDefault="00567B9C" w:rsidP="008A356E">
            <w:pPr>
              <w:pStyle w:val="TableColumnHeader"/>
              <w:contextualSpacing w:val="0"/>
            </w:pPr>
            <w:r>
              <w:t>Element</w:t>
            </w:r>
          </w:p>
        </w:tc>
        <w:tc>
          <w:tcPr>
            <w:tcW w:w="1239" w:type="dxa"/>
            <w:shd w:val="clear" w:color="auto" w:fill="FFFFFF"/>
            <w:vAlign w:val="center"/>
          </w:tcPr>
          <w:p w14:paraId="60B89083" w14:textId="77777777" w:rsidR="00567B9C" w:rsidRDefault="00567B9C" w:rsidP="008A356E">
            <w:pPr>
              <w:pStyle w:val="TableColumnHeader"/>
              <w:contextualSpacing w:val="0"/>
            </w:pPr>
            <w:r>
              <w:t>Unique Name</w:t>
            </w:r>
          </w:p>
        </w:tc>
        <w:tc>
          <w:tcPr>
            <w:tcW w:w="1408" w:type="dxa"/>
            <w:shd w:val="clear" w:color="auto" w:fill="FFFFFF"/>
            <w:vAlign w:val="center"/>
          </w:tcPr>
          <w:p w14:paraId="238CC92F" w14:textId="77777777" w:rsidR="00567B9C" w:rsidRDefault="00567B9C" w:rsidP="008A356E">
            <w:pPr>
              <w:pStyle w:val="TableColumnHeader"/>
              <w:contextualSpacing w:val="0"/>
            </w:pPr>
            <w:r>
              <w:t>Section ID</w:t>
            </w:r>
          </w:p>
        </w:tc>
        <w:tc>
          <w:tcPr>
            <w:tcW w:w="978" w:type="dxa"/>
            <w:shd w:val="clear" w:color="auto" w:fill="FFFFFF"/>
            <w:vAlign w:val="center"/>
          </w:tcPr>
          <w:p w14:paraId="6B0ED083" w14:textId="77777777" w:rsidR="00567B9C" w:rsidRDefault="00567B9C" w:rsidP="008A356E">
            <w:pPr>
              <w:pStyle w:val="TableColumnHeader"/>
              <w:contextualSpacing w:val="0"/>
            </w:pPr>
            <w:r>
              <w:t>Combo ID</w:t>
            </w:r>
          </w:p>
        </w:tc>
        <w:tc>
          <w:tcPr>
            <w:tcW w:w="1091" w:type="dxa"/>
            <w:shd w:val="clear" w:color="auto" w:fill="FFFFFF"/>
            <w:vAlign w:val="center"/>
          </w:tcPr>
          <w:p w14:paraId="32621386" w14:textId="77777777" w:rsidR="00567B9C" w:rsidRDefault="00567B9C" w:rsidP="008A356E">
            <w:pPr>
              <w:pStyle w:val="TableColumnHeader"/>
              <w:contextualSpacing w:val="0"/>
            </w:pPr>
            <w:r>
              <w:t>Station Loc</w:t>
            </w:r>
          </w:p>
        </w:tc>
        <w:tc>
          <w:tcPr>
            <w:tcW w:w="1186" w:type="dxa"/>
            <w:shd w:val="clear" w:color="auto" w:fill="FFFFFF"/>
            <w:vAlign w:val="center"/>
          </w:tcPr>
          <w:p w14:paraId="7793BEBD" w14:textId="77777777" w:rsidR="00567B9C" w:rsidRDefault="00567B9C" w:rsidP="008A356E">
            <w:pPr>
              <w:pStyle w:val="TableColumnHeader"/>
              <w:contextualSpacing w:val="0"/>
            </w:pPr>
            <w:r>
              <w:t>Length (mm)</w:t>
            </w:r>
          </w:p>
        </w:tc>
        <w:tc>
          <w:tcPr>
            <w:tcW w:w="758" w:type="dxa"/>
            <w:shd w:val="clear" w:color="auto" w:fill="FFFFFF"/>
            <w:vAlign w:val="center"/>
          </w:tcPr>
          <w:p w14:paraId="7A09484D" w14:textId="77777777" w:rsidR="00567B9C" w:rsidRDefault="00567B9C" w:rsidP="008A356E">
            <w:pPr>
              <w:pStyle w:val="TableColumnHeader"/>
              <w:contextualSpacing w:val="0"/>
            </w:pPr>
            <w:r>
              <w:t>LLRF</w:t>
            </w:r>
          </w:p>
        </w:tc>
        <w:tc>
          <w:tcPr>
            <w:tcW w:w="1118" w:type="dxa"/>
            <w:shd w:val="clear" w:color="auto" w:fill="FFFFFF"/>
            <w:vAlign w:val="center"/>
          </w:tcPr>
          <w:p w14:paraId="5127A4B0" w14:textId="77777777" w:rsidR="00567B9C" w:rsidRDefault="00567B9C" w:rsidP="008A356E">
            <w:pPr>
              <w:pStyle w:val="TableColumnHeader"/>
              <w:contextualSpacing w:val="0"/>
            </w:pPr>
            <w:r>
              <w:t>Type</w:t>
            </w:r>
          </w:p>
        </w:tc>
      </w:tr>
      <w:tr w:rsidR="00567B9C" w14:paraId="615D4EB3" w14:textId="77777777" w:rsidTr="008A356E">
        <w:trPr>
          <w:trHeight w:val="230"/>
          <w:jc w:val="center"/>
        </w:trPr>
        <w:tc>
          <w:tcPr>
            <w:tcW w:w="758" w:type="dxa"/>
            <w:shd w:val="clear" w:color="auto" w:fill="FFFFFF"/>
            <w:vAlign w:val="center"/>
          </w:tcPr>
          <w:p w14:paraId="239E16C2" w14:textId="77777777" w:rsidR="00567B9C" w:rsidRDefault="00567B9C" w:rsidP="008A356E">
            <w:pPr>
              <w:pStyle w:val="TableText"/>
              <w:contextualSpacing w:val="0"/>
            </w:pPr>
            <w:r>
              <w:t>Story1</w:t>
            </w:r>
          </w:p>
        </w:tc>
        <w:tc>
          <w:tcPr>
            <w:tcW w:w="848" w:type="dxa"/>
            <w:shd w:val="clear" w:color="auto" w:fill="FFFFFF"/>
            <w:vAlign w:val="center"/>
          </w:tcPr>
          <w:p w14:paraId="02DBE407" w14:textId="77777777" w:rsidR="00567B9C" w:rsidRDefault="00567B9C" w:rsidP="008A356E">
            <w:pPr>
              <w:pStyle w:val="TableText"/>
              <w:contextualSpacing w:val="0"/>
            </w:pPr>
            <w:r>
              <w:t>C73</w:t>
            </w:r>
          </w:p>
        </w:tc>
        <w:tc>
          <w:tcPr>
            <w:tcW w:w="1239" w:type="dxa"/>
            <w:shd w:val="clear" w:color="auto" w:fill="FFFFFF"/>
            <w:vAlign w:val="center"/>
          </w:tcPr>
          <w:p w14:paraId="48C781F6" w14:textId="77777777" w:rsidR="00567B9C" w:rsidRDefault="00567B9C" w:rsidP="008A356E">
            <w:pPr>
              <w:pStyle w:val="TableText"/>
              <w:contextualSpacing w:val="0"/>
            </w:pPr>
            <w:r>
              <w:t>119</w:t>
            </w:r>
          </w:p>
        </w:tc>
        <w:tc>
          <w:tcPr>
            <w:tcW w:w="1408" w:type="dxa"/>
            <w:shd w:val="clear" w:color="auto" w:fill="FFFFFF"/>
            <w:vAlign w:val="center"/>
          </w:tcPr>
          <w:p w14:paraId="28D194A9" w14:textId="77777777" w:rsidR="00567B9C" w:rsidRDefault="00567B9C" w:rsidP="008A356E">
            <w:pPr>
              <w:pStyle w:val="TableText"/>
              <w:contextualSpacing w:val="0"/>
            </w:pPr>
            <w:r>
              <w:t>column 1100*1100</w:t>
            </w:r>
          </w:p>
        </w:tc>
        <w:tc>
          <w:tcPr>
            <w:tcW w:w="978" w:type="dxa"/>
            <w:shd w:val="clear" w:color="auto" w:fill="FFFFFF"/>
            <w:vAlign w:val="center"/>
          </w:tcPr>
          <w:p w14:paraId="0B40DD28" w14:textId="77777777" w:rsidR="00567B9C" w:rsidRDefault="00567B9C" w:rsidP="008A356E">
            <w:pPr>
              <w:pStyle w:val="TableText"/>
              <w:contextualSpacing w:val="0"/>
            </w:pPr>
            <w:r>
              <w:t>Comb10</w:t>
            </w:r>
          </w:p>
        </w:tc>
        <w:tc>
          <w:tcPr>
            <w:tcW w:w="1091" w:type="dxa"/>
            <w:shd w:val="clear" w:color="auto" w:fill="FFFFFF"/>
            <w:vAlign w:val="center"/>
          </w:tcPr>
          <w:p w14:paraId="5270FF21" w14:textId="77777777" w:rsidR="00567B9C" w:rsidRDefault="00567B9C" w:rsidP="008A356E">
            <w:pPr>
              <w:pStyle w:val="TableText"/>
              <w:contextualSpacing w:val="0"/>
            </w:pPr>
            <w:r>
              <w:t>2550</w:t>
            </w:r>
          </w:p>
        </w:tc>
        <w:tc>
          <w:tcPr>
            <w:tcW w:w="1186" w:type="dxa"/>
            <w:shd w:val="clear" w:color="auto" w:fill="FFFFFF"/>
            <w:vAlign w:val="center"/>
          </w:tcPr>
          <w:p w14:paraId="53F86649" w14:textId="77777777" w:rsidR="00567B9C" w:rsidRDefault="00567B9C" w:rsidP="008A356E">
            <w:pPr>
              <w:pStyle w:val="TableText"/>
              <w:contextualSpacing w:val="0"/>
            </w:pPr>
            <w:r>
              <w:t>3500</w:t>
            </w:r>
          </w:p>
        </w:tc>
        <w:tc>
          <w:tcPr>
            <w:tcW w:w="758" w:type="dxa"/>
            <w:shd w:val="clear" w:color="auto" w:fill="FFFFFF"/>
            <w:vAlign w:val="center"/>
          </w:tcPr>
          <w:p w14:paraId="7B78DB6D" w14:textId="77777777" w:rsidR="00567B9C" w:rsidRDefault="00567B9C" w:rsidP="008A356E">
            <w:pPr>
              <w:pStyle w:val="TableText"/>
              <w:contextualSpacing w:val="0"/>
            </w:pPr>
            <w:r>
              <w:t>0.702</w:t>
            </w:r>
          </w:p>
        </w:tc>
        <w:tc>
          <w:tcPr>
            <w:tcW w:w="1118" w:type="dxa"/>
            <w:shd w:val="clear" w:color="auto" w:fill="FFFFFF"/>
            <w:vAlign w:val="center"/>
          </w:tcPr>
          <w:p w14:paraId="6686EDCA" w14:textId="77777777" w:rsidR="00567B9C" w:rsidRDefault="00567B9C" w:rsidP="008A356E">
            <w:pPr>
              <w:pStyle w:val="TableText"/>
              <w:contextualSpacing w:val="0"/>
            </w:pPr>
            <w:r>
              <w:t xml:space="preserve"> Sway Special</w:t>
            </w:r>
          </w:p>
        </w:tc>
      </w:tr>
    </w:tbl>
    <w:p w14:paraId="53A10D95" w14:textId="77777777" w:rsidR="00567B9C" w:rsidRDefault="00567B9C" w:rsidP="00567B9C">
      <w:pPr>
        <w:spacing w:after="0"/>
      </w:pPr>
    </w:p>
    <w:p w14:paraId="6492DDD3" w14:textId="77777777" w:rsidR="00567B9C" w:rsidRDefault="00567B9C" w:rsidP="00567B9C">
      <w:pPr>
        <w:pStyle w:val="TableCaption"/>
        <w:contextualSpacing w:val="0"/>
      </w:pPr>
      <w:r>
        <w:t>Section Properties</w:t>
      </w:r>
    </w:p>
    <w:tbl>
      <w:tblPr>
        <w:tblW w:w="4777"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865"/>
        <w:gridCol w:w="864"/>
        <w:gridCol w:w="965"/>
        <w:gridCol w:w="2083"/>
      </w:tblGrid>
      <w:tr w:rsidR="00567B9C" w14:paraId="3D14700E" w14:textId="77777777" w:rsidTr="008A356E">
        <w:trPr>
          <w:trHeight w:val="294"/>
          <w:tblHeader/>
          <w:jc w:val="center"/>
        </w:trPr>
        <w:tc>
          <w:tcPr>
            <w:tcW w:w="864" w:type="dxa"/>
            <w:shd w:val="clear" w:color="auto" w:fill="FFFFFF"/>
            <w:vAlign w:val="center"/>
          </w:tcPr>
          <w:p w14:paraId="7154D98A" w14:textId="77777777" w:rsidR="00567B9C" w:rsidRDefault="00567B9C" w:rsidP="008A356E">
            <w:pPr>
              <w:pStyle w:val="TableColumnHeader"/>
              <w:contextualSpacing w:val="0"/>
            </w:pPr>
            <w:r>
              <w:t>b (mm)</w:t>
            </w:r>
          </w:p>
        </w:tc>
        <w:tc>
          <w:tcPr>
            <w:tcW w:w="864" w:type="dxa"/>
            <w:shd w:val="clear" w:color="auto" w:fill="FFFFFF"/>
            <w:vAlign w:val="center"/>
          </w:tcPr>
          <w:p w14:paraId="5F2A86EE" w14:textId="77777777" w:rsidR="00567B9C" w:rsidRDefault="00567B9C" w:rsidP="008A356E">
            <w:pPr>
              <w:pStyle w:val="TableColumnHeader"/>
              <w:contextualSpacing w:val="0"/>
            </w:pPr>
            <w:r>
              <w:t>h (mm)</w:t>
            </w:r>
          </w:p>
        </w:tc>
        <w:tc>
          <w:tcPr>
            <w:tcW w:w="965" w:type="dxa"/>
            <w:shd w:val="clear" w:color="auto" w:fill="FFFFFF"/>
            <w:vAlign w:val="center"/>
          </w:tcPr>
          <w:p w14:paraId="7D8745C7" w14:textId="77777777" w:rsidR="00567B9C" w:rsidRDefault="00567B9C" w:rsidP="008A356E">
            <w:pPr>
              <w:pStyle w:val="TableColumnHeader"/>
              <w:contextualSpacing w:val="0"/>
            </w:pPr>
            <w:r>
              <w:t>dc (mm)</w:t>
            </w:r>
          </w:p>
        </w:tc>
        <w:tc>
          <w:tcPr>
            <w:tcW w:w="2083" w:type="dxa"/>
            <w:shd w:val="clear" w:color="auto" w:fill="FFFFFF"/>
            <w:vAlign w:val="center"/>
          </w:tcPr>
          <w:p w14:paraId="498CE405" w14:textId="77777777" w:rsidR="00567B9C" w:rsidRDefault="00567B9C" w:rsidP="008A356E">
            <w:pPr>
              <w:pStyle w:val="TableColumnHeader"/>
              <w:contextualSpacing w:val="0"/>
            </w:pPr>
            <w:r>
              <w:t>Cover (Torsion) (mm)</w:t>
            </w:r>
          </w:p>
        </w:tc>
      </w:tr>
      <w:tr w:rsidR="00567B9C" w14:paraId="26C5368B" w14:textId="77777777" w:rsidTr="008A356E">
        <w:trPr>
          <w:trHeight w:val="230"/>
          <w:jc w:val="center"/>
        </w:trPr>
        <w:tc>
          <w:tcPr>
            <w:tcW w:w="864" w:type="dxa"/>
            <w:shd w:val="clear" w:color="auto" w:fill="FFFFFF"/>
            <w:vAlign w:val="center"/>
          </w:tcPr>
          <w:p w14:paraId="541B9390" w14:textId="77777777" w:rsidR="00567B9C" w:rsidRDefault="00567B9C" w:rsidP="008A356E">
            <w:pPr>
              <w:pStyle w:val="TableText"/>
              <w:contextualSpacing w:val="0"/>
            </w:pPr>
            <w:r>
              <w:t>1100</w:t>
            </w:r>
          </w:p>
        </w:tc>
        <w:tc>
          <w:tcPr>
            <w:tcW w:w="864" w:type="dxa"/>
            <w:shd w:val="clear" w:color="auto" w:fill="FFFFFF"/>
            <w:vAlign w:val="center"/>
          </w:tcPr>
          <w:p w14:paraId="40F8EA48" w14:textId="77777777" w:rsidR="00567B9C" w:rsidRDefault="00567B9C" w:rsidP="008A356E">
            <w:pPr>
              <w:pStyle w:val="TableText"/>
              <w:contextualSpacing w:val="0"/>
            </w:pPr>
            <w:r>
              <w:t>1100</w:t>
            </w:r>
          </w:p>
        </w:tc>
        <w:tc>
          <w:tcPr>
            <w:tcW w:w="965" w:type="dxa"/>
            <w:shd w:val="clear" w:color="auto" w:fill="FFFFFF"/>
            <w:vAlign w:val="center"/>
          </w:tcPr>
          <w:p w14:paraId="2840A65F" w14:textId="77777777" w:rsidR="00567B9C" w:rsidRDefault="00567B9C" w:rsidP="008A356E">
            <w:pPr>
              <w:pStyle w:val="TableText"/>
              <w:contextualSpacing w:val="0"/>
            </w:pPr>
            <w:r>
              <w:t>60</w:t>
            </w:r>
          </w:p>
        </w:tc>
        <w:tc>
          <w:tcPr>
            <w:tcW w:w="2083" w:type="dxa"/>
            <w:shd w:val="clear" w:color="auto" w:fill="FFFFFF"/>
            <w:vAlign w:val="center"/>
          </w:tcPr>
          <w:p w14:paraId="533B58A9" w14:textId="77777777" w:rsidR="00567B9C" w:rsidRDefault="00567B9C" w:rsidP="008A356E">
            <w:pPr>
              <w:pStyle w:val="TableText"/>
              <w:contextualSpacing w:val="0"/>
            </w:pPr>
            <w:r>
              <w:t>27.3</w:t>
            </w:r>
          </w:p>
        </w:tc>
      </w:tr>
    </w:tbl>
    <w:p w14:paraId="76CA4297" w14:textId="77777777" w:rsidR="00567B9C" w:rsidRDefault="00567B9C" w:rsidP="00567B9C">
      <w:pPr>
        <w:spacing w:after="0"/>
      </w:pPr>
    </w:p>
    <w:p w14:paraId="4869A1BA" w14:textId="77777777" w:rsidR="00567B9C" w:rsidRDefault="00567B9C" w:rsidP="00567B9C">
      <w:pPr>
        <w:pStyle w:val="TableCaption"/>
        <w:contextualSpacing w:val="0"/>
      </w:pPr>
      <w:r>
        <w:t>Material Properties</w:t>
      </w:r>
    </w:p>
    <w:tbl>
      <w:tblPr>
        <w:tblW w:w="6631"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124"/>
        <w:gridCol w:w="1107"/>
        <w:gridCol w:w="2172"/>
        <w:gridCol w:w="1064"/>
        <w:gridCol w:w="1164"/>
      </w:tblGrid>
      <w:tr w:rsidR="00567B9C" w14:paraId="47679459" w14:textId="77777777" w:rsidTr="008A356E">
        <w:trPr>
          <w:trHeight w:val="294"/>
          <w:tblHeader/>
          <w:jc w:val="center"/>
        </w:trPr>
        <w:tc>
          <w:tcPr>
            <w:tcW w:w="1124" w:type="dxa"/>
            <w:shd w:val="clear" w:color="auto" w:fill="FFFFFF"/>
            <w:vAlign w:val="center"/>
          </w:tcPr>
          <w:p w14:paraId="176E349D" w14:textId="77777777" w:rsidR="00567B9C" w:rsidRDefault="00567B9C" w:rsidP="008A356E">
            <w:pPr>
              <w:pStyle w:val="TableColumnHeader"/>
              <w:contextualSpacing w:val="0"/>
            </w:pPr>
            <w:r>
              <w:t>E</w:t>
            </w:r>
            <w:r>
              <w:rPr>
                <w:vertAlign w:val="subscript"/>
              </w:rPr>
              <w:t>c</w:t>
            </w:r>
            <w:r>
              <w:t xml:space="preserve"> (MPa)</w:t>
            </w:r>
          </w:p>
        </w:tc>
        <w:tc>
          <w:tcPr>
            <w:tcW w:w="1106" w:type="dxa"/>
            <w:shd w:val="clear" w:color="auto" w:fill="FFFFFF"/>
            <w:vAlign w:val="center"/>
          </w:tcPr>
          <w:p w14:paraId="79E52EEB" w14:textId="77777777" w:rsidR="00567B9C" w:rsidRDefault="00567B9C" w:rsidP="008A356E">
            <w:pPr>
              <w:pStyle w:val="TableColumnHeader"/>
              <w:contextualSpacing w:val="0"/>
            </w:pPr>
            <w:r>
              <w:t>f'</w:t>
            </w:r>
            <w:r>
              <w:rPr>
                <w:vertAlign w:val="subscript"/>
              </w:rPr>
              <w:t>c</w:t>
            </w:r>
            <w:r>
              <w:t xml:space="preserve"> (MPa)</w:t>
            </w:r>
          </w:p>
        </w:tc>
        <w:tc>
          <w:tcPr>
            <w:tcW w:w="2171" w:type="dxa"/>
            <w:shd w:val="clear" w:color="auto" w:fill="FFFFFF"/>
            <w:vAlign w:val="center"/>
          </w:tcPr>
          <w:p w14:paraId="6845DCF0" w14:textId="77777777" w:rsidR="00567B9C" w:rsidRDefault="00567B9C" w:rsidP="008A356E">
            <w:pPr>
              <w:pStyle w:val="TableColumnHeader"/>
              <w:contextualSpacing w:val="0"/>
            </w:pPr>
            <w:proofErr w:type="spellStart"/>
            <w:proofErr w:type="gramStart"/>
            <w:r>
              <w:t>Lt.Wt</w:t>
            </w:r>
            <w:proofErr w:type="spellEnd"/>
            <w:proofErr w:type="gramEnd"/>
            <w:r>
              <w:t xml:space="preserve"> Factor (Unitless)</w:t>
            </w:r>
          </w:p>
        </w:tc>
        <w:tc>
          <w:tcPr>
            <w:tcW w:w="1064" w:type="dxa"/>
            <w:shd w:val="clear" w:color="auto" w:fill="FFFFFF"/>
            <w:vAlign w:val="center"/>
          </w:tcPr>
          <w:p w14:paraId="5B39CEDC" w14:textId="77777777" w:rsidR="00567B9C" w:rsidRDefault="00567B9C" w:rsidP="008A356E">
            <w:pPr>
              <w:pStyle w:val="TableColumnHeader"/>
              <w:contextualSpacing w:val="0"/>
            </w:pPr>
            <w:r>
              <w:t>f</w:t>
            </w:r>
            <w:r>
              <w:rPr>
                <w:vertAlign w:val="subscript"/>
              </w:rPr>
              <w:t>y</w:t>
            </w:r>
            <w:r>
              <w:t xml:space="preserve"> (MPa)</w:t>
            </w:r>
          </w:p>
        </w:tc>
        <w:tc>
          <w:tcPr>
            <w:tcW w:w="1163" w:type="dxa"/>
            <w:shd w:val="clear" w:color="auto" w:fill="FFFFFF"/>
            <w:vAlign w:val="center"/>
          </w:tcPr>
          <w:p w14:paraId="53C1A86F" w14:textId="77777777" w:rsidR="00567B9C" w:rsidRDefault="00567B9C" w:rsidP="008A356E">
            <w:pPr>
              <w:pStyle w:val="TableColumnHeader"/>
              <w:contextualSpacing w:val="0"/>
            </w:pPr>
            <w:proofErr w:type="spellStart"/>
            <w:r>
              <w:t>f</w:t>
            </w:r>
            <w:r>
              <w:rPr>
                <w:vertAlign w:val="subscript"/>
              </w:rPr>
              <w:t>ys</w:t>
            </w:r>
            <w:proofErr w:type="spellEnd"/>
            <w:r>
              <w:t xml:space="preserve"> (MPa)</w:t>
            </w:r>
          </w:p>
        </w:tc>
      </w:tr>
      <w:tr w:rsidR="00567B9C" w14:paraId="3EF181EA" w14:textId="77777777" w:rsidTr="008A356E">
        <w:trPr>
          <w:trHeight w:val="230"/>
          <w:jc w:val="center"/>
        </w:trPr>
        <w:tc>
          <w:tcPr>
            <w:tcW w:w="1124" w:type="dxa"/>
            <w:shd w:val="clear" w:color="auto" w:fill="FFFFFF"/>
            <w:vAlign w:val="center"/>
          </w:tcPr>
          <w:p w14:paraId="6BB2F4FE" w14:textId="77777777" w:rsidR="00567B9C" w:rsidRDefault="00567B9C" w:rsidP="008A356E">
            <w:pPr>
              <w:pStyle w:val="TableText"/>
              <w:contextualSpacing w:val="0"/>
            </w:pPr>
            <w:r>
              <w:t>32562.56</w:t>
            </w:r>
          </w:p>
        </w:tc>
        <w:tc>
          <w:tcPr>
            <w:tcW w:w="1106" w:type="dxa"/>
            <w:shd w:val="clear" w:color="auto" w:fill="FFFFFF"/>
            <w:vAlign w:val="center"/>
          </w:tcPr>
          <w:p w14:paraId="4B6DAC3C" w14:textId="77777777" w:rsidR="00567B9C" w:rsidRDefault="00567B9C" w:rsidP="008A356E">
            <w:pPr>
              <w:pStyle w:val="TableText"/>
              <w:contextualSpacing w:val="0"/>
            </w:pPr>
            <w:r>
              <w:t>48</w:t>
            </w:r>
          </w:p>
        </w:tc>
        <w:tc>
          <w:tcPr>
            <w:tcW w:w="2171" w:type="dxa"/>
            <w:shd w:val="clear" w:color="auto" w:fill="FFFFFF"/>
            <w:vAlign w:val="center"/>
          </w:tcPr>
          <w:p w14:paraId="49754C4B" w14:textId="77777777" w:rsidR="00567B9C" w:rsidRDefault="00567B9C" w:rsidP="008A356E">
            <w:pPr>
              <w:pStyle w:val="TableText"/>
              <w:contextualSpacing w:val="0"/>
            </w:pPr>
            <w:r>
              <w:t>1</w:t>
            </w:r>
          </w:p>
        </w:tc>
        <w:tc>
          <w:tcPr>
            <w:tcW w:w="1064" w:type="dxa"/>
            <w:shd w:val="clear" w:color="auto" w:fill="FFFFFF"/>
            <w:vAlign w:val="center"/>
          </w:tcPr>
          <w:p w14:paraId="33FCB290" w14:textId="77777777" w:rsidR="00567B9C" w:rsidRDefault="00567B9C" w:rsidP="008A356E">
            <w:pPr>
              <w:pStyle w:val="TableText"/>
              <w:contextualSpacing w:val="0"/>
            </w:pPr>
            <w:r>
              <w:t>413.69</w:t>
            </w:r>
          </w:p>
        </w:tc>
        <w:tc>
          <w:tcPr>
            <w:tcW w:w="1163" w:type="dxa"/>
            <w:shd w:val="clear" w:color="auto" w:fill="FFFFFF"/>
            <w:vAlign w:val="center"/>
          </w:tcPr>
          <w:p w14:paraId="005B0593" w14:textId="77777777" w:rsidR="00567B9C" w:rsidRDefault="00567B9C" w:rsidP="008A356E">
            <w:pPr>
              <w:pStyle w:val="TableText"/>
              <w:contextualSpacing w:val="0"/>
            </w:pPr>
            <w:r>
              <w:t>413.69</w:t>
            </w:r>
          </w:p>
        </w:tc>
      </w:tr>
    </w:tbl>
    <w:p w14:paraId="5211B99C" w14:textId="77777777" w:rsidR="00567B9C" w:rsidRDefault="00567B9C" w:rsidP="00567B9C">
      <w:pPr>
        <w:spacing w:after="0"/>
      </w:pPr>
    </w:p>
    <w:p w14:paraId="0D0A8877" w14:textId="77777777" w:rsidR="00567B9C" w:rsidRDefault="00567B9C" w:rsidP="00567B9C">
      <w:pPr>
        <w:pStyle w:val="TableCaption"/>
        <w:contextualSpacing w:val="0"/>
      </w:pPr>
      <w:r>
        <w:t>Design Code Parameters</w:t>
      </w:r>
    </w:p>
    <w:tbl>
      <w:tblPr>
        <w:tblW w:w="8491"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935"/>
        <w:gridCol w:w="1322"/>
        <w:gridCol w:w="1451"/>
        <w:gridCol w:w="1154"/>
        <w:gridCol w:w="1044"/>
        <w:gridCol w:w="1322"/>
        <w:gridCol w:w="1263"/>
      </w:tblGrid>
      <w:tr w:rsidR="00567B9C" w14:paraId="48B42FDB" w14:textId="77777777" w:rsidTr="008A356E">
        <w:trPr>
          <w:trHeight w:val="294"/>
          <w:tblHeader/>
          <w:jc w:val="center"/>
        </w:trPr>
        <w:tc>
          <w:tcPr>
            <w:tcW w:w="936" w:type="dxa"/>
            <w:shd w:val="clear" w:color="auto" w:fill="FFFFFF"/>
            <w:vAlign w:val="center"/>
          </w:tcPr>
          <w:p w14:paraId="6821FB32" w14:textId="77777777" w:rsidR="00567B9C" w:rsidRDefault="00567B9C" w:rsidP="008A356E">
            <w:pPr>
              <w:pStyle w:val="TableColumnHeader"/>
              <w:contextualSpacing w:val="0"/>
            </w:pPr>
            <w:proofErr w:type="spellStart"/>
            <w:r>
              <w:t>ϕ</w:t>
            </w:r>
            <w:r>
              <w:rPr>
                <w:vertAlign w:val="subscript"/>
              </w:rPr>
              <w:t>T</w:t>
            </w:r>
            <w:proofErr w:type="spellEnd"/>
          </w:p>
        </w:tc>
        <w:tc>
          <w:tcPr>
            <w:tcW w:w="1321" w:type="dxa"/>
            <w:shd w:val="clear" w:color="auto" w:fill="FFFFFF"/>
            <w:vAlign w:val="center"/>
          </w:tcPr>
          <w:p w14:paraId="7AAE8F51" w14:textId="77777777" w:rsidR="00567B9C" w:rsidRDefault="00567B9C" w:rsidP="008A356E">
            <w:pPr>
              <w:pStyle w:val="TableColumnHeader"/>
              <w:contextualSpacing w:val="0"/>
            </w:pPr>
            <w:proofErr w:type="spellStart"/>
            <w:r>
              <w:t>ϕ</w:t>
            </w:r>
            <w:r>
              <w:rPr>
                <w:vertAlign w:val="subscript"/>
              </w:rPr>
              <w:t>CTied</w:t>
            </w:r>
            <w:proofErr w:type="spellEnd"/>
          </w:p>
        </w:tc>
        <w:tc>
          <w:tcPr>
            <w:tcW w:w="1450" w:type="dxa"/>
            <w:shd w:val="clear" w:color="auto" w:fill="FFFFFF"/>
            <w:vAlign w:val="center"/>
          </w:tcPr>
          <w:p w14:paraId="15BD14AF" w14:textId="77777777" w:rsidR="00567B9C" w:rsidRDefault="00567B9C" w:rsidP="008A356E">
            <w:pPr>
              <w:pStyle w:val="TableColumnHeader"/>
              <w:contextualSpacing w:val="0"/>
            </w:pPr>
            <w:proofErr w:type="spellStart"/>
            <w:r>
              <w:t>ϕ</w:t>
            </w:r>
            <w:r>
              <w:rPr>
                <w:vertAlign w:val="subscript"/>
              </w:rPr>
              <w:t>CSpiral</w:t>
            </w:r>
            <w:proofErr w:type="spellEnd"/>
          </w:p>
        </w:tc>
        <w:tc>
          <w:tcPr>
            <w:tcW w:w="1153" w:type="dxa"/>
            <w:shd w:val="clear" w:color="auto" w:fill="FFFFFF"/>
            <w:vAlign w:val="center"/>
          </w:tcPr>
          <w:p w14:paraId="11CF339A" w14:textId="77777777" w:rsidR="00567B9C" w:rsidRDefault="00567B9C" w:rsidP="008A356E">
            <w:pPr>
              <w:pStyle w:val="TableColumnHeader"/>
              <w:contextualSpacing w:val="0"/>
            </w:pPr>
            <w:proofErr w:type="spellStart"/>
            <w:r>
              <w:t>ϕ</w:t>
            </w:r>
            <w:r>
              <w:rPr>
                <w:vertAlign w:val="subscript"/>
              </w:rPr>
              <w:t>Vns</w:t>
            </w:r>
            <w:proofErr w:type="spellEnd"/>
          </w:p>
        </w:tc>
        <w:tc>
          <w:tcPr>
            <w:tcW w:w="1044" w:type="dxa"/>
            <w:shd w:val="clear" w:color="auto" w:fill="FFFFFF"/>
            <w:vAlign w:val="center"/>
          </w:tcPr>
          <w:p w14:paraId="54FB4CFF" w14:textId="77777777" w:rsidR="00567B9C" w:rsidRDefault="00567B9C" w:rsidP="008A356E">
            <w:pPr>
              <w:pStyle w:val="TableColumnHeader"/>
              <w:contextualSpacing w:val="0"/>
            </w:pPr>
            <w:proofErr w:type="spellStart"/>
            <w:r>
              <w:t>ϕ</w:t>
            </w:r>
            <w:r>
              <w:rPr>
                <w:vertAlign w:val="subscript"/>
              </w:rPr>
              <w:t>Vs</w:t>
            </w:r>
            <w:proofErr w:type="spellEnd"/>
          </w:p>
        </w:tc>
        <w:tc>
          <w:tcPr>
            <w:tcW w:w="1321" w:type="dxa"/>
            <w:shd w:val="clear" w:color="auto" w:fill="FFFFFF"/>
            <w:vAlign w:val="center"/>
          </w:tcPr>
          <w:p w14:paraId="47C5B95D" w14:textId="77777777" w:rsidR="00567B9C" w:rsidRDefault="00567B9C" w:rsidP="008A356E">
            <w:pPr>
              <w:pStyle w:val="TableColumnHeader"/>
              <w:contextualSpacing w:val="0"/>
            </w:pPr>
            <w:proofErr w:type="spellStart"/>
            <w:r>
              <w:t>ϕ</w:t>
            </w:r>
            <w:r>
              <w:rPr>
                <w:vertAlign w:val="subscript"/>
              </w:rPr>
              <w:t>Vjoint</w:t>
            </w:r>
            <w:proofErr w:type="spellEnd"/>
          </w:p>
        </w:tc>
        <w:tc>
          <w:tcPr>
            <w:tcW w:w="1262" w:type="dxa"/>
            <w:shd w:val="clear" w:color="auto" w:fill="FFFFFF"/>
            <w:vAlign w:val="center"/>
          </w:tcPr>
          <w:p w14:paraId="0764FFC0" w14:textId="77777777" w:rsidR="00567B9C" w:rsidRDefault="00567B9C" w:rsidP="008A356E">
            <w:pPr>
              <w:pStyle w:val="TableColumnHeader"/>
              <w:contextualSpacing w:val="0"/>
            </w:pPr>
            <w:r>
              <w:t>Ω</w:t>
            </w:r>
            <w:r>
              <w:rPr>
                <w:vertAlign w:val="subscript"/>
              </w:rPr>
              <w:t>0</w:t>
            </w:r>
          </w:p>
        </w:tc>
      </w:tr>
      <w:tr w:rsidR="00567B9C" w14:paraId="71A3328A" w14:textId="77777777" w:rsidTr="008A356E">
        <w:trPr>
          <w:trHeight w:val="230"/>
          <w:jc w:val="center"/>
        </w:trPr>
        <w:tc>
          <w:tcPr>
            <w:tcW w:w="936" w:type="dxa"/>
            <w:shd w:val="clear" w:color="auto" w:fill="FFFFFF"/>
            <w:vAlign w:val="center"/>
          </w:tcPr>
          <w:p w14:paraId="439CCCDC" w14:textId="77777777" w:rsidR="00567B9C" w:rsidRDefault="00567B9C" w:rsidP="008A356E">
            <w:pPr>
              <w:pStyle w:val="TableText"/>
              <w:contextualSpacing w:val="0"/>
            </w:pPr>
            <w:r>
              <w:t>0.9</w:t>
            </w:r>
          </w:p>
        </w:tc>
        <w:tc>
          <w:tcPr>
            <w:tcW w:w="1321" w:type="dxa"/>
            <w:shd w:val="clear" w:color="auto" w:fill="FFFFFF"/>
            <w:vAlign w:val="center"/>
          </w:tcPr>
          <w:p w14:paraId="716BE7C4" w14:textId="77777777" w:rsidR="00567B9C" w:rsidRDefault="00567B9C" w:rsidP="008A356E">
            <w:pPr>
              <w:pStyle w:val="TableText"/>
              <w:contextualSpacing w:val="0"/>
            </w:pPr>
            <w:r>
              <w:t>0.65</w:t>
            </w:r>
          </w:p>
        </w:tc>
        <w:tc>
          <w:tcPr>
            <w:tcW w:w="1450" w:type="dxa"/>
            <w:shd w:val="clear" w:color="auto" w:fill="FFFFFF"/>
            <w:vAlign w:val="center"/>
          </w:tcPr>
          <w:p w14:paraId="53A72DDB" w14:textId="77777777" w:rsidR="00567B9C" w:rsidRDefault="00567B9C" w:rsidP="008A356E">
            <w:pPr>
              <w:pStyle w:val="TableText"/>
              <w:contextualSpacing w:val="0"/>
            </w:pPr>
            <w:r>
              <w:t>0.75</w:t>
            </w:r>
          </w:p>
        </w:tc>
        <w:tc>
          <w:tcPr>
            <w:tcW w:w="1153" w:type="dxa"/>
            <w:shd w:val="clear" w:color="auto" w:fill="FFFFFF"/>
            <w:vAlign w:val="center"/>
          </w:tcPr>
          <w:p w14:paraId="4F971AE0" w14:textId="77777777" w:rsidR="00567B9C" w:rsidRDefault="00567B9C" w:rsidP="008A356E">
            <w:pPr>
              <w:pStyle w:val="TableText"/>
              <w:contextualSpacing w:val="0"/>
            </w:pPr>
            <w:r>
              <w:t>0.75</w:t>
            </w:r>
          </w:p>
        </w:tc>
        <w:tc>
          <w:tcPr>
            <w:tcW w:w="1044" w:type="dxa"/>
            <w:shd w:val="clear" w:color="auto" w:fill="FFFFFF"/>
            <w:vAlign w:val="center"/>
          </w:tcPr>
          <w:p w14:paraId="72EEE7ED" w14:textId="77777777" w:rsidR="00567B9C" w:rsidRDefault="00567B9C" w:rsidP="008A356E">
            <w:pPr>
              <w:pStyle w:val="TableText"/>
              <w:contextualSpacing w:val="0"/>
            </w:pPr>
            <w:r>
              <w:t>0.6</w:t>
            </w:r>
          </w:p>
        </w:tc>
        <w:tc>
          <w:tcPr>
            <w:tcW w:w="1321" w:type="dxa"/>
            <w:shd w:val="clear" w:color="auto" w:fill="FFFFFF"/>
            <w:vAlign w:val="center"/>
          </w:tcPr>
          <w:p w14:paraId="52446628" w14:textId="77777777" w:rsidR="00567B9C" w:rsidRDefault="00567B9C" w:rsidP="008A356E">
            <w:pPr>
              <w:pStyle w:val="TableText"/>
              <w:contextualSpacing w:val="0"/>
            </w:pPr>
            <w:r>
              <w:t>0.85</w:t>
            </w:r>
          </w:p>
        </w:tc>
        <w:tc>
          <w:tcPr>
            <w:tcW w:w="1262" w:type="dxa"/>
            <w:shd w:val="clear" w:color="auto" w:fill="FFFFFF"/>
            <w:vAlign w:val="center"/>
          </w:tcPr>
          <w:p w14:paraId="250FFE80" w14:textId="77777777" w:rsidR="00567B9C" w:rsidRDefault="00567B9C" w:rsidP="008A356E">
            <w:pPr>
              <w:pStyle w:val="TableText"/>
              <w:contextualSpacing w:val="0"/>
            </w:pPr>
            <w:r>
              <w:t>2</w:t>
            </w:r>
          </w:p>
        </w:tc>
      </w:tr>
    </w:tbl>
    <w:p w14:paraId="1CD6C142" w14:textId="77777777" w:rsidR="00567B9C" w:rsidRDefault="00567B9C" w:rsidP="00567B9C">
      <w:pPr>
        <w:spacing w:after="0"/>
      </w:pPr>
    </w:p>
    <w:p w14:paraId="75C0D4D2" w14:textId="77777777" w:rsidR="00567B9C" w:rsidRDefault="00567B9C" w:rsidP="00567B9C">
      <w:pPr>
        <w:pStyle w:val="TableCaption"/>
        <w:contextualSpacing w:val="0"/>
      </w:pPr>
      <w:r>
        <w:t xml:space="preserve">Axial Force and Biaxial Moment Design for </w:t>
      </w:r>
      <w:proofErr w:type="gramStart"/>
      <w:r>
        <w:t>P</w:t>
      </w:r>
      <w:r>
        <w:rPr>
          <w:vertAlign w:val="subscript"/>
        </w:rPr>
        <w:t>u</w:t>
      </w:r>
      <w:r>
        <w:t xml:space="preserve"> ,</w:t>
      </w:r>
      <w:proofErr w:type="gramEnd"/>
      <w:r>
        <w:t xml:space="preserve"> M</w:t>
      </w:r>
      <w:r>
        <w:rPr>
          <w:vertAlign w:val="subscript"/>
        </w:rPr>
        <w:t>u2</w:t>
      </w:r>
      <w:r>
        <w:t xml:space="preserve"> , M</w:t>
      </w:r>
      <w:r>
        <w:rPr>
          <w:vertAlign w:val="subscript"/>
        </w:rPr>
        <w:t>u3</w:t>
      </w:r>
    </w:p>
    <w:tbl>
      <w:tblPr>
        <w:tblW w:w="8897"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243"/>
        <w:gridCol w:w="1372"/>
        <w:gridCol w:w="1372"/>
        <w:gridCol w:w="1351"/>
        <w:gridCol w:w="1351"/>
        <w:gridCol w:w="1223"/>
        <w:gridCol w:w="985"/>
      </w:tblGrid>
      <w:tr w:rsidR="00567B9C" w14:paraId="0F57CB06" w14:textId="77777777" w:rsidTr="008A356E">
        <w:trPr>
          <w:trHeight w:val="508"/>
          <w:tblHeader/>
          <w:jc w:val="center"/>
        </w:trPr>
        <w:tc>
          <w:tcPr>
            <w:tcW w:w="1242" w:type="dxa"/>
            <w:shd w:val="clear" w:color="auto" w:fill="FFFFFF"/>
            <w:vAlign w:val="center"/>
          </w:tcPr>
          <w:p w14:paraId="01B15FF3" w14:textId="77777777" w:rsidR="00567B9C" w:rsidRDefault="00567B9C" w:rsidP="008A356E">
            <w:pPr>
              <w:pStyle w:val="TableColumnHeader"/>
              <w:contextualSpacing w:val="0"/>
            </w:pPr>
            <w:r>
              <w:t>Design P</w:t>
            </w:r>
            <w:r>
              <w:rPr>
                <w:vertAlign w:val="subscript"/>
              </w:rPr>
              <w:t xml:space="preserve">u </w:t>
            </w:r>
          </w:p>
          <w:p w14:paraId="0CBA90DF" w14:textId="77777777" w:rsidR="00567B9C" w:rsidRDefault="00567B9C" w:rsidP="008A356E">
            <w:pPr>
              <w:pStyle w:val="TableColumnHeader"/>
              <w:contextualSpacing w:val="0"/>
            </w:pPr>
            <w:r>
              <w:t>kN</w:t>
            </w:r>
          </w:p>
        </w:tc>
        <w:tc>
          <w:tcPr>
            <w:tcW w:w="1371" w:type="dxa"/>
            <w:shd w:val="clear" w:color="auto" w:fill="FFFFFF"/>
            <w:vAlign w:val="center"/>
          </w:tcPr>
          <w:p w14:paraId="6C547934" w14:textId="77777777" w:rsidR="00567B9C" w:rsidRDefault="00567B9C" w:rsidP="008A356E">
            <w:pPr>
              <w:pStyle w:val="TableColumnHeader"/>
              <w:contextualSpacing w:val="0"/>
            </w:pPr>
            <w:r>
              <w:t>Design M</w:t>
            </w:r>
            <w:r>
              <w:rPr>
                <w:vertAlign w:val="subscript"/>
              </w:rPr>
              <w:t xml:space="preserve">u2 </w:t>
            </w:r>
          </w:p>
          <w:p w14:paraId="7FBAA794" w14:textId="77777777" w:rsidR="00567B9C" w:rsidRDefault="00567B9C" w:rsidP="008A356E">
            <w:pPr>
              <w:pStyle w:val="TableColumnHeader"/>
              <w:contextualSpacing w:val="0"/>
            </w:pPr>
            <w:r>
              <w:t>kN-m</w:t>
            </w:r>
          </w:p>
        </w:tc>
        <w:tc>
          <w:tcPr>
            <w:tcW w:w="1371" w:type="dxa"/>
            <w:shd w:val="clear" w:color="auto" w:fill="FFFFFF"/>
            <w:vAlign w:val="center"/>
          </w:tcPr>
          <w:p w14:paraId="36BBD8D2" w14:textId="77777777" w:rsidR="00567B9C" w:rsidRDefault="00567B9C" w:rsidP="008A356E">
            <w:pPr>
              <w:pStyle w:val="TableColumnHeader"/>
              <w:contextualSpacing w:val="0"/>
            </w:pPr>
            <w:r>
              <w:t>Design M</w:t>
            </w:r>
            <w:r>
              <w:rPr>
                <w:vertAlign w:val="subscript"/>
              </w:rPr>
              <w:t xml:space="preserve">u3 </w:t>
            </w:r>
          </w:p>
          <w:p w14:paraId="5F79B419" w14:textId="77777777" w:rsidR="00567B9C" w:rsidRDefault="00567B9C" w:rsidP="008A356E">
            <w:pPr>
              <w:pStyle w:val="TableColumnHeader"/>
              <w:contextualSpacing w:val="0"/>
            </w:pPr>
            <w:r>
              <w:t>kN-m</w:t>
            </w:r>
          </w:p>
        </w:tc>
        <w:tc>
          <w:tcPr>
            <w:tcW w:w="1351" w:type="dxa"/>
            <w:shd w:val="clear" w:color="auto" w:fill="FFFFFF"/>
            <w:vAlign w:val="center"/>
          </w:tcPr>
          <w:p w14:paraId="5AFF0BAE" w14:textId="77777777" w:rsidR="00567B9C" w:rsidRDefault="00567B9C" w:rsidP="008A356E">
            <w:pPr>
              <w:pStyle w:val="TableColumnHeader"/>
              <w:contextualSpacing w:val="0"/>
            </w:pPr>
            <w:r>
              <w:t xml:space="preserve">Minimum M2 </w:t>
            </w:r>
          </w:p>
          <w:p w14:paraId="057001EF" w14:textId="77777777" w:rsidR="00567B9C" w:rsidRDefault="00567B9C" w:rsidP="008A356E">
            <w:pPr>
              <w:pStyle w:val="TableColumnHeader"/>
              <w:contextualSpacing w:val="0"/>
            </w:pPr>
            <w:r>
              <w:t>kN-m</w:t>
            </w:r>
          </w:p>
        </w:tc>
        <w:tc>
          <w:tcPr>
            <w:tcW w:w="1351" w:type="dxa"/>
            <w:shd w:val="clear" w:color="auto" w:fill="FFFFFF"/>
            <w:vAlign w:val="center"/>
          </w:tcPr>
          <w:p w14:paraId="3506DAA2" w14:textId="77777777" w:rsidR="00567B9C" w:rsidRDefault="00567B9C" w:rsidP="008A356E">
            <w:pPr>
              <w:pStyle w:val="TableColumnHeader"/>
              <w:contextualSpacing w:val="0"/>
            </w:pPr>
            <w:r>
              <w:t xml:space="preserve">Minimum M3 </w:t>
            </w:r>
          </w:p>
          <w:p w14:paraId="62FE4427" w14:textId="77777777" w:rsidR="00567B9C" w:rsidRDefault="00567B9C" w:rsidP="008A356E">
            <w:pPr>
              <w:pStyle w:val="TableColumnHeader"/>
              <w:contextualSpacing w:val="0"/>
            </w:pPr>
            <w:r>
              <w:t>kN-m</w:t>
            </w:r>
          </w:p>
        </w:tc>
        <w:tc>
          <w:tcPr>
            <w:tcW w:w="1223" w:type="dxa"/>
            <w:shd w:val="clear" w:color="auto" w:fill="FFFFFF"/>
            <w:vAlign w:val="center"/>
          </w:tcPr>
          <w:p w14:paraId="4F897B10" w14:textId="77777777" w:rsidR="00567B9C" w:rsidRDefault="00567B9C" w:rsidP="008A356E">
            <w:pPr>
              <w:pStyle w:val="TableColumnHeader"/>
              <w:contextualSpacing w:val="0"/>
            </w:pPr>
            <w:r>
              <w:t xml:space="preserve">Rebar Area </w:t>
            </w:r>
          </w:p>
          <w:p w14:paraId="6842E80E" w14:textId="77777777" w:rsidR="00567B9C" w:rsidRDefault="00567B9C" w:rsidP="008A356E">
            <w:pPr>
              <w:pStyle w:val="TableColumnHeader"/>
              <w:contextualSpacing w:val="0"/>
            </w:pPr>
            <w:r>
              <w:t>mm</w:t>
            </w:r>
            <w:r>
              <w:t>²</w:t>
            </w:r>
          </w:p>
        </w:tc>
        <w:tc>
          <w:tcPr>
            <w:tcW w:w="985" w:type="dxa"/>
            <w:shd w:val="clear" w:color="auto" w:fill="FFFFFF"/>
            <w:vAlign w:val="center"/>
          </w:tcPr>
          <w:p w14:paraId="69CD59B8" w14:textId="77777777" w:rsidR="00567B9C" w:rsidRDefault="00567B9C" w:rsidP="008A356E">
            <w:pPr>
              <w:pStyle w:val="TableColumnHeader"/>
              <w:contextualSpacing w:val="0"/>
            </w:pPr>
            <w:r>
              <w:t xml:space="preserve">Rebar % </w:t>
            </w:r>
          </w:p>
          <w:p w14:paraId="05F7D29F" w14:textId="77777777" w:rsidR="00567B9C" w:rsidRDefault="00567B9C" w:rsidP="008A356E">
            <w:pPr>
              <w:pStyle w:val="TableColumnHeader"/>
              <w:contextualSpacing w:val="0"/>
            </w:pPr>
            <w:r>
              <w:t>%</w:t>
            </w:r>
          </w:p>
        </w:tc>
      </w:tr>
      <w:tr w:rsidR="00567B9C" w14:paraId="67E752A4" w14:textId="77777777" w:rsidTr="008A356E">
        <w:trPr>
          <w:trHeight w:val="230"/>
          <w:jc w:val="center"/>
        </w:trPr>
        <w:tc>
          <w:tcPr>
            <w:tcW w:w="1242" w:type="dxa"/>
            <w:shd w:val="clear" w:color="auto" w:fill="FFFFFF"/>
            <w:vAlign w:val="center"/>
          </w:tcPr>
          <w:p w14:paraId="36144D91" w14:textId="77777777" w:rsidR="00567B9C" w:rsidRDefault="00567B9C" w:rsidP="008A356E">
            <w:pPr>
              <w:pStyle w:val="TableText"/>
              <w:contextualSpacing w:val="0"/>
            </w:pPr>
            <w:r>
              <w:t>350.9094</w:t>
            </w:r>
          </w:p>
        </w:tc>
        <w:tc>
          <w:tcPr>
            <w:tcW w:w="1371" w:type="dxa"/>
            <w:shd w:val="clear" w:color="auto" w:fill="FFFFFF"/>
            <w:vAlign w:val="center"/>
          </w:tcPr>
          <w:p w14:paraId="43F089D8" w14:textId="77777777" w:rsidR="00567B9C" w:rsidRDefault="00567B9C" w:rsidP="008A356E">
            <w:pPr>
              <w:pStyle w:val="TableText"/>
              <w:contextualSpacing w:val="0"/>
            </w:pPr>
            <w:r>
              <w:t>-433.5533</w:t>
            </w:r>
          </w:p>
        </w:tc>
        <w:tc>
          <w:tcPr>
            <w:tcW w:w="1371" w:type="dxa"/>
            <w:shd w:val="clear" w:color="auto" w:fill="FFFFFF"/>
            <w:vAlign w:val="center"/>
          </w:tcPr>
          <w:p w14:paraId="7DE4F8F5" w14:textId="77777777" w:rsidR="00567B9C" w:rsidRDefault="00567B9C" w:rsidP="008A356E">
            <w:pPr>
              <w:pStyle w:val="TableText"/>
              <w:contextualSpacing w:val="0"/>
            </w:pPr>
            <w:r>
              <w:t>11.1591</w:t>
            </w:r>
          </w:p>
        </w:tc>
        <w:tc>
          <w:tcPr>
            <w:tcW w:w="1351" w:type="dxa"/>
            <w:shd w:val="clear" w:color="auto" w:fill="FFFFFF"/>
            <w:vAlign w:val="center"/>
          </w:tcPr>
          <w:p w14:paraId="542FD8DF" w14:textId="77777777" w:rsidR="00567B9C" w:rsidRDefault="00567B9C" w:rsidP="008A356E">
            <w:pPr>
              <w:pStyle w:val="TableText"/>
              <w:contextualSpacing w:val="0"/>
            </w:pPr>
            <w:r>
              <w:t>16.9279</w:t>
            </w:r>
          </w:p>
        </w:tc>
        <w:tc>
          <w:tcPr>
            <w:tcW w:w="1351" w:type="dxa"/>
            <w:shd w:val="clear" w:color="auto" w:fill="FFFFFF"/>
            <w:vAlign w:val="center"/>
          </w:tcPr>
          <w:p w14:paraId="4A9FC53E" w14:textId="77777777" w:rsidR="00567B9C" w:rsidRDefault="00567B9C" w:rsidP="008A356E">
            <w:pPr>
              <w:pStyle w:val="TableText"/>
              <w:contextualSpacing w:val="0"/>
            </w:pPr>
            <w:r>
              <w:t>16.9279</w:t>
            </w:r>
          </w:p>
        </w:tc>
        <w:tc>
          <w:tcPr>
            <w:tcW w:w="1223" w:type="dxa"/>
            <w:shd w:val="clear" w:color="auto" w:fill="FFFFFF"/>
            <w:vAlign w:val="center"/>
          </w:tcPr>
          <w:p w14:paraId="6E5EBA61" w14:textId="77777777" w:rsidR="00567B9C" w:rsidRDefault="00567B9C" w:rsidP="008A356E">
            <w:pPr>
              <w:pStyle w:val="TableText"/>
              <w:contextualSpacing w:val="0"/>
            </w:pPr>
            <w:r>
              <w:t>12100</w:t>
            </w:r>
          </w:p>
        </w:tc>
        <w:tc>
          <w:tcPr>
            <w:tcW w:w="985" w:type="dxa"/>
            <w:shd w:val="clear" w:color="auto" w:fill="FFFFFF"/>
            <w:vAlign w:val="center"/>
          </w:tcPr>
          <w:p w14:paraId="432119CB" w14:textId="77777777" w:rsidR="00567B9C" w:rsidRDefault="00567B9C" w:rsidP="008A356E">
            <w:pPr>
              <w:pStyle w:val="TableText"/>
              <w:contextualSpacing w:val="0"/>
            </w:pPr>
            <w:r>
              <w:t>1</w:t>
            </w:r>
          </w:p>
        </w:tc>
      </w:tr>
    </w:tbl>
    <w:p w14:paraId="305A4BE0" w14:textId="77777777" w:rsidR="00567B9C" w:rsidRDefault="00567B9C" w:rsidP="00567B9C">
      <w:pPr>
        <w:spacing w:after="0"/>
      </w:pPr>
    </w:p>
    <w:p w14:paraId="131D923D" w14:textId="77777777" w:rsidR="00567B9C" w:rsidRDefault="00567B9C" w:rsidP="00567B9C">
      <w:pPr>
        <w:pStyle w:val="TableCaption"/>
        <w:contextualSpacing w:val="0"/>
      </w:pPr>
      <w:r>
        <w:t>Axial Force and Biaxial Moment Factors</w:t>
      </w:r>
    </w:p>
    <w:tbl>
      <w:tblPr>
        <w:tblW w:w="7973"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417"/>
        <w:gridCol w:w="1253"/>
        <w:gridCol w:w="1776"/>
        <w:gridCol w:w="1668"/>
        <w:gridCol w:w="995"/>
        <w:gridCol w:w="864"/>
      </w:tblGrid>
      <w:tr w:rsidR="00567B9C" w14:paraId="1B989404" w14:textId="77777777" w:rsidTr="008A356E">
        <w:trPr>
          <w:trHeight w:val="508"/>
          <w:tblHeader/>
          <w:jc w:val="center"/>
        </w:trPr>
        <w:tc>
          <w:tcPr>
            <w:tcW w:w="1416" w:type="dxa"/>
            <w:shd w:val="clear" w:color="auto" w:fill="FFFFFF"/>
            <w:vAlign w:val="center"/>
          </w:tcPr>
          <w:p w14:paraId="707FFB09" w14:textId="77777777" w:rsidR="00567B9C" w:rsidRDefault="00567B9C" w:rsidP="008A356E">
            <w:pPr>
              <w:pStyle w:val="TableColumnHeader"/>
              <w:contextualSpacing w:val="0"/>
            </w:pPr>
            <w:r>
              <w:t xml:space="preserve"> </w:t>
            </w:r>
          </w:p>
        </w:tc>
        <w:tc>
          <w:tcPr>
            <w:tcW w:w="1252" w:type="dxa"/>
            <w:shd w:val="clear" w:color="auto" w:fill="FFFFFF"/>
            <w:vAlign w:val="center"/>
          </w:tcPr>
          <w:p w14:paraId="78CE700B" w14:textId="77777777" w:rsidR="00567B9C" w:rsidRDefault="00567B9C" w:rsidP="008A356E">
            <w:pPr>
              <w:pStyle w:val="TableColumnHeader"/>
              <w:contextualSpacing w:val="0"/>
            </w:pPr>
            <w:r>
              <w:t>C</w:t>
            </w:r>
            <w:r>
              <w:rPr>
                <w:vertAlign w:val="subscript"/>
              </w:rPr>
              <w:t>m</w:t>
            </w:r>
            <w:r>
              <w:t xml:space="preserve"> Factor </w:t>
            </w:r>
          </w:p>
          <w:p w14:paraId="22AD45DE" w14:textId="77777777" w:rsidR="00567B9C" w:rsidRDefault="00567B9C" w:rsidP="008A356E">
            <w:pPr>
              <w:pStyle w:val="TableColumnHeader"/>
              <w:contextualSpacing w:val="0"/>
            </w:pPr>
            <w:r>
              <w:t>Unitless</w:t>
            </w:r>
          </w:p>
        </w:tc>
        <w:tc>
          <w:tcPr>
            <w:tcW w:w="1776" w:type="dxa"/>
            <w:shd w:val="clear" w:color="auto" w:fill="FFFFFF"/>
            <w:vAlign w:val="center"/>
          </w:tcPr>
          <w:p w14:paraId="6C5E1077" w14:textId="77777777" w:rsidR="00567B9C" w:rsidRDefault="00567B9C" w:rsidP="008A356E">
            <w:pPr>
              <w:pStyle w:val="TableColumnHeader"/>
              <w:contextualSpacing w:val="0"/>
            </w:pPr>
            <w:proofErr w:type="spellStart"/>
            <w:r>
              <w:t>δ</w:t>
            </w:r>
            <w:r>
              <w:rPr>
                <w:vertAlign w:val="subscript"/>
              </w:rPr>
              <w:t>ns</w:t>
            </w:r>
            <w:proofErr w:type="spellEnd"/>
            <w:r>
              <w:t xml:space="preserve"> Factor </w:t>
            </w:r>
          </w:p>
          <w:p w14:paraId="6FAA959F" w14:textId="77777777" w:rsidR="00567B9C" w:rsidRDefault="00567B9C" w:rsidP="008A356E">
            <w:pPr>
              <w:pStyle w:val="TableColumnHeader"/>
              <w:contextualSpacing w:val="0"/>
            </w:pPr>
            <w:r>
              <w:t>Unitless</w:t>
            </w:r>
          </w:p>
        </w:tc>
        <w:tc>
          <w:tcPr>
            <w:tcW w:w="1668" w:type="dxa"/>
            <w:shd w:val="clear" w:color="auto" w:fill="FFFFFF"/>
            <w:vAlign w:val="center"/>
          </w:tcPr>
          <w:p w14:paraId="7E3AE048" w14:textId="77777777" w:rsidR="00567B9C" w:rsidRDefault="00567B9C" w:rsidP="008A356E">
            <w:pPr>
              <w:pStyle w:val="TableColumnHeader"/>
              <w:contextualSpacing w:val="0"/>
            </w:pPr>
            <w:proofErr w:type="spellStart"/>
            <w:r>
              <w:t>δ</w:t>
            </w:r>
            <w:r>
              <w:rPr>
                <w:vertAlign w:val="subscript"/>
              </w:rPr>
              <w:t>s</w:t>
            </w:r>
            <w:proofErr w:type="spellEnd"/>
            <w:r>
              <w:t xml:space="preserve"> Factor </w:t>
            </w:r>
          </w:p>
          <w:p w14:paraId="33BB1D2C" w14:textId="77777777" w:rsidR="00567B9C" w:rsidRDefault="00567B9C" w:rsidP="008A356E">
            <w:pPr>
              <w:pStyle w:val="TableColumnHeader"/>
              <w:contextualSpacing w:val="0"/>
            </w:pPr>
            <w:r>
              <w:t>Unitless</w:t>
            </w:r>
          </w:p>
        </w:tc>
        <w:tc>
          <w:tcPr>
            <w:tcW w:w="995" w:type="dxa"/>
            <w:shd w:val="clear" w:color="auto" w:fill="FFFFFF"/>
            <w:vAlign w:val="center"/>
          </w:tcPr>
          <w:p w14:paraId="2C5AF3EE" w14:textId="77777777" w:rsidR="00567B9C" w:rsidRDefault="00567B9C" w:rsidP="008A356E">
            <w:pPr>
              <w:pStyle w:val="TableColumnHeader"/>
              <w:contextualSpacing w:val="0"/>
            </w:pPr>
            <w:r>
              <w:t xml:space="preserve">K Factor </w:t>
            </w:r>
          </w:p>
          <w:p w14:paraId="384CCE39" w14:textId="77777777" w:rsidR="00567B9C" w:rsidRDefault="00567B9C" w:rsidP="008A356E">
            <w:pPr>
              <w:pStyle w:val="TableColumnHeader"/>
              <w:contextualSpacing w:val="0"/>
            </w:pPr>
            <w:r>
              <w:t>Unitless</w:t>
            </w:r>
          </w:p>
        </w:tc>
        <w:tc>
          <w:tcPr>
            <w:tcW w:w="864" w:type="dxa"/>
            <w:shd w:val="clear" w:color="auto" w:fill="FFFFFF"/>
            <w:vAlign w:val="center"/>
          </w:tcPr>
          <w:p w14:paraId="75903599" w14:textId="77777777" w:rsidR="00567B9C" w:rsidRDefault="00567B9C" w:rsidP="008A356E">
            <w:pPr>
              <w:pStyle w:val="TableColumnHeader"/>
              <w:contextualSpacing w:val="0"/>
            </w:pPr>
            <w:r>
              <w:t xml:space="preserve">Length </w:t>
            </w:r>
          </w:p>
          <w:p w14:paraId="38652711" w14:textId="77777777" w:rsidR="00567B9C" w:rsidRDefault="00567B9C" w:rsidP="008A356E">
            <w:pPr>
              <w:pStyle w:val="TableColumnHeader"/>
              <w:contextualSpacing w:val="0"/>
            </w:pPr>
            <w:r>
              <w:t>mm</w:t>
            </w:r>
          </w:p>
        </w:tc>
      </w:tr>
      <w:tr w:rsidR="00567B9C" w14:paraId="12A753A9" w14:textId="77777777" w:rsidTr="008A356E">
        <w:trPr>
          <w:trHeight w:val="230"/>
          <w:jc w:val="center"/>
        </w:trPr>
        <w:tc>
          <w:tcPr>
            <w:tcW w:w="1416" w:type="dxa"/>
            <w:shd w:val="clear" w:color="auto" w:fill="FFFFFF"/>
            <w:vAlign w:val="center"/>
          </w:tcPr>
          <w:p w14:paraId="477312F4" w14:textId="77777777" w:rsidR="00567B9C" w:rsidRDefault="00567B9C" w:rsidP="008A356E">
            <w:pPr>
              <w:pStyle w:val="TableText"/>
              <w:contextualSpacing w:val="0"/>
            </w:pPr>
            <w:r>
              <w:t>Major Bend(M3)</w:t>
            </w:r>
          </w:p>
        </w:tc>
        <w:tc>
          <w:tcPr>
            <w:tcW w:w="1252" w:type="dxa"/>
            <w:shd w:val="clear" w:color="auto" w:fill="FFFFFF"/>
            <w:vAlign w:val="center"/>
          </w:tcPr>
          <w:p w14:paraId="24AAE8A5" w14:textId="77777777" w:rsidR="00567B9C" w:rsidRDefault="00567B9C" w:rsidP="008A356E">
            <w:pPr>
              <w:pStyle w:val="TableText"/>
              <w:contextualSpacing w:val="0"/>
            </w:pPr>
            <w:r>
              <w:t>1</w:t>
            </w:r>
          </w:p>
        </w:tc>
        <w:tc>
          <w:tcPr>
            <w:tcW w:w="1776" w:type="dxa"/>
            <w:shd w:val="clear" w:color="auto" w:fill="FFFFFF"/>
            <w:vAlign w:val="center"/>
          </w:tcPr>
          <w:p w14:paraId="4BABB8CA" w14:textId="77777777" w:rsidR="00567B9C" w:rsidRDefault="00567B9C" w:rsidP="008A356E">
            <w:pPr>
              <w:pStyle w:val="TableText"/>
              <w:contextualSpacing w:val="0"/>
            </w:pPr>
            <w:r>
              <w:t>1.000388</w:t>
            </w:r>
          </w:p>
        </w:tc>
        <w:tc>
          <w:tcPr>
            <w:tcW w:w="1668" w:type="dxa"/>
            <w:shd w:val="clear" w:color="auto" w:fill="FFFFFF"/>
            <w:vAlign w:val="center"/>
          </w:tcPr>
          <w:p w14:paraId="15DCF5BA" w14:textId="77777777" w:rsidR="00567B9C" w:rsidRDefault="00567B9C" w:rsidP="008A356E">
            <w:pPr>
              <w:pStyle w:val="TableText"/>
              <w:contextualSpacing w:val="0"/>
            </w:pPr>
            <w:r>
              <w:t>1</w:t>
            </w:r>
          </w:p>
        </w:tc>
        <w:tc>
          <w:tcPr>
            <w:tcW w:w="995" w:type="dxa"/>
            <w:shd w:val="clear" w:color="auto" w:fill="FFFFFF"/>
            <w:vAlign w:val="center"/>
          </w:tcPr>
          <w:p w14:paraId="58CB99F7" w14:textId="77777777" w:rsidR="00567B9C" w:rsidRDefault="00567B9C" w:rsidP="008A356E">
            <w:pPr>
              <w:pStyle w:val="TableText"/>
              <w:contextualSpacing w:val="0"/>
            </w:pPr>
            <w:r>
              <w:t>1</w:t>
            </w:r>
          </w:p>
        </w:tc>
        <w:tc>
          <w:tcPr>
            <w:tcW w:w="864" w:type="dxa"/>
            <w:shd w:val="clear" w:color="auto" w:fill="FFFFFF"/>
            <w:vAlign w:val="center"/>
          </w:tcPr>
          <w:p w14:paraId="15DE77D1" w14:textId="77777777" w:rsidR="00567B9C" w:rsidRDefault="00567B9C" w:rsidP="008A356E">
            <w:pPr>
              <w:pStyle w:val="TableText"/>
              <w:contextualSpacing w:val="0"/>
            </w:pPr>
            <w:r>
              <w:t>2550</w:t>
            </w:r>
          </w:p>
        </w:tc>
      </w:tr>
      <w:tr w:rsidR="00567B9C" w14:paraId="0BC4D819" w14:textId="77777777" w:rsidTr="008A356E">
        <w:trPr>
          <w:trHeight w:val="230"/>
          <w:jc w:val="center"/>
        </w:trPr>
        <w:tc>
          <w:tcPr>
            <w:tcW w:w="1416" w:type="dxa"/>
            <w:shd w:val="clear" w:color="auto" w:fill="FFFFFF"/>
            <w:vAlign w:val="center"/>
          </w:tcPr>
          <w:p w14:paraId="38413FDB" w14:textId="77777777" w:rsidR="00567B9C" w:rsidRDefault="00567B9C" w:rsidP="008A356E">
            <w:pPr>
              <w:pStyle w:val="TableText"/>
              <w:contextualSpacing w:val="0"/>
            </w:pPr>
            <w:r>
              <w:t>Minor Bend(M2)</w:t>
            </w:r>
          </w:p>
        </w:tc>
        <w:tc>
          <w:tcPr>
            <w:tcW w:w="1252" w:type="dxa"/>
            <w:shd w:val="clear" w:color="auto" w:fill="FFFFFF"/>
            <w:vAlign w:val="center"/>
          </w:tcPr>
          <w:p w14:paraId="3A3B76A5" w14:textId="77777777" w:rsidR="00567B9C" w:rsidRDefault="00567B9C" w:rsidP="008A356E">
            <w:pPr>
              <w:pStyle w:val="TableText"/>
              <w:contextualSpacing w:val="0"/>
            </w:pPr>
            <w:r>
              <w:t>1</w:t>
            </w:r>
          </w:p>
        </w:tc>
        <w:tc>
          <w:tcPr>
            <w:tcW w:w="1776" w:type="dxa"/>
            <w:shd w:val="clear" w:color="auto" w:fill="FFFFFF"/>
            <w:vAlign w:val="center"/>
          </w:tcPr>
          <w:p w14:paraId="164379BA" w14:textId="77777777" w:rsidR="00567B9C" w:rsidRDefault="00567B9C" w:rsidP="008A356E">
            <w:pPr>
              <w:pStyle w:val="TableText"/>
              <w:contextualSpacing w:val="0"/>
            </w:pPr>
            <w:r>
              <w:t>1.000388</w:t>
            </w:r>
          </w:p>
        </w:tc>
        <w:tc>
          <w:tcPr>
            <w:tcW w:w="1668" w:type="dxa"/>
            <w:shd w:val="clear" w:color="auto" w:fill="FFFFFF"/>
            <w:vAlign w:val="center"/>
          </w:tcPr>
          <w:p w14:paraId="35A1899F" w14:textId="77777777" w:rsidR="00567B9C" w:rsidRDefault="00567B9C" w:rsidP="008A356E">
            <w:pPr>
              <w:pStyle w:val="TableText"/>
              <w:contextualSpacing w:val="0"/>
            </w:pPr>
            <w:r>
              <w:t>1</w:t>
            </w:r>
          </w:p>
        </w:tc>
        <w:tc>
          <w:tcPr>
            <w:tcW w:w="995" w:type="dxa"/>
            <w:shd w:val="clear" w:color="auto" w:fill="FFFFFF"/>
            <w:vAlign w:val="center"/>
          </w:tcPr>
          <w:p w14:paraId="11296352" w14:textId="77777777" w:rsidR="00567B9C" w:rsidRDefault="00567B9C" w:rsidP="008A356E">
            <w:pPr>
              <w:pStyle w:val="TableText"/>
              <w:contextualSpacing w:val="0"/>
            </w:pPr>
            <w:r>
              <w:t>1</w:t>
            </w:r>
          </w:p>
        </w:tc>
        <w:tc>
          <w:tcPr>
            <w:tcW w:w="864" w:type="dxa"/>
            <w:shd w:val="clear" w:color="auto" w:fill="FFFFFF"/>
            <w:vAlign w:val="center"/>
          </w:tcPr>
          <w:p w14:paraId="7BD3E9FF" w14:textId="77777777" w:rsidR="00567B9C" w:rsidRDefault="00567B9C" w:rsidP="008A356E">
            <w:pPr>
              <w:pStyle w:val="TableText"/>
              <w:contextualSpacing w:val="0"/>
            </w:pPr>
            <w:r>
              <w:t>2550</w:t>
            </w:r>
          </w:p>
        </w:tc>
      </w:tr>
    </w:tbl>
    <w:p w14:paraId="19A2DF52" w14:textId="77777777" w:rsidR="00567B9C" w:rsidRDefault="00567B9C" w:rsidP="00567B9C">
      <w:pPr>
        <w:spacing w:after="0"/>
      </w:pPr>
    </w:p>
    <w:p w14:paraId="185E1506" w14:textId="77777777" w:rsidR="00567B9C" w:rsidRDefault="00567B9C" w:rsidP="00567B9C">
      <w:pPr>
        <w:pStyle w:val="TableCaption"/>
        <w:contextualSpacing w:val="0"/>
      </w:pPr>
      <w:r>
        <w:t>Shear Design for V</w:t>
      </w:r>
      <w:r>
        <w:rPr>
          <w:vertAlign w:val="subscript"/>
        </w:rPr>
        <w:t>u</w:t>
      </w:r>
      <w:proofErr w:type="gramStart"/>
      <w:r>
        <w:rPr>
          <w:vertAlign w:val="subscript"/>
        </w:rPr>
        <w:t>2</w:t>
      </w:r>
      <w:r>
        <w:t xml:space="preserve"> ,</w:t>
      </w:r>
      <w:proofErr w:type="gramEnd"/>
      <w:r>
        <w:t xml:space="preserve"> V</w:t>
      </w:r>
      <w:r>
        <w:rPr>
          <w:vertAlign w:val="subscript"/>
        </w:rPr>
        <w:t>u3</w:t>
      </w:r>
    </w:p>
    <w:tbl>
      <w:tblPr>
        <w:tblW w:w="8404"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132"/>
        <w:gridCol w:w="1145"/>
        <w:gridCol w:w="1589"/>
        <w:gridCol w:w="1589"/>
        <w:gridCol w:w="1598"/>
        <w:gridCol w:w="1351"/>
      </w:tblGrid>
      <w:tr w:rsidR="00567B9C" w14:paraId="183A45EB" w14:textId="77777777" w:rsidTr="008A356E">
        <w:trPr>
          <w:trHeight w:val="508"/>
          <w:tblHeader/>
          <w:jc w:val="center"/>
        </w:trPr>
        <w:tc>
          <w:tcPr>
            <w:tcW w:w="1131" w:type="dxa"/>
            <w:shd w:val="clear" w:color="auto" w:fill="FFFFFF"/>
            <w:vAlign w:val="center"/>
          </w:tcPr>
          <w:p w14:paraId="6C593E8D" w14:textId="77777777" w:rsidR="00567B9C" w:rsidRDefault="00567B9C" w:rsidP="008A356E">
            <w:pPr>
              <w:pStyle w:val="TableColumnHeader"/>
              <w:contextualSpacing w:val="0"/>
            </w:pPr>
            <w:r>
              <w:t xml:space="preserve"> </w:t>
            </w:r>
          </w:p>
        </w:tc>
        <w:tc>
          <w:tcPr>
            <w:tcW w:w="1144" w:type="dxa"/>
            <w:shd w:val="clear" w:color="auto" w:fill="FFFFFF"/>
            <w:vAlign w:val="center"/>
          </w:tcPr>
          <w:p w14:paraId="36C189FB" w14:textId="77777777" w:rsidR="00567B9C" w:rsidRDefault="00567B9C" w:rsidP="008A356E">
            <w:pPr>
              <w:pStyle w:val="TableColumnHeader"/>
              <w:contextualSpacing w:val="0"/>
            </w:pPr>
            <w:r>
              <w:t>Shear V</w:t>
            </w:r>
            <w:r>
              <w:rPr>
                <w:vertAlign w:val="subscript"/>
              </w:rPr>
              <w:t xml:space="preserve">u </w:t>
            </w:r>
          </w:p>
          <w:p w14:paraId="39D7253F" w14:textId="77777777" w:rsidR="00567B9C" w:rsidRDefault="00567B9C" w:rsidP="008A356E">
            <w:pPr>
              <w:pStyle w:val="TableColumnHeader"/>
              <w:contextualSpacing w:val="0"/>
            </w:pPr>
            <w:r>
              <w:t>kN</w:t>
            </w:r>
          </w:p>
        </w:tc>
        <w:tc>
          <w:tcPr>
            <w:tcW w:w="1589" w:type="dxa"/>
            <w:shd w:val="clear" w:color="auto" w:fill="FFFFFF"/>
            <w:vAlign w:val="center"/>
          </w:tcPr>
          <w:p w14:paraId="0DBCAB2C" w14:textId="77777777" w:rsidR="00567B9C" w:rsidRDefault="00567B9C" w:rsidP="008A356E">
            <w:pPr>
              <w:pStyle w:val="TableColumnHeader"/>
              <w:contextualSpacing w:val="0"/>
            </w:pPr>
            <w:r>
              <w:t xml:space="preserve">Shear </w:t>
            </w:r>
            <w:proofErr w:type="spellStart"/>
            <w:r>
              <w:t>ϕ</w:t>
            </w:r>
            <w:r>
              <w:t>V</w:t>
            </w:r>
            <w:r>
              <w:rPr>
                <w:vertAlign w:val="subscript"/>
              </w:rPr>
              <w:t>c</w:t>
            </w:r>
            <w:proofErr w:type="spellEnd"/>
            <w:r>
              <w:rPr>
                <w:vertAlign w:val="subscript"/>
              </w:rPr>
              <w:t xml:space="preserve"> </w:t>
            </w:r>
          </w:p>
          <w:p w14:paraId="19FF5CD3" w14:textId="77777777" w:rsidR="00567B9C" w:rsidRDefault="00567B9C" w:rsidP="008A356E">
            <w:pPr>
              <w:pStyle w:val="TableColumnHeader"/>
              <w:contextualSpacing w:val="0"/>
            </w:pPr>
            <w:r>
              <w:t>kN</w:t>
            </w:r>
          </w:p>
        </w:tc>
        <w:tc>
          <w:tcPr>
            <w:tcW w:w="1589" w:type="dxa"/>
            <w:shd w:val="clear" w:color="auto" w:fill="FFFFFF"/>
            <w:vAlign w:val="center"/>
          </w:tcPr>
          <w:p w14:paraId="7498DA13" w14:textId="77777777" w:rsidR="00567B9C" w:rsidRDefault="00567B9C" w:rsidP="008A356E">
            <w:pPr>
              <w:pStyle w:val="TableColumnHeader"/>
              <w:contextualSpacing w:val="0"/>
            </w:pPr>
            <w:r>
              <w:t xml:space="preserve">Shear </w:t>
            </w:r>
            <w:proofErr w:type="spellStart"/>
            <w:r>
              <w:t>ϕ</w:t>
            </w:r>
            <w:r>
              <w:t>V</w:t>
            </w:r>
            <w:r>
              <w:rPr>
                <w:vertAlign w:val="subscript"/>
              </w:rPr>
              <w:t>s</w:t>
            </w:r>
            <w:proofErr w:type="spellEnd"/>
            <w:r>
              <w:rPr>
                <w:vertAlign w:val="subscript"/>
              </w:rPr>
              <w:t xml:space="preserve"> </w:t>
            </w:r>
          </w:p>
          <w:p w14:paraId="26F2F96C" w14:textId="77777777" w:rsidR="00567B9C" w:rsidRDefault="00567B9C" w:rsidP="008A356E">
            <w:pPr>
              <w:pStyle w:val="TableColumnHeader"/>
              <w:contextualSpacing w:val="0"/>
            </w:pPr>
            <w:r>
              <w:t>kN</w:t>
            </w:r>
          </w:p>
        </w:tc>
        <w:tc>
          <w:tcPr>
            <w:tcW w:w="1598" w:type="dxa"/>
            <w:shd w:val="clear" w:color="auto" w:fill="FFFFFF"/>
            <w:vAlign w:val="center"/>
          </w:tcPr>
          <w:p w14:paraId="52577B13" w14:textId="77777777" w:rsidR="00567B9C" w:rsidRDefault="00567B9C" w:rsidP="008A356E">
            <w:pPr>
              <w:pStyle w:val="TableColumnHeader"/>
              <w:contextualSpacing w:val="0"/>
            </w:pPr>
            <w:r>
              <w:t xml:space="preserve">Shear </w:t>
            </w:r>
            <w:proofErr w:type="spellStart"/>
            <w:r>
              <w:t>ϕ</w:t>
            </w:r>
            <w:r>
              <w:t>V</w:t>
            </w:r>
            <w:r>
              <w:rPr>
                <w:vertAlign w:val="subscript"/>
              </w:rPr>
              <w:t>p</w:t>
            </w:r>
            <w:proofErr w:type="spellEnd"/>
            <w:r>
              <w:rPr>
                <w:vertAlign w:val="subscript"/>
              </w:rPr>
              <w:t xml:space="preserve"> </w:t>
            </w:r>
          </w:p>
          <w:p w14:paraId="011975C0" w14:textId="77777777" w:rsidR="00567B9C" w:rsidRDefault="00567B9C" w:rsidP="008A356E">
            <w:pPr>
              <w:pStyle w:val="TableColumnHeader"/>
              <w:contextualSpacing w:val="0"/>
            </w:pPr>
            <w:r>
              <w:t>kN</w:t>
            </w:r>
          </w:p>
        </w:tc>
        <w:tc>
          <w:tcPr>
            <w:tcW w:w="1351" w:type="dxa"/>
            <w:shd w:val="clear" w:color="auto" w:fill="FFFFFF"/>
            <w:vAlign w:val="center"/>
          </w:tcPr>
          <w:p w14:paraId="48C7052A" w14:textId="77777777" w:rsidR="00567B9C" w:rsidRDefault="00567B9C" w:rsidP="008A356E">
            <w:pPr>
              <w:pStyle w:val="TableColumnHeader"/>
              <w:contextualSpacing w:val="0"/>
            </w:pPr>
            <w:r>
              <w:t>Rebar A</w:t>
            </w:r>
            <w:r>
              <w:rPr>
                <w:vertAlign w:val="subscript"/>
              </w:rPr>
              <w:t>v</w:t>
            </w:r>
            <w:r>
              <w:t xml:space="preserve"> /s </w:t>
            </w:r>
          </w:p>
          <w:p w14:paraId="161E01DD" w14:textId="77777777" w:rsidR="00567B9C" w:rsidRDefault="00567B9C" w:rsidP="008A356E">
            <w:pPr>
              <w:pStyle w:val="TableColumnHeader"/>
              <w:contextualSpacing w:val="0"/>
            </w:pPr>
            <w:r>
              <w:t>mm</w:t>
            </w:r>
            <w:r>
              <w:t>²</w:t>
            </w:r>
            <w:r>
              <w:t>/m</w:t>
            </w:r>
          </w:p>
        </w:tc>
      </w:tr>
      <w:tr w:rsidR="00567B9C" w14:paraId="018FE9A5" w14:textId="77777777" w:rsidTr="008A356E">
        <w:trPr>
          <w:trHeight w:val="230"/>
          <w:jc w:val="center"/>
        </w:trPr>
        <w:tc>
          <w:tcPr>
            <w:tcW w:w="1131" w:type="dxa"/>
            <w:shd w:val="clear" w:color="auto" w:fill="FFFFFF"/>
            <w:vAlign w:val="center"/>
          </w:tcPr>
          <w:p w14:paraId="0E98F88E" w14:textId="77777777" w:rsidR="00567B9C" w:rsidRDefault="00567B9C" w:rsidP="008A356E">
            <w:pPr>
              <w:pStyle w:val="TableText"/>
              <w:contextualSpacing w:val="0"/>
            </w:pPr>
            <w:r>
              <w:t>Major, V</w:t>
            </w:r>
            <w:r>
              <w:rPr>
                <w:vertAlign w:val="subscript"/>
              </w:rPr>
              <w:t>u2</w:t>
            </w:r>
          </w:p>
        </w:tc>
        <w:tc>
          <w:tcPr>
            <w:tcW w:w="1144" w:type="dxa"/>
            <w:shd w:val="clear" w:color="auto" w:fill="FFFFFF"/>
            <w:vAlign w:val="center"/>
          </w:tcPr>
          <w:p w14:paraId="1D840B32" w14:textId="77777777" w:rsidR="00567B9C" w:rsidRDefault="00567B9C" w:rsidP="008A356E">
            <w:pPr>
              <w:pStyle w:val="TableText"/>
              <w:contextualSpacing w:val="0"/>
            </w:pPr>
            <w:r>
              <w:t>22.7264</w:t>
            </w:r>
          </w:p>
        </w:tc>
        <w:tc>
          <w:tcPr>
            <w:tcW w:w="1589" w:type="dxa"/>
            <w:shd w:val="clear" w:color="auto" w:fill="FFFFFF"/>
            <w:vAlign w:val="center"/>
          </w:tcPr>
          <w:p w14:paraId="6DAE4C10" w14:textId="77777777" w:rsidR="00567B9C" w:rsidRDefault="00567B9C" w:rsidP="008A356E">
            <w:pPr>
              <w:pStyle w:val="TableText"/>
              <w:contextualSpacing w:val="0"/>
            </w:pPr>
            <w:r>
              <w:t>472.5257</w:t>
            </w:r>
          </w:p>
        </w:tc>
        <w:tc>
          <w:tcPr>
            <w:tcW w:w="1589" w:type="dxa"/>
            <w:shd w:val="clear" w:color="auto" w:fill="FFFFFF"/>
            <w:vAlign w:val="center"/>
          </w:tcPr>
          <w:p w14:paraId="52A8E5EA" w14:textId="77777777" w:rsidR="00567B9C" w:rsidRDefault="00567B9C" w:rsidP="008A356E">
            <w:pPr>
              <w:pStyle w:val="TableText"/>
              <w:contextualSpacing w:val="0"/>
            </w:pPr>
            <w:r>
              <w:t>0</w:t>
            </w:r>
          </w:p>
        </w:tc>
        <w:tc>
          <w:tcPr>
            <w:tcW w:w="1598" w:type="dxa"/>
            <w:shd w:val="clear" w:color="auto" w:fill="FFFFFF"/>
            <w:vAlign w:val="center"/>
          </w:tcPr>
          <w:p w14:paraId="348935A0" w14:textId="77777777" w:rsidR="00567B9C" w:rsidRDefault="00567B9C" w:rsidP="008A356E">
            <w:pPr>
              <w:pStyle w:val="TableText"/>
              <w:contextualSpacing w:val="0"/>
            </w:pPr>
            <w:r>
              <w:t>0</w:t>
            </w:r>
          </w:p>
        </w:tc>
        <w:tc>
          <w:tcPr>
            <w:tcW w:w="1351" w:type="dxa"/>
            <w:shd w:val="clear" w:color="auto" w:fill="FFFFFF"/>
            <w:vAlign w:val="center"/>
          </w:tcPr>
          <w:p w14:paraId="0EDAF905" w14:textId="77777777" w:rsidR="00567B9C" w:rsidRDefault="00567B9C" w:rsidP="008A356E">
            <w:pPr>
              <w:pStyle w:val="TableText"/>
              <w:contextualSpacing w:val="0"/>
            </w:pPr>
            <w:r>
              <w:t>0</w:t>
            </w:r>
          </w:p>
        </w:tc>
      </w:tr>
      <w:tr w:rsidR="00567B9C" w14:paraId="0C90102C" w14:textId="77777777" w:rsidTr="008A356E">
        <w:trPr>
          <w:trHeight w:val="230"/>
          <w:jc w:val="center"/>
        </w:trPr>
        <w:tc>
          <w:tcPr>
            <w:tcW w:w="1131" w:type="dxa"/>
            <w:shd w:val="clear" w:color="auto" w:fill="FFFFFF"/>
            <w:vAlign w:val="center"/>
          </w:tcPr>
          <w:p w14:paraId="09031498" w14:textId="77777777" w:rsidR="00567B9C" w:rsidRDefault="00567B9C" w:rsidP="008A356E">
            <w:pPr>
              <w:pStyle w:val="TableText"/>
              <w:contextualSpacing w:val="0"/>
            </w:pPr>
            <w:r>
              <w:t>Minor, V</w:t>
            </w:r>
            <w:r>
              <w:rPr>
                <w:vertAlign w:val="subscript"/>
              </w:rPr>
              <w:t>u3</w:t>
            </w:r>
          </w:p>
        </w:tc>
        <w:tc>
          <w:tcPr>
            <w:tcW w:w="1144" w:type="dxa"/>
            <w:shd w:val="clear" w:color="auto" w:fill="FFFFFF"/>
            <w:vAlign w:val="center"/>
          </w:tcPr>
          <w:p w14:paraId="5639C0CB" w14:textId="77777777" w:rsidR="00567B9C" w:rsidRDefault="00567B9C" w:rsidP="008A356E">
            <w:pPr>
              <w:pStyle w:val="TableText"/>
              <w:contextualSpacing w:val="0"/>
            </w:pPr>
            <w:r>
              <w:t>297.6215</w:t>
            </w:r>
          </w:p>
        </w:tc>
        <w:tc>
          <w:tcPr>
            <w:tcW w:w="1589" w:type="dxa"/>
            <w:shd w:val="clear" w:color="auto" w:fill="FFFFFF"/>
            <w:vAlign w:val="center"/>
          </w:tcPr>
          <w:p w14:paraId="00A60C38" w14:textId="77777777" w:rsidR="00567B9C" w:rsidRDefault="00567B9C" w:rsidP="008A356E">
            <w:pPr>
              <w:pStyle w:val="TableText"/>
              <w:contextualSpacing w:val="0"/>
            </w:pPr>
            <w:r>
              <w:t>0</w:t>
            </w:r>
          </w:p>
        </w:tc>
        <w:tc>
          <w:tcPr>
            <w:tcW w:w="1589" w:type="dxa"/>
            <w:shd w:val="clear" w:color="auto" w:fill="FFFFFF"/>
            <w:vAlign w:val="center"/>
          </w:tcPr>
          <w:p w14:paraId="7D2F81AE" w14:textId="77777777" w:rsidR="00567B9C" w:rsidRDefault="00567B9C" w:rsidP="008A356E">
            <w:pPr>
              <w:pStyle w:val="TableText"/>
              <w:contextualSpacing w:val="0"/>
            </w:pPr>
            <w:r>
              <w:t>370.1941</w:t>
            </w:r>
          </w:p>
        </w:tc>
        <w:tc>
          <w:tcPr>
            <w:tcW w:w="1598" w:type="dxa"/>
            <w:shd w:val="clear" w:color="auto" w:fill="FFFFFF"/>
            <w:vAlign w:val="center"/>
          </w:tcPr>
          <w:p w14:paraId="228ED90A" w14:textId="77777777" w:rsidR="00567B9C" w:rsidRDefault="00567B9C" w:rsidP="008A356E">
            <w:pPr>
              <w:pStyle w:val="TableText"/>
              <w:contextualSpacing w:val="0"/>
            </w:pPr>
            <w:r>
              <w:t>285.1927</w:t>
            </w:r>
          </w:p>
        </w:tc>
        <w:tc>
          <w:tcPr>
            <w:tcW w:w="1351" w:type="dxa"/>
            <w:shd w:val="clear" w:color="auto" w:fill="FFFFFF"/>
            <w:vAlign w:val="center"/>
          </w:tcPr>
          <w:p w14:paraId="5D291824" w14:textId="77777777" w:rsidR="00567B9C" w:rsidRDefault="00567B9C" w:rsidP="008A356E">
            <w:pPr>
              <w:pStyle w:val="TableText"/>
              <w:contextualSpacing w:val="0"/>
            </w:pPr>
            <w:r>
              <w:t>1147.27</w:t>
            </w:r>
          </w:p>
        </w:tc>
      </w:tr>
    </w:tbl>
    <w:p w14:paraId="0DC91B77" w14:textId="77777777" w:rsidR="00567B9C" w:rsidRDefault="00567B9C" w:rsidP="00567B9C">
      <w:pPr>
        <w:spacing w:after="0"/>
      </w:pPr>
    </w:p>
    <w:p w14:paraId="772F4F89" w14:textId="77777777" w:rsidR="00567B9C" w:rsidRDefault="00567B9C" w:rsidP="00567B9C">
      <w:pPr>
        <w:pStyle w:val="TableCaption"/>
        <w:contextualSpacing w:val="0"/>
      </w:pPr>
      <w:r>
        <w:t>Joint Shear Check/Design</w:t>
      </w:r>
    </w:p>
    <w:tbl>
      <w:tblPr>
        <w:tblW w:w="7560"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605"/>
        <w:gridCol w:w="1243"/>
        <w:gridCol w:w="975"/>
        <w:gridCol w:w="864"/>
        <w:gridCol w:w="1044"/>
        <w:gridCol w:w="864"/>
        <w:gridCol w:w="965"/>
      </w:tblGrid>
      <w:tr w:rsidR="00567B9C" w14:paraId="79DB8CBF" w14:textId="77777777" w:rsidTr="008A356E">
        <w:trPr>
          <w:trHeight w:val="723"/>
          <w:tblHeader/>
          <w:jc w:val="center"/>
        </w:trPr>
        <w:tc>
          <w:tcPr>
            <w:tcW w:w="1603" w:type="dxa"/>
            <w:shd w:val="clear" w:color="auto" w:fill="FFFFFF"/>
            <w:vAlign w:val="center"/>
          </w:tcPr>
          <w:p w14:paraId="6D0B3A85" w14:textId="77777777" w:rsidR="00567B9C" w:rsidRDefault="00567B9C" w:rsidP="008A356E">
            <w:pPr>
              <w:pStyle w:val="TableColumnHeader"/>
              <w:contextualSpacing w:val="0"/>
            </w:pPr>
            <w:r>
              <w:t xml:space="preserve"> </w:t>
            </w:r>
          </w:p>
        </w:tc>
        <w:tc>
          <w:tcPr>
            <w:tcW w:w="1242" w:type="dxa"/>
            <w:shd w:val="clear" w:color="auto" w:fill="FFFFFF"/>
            <w:vAlign w:val="center"/>
          </w:tcPr>
          <w:p w14:paraId="62D0F4FA" w14:textId="77777777" w:rsidR="00567B9C" w:rsidRDefault="00567B9C" w:rsidP="008A356E">
            <w:pPr>
              <w:pStyle w:val="TableColumnHeader"/>
              <w:contextualSpacing w:val="0"/>
            </w:pPr>
            <w:r>
              <w:t xml:space="preserve">Joint Shear </w:t>
            </w:r>
          </w:p>
          <w:p w14:paraId="055313FC" w14:textId="77777777" w:rsidR="00567B9C" w:rsidRDefault="00567B9C" w:rsidP="008A356E">
            <w:pPr>
              <w:pStyle w:val="TableColumnHeader"/>
              <w:contextualSpacing w:val="0"/>
            </w:pPr>
            <w:r>
              <w:t xml:space="preserve">Force </w:t>
            </w:r>
          </w:p>
          <w:p w14:paraId="5F325302" w14:textId="77777777" w:rsidR="00567B9C" w:rsidRDefault="00567B9C" w:rsidP="008A356E">
            <w:pPr>
              <w:pStyle w:val="TableColumnHeader"/>
              <w:contextualSpacing w:val="0"/>
            </w:pPr>
            <w:r>
              <w:t>kN</w:t>
            </w:r>
          </w:p>
        </w:tc>
        <w:tc>
          <w:tcPr>
            <w:tcW w:w="975" w:type="dxa"/>
            <w:shd w:val="clear" w:color="auto" w:fill="FFFFFF"/>
            <w:vAlign w:val="center"/>
          </w:tcPr>
          <w:p w14:paraId="28A750DD" w14:textId="77777777" w:rsidR="00567B9C" w:rsidRDefault="00567B9C" w:rsidP="008A356E">
            <w:pPr>
              <w:pStyle w:val="TableColumnHeader"/>
              <w:contextualSpacing w:val="0"/>
            </w:pPr>
            <w:r>
              <w:t xml:space="preserve">Shear </w:t>
            </w:r>
          </w:p>
          <w:p w14:paraId="35D5FFA9" w14:textId="77777777" w:rsidR="00567B9C" w:rsidRDefault="00567B9C" w:rsidP="008A356E">
            <w:pPr>
              <w:pStyle w:val="TableColumnHeader"/>
              <w:contextualSpacing w:val="0"/>
            </w:pPr>
            <w:proofErr w:type="spellStart"/>
            <w:proofErr w:type="gramStart"/>
            <w:r>
              <w:t>V</w:t>
            </w:r>
            <w:r>
              <w:rPr>
                <w:vertAlign w:val="subscript"/>
              </w:rPr>
              <w:t>u,Top</w:t>
            </w:r>
            <w:proofErr w:type="spellEnd"/>
            <w:proofErr w:type="gramEnd"/>
            <w:r>
              <w:rPr>
                <w:vertAlign w:val="subscript"/>
              </w:rPr>
              <w:t xml:space="preserve"> </w:t>
            </w:r>
          </w:p>
          <w:p w14:paraId="6DBDB3E8" w14:textId="77777777" w:rsidR="00567B9C" w:rsidRDefault="00567B9C" w:rsidP="008A356E">
            <w:pPr>
              <w:pStyle w:val="TableColumnHeader"/>
              <w:contextualSpacing w:val="0"/>
            </w:pPr>
            <w:r>
              <w:t>kN</w:t>
            </w:r>
          </w:p>
        </w:tc>
        <w:tc>
          <w:tcPr>
            <w:tcW w:w="864" w:type="dxa"/>
            <w:shd w:val="clear" w:color="auto" w:fill="FFFFFF"/>
            <w:vAlign w:val="center"/>
          </w:tcPr>
          <w:p w14:paraId="21ABD05B" w14:textId="77777777" w:rsidR="00567B9C" w:rsidRDefault="00567B9C" w:rsidP="008A356E">
            <w:pPr>
              <w:pStyle w:val="TableColumnHeader"/>
              <w:contextualSpacing w:val="0"/>
            </w:pPr>
            <w:r>
              <w:t xml:space="preserve">Shear </w:t>
            </w:r>
          </w:p>
          <w:p w14:paraId="5764FD50" w14:textId="77777777" w:rsidR="00567B9C" w:rsidRDefault="00567B9C" w:rsidP="008A356E">
            <w:pPr>
              <w:pStyle w:val="TableColumnHeader"/>
              <w:contextualSpacing w:val="0"/>
            </w:pPr>
            <w:proofErr w:type="spellStart"/>
            <w:proofErr w:type="gramStart"/>
            <w:r>
              <w:t>V</w:t>
            </w:r>
            <w:r>
              <w:rPr>
                <w:vertAlign w:val="subscript"/>
              </w:rPr>
              <w:t>u,Tot</w:t>
            </w:r>
            <w:proofErr w:type="spellEnd"/>
            <w:proofErr w:type="gramEnd"/>
            <w:r>
              <w:rPr>
                <w:vertAlign w:val="subscript"/>
              </w:rPr>
              <w:t xml:space="preserve"> </w:t>
            </w:r>
          </w:p>
          <w:p w14:paraId="5856C020" w14:textId="77777777" w:rsidR="00567B9C" w:rsidRDefault="00567B9C" w:rsidP="008A356E">
            <w:pPr>
              <w:pStyle w:val="TableColumnHeader"/>
              <w:contextualSpacing w:val="0"/>
            </w:pPr>
            <w:r>
              <w:t>kN</w:t>
            </w:r>
          </w:p>
        </w:tc>
        <w:tc>
          <w:tcPr>
            <w:tcW w:w="1044" w:type="dxa"/>
            <w:shd w:val="clear" w:color="auto" w:fill="FFFFFF"/>
            <w:vAlign w:val="center"/>
          </w:tcPr>
          <w:p w14:paraId="13157234" w14:textId="77777777" w:rsidR="00567B9C" w:rsidRDefault="00567B9C" w:rsidP="008A356E">
            <w:pPr>
              <w:pStyle w:val="TableColumnHeader"/>
              <w:contextualSpacing w:val="0"/>
            </w:pPr>
            <w:r>
              <w:t xml:space="preserve">Shear </w:t>
            </w:r>
          </w:p>
          <w:p w14:paraId="38CB01EB" w14:textId="77777777" w:rsidR="00567B9C" w:rsidRDefault="00567B9C" w:rsidP="008A356E">
            <w:pPr>
              <w:pStyle w:val="TableColumnHeader"/>
              <w:contextualSpacing w:val="0"/>
            </w:pPr>
            <w:proofErr w:type="spellStart"/>
            <w:r>
              <w:t>ϕ</w:t>
            </w:r>
            <w:r>
              <w:t>V</w:t>
            </w:r>
            <w:r>
              <w:rPr>
                <w:vertAlign w:val="subscript"/>
              </w:rPr>
              <w:t>c</w:t>
            </w:r>
            <w:proofErr w:type="spellEnd"/>
            <w:r>
              <w:rPr>
                <w:vertAlign w:val="subscript"/>
              </w:rPr>
              <w:t xml:space="preserve"> </w:t>
            </w:r>
          </w:p>
          <w:p w14:paraId="5F1563B8" w14:textId="77777777" w:rsidR="00567B9C" w:rsidRDefault="00567B9C" w:rsidP="008A356E">
            <w:pPr>
              <w:pStyle w:val="TableColumnHeader"/>
              <w:contextualSpacing w:val="0"/>
            </w:pPr>
            <w:r>
              <w:t>kN</w:t>
            </w:r>
          </w:p>
        </w:tc>
        <w:tc>
          <w:tcPr>
            <w:tcW w:w="864" w:type="dxa"/>
            <w:shd w:val="clear" w:color="auto" w:fill="FFFFFF"/>
            <w:vAlign w:val="center"/>
          </w:tcPr>
          <w:p w14:paraId="529F7165" w14:textId="77777777" w:rsidR="00567B9C" w:rsidRDefault="00567B9C" w:rsidP="008A356E">
            <w:pPr>
              <w:pStyle w:val="TableColumnHeader"/>
              <w:contextualSpacing w:val="0"/>
            </w:pPr>
            <w:r>
              <w:t xml:space="preserve">Joint </w:t>
            </w:r>
          </w:p>
          <w:p w14:paraId="49CE0A94" w14:textId="77777777" w:rsidR="00567B9C" w:rsidRDefault="00567B9C" w:rsidP="008A356E">
            <w:pPr>
              <w:pStyle w:val="TableColumnHeader"/>
              <w:contextualSpacing w:val="0"/>
            </w:pPr>
            <w:r>
              <w:t xml:space="preserve">Area </w:t>
            </w:r>
          </w:p>
          <w:p w14:paraId="0078B646" w14:textId="77777777" w:rsidR="00567B9C" w:rsidRDefault="00567B9C" w:rsidP="008A356E">
            <w:pPr>
              <w:pStyle w:val="TableColumnHeader"/>
              <w:contextualSpacing w:val="0"/>
            </w:pPr>
            <w:r>
              <w:t>cm</w:t>
            </w:r>
            <w:r>
              <w:t>²</w:t>
            </w:r>
          </w:p>
        </w:tc>
        <w:tc>
          <w:tcPr>
            <w:tcW w:w="965" w:type="dxa"/>
            <w:shd w:val="clear" w:color="auto" w:fill="FFFFFF"/>
            <w:vAlign w:val="center"/>
          </w:tcPr>
          <w:p w14:paraId="31F53B20" w14:textId="77777777" w:rsidR="00567B9C" w:rsidRDefault="00567B9C" w:rsidP="008A356E">
            <w:pPr>
              <w:pStyle w:val="TableColumnHeader"/>
              <w:contextualSpacing w:val="0"/>
            </w:pPr>
            <w:r>
              <w:t xml:space="preserve">Shear </w:t>
            </w:r>
          </w:p>
          <w:p w14:paraId="27EA0E19" w14:textId="77777777" w:rsidR="00567B9C" w:rsidRDefault="00567B9C" w:rsidP="008A356E">
            <w:pPr>
              <w:pStyle w:val="TableColumnHeader"/>
              <w:contextualSpacing w:val="0"/>
            </w:pPr>
            <w:r>
              <w:t xml:space="preserve">Ratio </w:t>
            </w:r>
          </w:p>
          <w:p w14:paraId="592BA165" w14:textId="77777777" w:rsidR="00567B9C" w:rsidRDefault="00567B9C" w:rsidP="008A356E">
            <w:pPr>
              <w:pStyle w:val="TableColumnHeader"/>
              <w:contextualSpacing w:val="0"/>
            </w:pPr>
            <w:r>
              <w:t>Unitless</w:t>
            </w:r>
          </w:p>
        </w:tc>
      </w:tr>
      <w:tr w:rsidR="00567B9C" w14:paraId="474CF6B6" w14:textId="77777777" w:rsidTr="008A356E">
        <w:trPr>
          <w:trHeight w:val="230"/>
          <w:jc w:val="center"/>
        </w:trPr>
        <w:tc>
          <w:tcPr>
            <w:tcW w:w="1603" w:type="dxa"/>
            <w:shd w:val="clear" w:color="auto" w:fill="FFFFFF"/>
            <w:vAlign w:val="center"/>
          </w:tcPr>
          <w:p w14:paraId="76B376DE" w14:textId="77777777" w:rsidR="00567B9C" w:rsidRDefault="00567B9C" w:rsidP="008A356E">
            <w:pPr>
              <w:pStyle w:val="TableText"/>
              <w:contextualSpacing w:val="0"/>
            </w:pPr>
            <w:r>
              <w:t>Major Shear, V</w:t>
            </w:r>
            <w:r>
              <w:rPr>
                <w:vertAlign w:val="subscript"/>
              </w:rPr>
              <w:t>u2</w:t>
            </w:r>
          </w:p>
        </w:tc>
        <w:tc>
          <w:tcPr>
            <w:tcW w:w="1242" w:type="dxa"/>
            <w:shd w:val="clear" w:color="auto" w:fill="FFFFFF"/>
            <w:vAlign w:val="center"/>
          </w:tcPr>
          <w:p w14:paraId="5DE409AC" w14:textId="77777777" w:rsidR="00567B9C" w:rsidRDefault="00567B9C" w:rsidP="008A356E">
            <w:pPr>
              <w:pStyle w:val="TableText"/>
              <w:contextualSpacing w:val="0"/>
            </w:pPr>
            <w:r>
              <w:t>N/N</w:t>
            </w:r>
          </w:p>
        </w:tc>
        <w:tc>
          <w:tcPr>
            <w:tcW w:w="975" w:type="dxa"/>
            <w:shd w:val="clear" w:color="auto" w:fill="FFFFFF"/>
            <w:vAlign w:val="center"/>
          </w:tcPr>
          <w:p w14:paraId="10540266" w14:textId="77777777" w:rsidR="00567B9C" w:rsidRDefault="00567B9C" w:rsidP="008A356E">
            <w:pPr>
              <w:pStyle w:val="TableText"/>
              <w:contextualSpacing w:val="0"/>
            </w:pPr>
            <w:r>
              <w:t>N/N</w:t>
            </w:r>
          </w:p>
        </w:tc>
        <w:tc>
          <w:tcPr>
            <w:tcW w:w="864" w:type="dxa"/>
            <w:shd w:val="clear" w:color="auto" w:fill="FFFFFF"/>
            <w:vAlign w:val="center"/>
          </w:tcPr>
          <w:p w14:paraId="01ECC0A6" w14:textId="77777777" w:rsidR="00567B9C" w:rsidRDefault="00567B9C" w:rsidP="008A356E">
            <w:pPr>
              <w:pStyle w:val="TableText"/>
              <w:contextualSpacing w:val="0"/>
            </w:pPr>
            <w:r>
              <w:t>N/N</w:t>
            </w:r>
          </w:p>
        </w:tc>
        <w:tc>
          <w:tcPr>
            <w:tcW w:w="1044" w:type="dxa"/>
            <w:shd w:val="clear" w:color="auto" w:fill="FFFFFF"/>
            <w:vAlign w:val="center"/>
          </w:tcPr>
          <w:p w14:paraId="72A75F9E" w14:textId="77777777" w:rsidR="00567B9C" w:rsidRDefault="00567B9C" w:rsidP="008A356E">
            <w:pPr>
              <w:pStyle w:val="TableText"/>
              <w:contextualSpacing w:val="0"/>
            </w:pPr>
            <w:r>
              <w:t>N/N</w:t>
            </w:r>
          </w:p>
        </w:tc>
        <w:tc>
          <w:tcPr>
            <w:tcW w:w="864" w:type="dxa"/>
            <w:shd w:val="clear" w:color="auto" w:fill="FFFFFF"/>
            <w:vAlign w:val="center"/>
          </w:tcPr>
          <w:p w14:paraId="1A0C1CE6" w14:textId="77777777" w:rsidR="00567B9C" w:rsidRDefault="00567B9C" w:rsidP="008A356E">
            <w:pPr>
              <w:pStyle w:val="TableText"/>
              <w:contextualSpacing w:val="0"/>
            </w:pPr>
            <w:r>
              <w:t>N/N</w:t>
            </w:r>
          </w:p>
        </w:tc>
        <w:tc>
          <w:tcPr>
            <w:tcW w:w="965" w:type="dxa"/>
            <w:shd w:val="clear" w:color="auto" w:fill="FFFFFF"/>
            <w:vAlign w:val="center"/>
          </w:tcPr>
          <w:p w14:paraId="5DBD6EB5" w14:textId="77777777" w:rsidR="00567B9C" w:rsidRDefault="00567B9C" w:rsidP="008A356E">
            <w:pPr>
              <w:pStyle w:val="TableText"/>
              <w:contextualSpacing w:val="0"/>
            </w:pPr>
            <w:r>
              <w:t>N/N</w:t>
            </w:r>
          </w:p>
        </w:tc>
      </w:tr>
      <w:tr w:rsidR="00567B9C" w14:paraId="6DE6F9E2" w14:textId="77777777" w:rsidTr="008A356E">
        <w:trPr>
          <w:trHeight w:val="230"/>
          <w:jc w:val="center"/>
        </w:trPr>
        <w:tc>
          <w:tcPr>
            <w:tcW w:w="1603" w:type="dxa"/>
            <w:shd w:val="clear" w:color="auto" w:fill="FFFFFF"/>
            <w:vAlign w:val="center"/>
          </w:tcPr>
          <w:p w14:paraId="6EA17F9A" w14:textId="77777777" w:rsidR="00567B9C" w:rsidRDefault="00567B9C" w:rsidP="008A356E">
            <w:pPr>
              <w:pStyle w:val="TableText"/>
              <w:contextualSpacing w:val="0"/>
            </w:pPr>
            <w:r>
              <w:t>Minor Shear, V</w:t>
            </w:r>
            <w:r>
              <w:rPr>
                <w:vertAlign w:val="subscript"/>
              </w:rPr>
              <w:t>u3</w:t>
            </w:r>
          </w:p>
        </w:tc>
        <w:tc>
          <w:tcPr>
            <w:tcW w:w="1242" w:type="dxa"/>
            <w:shd w:val="clear" w:color="auto" w:fill="FFFFFF"/>
            <w:vAlign w:val="center"/>
          </w:tcPr>
          <w:p w14:paraId="44A92ED5" w14:textId="77777777" w:rsidR="00567B9C" w:rsidRDefault="00567B9C" w:rsidP="008A356E">
            <w:pPr>
              <w:pStyle w:val="TableText"/>
              <w:contextualSpacing w:val="0"/>
            </w:pPr>
            <w:r>
              <w:t>0</w:t>
            </w:r>
          </w:p>
        </w:tc>
        <w:tc>
          <w:tcPr>
            <w:tcW w:w="975" w:type="dxa"/>
            <w:shd w:val="clear" w:color="auto" w:fill="FFFFFF"/>
            <w:vAlign w:val="center"/>
          </w:tcPr>
          <w:p w14:paraId="29766CD5" w14:textId="77777777" w:rsidR="00567B9C" w:rsidRDefault="00567B9C" w:rsidP="008A356E">
            <w:pPr>
              <w:pStyle w:val="TableText"/>
              <w:contextualSpacing w:val="0"/>
            </w:pPr>
            <w:r>
              <w:t>285.1927</w:t>
            </w:r>
          </w:p>
        </w:tc>
        <w:tc>
          <w:tcPr>
            <w:tcW w:w="864" w:type="dxa"/>
            <w:shd w:val="clear" w:color="auto" w:fill="FFFFFF"/>
            <w:vAlign w:val="center"/>
          </w:tcPr>
          <w:p w14:paraId="3F39FDD9" w14:textId="77777777" w:rsidR="00567B9C" w:rsidRDefault="00567B9C" w:rsidP="008A356E">
            <w:pPr>
              <w:pStyle w:val="TableText"/>
              <w:contextualSpacing w:val="0"/>
            </w:pPr>
            <w:r>
              <w:t>866.8077</w:t>
            </w:r>
          </w:p>
        </w:tc>
        <w:tc>
          <w:tcPr>
            <w:tcW w:w="1044" w:type="dxa"/>
            <w:shd w:val="clear" w:color="auto" w:fill="FFFFFF"/>
            <w:vAlign w:val="center"/>
          </w:tcPr>
          <w:p w14:paraId="2ECC38D6" w14:textId="77777777" w:rsidR="00567B9C" w:rsidRDefault="00567B9C" w:rsidP="008A356E">
            <w:pPr>
              <w:pStyle w:val="TableText"/>
              <w:contextualSpacing w:val="0"/>
            </w:pPr>
            <w:r>
              <w:t>7100.1197</w:t>
            </w:r>
          </w:p>
        </w:tc>
        <w:tc>
          <w:tcPr>
            <w:tcW w:w="864" w:type="dxa"/>
            <w:shd w:val="clear" w:color="auto" w:fill="FFFFFF"/>
            <w:vAlign w:val="center"/>
          </w:tcPr>
          <w:p w14:paraId="6BAD3CC3" w14:textId="77777777" w:rsidR="00567B9C" w:rsidRDefault="00567B9C" w:rsidP="008A356E">
            <w:pPr>
              <w:pStyle w:val="TableText"/>
              <w:contextualSpacing w:val="0"/>
            </w:pPr>
            <w:r>
              <w:t>12100</w:t>
            </w:r>
          </w:p>
        </w:tc>
        <w:tc>
          <w:tcPr>
            <w:tcW w:w="965" w:type="dxa"/>
            <w:shd w:val="clear" w:color="auto" w:fill="FFFFFF"/>
            <w:vAlign w:val="center"/>
          </w:tcPr>
          <w:p w14:paraId="7000E891" w14:textId="77777777" w:rsidR="00567B9C" w:rsidRDefault="00567B9C" w:rsidP="008A356E">
            <w:pPr>
              <w:pStyle w:val="TableText"/>
              <w:contextualSpacing w:val="0"/>
            </w:pPr>
            <w:r>
              <w:t>0.122</w:t>
            </w:r>
          </w:p>
        </w:tc>
      </w:tr>
    </w:tbl>
    <w:p w14:paraId="510D5301" w14:textId="77777777" w:rsidR="00567B9C" w:rsidRDefault="00567B9C" w:rsidP="00567B9C">
      <w:pPr>
        <w:spacing w:after="0"/>
      </w:pPr>
    </w:p>
    <w:p w14:paraId="0736299B" w14:textId="77777777" w:rsidR="00567B9C" w:rsidRDefault="00567B9C" w:rsidP="00567B9C">
      <w:pPr>
        <w:pStyle w:val="TableCaption"/>
        <w:contextualSpacing w:val="0"/>
      </w:pPr>
      <w:r>
        <w:t>(6/5) Beam/Column Capacity Ratio</w:t>
      </w:r>
    </w:p>
    <w:tbl>
      <w:tblPr>
        <w:tblW w:w="2495" w:type="dxa"/>
        <w:jc w:val="center"/>
        <w:tblBorders>
          <w:top w:val="single" w:sz="10" w:space="0" w:color="505050"/>
          <w:bottom w:val="single" w:sz="10" w:space="0" w:color="505050"/>
          <w:insideH w:val="single" w:sz="1" w:space="0" w:color="505050"/>
          <w:insideV w:val="single" w:sz="1" w:space="0" w:color="505050"/>
        </w:tblBorders>
        <w:tblLayout w:type="fixed"/>
        <w:tblCellMar>
          <w:left w:w="10" w:type="dxa"/>
          <w:right w:w="10" w:type="dxa"/>
        </w:tblCellMar>
        <w:tblLook w:val="04A0" w:firstRow="1" w:lastRow="0" w:firstColumn="1" w:lastColumn="0" w:noHBand="0" w:noVBand="1"/>
      </w:tblPr>
      <w:tblGrid>
        <w:gridCol w:w="1242"/>
        <w:gridCol w:w="1253"/>
      </w:tblGrid>
      <w:tr w:rsidR="00567B9C" w14:paraId="7242A61A" w14:textId="77777777" w:rsidTr="008A356E">
        <w:trPr>
          <w:trHeight w:val="294"/>
          <w:tblHeader/>
          <w:jc w:val="center"/>
        </w:trPr>
        <w:tc>
          <w:tcPr>
            <w:tcW w:w="1242" w:type="dxa"/>
            <w:shd w:val="clear" w:color="auto" w:fill="FFFFFF"/>
            <w:vAlign w:val="center"/>
          </w:tcPr>
          <w:p w14:paraId="43E6C36D" w14:textId="77777777" w:rsidR="00567B9C" w:rsidRDefault="00567B9C" w:rsidP="008A356E">
            <w:pPr>
              <w:pStyle w:val="TableColumnHeader"/>
              <w:contextualSpacing w:val="0"/>
            </w:pPr>
            <w:r>
              <w:t>Major Ratio</w:t>
            </w:r>
          </w:p>
        </w:tc>
        <w:tc>
          <w:tcPr>
            <w:tcW w:w="1252" w:type="dxa"/>
            <w:shd w:val="clear" w:color="auto" w:fill="FFFFFF"/>
            <w:vAlign w:val="center"/>
          </w:tcPr>
          <w:p w14:paraId="06E3F535" w14:textId="77777777" w:rsidR="00567B9C" w:rsidRDefault="00567B9C" w:rsidP="008A356E">
            <w:pPr>
              <w:pStyle w:val="TableColumnHeader"/>
              <w:contextualSpacing w:val="0"/>
            </w:pPr>
            <w:r>
              <w:t>Minor Ratio</w:t>
            </w:r>
          </w:p>
        </w:tc>
      </w:tr>
      <w:tr w:rsidR="00567B9C" w14:paraId="10960124" w14:textId="77777777" w:rsidTr="008A356E">
        <w:trPr>
          <w:trHeight w:val="230"/>
          <w:jc w:val="center"/>
        </w:trPr>
        <w:tc>
          <w:tcPr>
            <w:tcW w:w="1242" w:type="dxa"/>
            <w:shd w:val="clear" w:color="auto" w:fill="FFFFFF"/>
            <w:vAlign w:val="center"/>
          </w:tcPr>
          <w:p w14:paraId="01EB27F7" w14:textId="77777777" w:rsidR="00567B9C" w:rsidRDefault="00567B9C" w:rsidP="008A356E">
            <w:pPr>
              <w:pStyle w:val="TableText"/>
              <w:contextualSpacing w:val="0"/>
            </w:pPr>
            <w:r>
              <w:t>N/N</w:t>
            </w:r>
          </w:p>
        </w:tc>
        <w:tc>
          <w:tcPr>
            <w:tcW w:w="1252" w:type="dxa"/>
            <w:shd w:val="clear" w:color="auto" w:fill="FFFFFF"/>
            <w:vAlign w:val="center"/>
          </w:tcPr>
          <w:p w14:paraId="3568CD3A" w14:textId="77777777" w:rsidR="00567B9C" w:rsidRDefault="00567B9C" w:rsidP="008A356E">
            <w:pPr>
              <w:pStyle w:val="TableText"/>
              <w:contextualSpacing w:val="0"/>
            </w:pPr>
            <w:r>
              <w:t>0.181</w:t>
            </w:r>
          </w:p>
        </w:tc>
      </w:tr>
    </w:tbl>
    <w:p w14:paraId="65B68F1A" w14:textId="77777777" w:rsidR="00567B9C" w:rsidRDefault="00567B9C" w:rsidP="00567B9C">
      <w:pPr>
        <w:spacing w:after="0"/>
      </w:pPr>
    </w:p>
    <w:p w14:paraId="279CCE29" w14:textId="77777777" w:rsidR="00567B9C" w:rsidRDefault="00567B9C" w:rsidP="00567B9C">
      <w:pPr>
        <w:pStyle w:val="BodyText"/>
      </w:pPr>
      <w:r>
        <w:t xml:space="preserve">Notes: </w:t>
      </w:r>
    </w:p>
    <w:p w14:paraId="459DBC15" w14:textId="77777777" w:rsidR="00567B9C" w:rsidRDefault="00567B9C" w:rsidP="00567B9C">
      <w:pPr>
        <w:pStyle w:val="BodyText"/>
      </w:pPr>
      <w:r>
        <w:t>N/A: Not Applicable</w:t>
      </w:r>
    </w:p>
    <w:p w14:paraId="4F454C84" w14:textId="77777777" w:rsidR="00567B9C" w:rsidRDefault="00567B9C" w:rsidP="00567B9C">
      <w:pPr>
        <w:pStyle w:val="BodyText"/>
      </w:pPr>
      <w:r>
        <w:t>N/C: Not Calculated</w:t>
      </w:r>
    </w:p>
    <w:p w14:paraId="30954A75" w14:textId="77777777" w:rsidR="00567B9C" w:rsidRDefault="00567B9C" w:rsidP="00567B9C">
      <w:pPr>
        <w:pStyle w:val="BodyText"/>
      </w:pPr>
      <w:r>
        <w:t>N/N: Not Needed</w:t>
      </w:r>
    </w:p>
    <w:p w14:paraId="6A56308F" w14:textId="77777777" w:rsidR="00567B9C" w:rsidRDefault="00567B9C" w:rsidP="00567B9C">
      <w:pPr>
        <w:tabs>
          <w:tab w:val="left" w:pos="2500"/>
        </w:tabs>
        <w:rPr>
          <w:lang w:bidi="ar-JO"/>
        </w:rPr>
      </w:pPr>
    </w:p>
    <w:p w14:paraId="0B0017FF" w14:textId="1162E638" w:rsidR="006F7769" w:rsidRPr="006F7769" w:rsidRDefault="006F7769" w:rsidP="006F7769"/>
    <w:p w14:paraId="1BAC215E" w14:textId="77777777" w:rsidR="00F05914" w:rsidRDefault="00F05914" w:rsidP="003303AF"/>
    <w:p w14:paraId="5F888822" w14:textId="77777777" w:rsidR="00F05914" w:rsidRDefault="00F05914" w:rsidP="003303AF"/>
    <w:p w14:paraId="655E6A96" w14:textId="77777777" w:rsidR="00F05914" w:rsidRDefault="00F05914" w:rsidP="003303AF"/>
    <w:p w14:paraId="18FDB335" w14:textId="77777777" w:rsidR="00F05914" w:rsidRDefault="00F05914" w:rsidP="003303AF"/>
    <w:p w14:paraId="7AFCFABE" w14:textId="77777777" w:rsidR="00F05914" w:rsidRDefault="00F05914" w:rsidP="003303AF"/>
    <w:p w14:paraId="7901A7D6" w14:textId="77777777" w:rsidR="00F05914" w:rsidRDefault="00F05914" w:rsidP="003303AF"/>
    <w:p w14:paraId="7D405202" w14:textId="77777777" w:rsidR="00F05914" w:rsidRDefault="00F05914" w:rsidP="003303AF"/>
    <w:p w14:paraId="683832B9" w14:textId="77777777" w:rsidR="00F05914" w:rsidRDefault="00F05914" w:rsidP="003303AF"/>
    <w:p w14:paraId="216A3BB6" w14:textId="77777777" w:rsidR="00F05914" w:rsidRDefault="00F05914" w:rsidP="003303AF"/>
    <w:p w14:paraId="169940C4" w14:textId="77777777" w:rsidR="00F05914" w:rsidRDefault="00F05914" w:rsidP="003303AF"/>
    <w:p w14:paraId="59FF56C5" w14:textId="77777777" w:rsidR="00F05914" w:rsidRDefault="00F05914" w:rsidP="003303AF"/>
    <w:p w14:paraId="1CAFACA2" w14:textId="77777777" w:rsidR="00F05914" w:rsidRDefault="00F05914" w:rsidP="003303AF"/>
    <w:p w14:paraId="01E456CD" w14:textId="77777777" w:rsidR="00F05914" w:rsidRDefault="00F05914" w:rsidP="003303AF"/>
    <w:p w14:paraId="26CC7360" w14:textId="77777777" w:rsidR="00F05914" w:rsidRDefault="00F05914" w:rsidP="003303AF"/>
    <w:p w14:paraId="2F68C2EF" w14:textId="77777777" w:rsidR="00F05914" w:rsidRDefault="00F05914" w:rsidP="003303AF"/>
    <w:p w14:paraId="03A15E66" w14:textId="77777777" w:rsidR="00F05914" w:rsidRDefault="00F05914" w:rsidP="003303AF"/>
    <w:p w14:paraId="3A8A448B" w14:textId="77777777" w:rsidR="00F05914" w:rsidRDefault="00F05914" w:rsidP="003303AF"/>
    <w:p w14:paraId="3C57D5A4" w14:textId="77777777" w:rsidR="00F05914" w:rsidRDefault="00F05914" w:rsidP="003303AF"/>
    <w:p w14:paraId="756C3D19" w14:textId="15928480" w:rsidR="003303AF" w:rsidRPr="00F05914" w:rsidRDefault="00F05914" w:rsidP="00F05914">
      <w:pPr>
        <w:ind w:firstLine="630"/>
        <w:rPr>
          <w:rFonts w:asciiTheme="majorBidi" w:hAnsiTheme="majorBidi" w:cstheme="majorBidi"/>
          <w:b/>
          <w:bCs/>
          <w:sz w:val="28"/>
          <w:szCs w:val="28"/>
        </w:rPr>
      </w:pPr>
      <w:r>
        <w:rPr>
          <w:rFonts w:asciiTheme="majorBidi" w:hAnsiTheme="majorBidi" w:cstheme="majorBidi"/>
          <w:b/>
          <w:bCs/>
          <w:sz w:val="28"/>
          <w:szCs w:val="28"/>
        </w:rPr>
        <w:t xml:space="preserve">4.8 </w:t>
      </w:r>
      <w:r w:rsidR="003303AF" w:rsidRPr="00F05914">
        <w:rPr>
          <w:rFonts w:asciiTheme="majorBidi" w:hAnsiTheme="majorBidi" w:cstheme="majorBidi"/>
          <w:b/>
          <w:bCs/>
          <w:sz w:val="28"/>
          <w:szCs w:val="28"/>
        </w:rPr>
        <w:t>Shear walls design</w:t>
      </w:r>
    </w:p>
    <w:p w14:paraId="5470E1B1" w14:textId="77777777" w:rsidR="003303AF" w:rsidRPr="00F05914" w:rsidRDefault="003303AF" w:rsidP="003303AF">
      <w:pPr>
        <w:rPr>
          <w:rFonts w:asciiTheme="majorBidi" w:hAnsiTheme="majorBidi" w:cstheme="majorBidi"/>
          <w:sz w:val="24"/>
          <w:szCs w:val="24"/>
        </w:rPr>
      </w:pPr>
      <w:r w:rsidRPr="00F05914">
        <w:rPr>
          <w:rFonts w:asciiTheme="majorBidi" w:hAnsiTheme="majorBidi" w:cstheme="majorBidi"/>
          <w:sz w:val="24"/>
          <w:szCs w:val="24"/>
        </w:rPr>
        <w:t>The shear walls lay out is shown in the figure</w:t>
      </w:r>
    </w:p>
    <w:p w14:paraId="098F15A7" w14:textId="77777777" w:rsidR="003303AF" w:rsidRDefault="003303AF" w:rsidP="00F05914">
      <w:pPr>
        <w:jc w:val="center"/>
      </w:pPr>
      <w:r w:rsidRPr="0088527B">
        <w:rPr>
          <w:noProof/>
        </w:rPr>
        <w:drawing>
          <wp:inline distT="0" distB="0" distL="0" distR="0" wp14:anchorId="204E2F66" wp14:editId="727D1107">
            <wp:extent cx="4244708" cy="2613887"/>
            <wp:effectExtent l="0" t="0" r="3810" b="0"/>
            <wp:docPr id="1020125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125562" name=""/>
                    <pic:cNvPicPr/>
                  </pic:nvPicPr>
                  <pic:blipFill>
                    <a:blip r:embed="rId95"/>
                    <a:stretch>
                      <a:fillRect/>
                    </a:stretch>
                  </pic:blipFill>
                  <pic:spPr>
                    <a:xfrm>
                      <a:off x="0" y="0"/>
                      <a:ext cx="4244708" cy="2613887"/>
                    </a:xfrm>
                    <a:prstGeom prst="rect">
                      <a:avLst/>
                    </a:prstGeom>
                  </pic:spPr>
                </pic:pic>
              </a:graphicData>
            </a:graphic>
          </wp:inline>
        </w:drawing>
      </w:r>
    </w:p>
    <w:p w14:paraId="513E4CAF" w14:textId="7C6C2B87" w:rsidR="003303AF" w:rsidRPr="00F05914" w:rsidRDefault="00F05914" w:rsidP="003303AF">
      <w:pPr>
        <w:jc w:val="center"/>
        <w:rPr>
          <w:rFonts w:asciiTheme="majorBidi" w:hAnsiTheme="majorBidi" w:cstheme="majorBidi"/>
          <w:i/>
          <w:iCs/>
        </w:rPr>
      </w:pPr>
      <w:r w:rsidRPr="006F7769">
        <w:rPr>
          <w:rFonts w:asciiTheme="majorBidi" w:hAnsiTheme="majorBidi" w:cstheme="majorBidi"/>
          <w:i/>
          <w:iCs/>
        </w:rPr>
        <w:t>Figure 4.</w:t>
      </w:r>
      <w:r>
        <w:rPr>
          <w:rFonts w:asciiTheme="majorBidi" w:hAnsiTheme="majorBidi" w:cstheme="majorBidi"/>
          <w:i/>
          <w:iCs/>
        </w:rPr>
        <w:t>19</w:t>
      </w:r>
      <w:r w:rsidRPr="006F7769">
        <w:rPr>
          <w:rFonts w:asciiTheme="majorBidi" w:hAnsiTheme="majorBidi" w:cstheme="majorBidi"/>
          <w:i/>
          <w:iCs/>
        </w:rPr>
        <w:t>:</w:t>
      </w:r>
      <w:r w:rsidRPr="00A06F3D">
        <w:rPr>
          <w:rFonts w:asciiTheme="majorBidi" w:hAnsiTheme="majorBidi" w:cstheme="majorBidi"/>
          <w:i/>
          <w:iCs/>
        </w:rPr>
        <w:t xml:space="preserve"> </w:t>
      </w:r>
      <w:r w:rsidR="003303AF" w:rsidRPr="00F05914">
        <w:rPr>
          <w:rFonts w:asciiTheme="majorBidi" w:hAnsiTheme="majorBidi" w:cstheme="majorBidi"/>
          <w:i/>
          <w:iCs/>
        </w:rPr>
        <w:t>Shear walls layout</w:t>
      </w:r>
    </w:p>
    <w:p w14:paraId="5E10A512" w14:textId="46214764"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 xml:space="preserve">The pier labels </w:t>
      </w:r>
      <w:r w:rsidR="00F05914" w:rsidRPr="00F05914">
        <w:rPr>
          <w:rFonts w:asciiTheme="majorBidi" w:hAnsiTheme="majorBidi" w:cstheme="majorBidi"/>
          <w:sz w:val="24"/>
          <w:szCs w:val="24"/>
        </w:rPr>
        <w:t>were</w:t>
      </w:r>
      <w:r w:rsidRPr="00F05914">
        <w:rPr>
          <w:rFonts w:asciiTheme="majorBidi" w:hAnsiTheme="majorBidi" w:cstheme="majorBidi"/>
          <w:sz w:val="24"/>
          <w:szCs w:val="24"/>
        </w:rPr>
        <w:t xml:space="preserve"> defined in order to assign them to the walls to obtain the results from the program </w:t>
      </w:r>
    </w:p>
    <w:p w14:paraId="0818854F" w14:textId="5BF31CDF" w:rsidR="003303AF" w:rsidRPr="00F05914" w:rsidRDefault="00F05914" w:rsidP="00F05914">
      <w:pPr>
        <w:jc w:val="center"/>
      </w:pPr>
      <w:r w:rsidRPr="0088527B">
        <w:rPr>
          <w:noProof/>
        </w:rPr>
        <w:drawing>
          <wp:inline distT="0" distB="0" distL="0" distR="0" wp14:anchorId="4303237E" wp14:editId="634F221D">
            <wp:extent cx="3467400" cy="2903472"/>
            <wp:effectExtent l="0" t="0" r="0" b="0"/>
            <wp:docPr id="10508504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850470" name=""/>
                    <pic:cNvPicPr/>
                  </pic:nvPicPr>
                  <pic:blipFill>
                    <a:blip r:embed="rId96">
                      <a:extLst>
                        <a:ext uri="{28A0092B-C50C-407E-A947-70E740481C1C}">
                          <a14:useLocalDpi xmlns:a14="http://schemas.microsoft.com/office/drawing/2010/main" val="0"/>
                        </a:ext>
                      </a:extLst>
                    </a:blip>
                    <a:stretch>
                      <a:fillRect/>
                    </a:stretch>
                  </pic:blipFill>
                  <pic:spPr>
                    <a:xfrm>
                      <a:off x="0" y="0"/>
                      <a:ext cx="3467400" cy="2903472"/>
                    </a:xfrm>
                    <a:prstGeom prst="rect">
                      <a:avLst/>
                    </a:prstGeom>
                  </pic:spPr>
                </pic:pic>
              </a:graphicData>
            </a:graphic>
          </wp:inline>
        </w:drawing>
      </w:r>
    </w:p>
    <w:p w14:paraId="2FBEEAD6" w14:textId="2E3DA573" w:rsidR="003303AF" w:rsidRPr="00F05914" w:rsidRDefault="00F05914" w:rsidP="00F05914">
      <w:pPr>
        <w:jc w:val="center"/>
        <w:rPr>
          <w:rFonts w:asciiTheme="majorBidi" w:hAnsiTheme="majorBidi" w:cstheme="majorBidi"/>
          <w:i/>
          <w:iCs/>
        </w:rPr>
      </w:pPr>
      <w:r w:rsidRPr="006F7769">
        <w:rPr>
          <w:rFonts w:asciiTheme="majorBidi" w:hAnsiTheme="majorBidi" w:cstheme="majorBidi"/>
          <w:i/>
          <w:iCs/>
        </w:rPr>
        <w:t>Figure 4.</w:t>
      </w:r>
      <w:r>
        <w:rPr>
          <w:rFonts w:asciiTheme="majorBidi" w:hAnsiTheme="majorBidi" w:cstheme="majorBidi"/>
          <w:i/>
          <w:iCs/>
        </w:rPr>
        <w:t>20</w:t>
      </w:r>
      <w:r w:rsidRPr="006F7769">
        <w:rPr>
          <w:rFonts w:asciiTheme="majorBidi" w:hAnsiTheme="majorBidi" w:cstheme="majorBidi"/>
          <w:i/>
          <w:iCs/>
        </w:rPr>
        <w:t>:</w:t>
      </w:r>
      <w:r w:rsidRPr="00A06F3D">
        <w:rPr>
          <w:rFonts w:asciiTheme="majorBidi" w:hAnsiTheme="majorBidi" w:cstheme="majorBidi"/>
          <w:i/>
          <w:iCs/>
        </w:rPr>
        <w:t xml:space="preserve"> </w:t>
      </w:r>
      <w:r w:rsidR="008462F1">
        <w:rPr>
          <w:rFonts w:asciiTheme="majorBidi" w:hAnsiTheme="majorBidi" w:cstheme="majorBidi"/>
          <w:i/>
          <w:iCs/>
        </w:rPr>
        <w:t>c</w:t>
      </w:r>
    </w:p>
    <w:p w14:paraId="4C844F57" w14:textId="77777777" w:rsidR="00F05914" w:rsidRDefault="00F05914" w:rsidP="003303AF">
      <w:pPr>
        <w:tabs>
          <w:tab w:val="left" w:pos="1956"/>
        </w:tabs>
      </w:pPr>
    </w:p>
    <w:p w14:paraId="6F35F81A" w14:textId="77777777" w:rsidR="00F05914" w:rsidRDefault="00F05914" w:rsidP="00F05914">
      <w:pPr>
        <w:tabs>
          <w:tab w:val="left" w:pos="1956"/>
        </w:tabs>
        <w:jc w:val="both"/>
        <w:rPr>
          <w:rFonts w:asciiTheme="majorBidi" w:hAnsiTheme="majorBidi" w:cstheme="majorBidi"/>
          <w:sz w:val="24"/>
          <w:szCs w:val="24"/>
        </w:rPr>
      </w:pPr>
    </w:p>
    <w:p w14:paraId="4A43E3FD" w14:textId="18A78F6D" w:rsidR="003303AF" w:rsidRPr="00F05914" w:rsidRDefault="003303AF" w:rsidP="00F05914">
      <w:pPr>
        <w:tabs>
          <w:tab w:val="left" w:pos="1956"/>
        </w:tabs>
        <w:jc w:val="both"/>
        <w:rPr>
          <w:rFonts w:asciiTheme="majorBidi" w:hAnsiTheme="majorBidi" w:cstheme="majorBidi"/>
          <w:sz w:val="24"/>
          <w:szCs w:val="24"/>
        </w:rPr>
      </w:pPr>
      <w:r w:rsidRPr="00F05914">
        <w:rPr>
          <w:rFonts w:asciiTheme="majorBidi" w:hAnsiTheme="majorBidi" w:cstheme="majorBidi"/>
          <w:sz w:val="24"/>
          <w:szCs w:val="24"/>
        </w:rPr>
        <w:lastRenderedPageBreak/>
        <w:t>The calculations of the design verification will be made on the wall section illustrated in the figure, length =5900mm and width= 400mm.</w:t>
      </w:r>
    </w:p>
    <w:p w14:paraId="298E4F5B" w14:textId="77777777" w:rsidR="003303AF" w:rsidRDefault="003303AF" w:rsidP="003303AF">
      <w:pPr>
        <w:tabs>
          <w:tab w:val="left" w:pos="1956"/>
        </w:tabs>
        <w:jc w:val="center"/>
      </w:pPr>
    </w:p>
    <w:p w14:paraId="538725DB" w14:textId="5D3B965B" w:rsidR="003303AF" w:rsidRPr="00F05914" w:rsidRDefault="003303AF" w:rsidP="003303AF">
      <w:pPr>
        <w:tabs>
          <w:tab w:val="left" w:pos="1956"/>
        </w:tabs>
        <w:jc w:val="center"/>
        <w:rPr>
          <w:rFonts w:asciiTheme="majorBidi" w:hAnsiTheme="majorBidi" w:cstheme="majorBidi"/>
          <w:i/>
          <w:iCs/>
        </w:rPr>
      </w:pPr>
      <w:r>
        <w:rPr>
          <w:noProof/>
        </w:rPr>
        <w:drawing>
          <wp:inline distT="0" distB="0" distL="0" distR="0" wp14:anchorId="35D4CD0E" wp14:editId="3FCB5BE4">
            <wp:extent cx="3017520" cy="2148840"/>
            <wp:effectExtent l="0" t="0" r="0" b="3810"/>
            <wp:docPr id="130759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59878" name="Picture 130759878"/>
                    <pic:cNvPicPr/>
                  </pic:nvPicPr>
                  <pic:blipFill rotWithShape="1">
                    <a:blip r:embed="rId97" cstate="print">
                      <a:extLst>
                        <a:ext uri="{28A0092B-C50C-407E-A947-70E740481C1C}">
                          <a14:useLocalDpi xmlns:a14="http://schemas.microsoft.com/office/drawing/2010/main" val="0"/>
                        </a:ext>
                      </a:extLst>
                    </a:blip>
                    <a:srcRect r="43876" b="28060"/>
                    <a:stretch/>
                  </pic:blipFill>
                  <pic:spPr bwMode="auto">
                    <a:xfrm>
                      <a:off x="0" y="0"/>
                      <a:ext cx="3019705" cy="2150396"/>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br w:type="textWrapping" w:clear="all"/>
      </w:r>
      <w:r w:rsidR="00F05914" w:rsidRPr="006F7769">
        <w:rPr>
          <w:rFonts w:asciiTheme="majorBidi" w:hAnsiTheme="majorBidi" w:cstheme="majorBidi"/>
          <w:i/>
          <w:iCs/>
        </w:rPr>
        <w:t>Figure 4.</w:t>
      </w:r>
      <w:r w:rsidR="00F05914">
        <w:rPr>
          <w:rFonts w:asciiTheme="majorBidi" w:hAnsiTheme="majorBidi" w:cstheme="majorBidi"/>
          <w:i/>
          <w:iCs/>
        </w:rPr>
        <w:t>21</w:t>
      </w:r>
      <w:r w:rsidR="00F05914" w:rsidRPr="006F7769">
        <w:rPr>
          <w:rFonts w:asciiTheme="majorBidi" w:hAnsiTheme="majorBidi" w:cstheme="majorBidi"/>
          <w:i/>
          <w:iCs/>
        </w:rPr>
        <w:t>:</w:t>
      </w:r>
      <w:r w:rsidR="00F05914" w:rsidRPr="00A06F3D">
        <w:rPr>
          <w:rFonts w:asciiTheme="majorBidi" w:hAnsiTheme="majorBidi" w:cstheme="majorBidi"/>
          <w:i/>
          <w:iCs/>
        </w:rPr>
        <w:t xml:space="preserve"> </w:t>
      </w:r>
      <w:r w:rsidRPr="00F05914">
        <w:rPr>
          <w:rFonts w:asciiTheme="majorBidi" w:hAnsiTheme="majorBidi" w:cstheme="majorBidi"/>
          <w:i/>
          <w:iCs/>
        </w:rPr>
        <w:t xml:space="preserve">pier 13 </w:t>
      </w:r>
    </w:p>
    <w:p w14:paraId="02C42D8F" w14:textId="77777777" w:rsidR="003303AF" w:rsidRDefault="003303AF" w:rsidP="003303AF">
      <w:pPr>
        <w:tabs>
          <w:tab w:val="left" w:pos="1956"/>
        </w:tabs>
        <w:jc w:val="center"/>
      </w:pPr>
    </w:p>
    <w:p w14:paraId="3B14891D" w14:textId="77777777" w:rsidR="003303AF" w:rsidRDefault="003303AF" w:rsidP="003303AF">
      <w:pPr>
        <w:tabs>
          <w:tab w:val="left" w:pos="1956"/>
        </w:tabs>
        <w:jc w:val="center"/>
      </w:pPr>
    </w:p>
    <w:p w14:paraId="1DDCDFED" w14:textId="77777777" w:rsidR="003303AF" w:rsidRDefault="003303AF" w:rsidP="003303AF">
      <w:pPr>
        <w:tabs>
          <w:tab w:val="left" w:pos="1956"/>
        </w:tabs>
        <w:jc w:val="center"/>
      </w:pPr>
      <w:r w:rsidRPr="0065001F">
        <w:rPr>
          <w:noProof/>
        </w:rPr>
        <w:lastRenderedPageBreak/>
        <w:drawing>
          <wp:inline distT="0" distB="0" distL="0" distR="0" wp14:anchorId="77911071" wp14:editId="1330BE5B">
            <wp:extent cx="5486400" cy="4832985"/>
            <wp:effectExtent l="0" t="0" r="0" b="5715"/>
            <wp:docPr id="9832263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226335" name=""/>
                    <pic:cNvPicPr/>
                  </pic:nvPicPr>
                  <pic:blipFill>
                    <a:blip r:embed="rId98"/>
                    <a:stretch>
                      <a:fillRect/>
                    </a:stretch>
                  </pic:blipFill>
                  <pic:spPr>
                    <a:xfrm>
                      <a:off x="0" y="0"/>
                      <a:ext cx="5486400" cy="4832985"/>
                    </a:xfrm>
                    <a:prstGeom prst="rect">
                      <a:avLst/>
                    </a:prstGeom>
                  </pic:spPr>
                </pic:pic>
              </a:graphicData>
            </a:graphic>
          </wp:inline>
        </w:drawing>
      </w:r>
    </w:p>
    <w:p w14:paraId="3D874F07" w14:textId="77777777" w:rsidR="003303AF" w:rsidRDefault="003303AF" w:rsidP="003303AF"/>
    <w:p w14:paraId="0AEFA7C6" w14:textId="562CFFB1" w:rsidR="003303AF" w:rsidRPr="00F05914" w:rsidRDefault="00F05914" w:rsidP="00F05914">
      <w:pPr>
        <w:tabs>
          <w:tab w:val="left" w:pos="1956"/>
        </w:tabs>
        <w:jc w:val="center"/>
        <w:rPr>
          <w:rFonts w:asciiTheme="majorBidi" w:hAnsiTheme="majorBidi" w:cstheme="majorBidi"/>
          <w:i/>
          <w:iCs/>
        </w:rPr>
      </w:pPr>
      <w:r w:rsidRPr="006F7769">
        <w:rPr>
          <w:rFonts w:asciiTheme="majorBidi" w:hAnsiTheme="majorBidi" w:cstheme="majorBidi"/>
          <w:i/>
          <w:iCs/>
        </w:rPr>
        <w:t>Figure 4.</w:t>
      </w:r>
      <w:r>
        <w:rPr>
          <w:rFonts w:asciiTheme="majorBidi" w:hAnsiTheme="majorBidi" w:cstheme="majorBidi"/>
          <w:i/>
          <w:iCs/>
        </w:rPr>
        <w:t>22</w:t>
      </w:r>
      <w:r w:rsidRPr="006F7769">
        <w:rPr>
          <w:rFonts w:asciiTheme="majorBidi" w:hAnsiTheme="majorBidi" w:cstheme="majorBidi"/>
          <w:i/>
          <w:iCs/>
        </w:rPr>
        <w:t>:</w:t>
      </w:r>
      <w:r w:rsidRPr="00A06F3D">
        <w:rPr>
          <w:rFonts w:asciiTheme="majorBidi" w:hAnsiTheme="majorBidi" w:cstheme="majorBidi"/>
          <w:i/>
          <w:iCs/>
        </w:rPr>
        <w:t xml:space="preserve"> </w:t>
      </w:r>
      <w:r w:rsidR="003303AF" w:rsidRPr="00F05914">
        <w:rPr>
          <w:rFonts w:asciiTheme="majorBidi" w:hAnsiTheme="majorBidi" w:cstheme="majorBidi"/>
          <w:i/>
          <w:iCs/>
        </w:rPr>
        <w:t>Shear wall details</w:t>
      </w:r>
    </w:p>
    <w:p w14:paraId="2703FD72"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 xml:space="preserve">The details are for the p 13 in b3 story </w:t>
      </w:r>
    </w:p>
    <w:p w14:paraId="5F1EBFD3"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From ETABS, the required area of steel is 5900mm</w:t>
      </w:r>
      <w:r w:rsidRPr="00F05914">
        <w:rPr>
          <w:rFonts w:asciiTheme="majorBidi" w:hAnsiTheme="majorBidi" w:cstheme="majorBidi"/>
          <w:sz w:val="24"/>
          <w:szCs w:val="24"/>
          <w:vertAlign w:val="superscript"/>
        </w:rPr>
        <w:t>2</w:t>
      </w:r>
      <w:r w:rsidRPr="00F05914">
        <w:rPr>
          <w:rFonts w:asciiTheme="majorBidi" w:hAnsiTheme="majorBidi" w:cstheme="majorBidi"/>
          <w:sz w:val="24"/>
          <w:szCs w:val="24"/>
        </w:rPr>
        <w:t xml:space="preserve"> with steel ratio of 0.0025.</w:t>
      </w:r>
    </w:p>
    <w:p w14:paraId="39B1F172"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From the details, Pu= 13284.98 KN, Mu=533. 92KN.m</w:t>
      </w:r>
    </w:p>
    <w:p w14:paraId="7A887C8D"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From the following interaction diagram</w:t>
      </w:r>
    </w:p>
    <w:p w14:paraId="611F1AC4" w14:textId="77777777" w:rsidR="003303AF" w:rsidRDefault="003303AF" w:rsidP="00F05914">
      <w:pPr>
        <w:jc w:val="center"/>
      </w:pPr>
      <w:r w:rsidRPr="00203DD6">
        <w:rPr>
          <w:noProof/>
        </w:rPr>
        <w:lastRenderedPageBreak/>
        <w:drawing>
          <wp:inline distT="0" distB="0" distL="0" distR="0" wp14:anchorId="500373E9" wp14:editId="2F829D18">
            <wp:extent cx="5486400" cy="3655695"/>
            <wp:effectExtent l="0" t="0" r="0" b="1905"/>
            <wp:docPr id="14805512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551233" name=""/>
                    <pic:cNvPicPr/>
                  </pic:nvPicPr>
                  <pic:blipFill>
                    <a:blip r:embed="rId99"/>
                    <a:stretch>
                      <a:fillRect/>
                    </a:stretch>
                  </pic:blipFill>
                  <pic:spPr>
                    <a:xfrm>
                      <a:off x="0" y="0"/>
                      <a:ext cx="5486400" cy="3655695"/>
                    </a:xfrm>
                    <a:prstGeom prst="rect">
                      <a:avLst/>
                    </a:prstGeom>
                  </pic:spPr>
                </pic:pic>
              </a:graphicData>
            </a:graphic>
          </wp:inline>
        </w:drawing>
      </w:r>
    </w:p>
    <w:p w14:paraId="0152C0A0" w14:textId="45CE545C" w:rsidR="003303AF" w:rsidRPr="00F05914" w:rsidRDefault="00F05914" w:rsidP="00F05914">
      <w:pPr>
        <w:tabs>
          <w:tab w:val="left" w:pos="1956"/>
        </w:tabs>
        <w:jc w:val="center"/>
        <w:rPr>
          <w:rFonts w:asciiTheme="majorBidi" w:hAnsiTheme="majorBidi" w:cstheme="majorBidi"/>
          <w:i/>
          <w:iCs/>
        </w:rPr>
      </w:pPr>
      <w:r w:rsidRPr="006F7769">
        <w:rPr>
          <w:rFonts w:asciiTheme="majorBidi" w:hAnsiTheme="majorBidi" w:cstheme="majorBidi"/>
          <w:i/>
          <w:iCs/>
        </w:rPr>
        <w:t>Figure 4.</w:t>
      </w:r>
      <w:r>
        <w:rPr>
          <w:rFonts w:asciiTheme="majorBidi" w:hAnsiTheme="majorBidi" w:cstheme="majorBidi"/>
          <w:i/>
          <w:iCs/>
        </w:rPr>
        <w:t>23</w:t>
      </w:r>
      <w:r w:rsidRPr="006F7769">
        <w:rPr>
          <w:rFonts w:asciiTheme="majorBidi" w:hAnsiTheme="majorBidi" w:cstheme="majorBidi"/>
          <w:i/>
          <w:iCs/>
        </w:rPr>
        <w:t>:</w:t>
      </w:r>
      <w:r w:rsidRPr="00A06F3D">
        <w:rPr>
          <w:rFonts w:asciiTheme="majorBidi" w:hAnsiTheme="majorBidi" w:cstheme="majorBidi"/>
          <w:i/>
          <w:iCs/>
        </w:rPr>
        <w:t xml:space="preserve"> </w:t>
      </w:r>
      <w:r w:rsidR="003303AF" w:rsidRPr="00F05914">
        <w:rPr>
          <w:rFonts w:asciiTheme="majorBidi" w:hAnsiTheme="majorBidi" w:cstheme="majorBidi"/>
          <w:i/>
          <w:iCs/>
        </w:rPr>
        <w:t>Interaction diagram</w:t>
      </w:r>
    </w:p>
    <w:p w14:paraId="5EB4716C" w14:textId="77777777" w:rsidR="003303AF" w:rsidRDefault="003303AF" w:rsidP="003303AF">
      <w:pPr>
        <w:jc w:val="center"/>
      </w:pPr>
    </w:p>
    <w:p w14:paraId="4B701806"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The values of the Pu and Mu gives a point with coordinates (0.005, 0.8) which is under 0.01 steel ratio, but according to the ACI code the, the steel ratio should not be less than 0.0025, and the above interaction diagram was derived to the sectional properties made designed with a concrete of 4 Ksi( 28 Mpa) while the concrete used in this project is 48 Mpa which will require a steel ration less than 0.0025 , so the reinforcement used in this wall section is 0.0025 , which is the same as Etabs.</w:t>
      </w:r>
    </w:p>
    <w:p w14:paraId="265670AD" w14:textId="77777777" w:rsidR="003303AF" w:rsidRDefault="003303AF" w:rsidP="003303AF">
      <w:r>
        <w:t xml:space="preserve"> </w:t>
      </w:r>
    </w:p>
    <w:p w14:paraId="5D2D7629" w14:textId="77777777" w:rsidR="003303AF" w:rsidRPr="00F05914" w:rsidRDefault="003303AF" w:rsidP="00F05914">
      <w:pPr>
        <w:pStyle w:val="ListParagraph"/>
        <w:numPr>
          <w:ilvl w:val="0"/>
          <w:numId w:val="50"/>
        </w:numPr>
        <w:bidi w:val="0"/>
        <w:rPr>
          <w:rFonts w:asciiTheme="majorBidi" w:hAnsiTheme="majorBidi" w:cstheme="majorBidi"/>
          <w:b/>
          <w:bCs/>
          <w:sz w:val="24"/>
          <w:szCs w:val="24"/>
        </w:rPr>
      </w:pPr>
      <w:r w:rsidRPr="00F05914">
        <w:rPr>
          <w:rFonts w:asciiTheme="majorBidi" w:hAnsiTheme="majorBidi" w:cstheme="majorBidi"/>
          <w:b/>
          <w:bCs/>
          <w:sz w:val="24"/>
          <w:szCs w:val="24"/>
        </w:rPr>
        <w:t xml:space="preserve">Shear design </w:t>
      </w:r>
    </w:p>
    <w:p w14:paraId="341AF084"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Since the ɸVc=1629.19 KN is greater than Vu= 191.21 KN, the minimum area of steel is required, Av/s= 1000mm</w:t>
      </w:r>
      <w:r w:rsidRPr="00F05914">
        <w:rPr>
          <w:rFonts w:asciiTheme="majorBidi" w:hAnsiTheme="majorBidi" w:cstheme="majorBidi"/>
          <w:sz w:val="24"/>
          <w:szCs w:val="24"/>
          <w:vertAlign w:val="superscript"/>
        </w:rPr>
        <w:t>2</w:t>
      </w:r>
      <w:r w:rsidRPr="00F05914">
        <w:rPr>
          <w:rFonts w:asciiTheme="majorBidi" w:hAnsiTheme="majorBidi" w:cstheme="majorBidi"/>
          <w:sz w:val="24"/>
          <w:szCs w:val="24"/>
        </w:rPr>
        <w:t>/mm (1Ø 10mm@150mm c/c).</w:t>
      </w:r>
    </w:p>
    <w:p w14:paraId="0889C7D5" w14:textId="77777777" w:rsidR="003303AF" w:rsidRDefault="003303AF" w:rsidP="003303AF">
      <w:pPr>
        <w:rPr>
          <w:rFonts w:cstheme="minorHAnsi"/>
        </w:rPr>
      </w:pPr>
    </w:p>
    <w:p w14:paraId="28C3DB9F"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Boundary element check</w:t>
      </w:r>
    </w:p>
    <w:p w14:paraId="7CCD20CD"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Stress limit is 0.2 f’c= 0.2*48= 9.6 Mpa.</w:t>
      </w:r>
    </w:p>
    <w:p w14:paraId="64704198" w14:textId="2DA9602B"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Applied stress= 24412.41*10</w:t>
      </w:r>
      <w:r w:rsidRPr="00F05914">
        <w:rPr>
          <w:rFonts w:asciiTheme="majorBidi" w:hAnsiTheme="majorBidi" w:cstheme="majorBidi"/>
          <w:sz w:val="24"/>
          <w:szCs w:val="24"/>
          <w:vertAlign w:val="superscript"/>
        </w:rPr>
        <w:t>3</w:t>
      </w:r>
      <w:r w:rsidRPr="00F05914">
        <w:rPr>
          <w:rFonts w:asciiTheme="majorBidi" w:hAnsiTheme="majorBidi" w:cstheme="majorBidi"/>
          <w:sz w:val="24"/>
          <w:szCs w:val="24"/>
        </w:rPr>
        <w:t>/ (5900*400) + 214.96*10</w:t>
      </w:r>
      <w:r w:rsidRPr="00F05914">
        <w:rPr>
          <w:rFonts w:asciiTheme="majorBidi" w:hAnsiTheme="majorBidi" w:cstheme="majorBidi"/>
          <w:sz w:val="24"/>
          <w:szCs w:val="24"/>
          <w:vertAlign w:val="superscript"/>
        </w:rPr>
        <w:t xml:space="preserve">6 </w:t>
      </w:r>
      <w:r w:rsidRPr="00F05914">
        <w:rPr>
          <w:rFonts w:asciiTheme="majorBidi" w:hAnsiTheme="majorBidi" w:cstheme="majorBidi"/>
          <w:sz w:val="24"/>
          <w:szCs w:val="24"/>
        </w:rPr>
        <w:t>*(5900/2)/ (5900</w:t>
      </w:r>
      <w:r w:rsidRPr="00F05914">
        <w:rPr>
          <w:rFonts w:asciiTheme="majorBidi" w:hAnsiTheme="majorBidi" w:cstheme="majorBidi"/>
          <w:sz w:val="24"/>
          <w:szCs w:val="24"/>
          <w:vertAlign w:val="superscript"/>
        </w:rPr>
        <w:t>3</w:t>
      </w:r>
      <w:r w:rsidRPr="00F05914">
        <w:rPr>
          <w:rFonts w:asciiTheme="majorBidi" w:hAnsiTheme="majorBidi" w:cstheme="majorBidi"/>
          <w:sz w:val="24"/>
          <w:szCs w:val="24"/>
        </w:rPr>
        <w:t>*400/12) = 10.43Mpa.</w:t>
      </w:r>
    </w:p>
    <w:p w14:paraId="41915E6D"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Both the stress limit and the applied stress are the same as the Etabs results, so the is a need for a boundary zone.</w:t>
      </w:r>
    </w:p>
    <w:p w14:paraId="00E05F42" w14:textId="6D1F4C5B"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lastRenderedPageBreak/>
        <w:t xml:space="preserve">These boundary elements will act like a </w:t>
      </w:r>
      <w:r w:rsidR="00F05914" w:rsidRPr="00F05914">
        <w:rPr>
          <w:rFonts w:asciiTheme="majorBidi" w:hAnsiTheme="majorBidi" w:cstheme="majorBidi"/>
          <w:sz w:val="24"/>
          <w:szCs w:val="24"/>
        </w:rPr>
        <w:t>column</w:t>
      </w:r>
      <w:r w:rsidRPr="00F05914">
        <w:rPr>
          <w:rFonts w:asciiTheme="majorBidi" w:hAnsiTheme="majorBidi" w:cstheme="majorBidi"/>
          <w:sz w:val="24"/>
          <w:szCs w:val="24"/>
        </w:rPr>
        <w:t xml:space="preserve"> that forms a opposite coupling moments to the applied bending moment from the external loads.</w:t>
      </w:r>
    </w:p>
    <w:p w14:paraId="3AB30A6B" w14:textId="77777777" w:rsidR="003303AF" w:rsidRPr="00F05914" w:rsidRDefault="003303AF" w:rsidP="00F05914">
      <w:pPr>
        <w:jc w:val="both"/>
        <w:rPr>
          <w:rFonts w:asciiTheme="majorBidi" w:hAnsiTheme="majorBidi" w:cstheme="majorBidi"/>
          <w:sz w:val="24"/>
          <w:szCs w:val="24"/>
        </w:rPr>
      </w:pPr>
      <w:r w:rsidRPr="00F05914">
        <w:rPr>
          <w:rFonts w:asciiTheme="majorBidi" w:hAnsiTheme="majorBidi" w:cstheme="majorBidi"/>
          <w:sz w:val="24"/>
          <w:szCs w:val="24"/>
        </w:rPr>
        <w:t>From the Etabs details, the value of c (the depth of the neutral axis) where calculated to be equal to 2951.1mm, but the c limit is 1311.1 mm, and from the equations, the depth of boundary zone is equal to the max (c/2, c-0.1*Lw) which is equal to 741.1mm, taken as 750 mm.</w:t>
      </w:r>
    </w:p>
    <w:p w14:paraId="01A3817E" w14:textId="77777777" w:rsidR="003303AF" w:rsidRPr="00F05914" w:rsidRDefault="003303AF" w:rsidP="003303AF">
      <w:pPr>
        <w:rPr>
          <w:rFonts w:asciiTheme="majorBidi" w:hAnsiTheme="majorBidi" w:cstheme="majorBidi"/>
          <w:sz w:val="24"/>
          <w:szCs w:val="24"/>
        </w:rPr>
      </w:pPr>
      <w:r w:rsidRPr="00F05914">
        <w:rPr>
          <w:rFonts w:asciiTheme="majorBidi" w:hAnsiTheme="majorBidi" w:cstheme="majorBidi"/>
          <w:sz w:val="24"/>
          <w:szCs w:val="24"/>
        </w:rPr>
        <w:t>The area of steel will be divided between the two boundary zones (5900/2=2950mm each)</w:t>
      </w:r>
    </w:p>
    <w:p w14:paraId="78AB7CD0" w14:textId="77777777" w:rsidR="003303AF" w:rsidRPr="00F05914" w:rsidRDefault="003303AF" w:rsidP="003303AF">
      <w:pPr>
        <w:rPr>
          <w:rFonts w:asciiTheme="majorBidi" w:hAnsiTheme="majorBidi" w:cstheme="majorBidi"/>
          <w:sz w:val="24"/>
          <w:szCs w:val="24"/>
        </w:rPr>
      </w:pPr>
      <w:r w:rsidRPr="00F05914">
        <w:rPr>
          <w:rFonts w:asciiTheme="majorBidi" w:hAnsiTheme="majorBidi" w:cstheme="majorBidi"/>
          <w:sz w:val="24"/>
          <w:szCs w:val="24"/>
        </w:rPr>
        <w:t>(10Ø20mm) and the middle part of the wall will be reinforced with the minimum steel ratio</w:t>
      </w:r>
    </w:p>
    <w:p w14:paraId="65E020B0" w14:textId="77777777" w:rsidR="003303AF" w:rsidRPr="00F05914" w:rsidRDefault="003303AF" w:rsidP="003303AF">
      <w:pPr>
        <w:rPr>
          <w:rFonts w:asciiTheme="majorBidi" w:hAnsiTheme="majorBidi" w:cstheme="majorBidi"/>
          <w:sz w:val="24"/>
          <w:szCs w:val="24"/>
        </w:rPr>
      </w:pPr>
      <w:r w:rsidRPr="00F05914">
        <w:rPr>
          <w:rFonts w:asciiTheme="majorBidi" w:hAnsiTheme="majorBidi" w:cstheme="majorBidi"/>
          <w:sz w:val="24"/>
          <w:szCs w:val="24"/>
        </w:rPr>
        <w:t>That gives an area of steel of 0.0025*4400*400= 4400 mm</w:t>
      </w:r>
      <w:r w:rsidRPr="00F05914">
        <w:rPr>
          <w:rFonts w:asciiTheme="majorBidi" w:hAnsiTheme="majorBidi" w:cstheme="majorBidi"/>
          <w:sz w:val="24"/>
          <w:szCs w:val="24"/>
          <w:vertAlign w:val="superscript"/>
        </w:rPr>
        <w:t xml:space="preserve">2 </w:t>
      </w:r>
      <w:r w:rsidRPr="00F05914">
        <w:rPr>
          <w:rFonts w:asciiTheme="majorBidi" w:hAnsiTheme="majorBidi" w:cstheme="majorBidi"/>
          <w:sz w:val="24"/>
          <w:szCs w:val="24"/>
        </w:rPr>
        <w:t>(1Ø10@150mm).</w:t>
      </w:r>
    </w:p>
    <w:p w14:paraId="6252DF52" w14:textId="171A7A12" w:rsidR="003303AF" w:rsidRDefault="003303AF" w:rsidP="003303AF">
      <w:pPr>
        <w:jc w:val="center"/>
        <w:rPr>
          <w:rFonts w:cstheme="minorHAnsi"/>
          <w:noProof/>
        </w:rPr>
      </w:pPr>
      <w:r w:rsidRPr="007E5170">
        <w:rPr>
          <w:rFonts w:cstheme="minorHAnsi"/>
          <w:noProof/>
        </w:rPr>
        <w:drawing>
          <wp:inline distT="0" distB="0" distL="0" distR="0" wp14:anchorId="40D16754" wp14:editId="3C75D18A">
            <wp:extent cx="5486400" cy="1750695"/>
            <wp:effectExtent l="0" t="0" r="0" b="1905"/>
            <wp:docPr id="4370029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002983" name=""/>
                    <pic:cNvPicPr/>
                  </pic:nvPicPr>
                  <pic:blipFill>
                    <a:blip r:embed="rId100"/>
                    <a:stretch>
                      <a:fillRect/>
                    </a:stretch>
                  </pic:blipFill>
                  <pic:spPr>
                    <a:xfrm>
                      <a:off x="0" y="0"/>
                      <a:ext cx="5486400" cy="1750695"/>
                    </a:xfrm>
                    <a:prstGeom prst="rect">
                      <a:avLst/>
                    </a:prstGeom>
                  </pic:spPr>
                </pic:pic>
              </a:graphicData>
            </a:graphic>
          </wp:inline>
        </w:drawing>
      </w:r>
    </w:p>
    <w:p w14:paraId="3769915E" w14:textId="73140FF8" w:rsidR="003303AF" w:rsidRPr="00F05914" w:rsidRDefault="00F05914" w:rsidP="00F05914">
      <w:pPr>
        <w:tabs>
          <w:tab w:val="left" w:pos="1956"/>
        </w:tabs>
        <w:jc w:val="center"/>
        <w:rPr>
          <w:rFonts w:asciiTheme="majorBidi" w:hAnsiTheme="majorBidi" w:cstheme="majorBidi"/>
          <w:i/>
          <w:iCs/>
        </w:rPr>
      </w:pPr>
      <w:r w:rsidRPr="006F7769">
        <w:rPr>
          <w:rFonts w:asciiTheme="majorBidi" w:hAnsiTheme="majorBidi" w:cstheme="majorBidi"/>
          <w:i/>
          <w:iCs/>
        </w:rPr>
        <w:t>Figure 4.</w:t>
      </w:r>
      <w:r>
        <w:rPr>
          <w:rFonts w:asciiTheme="majorBidi" w:hAnsiTheme="majorBidi" w:cstheme="majorBidi"/>
          <w:i/>
          <w:iCs/>
        </w:rPr>
        <w:t>24</w:t>
      </w:r>
      <w:r w:rsidRPr="006F7769">
        <w:rPr>
          <w:rFonts w:asciiTheme="majorBidi" w:hAnsiTheme="majorBidi" w:cstheme="majorBidi"/>
          <w:i/>
          <w:iCs/>
        </w:rPr>
        <w:t>:</w:t>
      </w:r>
      <w:r w:rsidRPr="00A06F3D">
        <w:rPr>
          <w:rFonts w:asciiTheme="majorBidi" w:hAnsiTheme="majorBidi" w:cstheme="majorBidi"/>
          <w:i/>
          <w:iCs/>
        </w:rPr>
        <w:t xml:space="preserve"> </w:t>
      </w:r>
      <w:r w:rsidR="003303AF" w:rsidRPr="00F05914">
        <w:rPr>
          <w:rFonts w:asciiTheme="majorBidi" w:hAnsiTheme="majorBidi" w:cstheme="majorBidi"/>
          <w:i/>
          <w:iCs/>
        </w:rPr>
        <w:t>P13 details</w:t>
      </w:r>
    </w:p>
    <w:p w14:paraId="6DC9CDAB" w14:textId="77777777" w:rsidR="003303AF" w:rsidRPr="003303AF" w:rsidRDefault="003303AF" w:rsidP="003303AF">
      <w:pPr>
        <w:jc w:val="center"/>
        <w:rPr>
          <w:rFonts w:cstheme="minorHAnsi"/>
        </w:rPr>
      </w:pPr>
    </w:p>
    <w:p w14:paraId="07FACAF0" w14:textId="653D2DCD" w:rsidR="003303AF" w:rsidRDefault="003303AF" w:rsidP="007979BC">
      <w:pPr>
        <w:pStyle w:val="Heading2"/>
        <w:rPr>
          <w:b/>
          <w:bCs/>
          <w:color w:val="auto"/>
          <w:sz w:val="28"/>
          <w:szCs w:val="28"/>
        </w:rPr>
      </w:pPr>
    </w:p>
    <w:p w14:paraId="77130EC0" w14:textId="3129D090" w:rsidR="00F05914" w:rsidRDefault="00F05914" w:rsidP="00F05914"/>
    <w:p w14:paraId="2C33050C" w14:textId="3C5563F1" w:rsidR="00F05914" w:rsidRDefault="00F05914" w:rsidP="00F05914"/>
    <w:p w14:paraId="32E7F270" w14:textId="074C7D05" w:rsidR="00F05914" w:rsidRDefault="00F05914" w:rsidP="00F05914"/>
    <w:p w14:paraId="1C64E37D" w14:textId="6577EE80" w:rsidR="00F05914" w:rsidRDefault="00F05914" w:rsidP="00F05914"/>
    <w:p w14:paraId="45059844" w14:textId="02AF3489" w:rsidR="00F05914" w:rsidRDefault="00F05914" w:rsidP="00F05914"/>
    <w:p w14:paraId="167F185B" w14:textId="24D61176" w:rsidR="00F05914" w:rsidRDefault="00F05914" w:rsidP="00F05914"/>
    <w:p w14:paraId="4368A167" w14:textId="2004B57A" w:rsidR="00F05914" w:rsidRDefault="00F05914" w:rsidP="00F05914"/>
    <w:p w14:paraId="6FB2C09D" w14:textId="37944930" w:rsidR="00F05914" w:rsidRDefault="00F05914" w:rsidP="00F05914"/>
    <w:p w14:paraId="4EC87D8B" w14:textId="7C8525CB" w:rsidR="00F05914" w:rsidRDefault="00F05914" w:rsidP="00F05914"/>
    <w:p w14:paraId="1B07D6F5" w14:textId="16CE325F" w:rsidR="00F05914" w:rsidRDefault="00F05914" w:rsidP="00F05914"/>
    <w:p w14:paraId="7F6F3748" w14:textId="68A8BE03" w:rsidR="00F05914" w:rsidRDefault="00F05914" w:rsidP="00F05914"/>
    <w:p w14:paraId="2C8E78D8" w14:textId="77777777" w:rsidR="00F05914" w:rsidRPr="00F05914" w:rsidRDefault="00F05914" w:rsidP="00F05914"/>
    <w:p w14:paraId="546375C2" w14:textId="3D8A9173" w:rsidR="007979BC" w:rsidRPr="000F6F77" w:rsidRDefault="007979BC" w:rsidP="007979BC">
      <w:pPr>
        <w:pStyle w:val="Heading2"/>
        <w:rPr>
          <w:b/>
          <w:bCs/>
          <w:color w:val="auto"/>
          <w:sz w:val="28"/>
          <w:szCs w:val="28"/>
        </w:rPr>
      </w:pPr>
      <w:r w:rsidRPr="000F6F77">
        <w:rPr>
          <w:b/>
          <w:bCs/>
          <w:color w:val="auto"/>
          <w:sz w:val="28"/>
          <w:szCs w:val="28"/>
        </w:rPr>
        <w:lastRenderedPageBreak/>
        <w:t>References.</w:t>
      </w:r>
      <w:bookmarkEnd w:id="202"/>
      <w:r w:rsidRPr="000F6F77">
        <w:rPr>
          <w:b/>
          <w:bCs/>
          <w:color w:val="auto"/>
          <w:sz w:val="28"/>
          <w:szCs w:val="28"/>
        </w:rPr>
        <w:t xml:space="preserve"> </w:t>
      </w:r>
    </w:p>
    <w:p w14:paraId="06A98752" w14:textId="77777777" w:rsidR="007979BC" w:rsidRPr="000F6F77" w:rsidRDefault="007979BC" w:rsidP="007979BC"/>
    <w:p w14:paraId="30B9183A" w14:textId="77777777" w:rsidR="007979BC" w:rsidRPr="000F6F77" w:rsidRDefault="007979BC" w:rsidP="007979BC">
      <w:pPr>
        <w:pStyle w:val="ListParagraph"/>
        <w:numPr>
          <w:ilvl w:val="0"/>
          <w:numId w:val="26"/>
        </w:numPr>
        <w:bidi w:val="0"/>
      </w:pPr>
      <w:r w:rsidRPr="000F6F77">
        <w:t xml:space="preserve">ASCE 7-16 </w:t>
      </w:r>
      <w:r w:rsidR="000E7770" w:rsidRPr="000F6F77">
        <w:t>code.</w:t>
      </w:r>
      <w:r w:rsidRPr="000F6F77">
        <w:t xml:space="preserve"> </w:t>
      </w:r>
    </w:p>
    <w:p w14:paraId="47E32ED4" w14:textId="77777777" w:rsidR="007979BC" w:rsidRPr="000F6F77" w:rsidRDefault="007979BC" w:rsidP="007979BC">
      <w:pPr>
        <w:pStyle w:val="ListParagraph"/>
        <w:numPr>
          <w:ilvl w:val="0"/>
          <w:numId w:val="26"/>
        </w:numPr>
        <w:bidi w:val="0"/>
      </w:pPr>
      <w:r w:rsidRPr="000F6F77">
        <w:t xml:space="preserve">ASCE 318-19 CODE. </w:t>
      </w:r>
    </w:p>
    <w:p w14:paraId="718858F9" w14:textId="77777777" w:rsidR="007979BC" w:rsidRPr="000F6F77" w:rsidRDefault="00000000" w:rsidP="007979BC">
      <w:pPr>
        <w:pStyle w:val="ListParagraph"/>
        <w:numPr>
          <w:ilvl w:val="0"/>
          <w:numId w:val="26"/>
        </w:numPr>
        <w:bidi w:val="0"/>
      </w:pPr>
      <w:hyperlink r:id="rId101" w:history="1">
        <w:r w:rsidR="007979BC" w:rsidRPr="000F6F77">
          <w:rPr>
            <w:rStyle w:val="Hyperlink"/>
            <w:color w:val="auto"/>
          </w:rPr>
          <w:t>https://theconstructor.org/structural-engg/concrete-frame-construction-types-major-components/34801/</w:t>
        </w:r>
      </w:hyperlink>
    </w:p>
    <w:p w14:paraId="16CA401F" w14:textId="77777777" w:rsidR="007979BC" w:rsidRPr="000F6F77" w:rsidRDefault="00000000" w:rsidP="007979BC">
      <w:pPr>
        <w:pStyle w:val="ListParagraph"/>
        <w:numPr>
          <w:ilvl w:val="0"/>
          <w:numId w:val="26"/>
        </w:numPr>
        <w:bidi w:val="0"/>
      </w:pPr>
      <w:hyperlink r:id="rId102" w:history="1">
        <w:r w:rsidR="007979BC" w:rsidRPr="000F6F77">
          <w:rPr>
            <w:rStyle w:val="Hyperlink"/>
            <w:color w:val="auto"/>
          </w:rPr>
          <w:t>https://www.facebook.com/CivilEngineerhelp</w:t>
        </w:r>
      </w:hyperlink>
    </w:p>
    <w:p w14:paraId="680A9BE2" w14:textId="77777777" w:rsidR="007979BC" w:rsidRPr="000F6F77" w:rsidRDefault="00000000" w:rsidP="007979BC">
      <w:pPr>
        <w:pStyle w:val="ListParagraph"/>
        <w:numPr>
          <w:ilvl w:val="0"/>
          <w:numId w:val="26"/>
        </w:numPr>
        <w:bidi w:val="0"/>
      </w:pPr>
      <w:hyperlink r:id="rId103" w:history="1">
        <w:r w:rsidR="007979BC" w:rsidRPr="000F6F77">
          <w:rPr>
            <w:rStyle w:val="Hyperlink"/>
            <w:color w:val="auto"/>
          </w:rPr>
          <w:t>https://civiljungle.com/waffle-slab/</w:t>
        </w:r>
      </w:hyperlink>
    </w:p>
    <w:p w14:paraId="7A0B16E6" w14:textId="77777777" w:rsidR="007979BC" w:rsidRPr="000F6F77" w:rsidRDefault="00000000" w:rsidP="007979BC">
      <w:pPr>
        <w:pStyle w:val="ListParagraph"/>
        <w:numPr>
          <w:ilvl w:val="0"/>
          <w:numId w:val="26"/>
        </w:numPr>
        <w:bidi w:val="0"/>
      </w:pPr>
      <w:hyperlink r:id="rId104" w:history="1">
        <w:r w:rsidR="007979BC" w:rsidRPr="000F6F77">
          <w:rPr>
            <w:rStyle w:val="Hyperlink"/>
            <w:color w:val="auto"/>
          </w:rPr>
          <w:t>https://www.linkedin.com/pulse/cobiax-voided-slabs-mehmet-kelmendi</w:t>
        </w:r>
      </w:hyperlink>
    </w:p>
    <w:p w14:paraId="167A61AE" w14:textId="77777777" w:rsidR="007979BC" w:rsidRPr="000F6F77" w:rsidRDefault="00000000" w:rsidP="007979BC">
      <w:pPr>
        <w:pStyle w:val="ListParagraph"/>
        <w:numPr>
          <w:ilvl w:val="0"/>
          <w:numId w:val="26"/>
        </w:numPr>
        <w:bidi w:val="0"/>
      </w:pPr>
      <w:hyperlink r:id="rId105" w:history="1">
        <w:r w:rsidR="007979BC" w:rsidRPr="000F6F77">
          <w:rPr>
            <w:rStyle w:val="Hyperlink"/>
            <w:color w:val="auto"/>
          </w:rPr>
          <w:t>https://theconstructor.org/exclusive/voided-slab-systems/223645/</w:t>
        </w:r>
      </w:hyperlink>
    </w:p>
    <w:p w14:paraId="700207E1" w14:textId="77777777" w:rsidR="007979BC" w:rsidRPr="000F6F77" w:rsidRDefault="00000000" w:rsidP="007979BC">
      <w:pPr>
        <w:pStyle w:val="ListParagraph"/>
        <w:numPr>
          <w:ilvl w:val="0"/>
          <w:numId w:val="26"/>
        </w:numPr>
        <w:bidi w:val="0"/>
      </w:pPr>
      <w:hyperlink r:id="rId106" w:history="1">
        <w:r w:rsidR="007979BC" w:rsidRPr="000F6F77">
          <w:rPr>
            <w:rStyle w:val="Hyperlink"/>
            <w:color w:val="auto"/>
          </w:rPr>
          <w:t>https://theconstructor.org/exclusive/voided-slab-systems/223645/</w:t>
        </w:r>
      </w:hyperlink>
    </w:p>
    <w:p w14:paraId="18F5415F" w14:textId="77777777" w:rsidR="007979BC" w:rsidRPr="000F6F77" w:rsidRDefault="007979BC" w:rsidP="007979BC">
      <w:pPr>
        <w:pStyle w:val="ListParagraph"/>
        <w:bidi w:val="0"/>
        <w:ind w:left="360"/>
      </w:pPr>
    </w:p>
    <w:p w14:paraId="13D98C17" w14:textId="01E4E7B6" w:rsidR="007979BC" w:rsidRPr="000F6F77" w:rsidRDefault="007979BC" w:rsidP="007979BC"/>
    <w:sectPr w:rsidR="007979BC" w:rsidRPr="000F6F77" w:rsidSect="00C17449">
      <w:pgSz w:w="12240" w:h="15840"/>
      <w:pgMar w:top="1440" w:right="135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9130F" w14:textId="77777777" w:rsidR="00210FCD" w:rsidRDefault="00210FCD" w:rsidP="006A791C">
      <w:pPr>
        <w:spacing w:after="0" w:line="240" w:lineRule="auto"/>
      </w:pPr>
      <w:r>
        <w:separator/>
      </w:r>
    </w:p>
  </w:endnote>
  <w:endnote w:type="continuationSeparator" w:id="0">
    <w:p w14:paraId="4A86576D" w14:textId="77777777" w:rsidR="00210FCD" w:rsidRDefault="00210FCD" w:rsidP="006A79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FE43D7" w14:textId="77777777" w:rsidR="00210FCD" w:rsidRDefault="00210FCD" w:rsidP="006A791C">
      <w:pPr>
        <w:spacing w:after="0" w:line="240" w:lineRule="auto"/>
      </w:pPr>
      <w:r>
        <w:separator/>
      </w:r>
    </w:p>
  </w:footnote>
  <w:footnote w:type="continuationSeparator" w:id="0">
    <w:p w14:paraId="513ADAB0" w14:textId="77777777" w:rsidR="00210FCD" w:rsidRDefault="00210FCD" w:rsidP="006A79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w14:anchorId="1C0EB61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mso8E40"/>
      </v:shape>
    </w:pict>
  </w:numPicBullet>
  <w:abstractNum w:abstractNumId="0" w15:restartNumberingAfterBreak="0">
    <w:nsid w:val="0019664B"/>
    <w:multiLevelType w:val="hybridMultilevel"/>
    <w:tmpl w:val="457E586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BD1236"/>
    <w:multiLevelType w:val="hybridMultilevel"/>
    <w:tmpl w:val="29FA9FB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1280D78"/>
    <w:multiLevelType w:val="hybridMultilevel"/>
    <w:tmpl w:val="BC244F4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2E075A8"/>
    <w:multiLevelType w:val="hybridMultilevel"/>
    <w:tmpl w:val="9DE0404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42F2E57"/>
    <w:multiLevelType w:val="hybridMultilevel"/>
    <w:tmpl w:val="C466244A"/>
    <w:lvl w:ilvl="0" w:tplc="9FCCBDA4">
      <w:start w:val="1"/>
      <w:numFmt w:val="decimal"/>
      <w:lvlText w:val="%1."/>
      <w:lvlJc w:val="left"/>
      <w:pPr>
        <w:ind w:left="408" w:hanging="360"/>
      </w:pPr>
      <w:rPr>
        <w:rFonts w:hint="default"/>
      </w:rPr>
    </w:lvl>
    <w:lvl w:ilvl="1" w:tplc="04090019" w:tentative="1">
      <w:start w:val="1"/>
      <w:numFmt w:val="lowerLetter"/>
      <w:lvlText w:val="%2."/>
      <w:lvlJc w:val="left"/>
      <w:pPr>
        <w:ind w:left="1128" w:hanging="360"/>
      </w:pPr>
    </w:lvl>
    <w:lvl w:ilvl="2" w:tplc="0409001B" w:tentative="1">
      <w:start w:val="1"/>
      <w:numFmt w:val="lowerRoman"/>
      <w:lvlText w:val="%3."/>
      <w:lvlJc w:val="right"/>
      <w:pPr>
        <w:ind w:left="1848" w:hanging="180"/>
      </w:pPr>
    </w:lvl>
    <w:lvl w:ilvl="3" w:tplc="0409000F" w:tentative="1">
      <w:start w:val="1"/>
      <w:numFmt w:val="decimal"/>
      <w:lvlText w:val="%4."/>
      <w:lvlJc w:val="left"/>
      <w:pPr>
        <w:ind w:left="2568" w:hanging="360"/>
      </w:pPr>
    </w:lvl>
    <w:lvl w:ilvl="4" w:tplc="04090019" w:tentative="1">
      <w:start w:val="1"/>
      <w:numFmt w:val="lowerLetter"/>
      <w:lvlText w:val="%5."/>
      <w:lvlJc w:val="left"/>
      <w:pPr>
        <w:ind w:left="3288" w:hanging="360"/>
      </w:pPr>
    </w:lvl>
    <w:lvl w:ilvl="5" w:tplc="0409001B" w:tentative="1">
      <w:start w:val="1"/>
      <w:numFmt w:val="lowerRoman"/>
      <w:lvlText w:val="%6."/>
      <w:lvlJc w:val="right"/>
      <w:pPr>
        <w:ind w:left="4008" w:hanging="180"/>
      </w:pPr>
    </w:lvl>
    <w:lvl w:ilvl="6" w:tplc="0409000F" w:tentative="1">
      <w:start w:val="1"/>
      <w:numFmt w:val="decimal"/>
      <w:lvlText w:val="%7."/>
      <w:lvlJc w:val="left"/>
      <w:pPr>
        <w:ind w:left="4728" w:hanging="360"/>
      </w:pPr>
    </w:lvl>
    <w:lvl w:ilvl="7" w:tplc="04090019" w:tentative="1">
      <w:start w:val="1"/>
      <w:numFmt w:val="lowerLetter"/>
      <w:lvlText w:val="%8."/>
      <w:lvlJc w:val="left"/>
      <w:pPr>
        <w:ind w:left="5448" w:hanging="360"/>
      </w:pPr>
    </w:lvl>
    <w:lvl w:ilvl="8" w:tplc="0409001B" w:tentative="1">
      <w:start w:val="1"/>
      <w:numFmt w:val="lowerRoman"/>
      <w:lvlText w:val="%9."/>
      <w:lvlJc w:val="right"/>
      <w:pPr>
        <w:ind w:left="6168" w:hanging="180"/>
      </w:pPr>
    </w:lvl>
  </w:abstractNum>
  <w:abstractNum w:abstractNumId="5" w15:restartNumberingAfterBreak="0">
    <w:nsid w:val="06453C6E"/>
    <w:multiLevelType w:val="hybridMultilevel"/>
    <w:tmpl w:val="1D5A6D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EF0F38"/>
    <w:multiLevelType w:val="hybridMultilevel"/>
    <w:tmpl w:val="29AE7D26"/>
    <w:lvl w:ilvl="0" w:tplc="DF8467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522FDA"/>
    <w:multiLevelType w:val="hybridMultilevel"/>
    <w:tmpl w:val="D5F80AD2"/>
    <w:lvl w:ilvl="0" w:tplc="08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3F3A31"/>
    <w:multiLevelType w:val="hybridMultilevel"/>
    <w:tmpl w:val="200E3120"/>
    <w:lvl w:ilvl="0" w:tplc="68864FE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3B4181B"/>
    <w:multiLevelType w:val="hybridMultilevel"/>
    <w:tmpl w:val="D86A0F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1D4005"/>
    <w:multiLevelType w:val="hybridMultilevel"/>
    <w:tmpl w:val="71FE8094"/>
    <w:lvl w:ilvl="0" w:tplc="68864FE6">
      <w:start w:val="1"/>
      <w:numFmt w:val="bullet"/>
      <w:lvlText w:val=""/>
      <w:lvlJc w:val="left"/>
      <w:pPr>
        <w:ind w:left="720" w:hanging="360"/>
      </w:pPr>
      <w:rPr>
        <w:rFonts w:ascii="Wingdings" w:hAnsi="Wingdings" w:hint="default"/>
        <w:lang w:bidi="ar-J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5A3FA2"/>
    <w:multiLevelType w:val="hybridMultilevel"/>
    <w:tmpl w:val="13CCB5DC"/>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846DB1"/>
    <w:multiLevelType w:val="hybridMultilevel"/>
    <w:tmpl w:val="E334CBAC"/>
    <w:lvl w:ilvl="0" w:tplc="DF8467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DBA1CE4"/>
    <w:multiLevelType w:val="hybridMultilevel"/>
    <w:tmpl w:val="E468010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C80DDF"/>
    <w:multiLevelType w:val="hybridMultilevel"/>
    <w:tmpl w:val="575A9B2A"/>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54E4AEF"/>
    <w:multiLevelType w:val="multilevel"/>
    <w:tmpl w:val="BA06FF6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6E71A3A"/>
    <w:multiLevelType w:val="hybridMultilevel"/>
    <w:tmpl w:val="D0B0B09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18656B"/>
    <w:multiLevelType w:val="hybridMultilevel"/>
    <w:tmpl w:val="1480D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E787871"/>
    <w:multiLevelType w:val="hybridMultilevel"/>
    <w:tmpl w:val="31AC11C2"/>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AD6BFD"/>
    <w:multiLevelType w:val="hybridMultilevel"/>
    <w:tmpl w:val="1E8AE8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10F5803"/>
    <w:multiLevelType w:val="hybridMultilevel"/>
    <w:tmpl w:val="D1A8CD4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13B68DC"/>
    <w:multiLevelType w:val="hybridMultilevel"/>
    <w:tmpl w:val="18082D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5D749D2"/>
    <w:multiLevelType w:val="hybridMultilevel"/>
    <w:tmpl w:val="677EC86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7DD641A"/>
    <w:multiLevelType w:val="hybridMultilevel"/>
    <w:tmpl w:val="897CC0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8A974E7"/>
    <w:multiLevelType w:val="hybridMultilevel"/>
    <w:tmpl w:val="0310C478"/>
    <w:lvl w:ilvl="0" w:tplc="7062F4F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9901024"/>
    <w:multiLevelType w:val="hybridMultilevel"/>
    <w:tmpl w:val="E8C693A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1E4191C"/>
    <w:multiLevelType w:val="hybridMultilevel"/>
    <w:tmpl w:val="F168E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1F76D4E"/>
    <w:multiLevelType w:val="hybridMultilevel"/>
    <w:tmpl w:val="0360F97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7E14D98"/>
    <w:multiLevelType w:val="multilevel"/>
    <w:tmpl w:val="FE165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D62764B"/>
    <w:multiLevelType w:val="hybridMultilevel"/>
    <w:tmpl w:val="6B3A14D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E5B35E5"/>
    <w:multiLevelType w:val="hybridMultilevel"/>
    <w:tmpl w:val="87E84BA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FB921E9"/>
    <w:multiLevelType w:val="hybridMultilevel"/>
    <w:tmpl w:val="1BE2286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2AA7E7A"/>
    <w:multiLevelType w:val="hybridMultilevel"/>
    <w:tmpl w:val="10E218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2B07657"/>
    <w:multiLevelType w:val="hybridMultilevel"/>
    <w:tmpl w:val="21E6D226"/>
    <w:lvl w:ilvl="0" w:tplc="DF846792">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4" w15:restartNumberingAfterBreak="0">
    <w:nsid w:val="55724EA9"/>
    <w:multiLevelType w:val="hybridMultilevel"/>
    <w:tmpl w:val="E5322F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6442824"/>
    <w:multiLevelType w:val="hybridMultilevel"/>
    <w:tmpl w:val="816EE5C0"/>
    <w:lvl w:ilvl="0" w:tplc="DF8467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9264785"/>
    <w:multiLevelType w:val="multilevel"/>
    <w:tmpl w:val="E72E687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5A0421B6"/>
    <w:multiLevelType w:val="hybridMultilevel"/>
    <w:tmpl w:val="4FB092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7869C9"/>
    <w:multiLevelType w:val="multilevel"/>
    <w:tmpl w:val="0524872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65921A3"/>
    <w:multiLevelType w:val="hybridMultilevel"/>
    <w:tmpl w:val="44FCF438"/>
    <w:lvl w:ilvl="0" w:tplc="DF8467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89739FF"/>
    <w:multiLevelType w:val="hybridMultilevel"/>
    <w:tmpl w:val="74D8EC96"/>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6C7C21C5"/>
    <w:multiLevelType w:val="hybridMultilevel"/>
    <w:tmpl w:val="46D612A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D702107"/>
    <w:multiLevelType w:val="multilevel"/>
    <w:tmpl w:val="20907AF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3" w15:restartNumberingAfterBreak="0">
    <w:nsid w:val="6FB96C36"/>
    <w:multiLevelType w:val="hybridMultilevel"/>
    <w:tmpl w:val="FAF8A3D0"/>
    <w:lvl w:ilvl="0" w:tplc="68864FE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0456156"/>
    <w:multiLevelType w:val="hybridMultilevel"/>
    <w:tmpl w:val="FCB42220"/>
    <w:lvl w:ilvl="0" w:tplc="A030D7E0">
      <w:start w:val="1"/>
      <w:numFmt w:val="decimal"/>
      <w:lvlText w:val="%1."/>
      <w:lvlJc w:val="left"/>
      <w:pPr>
        <w:ind w:left="1180" w:hanging="360"/>
      </w:pPr>
      <w:rPr>
        <w:rFonts w:ascii="Times New Roman" w:eastAsia="Times New Roman" w:hAnsi="Times New Roman" w:cs="Times New Roman" w:hint="default"/>
        <w:w w:val="100"/>
        <w:sz w:val="24"/>
        <w:szCs w:val="24"/>
        <w:lang w:val="en-US" w:eastAsia="en-US" w:bidi="ar-SA"/>
      </w:rPr>
    </w:lvl>
    <w:lvl w:ilvl="1" w:tplc="4E8A7F0C">
      <w:numFmt w:val="bullet"/>
      <w:lvlText w:val="•"/>
      <w:lvlJc w:val="left"/>
      <w:pPr>
        <w:ind w:left="2056" w:hanging="360"/>
      </w:pPr>
      <w:rPr>
        <w:rFonts w:hint="default"/>
        <w:lang w:val="en-US" w:eastAsia="en-US" w:bidi="ar-SA"/>
      </w:rPr>
    </w:lvl>
    <w:lvl w:ilvl="2" w:tplc="8CDC7ACC">
      <w:numFmt w:val="bullet"/>
      <w:lvlText w:val="•"/>
      <w:lvlJc w:val="left"/>
      <w:pPr>
        <w:ind w:left="2933" w:hanging="360"/>
      </w:pPr>
      <w:rPr>
        <w:rFonts w:hint="default"/>
        <w:lang w:val="en-US" w:eastAsia="en-US" w:bidi="ar-SA"/>
      </w:rPr>
    </w:lvl>
    <w:lvl w:ilvl="3" w:tplc="5F7A3FBC">
      <w:numFmt w:val="bullet"/>
      <w:lvlText w:val="•"/>
      <w:lvlJc w:val="left"/>
      <w:pPr>
        <w:ind w:left="3809" w:hanging="360"/>
      </w:pPr>
      <w:rPr>
        <w:rFonts w:hint="default"/>
        <w:lang w:val="en-US" w:eastAsia="en-US" w:bidi="ar-SA"/>
      </w:rPr>
    </w:lvl>
    <w:lvl w:ilvl="4" w:tplc="7826DA9E">
      <w:numFmt w:val="bullet"/>
      <w:lvlText w:val="•"/>
      <w:lvlJc w:val="left"/>
      <w:pPr>
        <w:ind w:left="4686" w:hanging="360"/>
      </w:pPr>
      <w:rPr>
        <w:rFonts w:hint="default"/>
        <w:lang w:val="en-US" w:eastAsia="en-US" w:bidi="ar-SA"/>
      </w:rPr>
    </w:lvl>
    <w:lvl w:ilvl="5" w:tplc="7F7E7056">
      <w:numFmt w:val="bullet"/>
      <w:lvlText w:val="•"/>
      <w:lvlJc w:val="left"/>
      <w:pPr>
        <w:ind w:left="5563" w:hanging="360"/>
      </w:pPr>
      <w:rPr>
        <w:rFonts w:hint="default"/>
        <w:lang w:val="en-US" w:eastAsia="en-US" w:bidi="ar-SA"/>
      </w:rPr>
    </w:lvl>
    <w:lvl w:ilvl="6" w:tplc="EC6C87F6">
      <w:numFmt w:val="bullet"/>
      <w:lvlText w:val="•"/>
      <w:lvlJc w:val="left"/>
      <w:pPr>
        <w:ind w:left="6439" w:hanging="360"/>
      </w:pPr>
      <w:rPr>
        <w:rFonts w:hint="default"/>
        <w:lang w:val="en-US" w:eastAsia="en-US" w:bidi="ar-SA"/>
      </w:rPr>
    </w:lvl>
    <w:lvl w:ilvl="7" w:tplc="54F4949E">
      <w:numFmt w:val="bullet"/>
      <w:lvlText w:val="•"/>
      <w:lvlJc w:val="left"/>
      <w:pPr>
        <w:ind w:left="7316" w:hanging="360"/>
      </w:pPr>
      <w:rPr>
        <w:rFonts w:hint="default"/>
        <w:lang w:val="en-US" w:eastAsia="en-US" w:bidi="ar-SA"/>
      </w:rPr>
    </w:lvl>
    <w:lvl w:ilvl="8" w:tplc="D6446BB2">
      <w:numFmt w:val="bullet"/>
      <w:lvlText w:val="•"/>
      <w:lvlJc w:val="left"/>
      <w:pPr>
        <w:ind w:left="8193" w:hanging="360"/>
      </w:pPr>
      <w:rPr>
        <w:rFonts w:hint="default"/>
        <w:lang w:val="en-US" w:eastAsia="en-US" w:bidi="ar-SA"/>
      </w:rPr>
    </w:lvl>
  </w:abstractNum>
  <w:abstractNum w:abstractNumId="45" w15:restartNumberingAfterBreak="0">
    <w:nsid w:val="766312BE"/>
    <w:multiLevelType w:val="hybridMultilevel"/>
    <w:tmpl w:val="6206F5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C1E6C33"/>
    <w:multiLevelType w:val="hybridMultilevel"/>
    <w:tmpl w:val="823A5F52"/>
    <w:lvl w:ilvl="0" w:tplc="64800EDA">
      <w:numFmt w:val="bullet"/>
      <w:lvlText w:val="—"/>
      <w:lvlJc w:val="left"/>
      <w:pPr>
        <w:ind w:left="1180" w:hanging="360"/>
      </w:pPr>
      <w:rPr>
        <w:rFonts w:hint="default"/>
        <w:w w:val="100"/>
        <w:lang w:val="en-US" w:eastAsia="en-US" w:bidi="ar-SA"/>
      </w:rPr>
    </w:lvl>
    <w:lvl w:ilvl="1" w:tplc="2DEC44BA">
      <w:numFmt w:val="bullet"/>
      <w:lvlText w:val="•"/>
      <w:lvlJc w:val="left"/>
      <w:pPr>
        <w:ind w:left="2056" w:hanging="360"/>
      </w:pPr>
      <w:rPr>
        <w:rFonts w:hint="default"/>
        <w:lang w:val="en-US" w:eastAsia="en-US" w:bidi="ar-SA"/>
      </w:rPr>
    </w:lvl>
    <w:lvl w:ilvl="2" w:tplc="0AFEF76A">
      <w:numFmt w:val="bullet"/>
      <w:lvlText w:val="•"/>
      <w:lvlJc w:val="left"/>
      <w:pPr>
        <w:ind w:left="2933" w:hanging="360"/>
      </w:pPr>
      <w:rPr>
        <w:rFonts w:hint="default"/>
        <w:lang w:val="en-US" w:eastAsia="en-US" w:bidi="ar-SA"/>
      </w:rPr>
    </w:lvl>
    <w:lvl w:ilvl="3" w:tplc="3B6053BC">
      <w:numFmt w:val="bullet"/>
      <w:lvlText w:val="•"/>
      <w:lvlJc w:val="left"/>
      <w:pPr>
        <w:ind w:left="3809" w:hanging="360"/>
      </w:pPr>
      <w:rPr>
        <w:rFonts w:hint="default"/>
        <w:lang w:val="en-US" w:eastAsia="en-US" w:bidi="ar-SA"/>
      </w:rPr>
    </w:lvl>
    <w:lvl w:ilvl="4" w:tplc="DED6715A">
      <w:numFmt w:val="bullet"/>
      <w:lvlText w:val="•"/>
      <w:lvlJc w:val="left"/>
      <w:pPr>
        <w:ind w:left="4686" w:hanging="360"/>
      </w:pPr>
      <w:rPr>
        <w:rFonts w:hint="default"/>
        <w:lang w:val="en-US" w:eastAsia="en-US" w:bidi="ar-SA"/>
      </w:rPr>
    </w:lvl>
    <w:lvl w:ilvl="5" w:tplc="FCC23946">
      <w:numFmt w:val="bullet"/>
      <w:lvlText w:val="•"/>
      <w:lvlJc w:val="left"/>
      <w:pPr>
        <w:ind w:left="5563" w:hanging="360"/>
      </w:pPr>
      <w:rPr>
        <w:rFonts w:hint="default"/>
        <w:lang w:val="en-US" w:eastAsia="en-US" w:bidi="ar-SA"/>
      </w:rPr>
    </w:lvl>
    <w:lvl w:ilvl="6" w:tplc="9ADEB99A">
      <w:numFmt w:val="bullet"/>
      <w:lvlText w:val="•"/>
      <w:lvlJc w:val="left"/>
      <w:pPr>
        <w:ind w:left="6439" w:hanging="360"/>
      </w:pPr>
      <w:rPr>
        <w:rFonts w:hint="default"/>
        <w:lang w:val="en-US" w:eastAsia="en-US" w:bidi="ar-SA"/>
      </w:rPr>
    </w:lvl>
    <w:lvl w:ilvl="7" w:tplc="E27A02B0">
      <w:numFmt w:val="bullet"/>
      <w:lvlText w:val="•"/>
      <w:lvlJc w:val="left"/>
      <w:pPr>
        <w:ind w:left="7316" w:hanging="360"/>
      </w:pPr>
      <w:rPr>
        <w:rFonts w:hint="default"/>
        <w:lang w:val="en-US" w:eastAsia="en-US" w:bidi="ar-SA"/>
      </w:rPr>
    </w:lvl>
    <w:lvl w:ilvl="8" w:tplc="61AEB48C">
      <w:numFmt w:val="bullet"/>
      <w:lvlText w:val="•"/>
      <w:lvlJc w:val="left"/>
      <w:pPr>
        <w:ind w:left="8193" w:hanging="360"/>
      </w:pPr>
      <w:rPr>
        <w:rFonts w:hint="default"/>
        <w:lang w:val="en-US" w:eastAsia="en-US" w:bidi="ar-SA"/>
      </w:rPr>
    </w:lvl>
  </w:abstractNum>
  <w:abstractNum w:abstractNumId="47" w15:restartNumberingAfterBreak="0">
    <w:nsid w:val="7CD96A9C"/>
    <w:multiLevelType w:val="hybridMultilevel"/>
    <w:tmpl w:val="7BF25D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D161931"/>
    <w:multiLevelType w:val="hybridMultilevel"/>
    <w:tmpl w:val="B6324692"/>
    <w:lvl w:ilvl="0" w:tplc="7062F4F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D8518FB"/>
    <w:multiLevelType w:val="multilevel"/>
    <w:tmpl w:val="F12C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2459704">
    <w:abstractNumId w:val="10"/>
  </w:num>
  <w:num w:numId="2" w16cid:durableId="802843640">
    <w:abstractNumId w:val="0"/>
  </w:num>
  <w:num w:numId="3" w16cid:durableId="1446999798">
    <w:abstractNumId w:val="30"/>
  </w:num>
  <w:num w:numId="4" w16cid:durableId="1092816029">
    <w:abstractNumId w:val="13"/>
  </w:num>
  <w:num w:numId="5" w16cid:durableId="241522740">
    <w:abstractNumId w:val="22"/>
  </w:num>
  <w:num w:numId="6" w16cid:durableId="1280188726">
    <w:abstractNumId w:val="21"/>
  </w:num>
  <w:num w:numId="7" w16cid:durableId="1001350728">
    <w:abstractNumId w:val="16"/>
  </w:num>
  <w:num w:numId="8" w16cid:durableId="615868357">
    <w:abstractNumId w:val="34"/>
  </w:num>
  <w:num w:numId="9" w16cid:durableId="233440201">
    <w:abstractNumId w:val="45"/>
  </w:num>
  <w:num w:numId="10" w16cid:durableId="1217549261">
    <w:abstractNumId w:val="8"/>
  </w:num>
  <w:num w:numId="11" w16cid:durableId="285546936">
    <w:abstractNumId w:val="42"/>
  </w:num>
  <w:num w:numId="12" w16cid:durableId="1831746681">
    <w:abstractNumId w:val="31"/>
  </w:num>
  <w:num w:numId="13" w16cid:durableId="1213931490">
    <w:abstractNumId w:val="7"/>
  </w:num>
  <w:num w:numId="14" w16cid:durableId="2972841">
    <w:abstractNumId w:val="3"/>
  </w:num>
  <w:num w:numId="15" w16cid:durableId="954367982">
    <w:abstractNumId w:val="25"/>
  </w:num>
  <w:num w:numId="16" w16cid:durableId="638220411">
    <w:abstractNumId w:val="48"/>
  </w:num>
  <w:num w:numId="17" w16cid:durableId="1777287144">
    <w:abstractNumId w:val="41"/>
  </w:num>
  <w:num w:numId="18" w16cid:durableId="1565869032">
    <w:abstractNumId w:val="6"/>
  </w:num>
  <w:num w:numId="19" w16cid:durableId="124079599">
    <w:abstractNumId w:val="12"/>
  </w:num>
  <w:num w:numId="20" w16cid:durableId="1093629381">
    <w:abstractNumId w:val="39"/>
  </w:num>
  <w:num w:numId="21" w16cid:durableId="1970892154">
    <w:abstractNumId w:val="33"/>
  </w:num>
  <w:num w:numId="22" w16cid:durableId="448546448">
    <w:abstractNumId w:val="14"/>
  </w:num>
  <w:num w:numId="23" w16cid:durableId="1742634185">
    <w:abstractNumId w:val="35"/>
  </w:num>
  <w:num w:numId="24" w16cid:durableId="401610064">
    <w:abstractNumId w:val="24"/>
  </w:num>
  <w:num w:numId="25" w16cid:durableId="1063597742">
    <w:abstractNumId w:val="47"/>
  </w:num>
  <w:num w:numId="26" w16cid:durableId="2027051079">
    <w:abstractNumId w:val="1"/>
  </w:num>
  <w:num w:numId="27" w16cid:durableId="953055621">
    <w:abstractNumId w:val="46"/>
  </w:num>
  <w:num w:numId="28" w16cid:durableId="359478257">
    <w:abstractNumId w:val="44"/>
  </w:num>
  <w:num w:numId="29" w16cid:durableId="1269195841">
    <w:abstractNumId w:val="19"/>
  </w:num>
  <w:num w:numId="30" w16cid:durableId="843322640">
    <w:abstractNumId w:val="43"/>
  </w:num>
  <w:num w:numId="31" w16cid:durableId="932667946">
    <w:abstractNumId w:val="27"/>
  </w:num>
  <w:num w:numId="32" w16cid:durableId="813251792">
    <w:abstractNumId w:val="29"/>
  </w:num>
  <w:num w:numId="33" w16cid:durableId="1014573812">
    <w:abstractNumId w:val="2"/>
  </w:num>
  <w:num w:numId="34" w16cid:durableId="2081174797">
    <w:abstractNumId w:val="28"/>
  </w:num>
  <w:num w:numId="35" w16cid:durableId="1234702666">
    <w:abstractNumId w:val="49"/>
  </w:num>
  <w:num w:numId="36" w16cid:durableId="612976680">
    <w:abstractNumId w:val="38"/>
  </w:num>
  <w:num w:numId="37" w16cid:durableId="871646273">
    <w:abstractNumId w:val="18"/>
  </w:num>
  <w:num w:numId="38" w16cid:durableId="1482383261">
    <w:abstractNumId w:val="11"/>
  </w:num>
  <w:num w:numId="39" w16cid:durableId="1201744337">
    <w:abstractNumId w:val="4"/>
  </w:num>
  <w:num w:numId="40" w16cid:durableId="1971663536">
    <w:abstractNumId w:val="15"/>
  </w:num>
  <w:num w:numId="41" w16cid:durableId="1643002845">
    <w:abstractNumId w:val="36"/>
  </w:num>
  <w:num w:numId="42" w16cid:durableId="951133702">
    <w:abstractNumId w:val="26"/>
  </w:num>
  <w:num w:numId="43" w16cid:durableId="1852833892">
    <w:abstractNumId w:val="37"/>
  </w:num>
  <w:num w:numId="44" w16cid:durableId="33232769">
    <w:abstractNumId w:val="32"/>
  </w:num>
  <w:num w:numId="45" w16cid:durableId="1063062016">
    <w:abstractNumId w:val="5"/>
  </w:num>
  <w:num w:numId="46" w16cid:durableId="112097601">
    <w:abstractNumId w:val="17"/>
  </w:num>
  <w:num w:numId="47" w16cid:durableId="94137227">
    <w:abstractNumId w:val="23"/>
  </w:num>
  <w:num w:numId="48" w16cid:durableId="125007540">
    <w:abstractNumId w:val="40"/>
  </w:num>
  <w:num w:numId="49" w16cid:durableId="477769290">
    <w:abstractNumId w:val="20"/>
  </w:num>
  <w:num w:numId="50" w16cid:durableId="106831123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4432"/>
    <w:rsid w:val="00002284"/>
    <w:rsid w:val="00022EE5"/>
    <w:rsid w:val="00023BB9"/>
    <w:rsid w:val="000506E9"/>
    <w:rsid w:val="00056B5D"/>
    <w:rsid w:val="00084A46"/>
    <w:rsid w:val="000E7770"/>
    <w:rsid w:val="000F148F"/>
    <w:rsid w:val="000F6F77"/>
    <w:rsid w:val="00132F3E"/>
    <w:rsid w:val="00135ED6"/>
    <w:rsid w:val="001548E8"/>
    <w:rsid w:val="00171F53"/>
    <w:rsid w:val="001A3611"/>
    <w:rsid w:val="001C643F"/>
    <w:rsid w:val="00210FCD"/>
    <w:rsid w:val="002415FA"/>
    <w:rsid w:val="003303AF"/>
    <w:rsid w:val="00341516"/>
    <w:rsid w:val="00471905"/>
    <w:rsid w:val="00502FDC"/>
    <w:rsid w:val="0050374D"/>
    <w:rsid w:val="005133B7"/>
    <w:rsid w:val="00517A64"/>
    <w:rsid w:val="00542468"/>
    <w:rsid w:val="00542D81"/>
    <w:rsid w:val="0054316A"/>
    <w:rsid w:val="00553C86"/>
    <w:rsid w:val="00567B9C"/>
    <w:rsid w:val="00584EDF"/>
    <w:rsid w:val="005A0B85"/>
    <w:rsid w:val="005B0CE5"/>
    <w:rsid w:val="005B400C"/>
    <w:rsid w:val="00623F04"/>
    <w:rsid w:val="00635104"/>
    <w:rsid w:val="006A77AD"/>
    <w:rsid w:val="006A791C"/>
    <w:rsid w:val="006B0FE4"/>
    <w:rsid w:val="006F7769"/>
    <w:rsid w:val="007229D5"/>
    <w:rsid w:val="00743229"/>
    <w:rsid w:val="00752CCC"/>
    <w:rsid w:val="0079488A"/>
    <w:rsid w:val="00795F5D"/>
    <w:rsid w:val="007979BC"/>
    <w:rsid w:val="007E335F"/>
    <w:rsid w:val="008031D7"/>
    <w:rsid w:val="0083148E"/>
    <w:rsid w:val="008462F1"/>
    <w:rsid w:val="00983907"/>
    <w:rsid w:val="009D20CD"/>
    <w:rsid w:val="00A001E5"/>
    <w:rsid w:val="00A06F3D"/>
    <w:rsid w:val="00A2696C"/>
    <w:rsid w:val="00A34FFA"/>
    <w:rsid w:val="00A60474"/>
    <w:rsid w:val="00A82A5B"/>
    <w:rsid w:val="00AB02B2"/>
    <w:rsid w:val="00AB6FB1"/>
    <w:rsid w:val="00AD6B4F"/>
    <w:rsid w:val="00B10DBE"/>
    <w:rsid w:val="00BA3E91"/>
    <w:rsid w:val="00BA4432"/>
    <w:rsid w:val="00BB4521"/>
    <w:rsid w:val="00BE7575"/>
    <w:rsid w:val="00C17449"/>
    <w:rsid w:val="00C47B82"/>
    <w:rsid w:val="00C55432"/>
    <w:rsid w:val="00C81D33"/>
    <w:rsid w:val="00CE1601"/>
    <w:rsid w:val="00CE7105"/>
    <w:rsid w:val="00D46F58"/>
    <w:rsid w:val="00D51521"/>
    <w:rsid w:val="00DC40F7"/>
    <w:rsid w:val="00E06EA7"/>
    <w:rsid w:val="00E35F30"/>
    <w:rsid w:val="00E45A35"/>
    <w:rsid w:val="00E63206"/>
    <w:rsid w:val="00E70739"/>
    <w:rsid w:val="00EC7AB8"/>
    <w:rsid w:val="00EE638F"/>
    <w:rsid w:val="00EF175A"/>
    <w:rsid w:val="00F05914"/>
    <w:rsid w:val="00F63C73"/>
    <w:rsid w:val="00FA2FCF"/>
    <w:rsid w:val="00FA3817"/>
    <w:rsid w:val="00FD0E80"/>
    <w:rsid w:val="00FD6B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B5A53A"/>
  <w15:docId w15:val="{C1DB818A-D6E2-4AFA-998B-F6460CFBEC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6"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A791C"/>
    <w:pPr>
      <w:keepNext/>
      <w:keepLines/>
      <w:spacing w:before="240" w:after="0"/>
      <w:outlineLvl w:val="0"/>
    </w:pPr>
    <w:rPr>
      <w:rFonts w:asciiTheme="majorBidi" w:eastAsiaTheme="majorEastAsia" w:hAnsiTheme="majorBidi" w:cstheme="majorBidi"/>
      <w:bCs/>
      <w:color w:val="4472C4" w:themeColor="accent1"/>
      <w:sz w:val="28"/>
      <w:szCs w:val="24"/>
    </w:rPr>
  </w:style>
  <w:style w:type="paragraph" w:styleId="Heading2">
    <w:name w:val="heading 2"/>
    <w:basedOn w:val="Normal"/>
    <w:next w:val="Normal"/>
    <w:link w:val="Heading2Char"/>
    <w:uiPriority w:val="9"/>
    <w:unhideWhenUsed/>
    <w:qFormat/>
    <w:rsid w:val="006A791C"/>
    <w:pPr>
      <w:keepNext/>
      <w:keepLines/>
      <w:spacing w:before="40" w:after="0"/>
      <w:outlineLvl w:val="1"/>
    </w:pPr>
    <w:rPr>
      <w:rFonts w:asciiTheme="majorBidi" w:eastAsiaTheme="majorEastAsia" w:hAnsiTheme="majorBidi" w:cstheme="majorBidi"/>
      <w:color w:val="2F5496" w:themeColor="accent1" w:themeShade="BF"/>
      <w:sz w:val="26"/>
      <w:szCs w:val="26"/>
    </w:rPr>
  </w:style>
  <w:style w:type="paragraph" w:styleId="Heading3">
    <w:name w:val="heading 3"/>
    <w:basedOn w:val="TOC2"/>
    <w:next w:val="Normal"/>
    <w:link w:val="Heading3Char"/>
    <w:uiPriority w:val="9"/>
    <w:unhideWhenUsed/>
    <w:qFormat/>
    <w:rsid w:val="006A791C"/>
    <w:pPr>
      <w:outlineLvl w:val="2"/>
    </w:pPr>
    <w:rPr>
      <w:rFonts w:asciiTheme="majorBidi" w:hAnsiTheme="majorBidi" w:cstheme="majorBidi"/>
      <w:b w:val="0"/>
      <w:color w:val="8496B0" w:themeColor="text2" w:themeTint="99"/>
      <w:sz w:val="24"/>
    </w:rPr>
  </w:style>
  <w:style w:type="paragraph" w:styleId="Heading4">
    <w:name w:val="heading 4"/>
    <w:basedOn w:val="Normal"/>
    <w:next w:val="Normal"/>
    <w:link w:val="Heading4Char"/>
    <w:uiPriority w:val="9"/>
    <w:unhideWhenUsed/>
    <w:qFormat/>
    <w:rsid w:val="006A791C"/>
    <w:pPr>
      <w:keepNext/>
      <w:keepLines/>
      <w:spacing w:before="200" w:after="0" w:line="276" w:lineRule="auto"/>
      <w:outlineLvl w:val="3"/>
    </w:pPr>
    <w:rPr>
      <w:rFonts w:asciiTheme="majorBidi" w:eastAsiaTheme="majorEastAsia" w:hAnsiTheme="majorBidi" w:cstheme="majorBidi"/>
      <w:color w:val="4472C4" w:themeColor="accent1"/>
      <w:sz w:val="24"/>
      <w:szCs w:val="24"/>
    </w:rPr>
  </w:style>
  <w:style w:type="paragraph" w:styleId="Heading6">
    <w:name w:val="heading 6"/>
    <w:basedOn w:val="Normal"/>
    <w:next w:val="Normal"/>
    <w:link w:val="Heading6Char"/>
    <w:uiPriority w:val="9"/>
    <w:semiHidden/>
    <w:unhideWhenUsed/>
    <w:qFormat/>
    <w:rsid w:val="006A791C"/>
    <w:pPr>
      <w:keepNext/>
      <w:keepLines/>
      <w:bidi/>
      <w:spacing w:before="40" w:after="0" w:line="276" w:lineRule="auto"/>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79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791C"/>
    <w:rPr>
      <w:rFonts w:ascii="Tahoma" w:hAnsi="Tahoma" w:cs="Tahoma"/>
      <w:sz w:val="16"/>
      <w:szCs w:val="16"/>
    </w:rPr>
  </w:style>
  <w:style w:type="character" w:customStyle="1" w:styleId="Heading1Char">
    <w:name w:val="Heading 1 Char"/>
    <w:basedOn w:val="DefaultParagraphFont"/>
    <w:link w:val="Heading1"/>
    <w:uiPriority w:val="9"/>
    <w:rsid w:val="006A791C"/>
    <w:rPr>
      <w:rFonts w:asciiTheme="majorBidi" w:eastAsiaTheme="majorEastAsia" w:hAnsiTheme="majorBidi" w:cstheme="majorBidi"/>
      <w:bCs/>
      <w:color w:val="4472C4" w:themeColor="accent1"/>
      <w:sz w:val="28"/>
      <w:szCs w:val="24"/>
    </w:rPr>
  </w:style>
  <w:style w:type="character" w:customStyle="1" w:styleId="Heading2Char">
    <w:name w:val="Heading 2 Char"/>
    <w:basedOn w:val="DefaultParagraphFont"/>
    <w:link w:val="Heading2"/>
    <w:uiPriority w:val="9"/>
    <w:rsid w:val="006A791C"/>
    <w:rPr>
      <w:rFonts w:asciiTheme="majorBidi" w:eastAsiaTheme="majorEastAsia" w:hAnsiTheme="majorBidi" w:cstheme="majorBidi"/>
      <w:color w:val="2F5496" w:themeColor="accent1" w:themeShade="BF"/>
      <w:sz w:val="26"/>
      <w:szCs w:val="26"/>
    </w:rPr>
  </w:style>
  <w:style w:type="character" w:customStyle="1" w:styleId="Heading3Char">
    <w:name w:val="Heading 3 Char"/>
    <w:basedOn w:val="DefaultParagraphFont"/>
    <w:link w:val="Heading3"/>
    <w:uiPriority w:val="9"/>
    <w:rsid w:val="006A791C"/>
    <w:rPr>
      <w:rFonts w:asciiTheme="majorBidi" w:hAnsiTheme="majorBidi" w:cstheme="majorBidi"/>
      <w:bCs/>
      <w:noProof/>
      <w:color w:val="8496B0" w:themeColor="text2" w:themeTint="99"/>
      <w:sz w:val="24"/>
      <w:szCs w:val="24"/>
    </w:rPr>
  </w:style>
  <w:style w:type="character" w:customStyle="1" w:styleId="Heading4Char">
    <w:name w:val="Heading 4 Char"/>
    <w:basedOn w:val="DefaultParagraphFont"/>
    <w:link w:val="Heading4"/>
    <w:uiPriority w:val="9"/>
    <w:rsid w:val="006A791C"/>
    <w:rPr>
      <w:rFonts w:asciiTheme="majorBidi" w:eastAsiaTheme="majorEastAsia" w:hAnsiTheme="majorBidi" w:cstheme="majorBidi"/>
      <w:color w:val="4472C4" w:themeColor="accent1"/>
      <w:sz w:val="24"/>
      <w:szCs w:val="24"/>
    </w:rPr>
  </w:style>
  <w:style w:type="character" w:customStyle="1" w:styleId="Heading6Char">
    <w:name w:val="Heading 6 Char"/>
    <w:basedOn w:val="DefaultParagraphFont"/>
    <w:link w:val="Heading6"/>
    <w:uiPriority w:val="9"/>
    <w:semiHidden/>
    <w:rsid w:val="006A791C"/>
    <w:rPr>
      <w:rFonts w:asciiTheme="majorHAnsi" w:eastAsiaTheme="majorEastAsia" w:hAnsiTheme="majorHAnsi" w:cstheme="majorBidi"/>
      <w:color w:val="1F3763" w:themeColor="accent1" w:themeShade="7F"/>
    </w:rPr>
  </w:style>
  <w:style w:type="paragraph" w:styleId="ListParagraph">
    <w:name w:val="List Paragraph"/>
    <w:basedOn w:val="Normal"/>
    <w:link w:val="ListParagraphChar"/>
    <w:uiPriority w:val="34"/>
    <w:qFormat/>
    <w:rsid w:val="006A791C"/>
    <w:pPr>
      <w:bidi/>
      <w:spacing w:after="200" w:line="276" w:lineRule="auto"/>
      <w:ind w:left="720"/>
      <w:contextualSpacing/>
    </w:pPr>
  </w:style>
  <w:style w:type="character" w:customStyle="1" w:styleId="ListParagraphChar">
    <w:name w:val="List Paragraph Char"/>
    <w:basedOn w:val="DefaultParagraphFont"/>
    <w:link w:val="ListParagraph"/>
    <w:uiPriority w:val="1"/>
    <w:rsid w:val="006A791C"/>
  </w:style>
  <w:style w:type="paragraph" w:customStyle="1" w:styleId="Mira">
    <w:name w:val="Mira"/>
    <w:basedOn w:val="Normal"/>
    <w:link w:val="MiraChar"/>
    <w:qFormat/>
    <w:rsid w:val="006A791C"/>
    <w:pPr>
      <w:spacing w:after="120" w:line="276" w:lineRule="auto"/>
    </w:pPr>
    <w:rPr>
      <w:rFonts w:asciiTheme="majorBidi" w:hAnsiTheme="majorBidi" w:cstheme="majorBidi"/>
      <w:sz w:val="24"/>
      <w:szCs w:val="24"/>
    </w:rPr>
  </w:style>
  <w:style w:type="character" w:customStyle="1" w:styleId="MiraChar">
    <w:name w:val="Mira Char"/>
    <w:basedOn w:val="DefaultParagraphFont"/>
    <w:link w:val="Mira"/>
    <w:rsid w:val="006A791C"/>
    <w:rPr>
      <w:rFonts w:asciiTheme="majorBidi" w:hAnsiTheme="majorBidi" w:cstheme="majorBidi"/>
      <w:sz w:val="24"/>
      <w:szCs w:val="24"/>
    </w:rPr>
  </w:style>
  <w:style w:type="paragraph" w:customStyle="1" w:styleId="Default">
    <w:name w:val="Default"/>
    <w:rsid w:val="006A791C"/>
    <w:pPr>
      <w:autoSpaceDE w:val="0"/>
      <w:autoSpaceDN w:val="0"/>
      <w:adjustRightInd w:val="0"/>
      <w:spacing w:after="0" w:line="240" w:lineRule="auto"/>
    </w:pPr>
    <w:rPr>
      <w:rFonts w:ascii="Times New Roman" w:hAnsi="Times New Roman" w:cs="Times New Roman"/>
      <w:color w:val="000000"/>
      <w:sz w:val="24"/>
      <w:szCs w:val="24"/>
      <w:lang w:val="en-GB"/>
    </w:rPr>
  </w:style>
  <w:style w:type="paragraph" w:styleId="Caption">
    <w:name w:val="caption"/>
    <w:basedOn w:val="Normal"/>
    <w:next w:val="Normal"/>
    <w:uiPriority w:val="35"/>
    <w:unhideWhenUsed/>
    <w:qFormat/>
    <w:rsid w:val="006A791C"/>
    <w:pPr>
      <w:spacing w:after="200" w:line="240" w:lineRule="auto"/>
      <w:jc w:val="center"/>
    </w:pPr>
    <w:rPr>
      <w:i/>
      <w:iCs/>
      <w:color w:val="44546A" w:themeColor="text2"/>
      <w:sz w:val="18"/>
      <w:szCs w:val="18"/>
    </w:rPr>
  </w:style>
  <w:style w:type="table" w:styleId="LightShading-Accent5">
    <w:name w:val="Light Shading Accent 5"/>
    <w:basedOn w:val="TableNormal"/>
    <w:uiPriority w:val="60"/>
    <w:rsid w:val="006A791C"/>
    <w:pPr>
      <w:spacing w:after="0" w:line="240" w:lineRule="auto"/>
    </w:pPr>
    <w:rPr>
      <w:color w:val="2E74B5" w:themeColor="accent5" w:themeShade="BF"/>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styleId="LightShading-Accent4">
    <w:name w:val="Light Shading Accent 4"/>
    <w:basedOn w:val="TableNormal"/>
    <w:uiPriority w:val="60"/>
    <w:rsid w:val="006A791C"/>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MediumShading1-Accent5">
    <w:name w:val="Medium Shading 1 Accent 5"/>
    <w:basedOn w:val="TableNormal"/>
    <w:uiPriority w:val="63"/>
    <w:rsid w:val="006A791C"/>
    <w:pPr>
      <w:spacing w:after="0" w:line="240" w:lineRule="auto"/>
    </w:p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paragraph" w:customStyle="1" w:styleId="Tables">
    <w:name w:val="Tables"/>
    <w:basedOn w:val="Normal"/>
    <w:link w:val="TablesChar"/>
    <w:qFormat/>
    <w:rsid w:val="006A791C"/>
    <w:pPr>
      <w:spacing w:after="0" w:line="240" w:lineRule="auto"/>
      <w:ind w:right="1"/>
      <w:jc w:val="center"/>
    </w:pPr>
    <w:rPr>
      <w:rFonts w:asciiTheme="minorBidi" w:hAnsiTheme="minorBidi"/>
      <w:b/>
      <w:szCs w:val="20"/>
    </w:rPr>
  </w:style>
  <w:style w:type="table" w:styleId="MediumShading2-Accent5">
    <w:name w:val="Medium Shading 2 Accent 5"/>
    <w:basedOn w:val="TableNormal"/>
    <w:uiPriority w:val="64"/>
    <w:rsid w:val="006A791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TablesChar">
    <w:name w:val="Tables Char"/>
    <w:basedOn w:val="DefaultParagraphFont"/>
    <w:link w:val="Tables"/>
    <w:rsid w:val="006A791C"/>
    <w:rPr>
      <w:rFonts w:asciiTheme="minorBidi" w:hAnsiTheme="minorBidi"/>
      <w:b/>
      <w:szCs w:val="20"/>
    </w:rPr>
  </w:style>
  <w:style w:type="table" w:styleId="MediumShading2-Accent1">
    <w:name w:val="Medium Shading 2 Accent 1"/>
    <w:basedOn w:val="TableNormal"/>
    <w:uiPriority w:val="64"/>
    <w:rsid w:val="006A791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Accent5">
    <w:name w:val="Medium List 2 Accent 5"/>
    <w:basedOn w:val="TableNormal"/>
    <w:uiPriority w:val="66"/>
    <w:rsid w:val="006A791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rPr>
        <w:sz w:val="24"/>
        <w:szCs w:val="24"/>
      </w:rPr>
      <w:tblPr/>
      <w:tcPr>
        <w:tcBorders>
          <w:top w:val="nil"/>
          <w:left w:val="nil"/>
          <w:bottom w:val="single" w:sz="24" w:space="0" w:color="5B9BD5" w:themeColor="accent5"/>
          <w:right w:val="nil"/>
          <w:insideH w:val="nil"/>
          <w:insideV w:val="nil"/>
        </w:tcBorders>
        <w:shd w:val="clear" w:color="auto" w:fill="FFFFFF" w:themeFill="background1"/>
      </w:tcPr>
    </w:tblStylePr>
    <w:tblStylePr w:type="lastRow">
      <w:tblPr/>
      <w:tcPr>
        <w:tcBorders>
          <w:top w:val="single" w:sz="8" w:space="0" w:color="5B9BD5"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5"/>
          <w:insideH w:val="nil"/>
          <w:insideV w:val="nil"/>
        </w:tcBorders>
        <w:shd w:val="clear" w:color="auto" w:fill="FFFFFF" w:themeFill="background1"/>
      </w:tcPr>
    </w:tblStylePr>
    <w:tblStylePr w:type="lastCol">
      <w:tblPr/>
      <w:tcPr>
        <w:tcBorders>
          <w:top w:val="nil"/>
          <w:left w:val="single" w:sz="8" w:space="0" w:color="5B9BD5"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top w:val="nil"/>
          <w:bottom w:val="nil"/>
          <w:insideH w:val="nil"/>
          <w:insideV w:val="nil"/>
        </w:tcBorders>
        <w:shd w:val="clear" w:color="auto" w:fill="D6E6F4"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Accent5">
    <w:name w:val="Medium List 1 Accent 5"/>
    <w:basedOn w:val="TableNormal"/>
    <w:uiPriority w:val="65"/>
    <w:rsid w:val="006A791C"/>
    <w:pPr>
      <w:spacing w:after="0" w:line="240" w:lineRule="auto"/>
    </w:pPr>
    <w:rPr>
      <w:color w:val="000000" w:themeColor="text1"/>
    </w:rPr>
    <w:tblPr>
      <w:tblStyleRowBandSize w:val="1"/>
      <w:tblStyleColBandSize w:val="1"/>
      <w:tblBorders>
        <w:top w:val="single" w:sz="8" w:space="0" w:color="5B9BD5" w:themeColor="accent5"/>
        <w:bottom w:val="single" w:sz="8" w:space="0" w:color="5B9BD5" w:themeColor="accent5"/>
      </w:tblBorders>
    </w:tblPr>
    <w:tblStylePr w:type="firstRow">
      <w:rPr>
        <w:rFonts w:asciiTheme="majorHAnsi" w:eastAsiaTheme="majorEastAsia" w:hAnsiTheme="majorHAnsi" w:cstheme="majorBidi"/>
      </w:rPr>
      <w:tblPr/>
      <w:tcPr>
        <w:tcBorders>
          <w:top w:val="nil"/>
          <w:bottom w:val="single" w:sz="8" w:space="0" w:color="5B9BD5" w:themeColor="accent5"/>
        </w:tcBorders>
      </w:tcPr>
    </w:tblStylePr>
    <w:tblStylePr w:type="lastRow">
      <w:rPr>
        <w:b/>
        <w:bCs/>
        <w:color w:val="44546A" w:themeColor="text2"/>
      </w:rPr>
      <w:tblPr/>
      <w:tcPr>
        <w:tcBorders>
          <w:top w:val="single" w:sz="8" w:space="0" w:color="5B9BD5" w:themeColor="accent5"/>
          <w:bottom w:val="single" w:sz="8" w:space="0" w:color="5B9BD5" w:themeColor="accent5"/>
        </w:tcBorders>
      </w:tcPr>
    </w:tblStylePr>
    <w:tblStylePr w:type="firstCol">
      <w:rPr>
        <w:b/>
        <w:bCs/>
      </w:rPr>
    </w:tblStylePr>
    <w:tblStylePr w:type="lastCol">
      <w:rPr>
        <w:b/>
        <w:bCs/>
      </w:rPr>
      <w:tblPr/>
      <w:tcPr>
        <w:tcBorders>
          <w:top w:val="single" w:sz="8" w:space="0" w:color="5B9BD5" w:themeColor="accent5"/>
          <w:bottom w:val="single" w:sz="8" w:space="0" w:color="5B9BD5" w:themeColor="accent5"/>
        </w:tcBorders>
      </w:tcPr>
    </w:tblStylePr>
    <w:tblStylePr w:type="band1Vert">
      <w:tblPr/>
      <w:tcPr>
        <w:shd w:val="clear" w:color="auto" w:fill="D6E6F4" w:themeFill="accent5" w:themeFillTint="3F"/>
      </w:tcPr>
    </w:tblStylePr>
    <w:tblStylePr w:type="band1Horz">
      <w:tblPr/>
      <w:tcPr>
        <w:shd w:val="clear" w:color="auto" w:fill="D6E6F4" w:themeFill="accent5" w:themeFillTint="3F"/>
      </w:tcPr>
    </w:tblStylePr>
  </w:style>
  <w:style w:type="table" w:styleId="LightGrid-Accent5">
    <w:name w:val="Light Grid Accent 5"/>
    <w:basedOn w:val="TableNormal"/>
    <w:uiPriority w:val="62"/>
    <w:rsid w:val="006A791C"/>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character" w:styleId="IntenseEmphasis">
    <w:name w:val="Intense Emphasis"/>
    <w:basedOn w:val="DefaultParagraphFont"/>
    <w:uiPriority w:val="21"/>
    <w:qFormat/>
    <w:rsid w:val="006A791C"/>
    <w:rPr>
      <w:i/>
      <w:iCs/>
      <w:color w:val="4472C4" w:themeColor="accent1"/>
    </w:rPr>
  </w:style>
  <w:style w:type="paragraph" w:styleId="TOCHeading">
    <w:name w:val="TOC Heading"/>
    <w:basedOn w:val="Heading1"/>
    <w:next w:val="Normal"/>
    <w:uiPriority w:val="39"/>
    <w:unhideWhenUsed/>
    <w:qFormat/>
    <w:rsid w:val="006A791C"/>
    <w:pPr>
      <w:outlineLvl w:val="9"/>
    </w:pPr>
  </w:style>
  <w:style w:type="paragraph" w:styleId="TOC1">
    <w:name w:val="toc 1"/>
    <w:basedOn w:val="Normal"/>
    <w:next w:val="Normal"/>
    <w:autoRedefine/>
    <w:uiPriority w:val="39"/>
    <w:unhideWhenUsed/>
    <w:qFormat/>
    <w:rsid w:val="007979BC"/>
    <w:pPr>
      <w:tabs>
        <w:tab w:val="right" w:leader="dot" w:pos="8296"/>
      </w:tabs>
      <w:spacing w:before="360" w:after="0"/>
    </w:pPr>
    <w:rPr>
      <w:rFonts w:asciiTheme="majorBidi" w:hAnsiTheme="majorBidi" w:cstheme="majorBidi"/>
      <w:b/>
      <w:bCs/>
      <w:caps/>
      <w:noProof/>
      <w:sz w:val="24"/>
      <w:szCs w:val="24"/>
    </w:rPr>
  </w:style>
  <w:style w:type="character" w:styleId="Hyperlink">
    <w:name w:val="Hyperlink"/>
    <w:basedOn w:val="DefaultParagraphFont"/>
    <w:uiPriority w:val="99"/>
    <w:unhideWhenUsed/>
    <w:rsid w:val="006A791C"/>
    <w:rPr>
      <w:color w:val="0563C1" w:themeColor="hyperlink"/>
      <w:u w:val="single"/>
    </w:rPr>
  </w:style>
  <w:style w:type="paragraph" w:styleId="TOC2">
    <w:name w:val="toc 2"/>
    <w:basedOn w:val="Normal"/>
    <w:next w:val="Normal"/>
    <w:autoRedefine/>
    <w:uiPriority w:val="39"/>
    <w:unhideWhenUsed/>
    <w:qFormat/>
    <w:rsid w:val="006A791C"/>
    <w:pPr>
      <w:tabs>
        <w:tab w:val="right" w:leader="dot" w:pos="8296"/>
      </w:tabs>
      <w:spacing w:before="240" w:after="0"/>
    </w:pPr>
    <w:rPr>
      <w:rFonts w:cstheme="minorHAnsi"/>
      <w:b/>
      <w:bCs/>
      <w:noProof/>
      <w:sz w:val="20"/>
      <w:szCs w:val="24"/>
    </w:rPr>
  </w:style>
  <w:style w:type="paragraph" w:styleId="TOC3">
    <w:name w:val="toc 3"/>
    <w:basedOn w:val="Normal"/>
    <w:next w:val="Normal"/>
    <w:autoRedefine/>
    <w:uiPriority w:val="39"/>
    <w:unhideWhenUsed/>
    <w:qFormat/>
    <w:rsid w:val="000F6F77"/>
    <w:pPr>
      <w:tabs>
        <w:tab w:val="right" w:leader="dot" w:pos="8296"/>
      </w:tabs>
      <w:spacing w:after="0"/>
      <w:ind w:left="220"/>
    </w:pPr>
    <w:rPr>
      <w:rFonts w:asciiTheme="majorBidi" w:hAnsiTheme="majorBidi" w:cstheme="majorBidi"/>
      <w:noProof/>
      <w:sz w:val="24"/>
      <w:szCs w:val="24"/>
    </w:rPr>
  </w:style>
  <w:style w:type="paragraph" w:styleId="TOC4">
    <w:name w:val="toc 4"/>
    <w:basedOn w:val="Normal"/>
    <w:next w:val="Normal"/>
    <w:autoRedefine/>
    <w:uiPriority w:val="39"/>
    <w:unhideWhenUsed/>
    <w:rsid w:val="006A791C"/>
    <w:pPr>
      <w:bidi/>
      <w:spacing w:after="0"/>
      <w:ind w:left="440"/>
    </w:pPr>
    <w:rPr>
      <w:rFonts w:cstheme="minorHAnsi"/>
      <w:sz w:val="20"/>
      <w:szCs w:val="24"/>
    </w:rPr>
  </w:style>
  <w:style w:type="paragraph" w:styleId="TOC5">
    <w:name w:val="toc 5"/>
    <w:basedOn w:val="Normal"/>
    <w:next w:val="Normal"/>
    <w:autoRedefine/>
    <w:uiPriority w:val="39"/>
    <w:unhideWhenUsed/>
    <w:rsid w:val="006A791C"/>
    <w:pPr>
      <w:bidi/>
      <w:spacing w:after="0"/>
      <w:ind w:left="660"/>
    </w:pPr>
    <w:rPr>
      <w:rFonts w:cstheme="minorHAnsi"/>
      <w:sz w:val="20"/>
      <w:szCs w:val="24"/>
    </w:rPr>
  </w:style>
  <w:style w:type="paragraph" w:styleId="TOC6">
    <w:name w:val="toc 6"/>
    <w:basedOn w:val="Normal"/>
    <w:next w:val="Normal"/>
    <w:autoRedefine/>
    <w:uiPriority w:val="39"/>
    <w:unhideWhenUsed/>
    <w:rsid w:val="006A791C"/>
    <w:pPr>
      <w:bidi/>
      <w:spacing w:after="0"/>
      <w:ind w:left="880"/>
    </w:pPr>
    <w:rPr>
      <w:rFonts w:cstheme="minorHAnsi"/>
      <w:sz w:val="20"/>
      <w:szCs w:val="24"/>
    </w:rPr>
  </w:style>
  <w:style w:type="paragraph" w:styleId="TOC7">
    <w:name w:val="toc 7"/>
    <w:basedOn w:val="Normal"/>
    <w:next w:val="Normal"/>
    <w:autoRedefine/>
    <w:uiPriority w:val="39"/>
    <w:unhideWhenUsed/>
    <w:rsid w:val="006A791C"/>
    <w:pPr>
      <w:bidi/>
      <w:spacing w:after="0"/>
      <w:ind w:left="1100"/>
    </w:pPr>
    <w:rPr>
      <w:rFonts w:cstheme="minorHAnsi"/>
      <w:sz w:val="20"/>
      <w:szCs w:val="24"/>
    </w:rPr>
  </w:style>
  <w:style w:type="paragraph" w:styleId="TOC8">
    <w:name w:val="toc 8"/>
    <w:basedOn w:val="Normal"/>
    <w:next w:val="Normal"/>
    <w:autoRedefine/>
    <w:uiPriority w:val="39"/>
    <w:unhideWhenUsed/>
    <w:rsid w:val="006A791C"/>
    <w:pPr>
      <w:bidi/>
      <w:spacing w:after="0"/>
      <w:ind w:left="1320"/>
    </w:pPr>
    <w:rPr>
      <w:rFonts w:cstheme="minorHAnsi"/>
      <w:sz w:val="20"/>
      <w:szCs w:val="24"/>
    </w:rPr>
  </w:style>
  <w:style w:type="paragraph" w:styleId="TOC9">
    <w:name w:val="toc 9"/>
    <w:basedOn w:val="Normal"/>
    <w:next w:val="Normal"/>
    <w:autoRedefine/>
    <w:uiPriority w:val="39"/>
    <w:unhideWhenUsed/>
    <w:rsid w:val="006A791C"/>
    <w:pPr>
      <w:bidi/>
      <w:spacing w:after="0"/>
      <w:ind w:left="1540"/>
    </w:pPr>
    <w:rPr>
      <w:rFonts w:cstheme="minorHAnsi"/>
      <w:sz w:val="20"/>
      <w:szCs w:val="24"/>
    </w:rPr>
  </w:style>
  <w:style w:type="table" w:customStyle="1" w:styleId="PlainTable31">
    <w:name w:val="Plain Table 31"/>
    <w:basedOn w:val="TableNormal"/>
    <w:uiPriority w:val="43"/>
    <w:rsid w:val="006A791C"/>
    <w:pPr>
      <w:spacing w:after="0" w:line="240" w:lineRule="auto"/>
    </w:pPr>
    <w:rPr>
      <w:lang w:val="en-GB"/>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6A791C"/>
    <w:pPr>
      <w:spacing w:after="0" w:line="240" w:lineRule="auto"/>
    </w:pPr>
    <w:rPr>
      <w:lang w:val="en-GB"/>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HTMLPreformatted">
    <w:name w:val="HTML Preformatted"/>
    <w:basedOn w:val="Normal"/>
    <w:link w:val="HTMLPreformattedChar"/>
    <w:uiPriority w:val="99"/>
    <w:unhideWhenUsed/>
    <w:rsid w:val="006A79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A791C"/>
    <w:rPr>
      <w:rFonts w:ascii="Courier New" w:eastAsia="Times New Roman" w:hAnsi="Courier New" w:cs="Courier New"/>
      <w:sz w:val="20"/>
      <w:szCs w:val="20"/>
    </w:rPr>
  </w:style>
  <w:style w:type="character" w:styleId="PlaceholderText">
    <w:name w:val="Placeholder Text"/>
    <w:basedOn w:val="DefaultParagraphFont"/>
    <w:uiPriority w:val="99"/>
    <w:semiHidden/>
    <w:rsid w:val="006A791C"/>
    <w:rPr>
      <w:color w:val="808080"/>
    </w:rPr>
  </w:style>
  <w:style w:type="paragraph" w:styleId="Header">
    <w:name w:val="header"/>
    <w:basedOn w:val="Normal"/>
    <w:link w:val="HeaderChar"/>
    <w:uiPriority w:val="99"/>
    <w:unhideWhenUsed/>
    <w:rsid w:val="006A79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791C"/>
  </w:style>
  <w:style w:type="paragraph" w:styleId="Footer">
    <w:name w:val="footer"/>
    <w:basedOn w:val="Normal"/>
    <w:link w:val="FooterChar"/>
    <w:uiPriority w:val="99"/>
    <w:unhideWhenUsed/>
    <w:rsid w:val="006A79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791C"/>
  </w:style>
  <w:style w:type="paragraph" w:styleId="NormalWeb">
    <w:name w:val="Normal (Web)"/>
    <w:basedOn w:val="Normal"/>
    <w:uiPriority w:val="99"/>
    <w:unhideWhenUsed/>
    <w:rsid w:val="006A791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1">
    <w:name w:val="Unresolved Mention1"/>
    <w:basedOn w:val="DefaultParagraphFont"/>
    <w:uiPriority w:val="99"/>
    <w:semiHidden/>
    <w:unhideWhenUsed/>
    <w:rsid w:val="006A791C"/>
    <w:rPr>
      <w:color w:val="808080"/>
      <w:shd w:val="clear" w:color="auto" w:fill="E6E6E6"/>
    </w:rPr>
  </w:style>
  <w:style w:type="table" w:styleId="TableGrid">
    <w:name w:val="Table Grid"/>
    <w:basedOn w:val="TableNormal"/>
    <w:uiPriority w:val="59"/>
    <w:rsid w:val="006A79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6A79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6A79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ableofFigures">
    <w:name w:val="table of figures"/>
    <w:basedOn w:val="Normal"/>
    <w:next w:val="Normal"/>
    <w:uiPriority w:val="99"/>
    <w:unhideWhenUsed/>
    <w:rsid w:val="006A791C"/>
    <w:pPr>
      <w:bidi/>
      <w:spacing w:after="0"/>
      <w:ind w:left="440" w:hanging="440"/>
    </w:pPr>
    <w:rPr>
      <w:rFonts w:cstheme="minorHAnsi"/>
      <w:caps/>
      <w:sz w:val="20"/>
      <w:szCs w:val="24"/>
    </w:rPr>
  </w:style>
  <w:style w:type="character" w:customStyle="1" w:styleId="TablesssChar">
    <w:name w:val="Tablesss Char"/>
    <w:basedOn w:val="DefaultParagraphFont"/>
    <w:link w:val="Tablesss"/>
    <w:locked/>
    <w:rsid w:val="006A791C"/>
    <w:rPr>
      <w:rFonts w:asciiTheme="majorHAnsi" w:eastAsiaTheme="majorEastAsia" w:hAnsiTheme="majorHAnsi" w:cstheme="minorHAnsi"/>
      <w:b/>
      <w:bCs/>
      <w:sz w:val="24"/>
      <w:szCs w:val="24"/>
    </w:rPr>
  </w:style>
  <w:style w:type="paragraph" w:customStyle="1" w:styleId="Tablesss">
    <w:name w:val="Tablesss"/>
    <w:basedOn w:val="Mira"/>
    <w:link w:val="TablesssChar"/>
    <w:qFormat/>
    <w:rsid w:val="006A791C"/>
    <w:pPr>
      <w:spacing w:after="0" w:line="240" w:lineRule="auto"/>
    </w:pPr>
    <w:rPr>
      <w:rFonts w:asciiTheme="majorHAnsi" w:eastAsiaTheme="majorEastAsia" w:hAnsiTheme="majorHAnsi" w:cstheme="minorHAnsi"/>
      <w:b/>
      <w:bCs/>
    </w:rPr>
  </w:style>
  <w:style w:type="table" w:styleId="LightShading-Accent1">
    <w:name w:val="Light Shading Accent 1"/>
    <w:basedOn w:val="TableNormal"/>
    <w:uiPriority w:val="60"/>
    <w:rsid w:val="006A791C"/>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character" w:styleId="Strong">
    <w:name w:val="Strong"/>
    <w:basedOn w:val="DefaultParagraphFont"/>
    <w:uiPriority w:val="22"/>
    <w:qFormat/>
    <w:rsid w:val="006A791C"/>
    <w:rPr>
      <w:b/>
      <w:bCs/>
    </w:rPr>
  </w:style>
  <w:style w:type="paragraph" w:styleId="NoSpacing">
    <w:name w:val="No Spacing"/>
    <w:uiPriority w:val="1"/>
    <w:qFormat/>
    <w:rsid w:val="006A791C"/>
    <w:pPr>
      <w:bidi/>
      <w:spacing w:after="0" w:line="240" w:lineRule="auto"/>
    </w:pPr>
  </w:style>
  <w:style w:type="paragraph" w:styleId="BodyText">
    <w:name w:val="Body Text"/>
    <w:basedOn w:val="Normal"/>
    <w:link w:val="BodyTextChar"/>
    <w:uiPriority w:val="16"/>
    <w:unhideWhenUsed/>
    <w:qFormat/>
    <w:rsid w:val="006A791C"/>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6"/>
    <w:rsid w:val="006A791C"/>
    <w:rPr>
      <w:rFonts w:ascii="Times New Roman" w:eastAsia="Times New Roman" w:hAnsi="Times New Roman" w:cs="Times New Roman"/>
      <w:sz w:val="24"/>
      <w:szCs w:val="24"/>
    </w:rPr>
  </w:style>
  <w:style w:type="character" w:customStyle="1" w:styleId="maintextfChar">
    <w:name w:val="main text f Char"/>
    <w:basedOn w:val="DefaultParagraphFont"/>
    <w:link w:val="maintextf"/>
    <w:locked/>
    <w:rsid w:val="006A791C"/>
    <w:rPr>
      <w:rFonts w:ascii="Times New Roman" w:eastAsia="Calibri" w:hAnsi="Times New Roman" w:cs="Arial"/>
      <w:color w:val="000000"/>
      <w:sz w:val="24"/>
    </w:rPr>
  </w:style>
  <w:style w:type="paragraph" w:customStyle="1" w:styleId="maintextf">
    <w:name w:val="main text f"/>
    <w:basedOn w:val="Normal"/>
    <w:link w:val="maintextfChar"/>
    <w:qFormat/>
    <w:rsid w:val="006A791C"/>
    <w:pPr>
      <w:spacing w:after="120" w:line="360" w:lineRule="auto"/>
    </w:pPr>
    <w:rPr>
      <w:rFonts w:ascii="Times New Roman" w:eastAsia="Calibri" w:hAnsi="Times New Roman" w:cs="Arial"/>
      <w:color w:val="000000"/>
      <w:sz w:val="24"/>
    </w:rPr>
  </w:style>
  <w:style w:type="table" w:styleId="LightGrid-Accent1">
    <w:name w:val="Light Grid Accent 1"/>
    <w:basedOn w:val="TableNormal"/>
    <w:uiPriority w:val="62"/>
    <w:rsid w:val="006A791C"/>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styleId="CommentReference">
    <w:name w:val="annotation reference"/>
    <w:basedOn w:val="DefaultParagraphFont"/>
    <w:uiPriority w:val="99"/>
    <w:semiHidden/>
    <w:unhideWhenUsed/>
    <w:rsid w:val="006A791C"/>
    <w:rPr>
      <w:sz w:val="16"/>
      <w:szCs w:val="16"/>
    </w:rPr>
  </w:style>
  <w:style w:type="paragraph" w:styleId="CommentText">
    <w:name w:val="annotation text"/>
    <w:basedOn w:val="Normal"/>
    <w:link w:val="CommentTextChar"/>
    <w:uiPriority w:val="99"/>
    <w:semiHidden/>
    <w:unhideWhenUsed/>
    <w:rsid w:val="006A791C"/>
    <w:pPr>
      <w:bidi/>
      <w:spacing w:after="200" w:line="240" w:lineRule="auto"/>
    </w:pPr>
    <w:rPr>
      <w:sz w:val="20"/>
      <w:szCs w:val="20"/>
    </w:rPr>
  </w:style>
  <w:style w:type="character" w:customStyle="1" w:styleId="CommentTextChar">
    <w:name w:val="Comment Text Char"/>
    <w:basedOn w:val="DefaultParagraphFont"/>
    <w:link w:val="CommentText"/>
    <w:uiPriority w:val="99"/>
    <w:semiHidden/>
    <w:rsid w:val="006A791C"/>
    <w:rPr>
      <w:sz w:val="20"/>
      <w:szCs w:val="20"/>
    </w:rPr>
  </w:style>
  <w:style w:type="paragraph" w:styleId="CommentSubject">
    <w:name w:val="annotation subject"/>
    <w:basedOn w:val="CommentText"/>
    <w:next w:val="CommentText"/>
    <w:link w:val="CommentSubjectChar"/>
    <w:uiPriority w:val="99"/>
    <w:semiHidden/>
    <w:unhideWhenUsed/>
    <w:rsid w:val="006A791C"/>
    <w:rPr>
      <w:b/>
      <w:bCs/>
    </w:rPr>
  </w:style>
  <w:style w:type="character" w:customStyle="1" w:styleId="CommentSubjectChar">
    <w:name w:val="Comment Subject Char"/>
    <w:basedOn w:val="CommentTextChar"/>
    <w:link w:val="CommentSubject"/>
    <w:uiPriority w:val="99"/>
    <w:semiHidden/>
    <w:rsid w:val="006A791C"/>
    <w:rPr>
      <w:b/>
      <w:bCs/>
      <w:sz w:val="20"/>
      <w:szCs w:val="20"/>
    </w:rPr>
  </w:style>
  <w:style w:type="table" w:styleId="LightList-Accent1">
    <w:name w:val="Light List Accent 1"/>
    <w:basedOn w:val="TableNormal"/>
    <w:uiPriority w:val="61"/>
    <w:rsid w:val="006A791C"/>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Grid">
    <w:name w:val="Light Grid"/>
    <w:basedOn w:val="TableNormal"/>
    <w:uiPriority w:val="62"/>
    <w:rsid w:val="006A791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Accent1">
    <w:name w:val="Medium Shading 1 Accent 1"/>
    <w:basedOn w:val="TableNormal"/>
    <w:uiPriority w:val="63"/>
    <w:rsid w:val="006A791C"/>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GridTable1Light">
    <w:name w:val="Grid Table 1 Light"/>
    <w:basedOn w:val="TableNormal"/>
    <w:uiPriority w:val="46"/>
    <w:rsid w:val="007229D5"/>
    <w:pPr>
      <w:spacing w:after="0" w:line="240" w:lineRule="auto"/>
    </w:pPr>
    <w:rPr>
      <w:kern w:val="2"/>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ChapterTitle">
    <w:name w:val="Chapter Title"/>
    <w:basedOn w:val="Normal"/>
    <w:uiPriority w:val="9"/>
    <w:qFormat/>
    <w:rsid w:val="006F7769"/>
    <w:pPr>
      <w:ind w:left="360" w:right="360"/>
      <w:contextualSpacing/>
      <w:jc w:val="center"/>
    </w:pPr>
    <w:rPr>
      <w:rFonts w:ascii="Arial" w:eastAsiaTheme="minorEastAsia"/>
      <w:b/>
      <w:bCs/>
      <w:color w:val="000000"/>
      <w:sz w:val="27"/>
      <w:szCs w:val="27"/>
    </w:rPr>
  </w:style>
  <w:style w:type="paragraph" w:customStyle="1" w:styleId="TableCaption">
    <w:name w:val="Table Caption"/>
    <w:basedOn w:val="Normal"/>
    <w:uiPriority w:val="28"/>
    <w:qFormat/>
    <w:rsid w:val="006F7769"/>
    <w:pPr>
      <w:spacing w:after="0"/>
      <w:contextualSpacing/>
      <w:jc w:val="center"/>
    </w:pPr>
    <w:rPr>
      <w:rFonts w:ascii="Arial" w:eastAsiaTheme="minorEastAsia"/>
      <w:b/>
      <w:bCs/>
      <w:color w:val="000000"/>
      <w:sz w:val="17"/>
      <w:szCs w:val="17"/>
    </w:rPr>
  </w:style>
  <w:style w:type="paragraph" w:customStyle="1" w:styleId="TableColumnHeader">
    <w:name w:val="Table Column Header"/>
    <w:basedOn w:val="Normal"/>
    <w:uiPriority w:val="30"/>
    <w:qFormat/>
    <w:rsid w:val="006F7769"/>
    <w:pPr>
      <w:spacing w:after="0"/>
      <w:contextualSpacing/>
      <w:jc w:val="center"/>
    </w:pPr>
    <w:rPr>
      <w:rFonts w:ascii="Arial" w:eastAsiaTheme="minorEastAsia"/>
      <w:b/>
      <w:bCs/>
      <w:color w:val="000000"/>
      <w:sz w:val="17"/>
      <w:szCs w:val="17"/>
    </w:rPr>
  </w:style>
  <w:style w:type="paragraph" w:customStyle="1" w:styleId="TableText">
    <w:name w:val="Table Text"/>
    <w:basedOn w:val="Normal"/>
    <w:uiPriority w:val="32"/>
    <w:qFormat/>
    <w:rsid w:val="006F7769"/>
    <w:pPr>
      <w:spacing w:after="0"/>
      <w:contextualSpacing/>
      <w:jc w:val="center"/>
    </w:pPr>
    <w:rPr>
      <w:rFonts w:ascii="Arial" w:eastAsiaTheme="minorEastAsia"/>
      <w:color w:val="000000"/>
      <w:sz w:val="15"/>
      <w:szCs w:val="15"/>
    </w:rPr>
  </w:style>
  <w:style w:type="paragraph" w:customStyle="1" w:styleId="Custom2">
    <w:name w:val="Custom 2"/>
    <w:basedOn w:val="Normal"/>
    <w:uiPriority w:val="53"/>
    <w:qFormat/>
    <w:rsid w:val="006F7769"/>
    <w:pPr>
      <w:ind w:left="360" w:right="360"/>
      <w:contextualSpacing/>
      <w:jc w:val="center"/>
    </w:pPr>
    <w:rPr>
      <w:rFonts w:ascii="Arial" w:eastAsiaTheme="minorEastAsia"/>
      <w:b/>
      <w:bCs/>
      <w:color w:val="00000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21492">
      <w:bodyDiv w:val="1"/>
      <w:marLeft w:val="0"/>
      <w:marRight w:val="0"/>
      <w:marTop w:val="0"/>
      <w:marBottom w:val="0"/>
      <w:divBdr>
        <w:top w:val="none" w:sz="0" w:space="0" w:color="auto"/>
        <w:left w:val="none" w:sz="0" w:space="0" w:color="auto"/>
        <w:bottom w:val="none" w:sz="0" w:space="0" w:color="auto"/>
        <w:right w:val="none" w:sz="0" w:space="0" w:color="auto"/>
      </w:divBdr>
    </w:div>
    <w:div w:id="196697036">
      <w:bodyDiv w:val="1"/>
      <w:marLeft w:val="0"/>
      <w:marRight w:val="0"/>
      <w:marTop w:val="0"/>
      <w:marBottom w:val="0"/>
      <w:divBdr>
        <w:top w:val="none" w:sz="0" w:space="0" w:color="auto"/>
        <w:left w:val="none" w:sz="0" w:space="0" w:color="auto"/>
        <w:bottom w:val="none" w:sz="0" w:space="0" w:color="auto"/>
        <w:right w:val="none" w:sz="0" w:space="0" w:color="auto"/>
      </w:divBdr>
    </w:div>
    <w:div w:id="730732095">
      <w:bodyDiv w:val="1"/>
      <w:marLeft w:val="0"/>
      <w:marRight w:val="0"/>
      <w:marTop w:val="0"/>
      <w:marBottom w:val="0"/>
      <w:divBdr>
        <w:top w:val="none" w:sz="0" w:space="0" w:color="auto"/>
        <w:left w:val="none" w:sz="0" w:space="0" w:color="auto"/>
        <w:bottom w:val="none" w:sz="0" w:space="0" w:color="auto"/>
        <w:right w:val="none" w:sz="0" w:space="0" w:color="auto"/>
      </w:divBdr>
    </w:div>
    <w:div w:id="1104767394">
      <w:bodyDiv w:val="1"/>
      <w:marLeft w:val="0"/>
      <w:marRight w:val="0"/>
      <w:marTop w:val="0"/>
      <w:marBottom w:val="0"/>
      <w:divBdr>
        <w:top w:val="none" w:sz="0" w:space="0" w:color="auto"/>
        <w:left w:val="none" w:sz="0" w:space="0" w:color="auto"/>
        <w:bottom w:val="none" w:sz="0" w:space="0" w:color="auto"/>
        <w:right w:val="none" w:sz="0" w:space="0" w:color="auto"/>
      </w:divBdr>
      <w:divsChild>
        <w:div w:id="114906377">
          <w:marLeft w:val="0"/>
          <w:marRight w:val="0"/>
          <w:marTop w:val="0"/>
          <w:marBottom w:val="0"/>
          <w:divBdr>
            <w:top w:val="none" w:sz="0" w:space="0" w:color="auto"/>
            <w:left w:val="none" w:sz="0" w:space="0" w:color="auto"/>
            <w:bottom w:val="none" w:sz="0" w:space="0" w:color="auto"/>
            <w:right w:val="none" w:sz="0" w:space="0" w:color="auto"/>
          </w:divBdr>
          <w:divsChild>
            <w:div w:id="157870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hyperlink" Target="https://theconstructor.org/structural-engg/cantilever-beams/167474/" TargetMode="External"/><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png"/><Relationship Id="rId84" Type="http://schemas.openxmlformats.org/officeDocument/2006/relationships/image" Target="media/image76.png"/><Relationship Id="rId89" Type="http://schemas.openxmlformats.org/officeDocument/2006/relationships/image" Target="media/image81.png"/><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image" Target="media/image84.png"/><Relationship Id="rId2" Type="http://schemas.openxmlformats.org/officeDocument/2006/relationships/numbering" Target="numbering.xml"/><Relationship Id="rId16" Type="http://schemas.openxmlformats.org/officeDocument/2006/relationships/image" Target="media/image10.png"/><Relationship Id="rId29" Type="http://schemas.openxmlformats.org/officeDocument/2006/relationships/image" Target="media/image21.png"/><Relationship Id="rId107" Type="http://schemas.openxmlformats.org/officeDocument/2006/relationships/fontTable" Target="fontTable.xml"/><Relationship Id="rId11" Type="http://schemas.openxmlformats.org/officeDocument/2006/relationships/image" Target="media/image5.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jpe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image" Target="media/image66.png"/><Relationship Id="rId79" Type="http://schemas.openxmlformats.org/officeDocument/2006/relationships/image" Target="media/image71.emf"/><Relationship Id="rId87" Type="http://schemas.openxmlformats.org/officeDocument/2006/relationships/image" Target="media/image79.png"/><Relationship Id="rId102" Type="http://schemas.openxmlformats.org/officeDocument/2006/relationships/hyperlink" Target="https://www.facebook.com/CivilEngineerhelp" TargetMode="External"/><Relationship Id="rId5" Type="http://schemas.openxmlformats.org/officeDocument/2006/relationships/webSettings" Target="webSettings.xml"/><Relationship Id="rId61" Type="http://schemas.openxmlformats.org/officeDocument/2006/relationships/image" Target="media/image53.png"/><Relationship Id="rId82" Type="http://schemas.openxmlformats.org/officeDocument/2006/relationships/image" Target="media/image74.png"/><Relationship Id="rId90" Type="http://schemas.openxmlformats.org/officeDocument/2006/relationships/image" Target="media/image82.png"/><Relationship Id="rId95" Type="http://schemas.openxmlformats.org/officeDocument/2006/relationships/image" Target="media/image87.png"/><Relationship Id="rId19" Type="http://schemas.openxmlformats.org/officeDocument/2006/relationships/image" Target="media/image13.png"/><Relationship Id="rId14" Type="http://schemas.openxmlformats.org/officeDocument/2006/relationships/image" Target="media/image8.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jpg"/><Relationship Id="rId43" Type="http://schemas.openxmlformats.org/officeDocument/2006/relationships/image" Target="media/image35.jpe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image" Target="media/image69.png"/><Relationship Id="rId100" Type="http://schemas.openxmlformats.org/officeDocument/2006/relationships/image" Target="media/image92.png"/><Relationship Id="rId105" Type="http://schemas.openxmlformats.org/officeDocument/2006/relationships/hyperlink" Target="https://theconstructor.org/exclusive/voided-slab-systems/223645/" TargetMode="External"/><Relationship Id="rId8" Type="http://schemas.openxmlformats.org/officeDocument/2006/relationships/image" Target="media/image2.jpeg"/><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image" Target="media/image72.png"/><Relationship Id="rId85" Type="http://schemas.openxmlformats.org/officeDocument/2006/relationships/image" Target="media/image77.png"/><Relationship Id="rId93" Type="http://schemas.openxmlformats.org/officeDocument/2006/relationships/image" Target="media/image85.png"/><Relationship Id="rId98" Type="http://schemas.openxmlformats.org/officeDocument/2006/relationships/image" Target="media/image90.png"/><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eg"/><Relationship Id="rId59" Type="http://schemas.openxmlformats.org/officeDocument/2006/relationships/image" Target="media/image51.png"/><Relationship Id="rId67" Type="http://schemas.openxmlformats.org/officeDocument/2006/relationships/image" Target="media/image59.png"/><Relationship Id="rId103" Type="http://schemas.openxmlformats.org/officeDocument/2006/relationships/hyperlink" Target="https://civiljungle.com/waffle-slab/" TargetMode="External"/><Relationship Id="rId108" Type="http://schemas.openxmlformats.org/officeDocument/2006/relationships/theme" Target="theme/theme1.xml"/><Relationship Id="rId20" Type="http://schemas.openxmlformats.org/officeDocument/2006/relationships/hyperlink" Target="https://theconstructor.org/structural-engg/strengthening-concrete-columns/1935/" TargetMode="External"/><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image" Target="media/image67.png"/><Relationship Id="rId83" Type="http://schemas.openxmlformats.org/officeDocument/2006/relationships/image" Target="media/image75.png"/><Relationship Id="rId88" Type="http://schemas.openxmlformats.org/officeDocument/2006/relationships/image" Target="media/image80.png"/><Relationship Id="rId91" Type="http://schemas.openxmlformats.org/officeDocument/2006/relationships/image" Target="media/image83.png"/><Relationship Id="rId96" Type="http://schemas.openxmlformats.org/officeDocument/2006/relationships/image" Target="media/image8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6" Type="http://schemas.openxmlformats.org/officeDocument/2006/relationships/hyperlink" Target="https://theconstructor.org/exclusive/voided-slab-systems/223645/" TargetMode="External"/><Relationship Id="rId10" Type="http://schemas.openxmlformats.org/officeDocument/2006/relationships/image" Target="media/image4.png"/><Relationship Id="rId31" Type="http://schemas.openxmlformats.org/officeDocument/2006/relationships/image" Target="media/image23.png"/><Relationship Id="rId44" Type="http://schemas.openxmlformats.org/officeDocument/2006/relationships/image" Target="media/image36.jpe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image" Target="media/image73.png"/><Relationship Id="rId86" Type="http://schemas.openxmlformats.org/officeDocument/2006/relationships/image" Target="media/image78.png"/><Relationship Id="rId94" Type="http://schemas.openxmlformats.org/officeDocument/2006/relationships/image" Target="media/image86.emf"/><Relationship Id="rId99" Type="http://schemas.openxmlformats.org/officeDocument/2006/relationships/image" Target="media/image91.png"/><Relationship Id="rId101" Type="http://schemas.openxmlformats.org/officeDocument/2006/relationships/hyperlink" Target="https://theconstructor.org/structural-engg/concrete-frame-construction-types-major-components/34801/" TargetMode="External"/><Relationship Id="rId4" Type="http://schemas.openxmlformats.org/officeDocument/2006/relationships/settings" Target="settings.xml"/><Relationship Id="rId9" Type="http://schemas.openxmlformats.org/officeDocument/2006/relationships/image" Target="media/image3.jpg"/><Relationship Id="rId13" Type="http://schemas.openxmlformats.org/officeDocument/2006/relationships/image" Target="media/image7.emf"/><Relationship Id="rId18" Type="http://schemas.openxmlformats.org/officeDocument/2006/relationships/image" Target="media/image12.jpe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hyperlink" Target="https://www.linkedin.com/pulse/cobiax-voided-slabs-mehmet-kelmendi"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E9F4D9-7C0D-4876-8BC8-C54681266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104</Pages>
  <Words>11414</Words>
  <Characters>65065</Characters>
  <Application>Microsoft Office Word</Application>
  <DocSecurity>0</DocSecurity>
  <Lines>542</Lines>
  <Paragraphs>152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Osaid</dc:creator>
  <cp:lastModifiedBy>Lenovo</cp:lastModifiedBy>
  <cp:revision>3</cp:revision>
  <cp:lastPrinted>2023-01-23T21:37:00Z</cp:lastPrinted>
  <dcterms:created xsi:type="dcterms:W3CDTF">2023-07-01T21:08:00Z</dcterms:created>
  <dcterms:modified xsi:type="dcterms:W3CDTF">2023-07-01T21:10:00Z</dcterms:modified>
</cp:coreProperties>
</file>