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F0D83" w:rsidRPr="00BF0D83" w:rsidRDefault="00BF0D83" w:rsidP="00BF0D83">
      <w:pPr>
        <w:autoSpaceDE w:val="0"/>
        <w:autoSpaceDN w:val="0"/>
        <w:adjustRightInd w:val="0"/>
        <w:spacing w:after="0" w:line="240" w:lineRule="auto"/>
        <w:rPr>
          <w:rFonts w:ascii="GillSans" w:hAnsi="GillSans" w:cs="GillSans"/>
          <w:sz w:val="24"/>
          <w:szCs w:val="24"/>
        </w:rPr>
      </w:pPr>
      <w:r w:rsidRPr="00BF0D83">
        <w:rPr>
          <w:rFonts w:ascii="GillSans" w:hAnsi="GillSans" w:cs="GillSans"/>
          <w:sz w:val="24"/>
          <w:szCs w:val="24"/>
        </w:rPr>
        <w:t>Abstract</w:t>
      </w:r>
    </w:p>
    <w:p w:rsidR="00BF0D83" w:rsidRDefault="00BF0D83" w:rsidP="00BF0D83">
      <w:pPr>
        <w:autoSpaceDE w:val="0"/>
        <w:autoSpaceDN w:val="0"/>
        <w:adjustRightInd w:val="0"/>
        <w:spacing w:after="0" w:line="240" w:lineRule="auto"/>
        <w:rPr>
          <w:rFonts w:ascii="GillSans-LightItalic" w:hAnsi="GillSans-LightItalic" w:cs="GillSans-LightItalic"/>
          <w:i/>
          <w:iCs/>
          <w:sz w:val="20"/>
          <w:szCs w:val="20"/>
        </w:rPr>
      </w:pPr>
      <w:r w:rsidRPr="00BF0D83">
        <w:rPr>
          <w:rFonts w:ascii="GillSans-LightItalic" w:hAnsi="GillSans-LightItalic" w:cs="GillSans-LightItalic"/>
          <w:i/>
          <w:iCs/>
          <w:sz w:val="20"/>
          <w:szCs w:val="20"/>
        </w:rPr>
        <w:t>Directly measuring the force of a touch on a touch screen eliminates</w:t>
      </w:r>
      <w:r>
        <w:rPr>
          <w:rFonts w:ascii="GillSans-LightItalic" w:hAnsi="GillSans-LightItalic" w:cs="GillSans-LightItalic"/>
          <w:i/>
          <w:iCs/>
          <w:sz w:val="20"/>
          <w:szCs w:val="20"/>
        </w:rPr>
        <w:t xml:space="preserve"> </w:t>
      </w:r>
      <w:r w:rsidRPr="00BF0D83">
        <w:rPr>
          <w:rFonts w:ascii="GillSans-LightItalic" w:hAnsi="GillSans-LightItalic" w:cs="GillSans-LightItalic"/>
          <w:i/>
          <w:iCs/>
          <w:sz w:val="20"/>
          <w:szCs w:val="20"/>
        </w:rPr>
        <w:t>many of the limitations of traditional touch technologies.</w:t>
      </w:r>
      <w:r>
        <w:rPr>
          <w:rFonts w:ascii="GillSans-LightItalic" w:hAnsi="GillSans-LightItalic" w:cs="GillSans-LightItalic"/>
          <w:i/>
          <w:iCs/>
          <w:sz w:val="20"/>
          <w:szCs w:val="20"/>
        </w:rPr>
        <w:t xml:space="preserve"> </w:t>
      </w:r>
      <w:r w:rsidRPr="00BF0D83">
        <w:rPr>
          <w:rFonts w:ascii="GillSans-LightItalic" w:hAnsi="GillSans-LightItalic" w:cs="GillSans-LightItalic"/>
          <w:i/>
          <w:iCs/>
          <w:sz w:val="20"/>
          <w:szCs w:val="20"/>
        </w:rPr>
        <w:t>Force sensing touch devices heretofore have proven impractical. We</w:t>
      </w:r>
      <w:r>
        <w:rPr>
          <w:rFonts w:ascii="GillSans-LightItalic" w:hAnsi="GillSans-LightItalic" w:cs="GillSans-LightItalic"/>
          <w:i/>
          <w:iCs/>
          <w:sz w:val="20"/>
          <w:szCs w:val="20"/>
        </w:rPr>
        <w:t xml:space="preserve"> </w:t>
      </w:r>
      <w:r w:rsidRPr="00BF0D83">
        <w:rPr>
          <w:rFonts w:ascii="GillSans-LightItalic" w:hAnsi="GillSans-LightItalic" w:cs="GillSans-LightItalic"/>
          <w:i/>
          <w:iCs/>
          <w:sz w:val="20"/>
          <w:szCs w:val="20"/>
        </w:rPr>
        <w:t>explore the challenges of force-based touch sensing, how these are</w:t>
      </w:r>
      <w:r>
        <w:rPr>
          <w:rFonts w:ascii="GillSans-LightItalic" w:hAnsi="GillSans-LightItalic" w:cs="GillSans-LightItalic"/>
          <w:i/>
          <w:iCs/>
          <w:sz w:val="20"/>
          <w:szCs w:val="20"/>
        </w:rPr>
        <w:t xml:space="preserve"> </w:t>
      </w:r>
      <w:r w:rsidRPr="00BF0D83">
        <w:rPr>
          <w:rFonts w:ascii="GillSans-LightItalic" w:hAnsi="GillSans-LightItalic" w:cs="GillSans-LightItalic"/>
          <w:i/>
          <w:iCs/>
          <w:sz w:val="20"/>
          <w:szCs w:val="20"/>
        </w:rPr>
        <w:t>overcome and the capabilities thus offered to the design engineer.</w:t>
      </w:r>
    </w:p>
    <w:p w:rsidR="00BF0D83" w:rsidRPr="00BF0D83" w:rsidRDefault="00BF0D83" w:rsidP="00BF0D83">
      <w:pPr>
        <w:autoSpaceDE w:val="0"/>
        <w:autoSpaceDN w:val="0"/>
        <w:adjustRightInd w:val="0"/>
        <w:spacing w:after="0" w:line="240" w:lineRule="auto"/>
        <w:rPr>
          <w:rFonts w:ascii="GillSans-LightItalic" w:hAnsi="GillSans-LightItalic" w:cs="GillSans-LightItalic"/>
          <w:i/>
          <w:iCs/>
          <w:sz w:val="20"/>
          <w:szCs w:val="20"/>
        </w:rPr>
      </w:pPr>
    </w:p>
    <w:p w:rsidR="00BF0D83" w:rsidRPr="00BF0D83" w:rsidRDefault="00BF0D83" w:rsidP="00BF0D83">
      <w:pPr>
        <w:autoSpaceDE w:val="0"/>
        <w:autoSpaceDN w:val="0"/>
        <w:adjustRightInd w:val="0"/>
        <w:spacing w:after="0" w:line="240" w:lineRule="auto"/>
        <w:rPr>
          <w:rFonts w:ascii="GillSans" w:hAnsi="GillSans" w:cs="GillSans"/>
          <w:sz w:val="24"/>
          <w:szCs w:val="24"/>
        </w:rPr>
      </w:pPr>
      <w:r w:rsidRPr="00BF0D83">
        <w:rPr>
          <w:rFonts w:ascii="GillSans" w:hAnsi="GillSans" w:cs="GillSans"/>
          <w:sz w:val="24"/>
          <w:szCs w:val="24"/>
        </w:rPr>
        <w:t>1. Introduction</w:t>
      </w:r>
    </w:p>
    <w:p w:rsidR="00BF0D83" w:rsidRDefault="00BF0D83" w:rsidP="00BF0D83">
      <w:pPr>
        <w:autoSpaceDE w:val="0"/>
        <w:autoSpaceDN w:val="0"/>
        <w:adjustRightInd w:val="0"/>
        <w:spacing w:after="0" w:line="240" w:lineRule="auto"/>
        <w:rPr>
          <w:rFonts w:ascii="GillSans-Light" w:hAnsi="GillSans-Light" w:cs="GillSans-Light"/>
          <w:color w:val="000000"/>
          <w:sz w:val="20"/>
          <w:szCs w:val="20"/>
        </w:rPr>
      </w:pPr>
      <w:r>
        <w:rPr>
          <w:rFonts w:ascii="GillSans-Light" w:hAnsi="GillSans-Light" w:cs="GillSans-Light"/>
          <w:color w:val="000000"/>
          <w:sz w:val="20"/>
          <w:szCs w:val="20"/>
        </w:rPr>
        <w:t>One of the most intuitive means for a human being to interact with a computer, particularly with a computer display, is via touch. Reaching out and touching a “button” that is displayed on a computer screen, and having that touch sensed by some “touch screen” device, allows for a level of interaction between a computer and human that requires very little training. With well-written user-interface software, many types of human-machine transactions can take place with little or no training of the human. The best example of this is, of course, self-checkout kiosks that are commonly found at national chain stores.</w:t>
      </w:r>
    </w:p>
    <w:p w:rsidR="00BF0D83" w:rsidRDefault="00BF0D83" w:rsidP="00BF0D83">
      <w:pPr>
        <w:autoSpaceDE w:val="0"/>
        <w:autoSpaceDN w:val="0"/>
        <w:adjustRightInd w:val="0"/>
        <w:spacing w:after="0" w:line="240" w:lineRule="auto"/>
        <w:rPr>
          <w:rFonts w:ascii="GillSans-Light" w:hAnsi="GillSans-Light" w:cs="GillSans-Light"/>
          <w:color w:val="000000"/>
          <w:sz w:val="20"/>
          <w:szCs w:val="20"/>
        </w:rPr>
      </w:pPr>
    </w:p>
    <w:p w:rsidR="00BF0D83" w:rsidRPr="00BF0D83" w:rsidRDefault="00BF0D83" w:rsidP="00BF0D83">
      <w:pPr>
        <w:autoSpaceDE w:val="0"/>
        <w:autoSpaceDN w:val="0"/>
        <w:adjustRightInd w:val="0"/>
        <w:spacing w:after="0" w:line="240" w:lineRule="auto"/>
        <w:rPr>
          <w:rFonts w:ascii="GillSans" w:hAnsi="GillSans" w:cs="GillSans"/>
          <w:sz w:val="24"/>
          <w:szCs w:val="24"/>
        </w:rPr>
      </w:pPr>
      <w:r w:rsidRPr="00BF0D83">
        <w:rPr>
          <w:rFonts w:ascii="GillSans" w:hAnsi="GillSans" w:cs="GillSans"/>
          <w:sz w:val="24"/>
          <w:szCs w:val="24"/>
        </w:rPr>
        <w:t>2. Touch Screens</w:t>
      </w:r>
    </w:p>
    <w:p w:rsidR="00BF0D83" w:rsidRDefault="00BF0D83" w:rsidP="00BF0D83">
      <w:pPr>
        <w:autoSpaceDE w:val="0"/>
        <w:autoSpaceDN w:val="0"/>
        <w:adjustRightInd w:val="0"/>
        <w:spacing w:after="0" w:line="240" w:lineRule="auto"/>
        <w:rPr>
          <w:rFonts w:ascii="GillSans-Light" w:hAnsi="GillSans-Light" w:cs="GillSans-Light"/>
          <w:color w:val="000000"/>
          <w:sz w:val="20"/>
          <w:szCs w:val="20"/>
        </w:rPr>
      </w:pPr>
      <w:r>
        <w:rPr>
          <w:rFonts w:ascii="GillSans-Light" w:hAnsi="GillSans-Light" w:cs="GillSans-Light"/>
          <w:color w:val="000000"/>
          <w:sz w:val="20"/>
          <w:szCs w:val="20"/>
        </w:rPr>
        <w:t>If we consider the concept of “touch screen,” inherent in this is the concept of “touch,” meaning a physical contact between a human finger and a touch-sensing surface. In some cases the contact is via a transfer element such as a stylus, but even in that case the human finger or hand senses a force created by</w:t>
      </w:r>
    </w:p>
    <w:p w:rsidR="00BF0D83" w:rsidRDefault="00BF0D83" w:rsidP="00BF0D83">
      <w:pPr>
        <w:autoSpaceDE w:val="0"/>
        <w:autoSpaceDN w:val="0"/>
        <w:adjustRightInd w:val="0"/>
        <w:spacing w:after="0" w:line="240" w:lineRule="auto"/>
        <w:rPr>
          <w:rFonts w:ascii="GillSans-Light" w:hAnsi="GillSans-Light" w:cs="GillSans-Light"/>
          <w:color w:val="000000"/>
          <w:sz w:val="20"/>
          <w:szCs w:val="20"/>
        </w:rPr>
      </w:pPr>
      <w:proofErr w:type="gramStart"/>
      <w:r>
        <w:rPr>
          <w:rFonts w:ascii="GillSans-Light" w:hAnsi="GillSans-Light" w:cs="GillSans-Light"/>
          <w:color w:val="000000"/>
          <w:sz w:val="20"/>
          <w:szCs w:val="20"/>
        </w:rPr>
        <w:t>pushing</w:t>
      </w:r>
      <w:proofErr w:type="gramEnd"/>
      <w:r>
        <w:rPr>
          <w:rFonts w:ascii="GillSans-Light" w:hAnsi="GillSans-Light" w:cs="GillSans-Light"/>
          <w:color w:val="000000"/>
          <w:sz w:val="20"/>
          <w:szCs w:val="20"/>
        </w:rPr>
        <w:t xml:space="preserve"> against the touch-sensing device. There are devices masquerading under the name “touch screen” that might more accurately be called “pointing screens,” as they sense the presence of a finger or stylus via means that do not require physical contact. For example, an “infrared” touch screen senses </w:t>
      </w:r>
      <w:proofErr w:type="spellStart"/>
      <w:r>
        <w:rPr>
          <w:rFonts w:ascii="GillSans-Light" w:hAnsi="GillSans-Light" w:cs="GillSans-Light"/>
          <w:color w:val="000000"/>
          <w:sz w:val="20"/>
          <w:szCs w:val="20"/>
        </w:rPr>
        <w:t>afinger</w:t>
      </w:r>
      <w:proofErr w:type="spellEnd"/>
      <w:r>
        <w:rPr>
          <w:rFonts w:ascii="GillSans-Light" w:hAnsi="GillSans-Light" w:cs="GillSans-Light"/>
          <w:color w:val="000000"/>
          <w:sz w:val="20"/>
          <w:szCs w:val="20"/>
        </w:rPr>
        <w:t xml:space="preserve"> breaking a beam of light, and whether the finger actually contacts the window below the beams is of no consequence. Similarly, for “virtual keypads” that use different techniques (e.g., multiple cameras) to monitor finger movement, there is no actual touch or force required for operation. While “pointing screens” are certainly appropriate in certain </w:t>
      </w:r>
      <w:proofErr w:type="spellStart"/>
      <w:r>
        <w:rPr>
          <w:rFonts w:ascii="GillSans-Light" w:hAnsi="GillSans-Light" w:cs="GillSans-Light"/>
          <w:color w:val="000000"/>
          <w:sz w:val="20"/>
          <w:szCs w:val="20"/>
        </w:rPr>
        <w:t>applications</w:t>
      </w:r>
      <w:proofErr w:type="gramStart"/>
      <w:r>
        <w:rPr>
          <w:rFonts w:ascii="GillSans-Light" w:hAnsi="GillSans-Light" w:cs="GillSans-Light"/>
          <w:color w:val="000000"/>
          <w:sz w:val="20"/>
          <w:szCs w:val="20"/>
        </w:rPr>
        <w:t>,removing</w:t>
      </w:r>
      <w:proofErr w:type="spellEnd"/>
      <w:proofErr w:type="gramEnd"/>
      <w:r>
        <w:rPr>
          <w:rFonts w:ascii="GillSans-Light" w:hAnsi="GillSans-Light" w:cs="GillSans-Light"/>
          <w:color w:val="000000"/>
          <w:sz w:val="20"/>
          <w:szCs w:val="20"/>
        </w:rPr>
        <w:t xml:space="preserve"> the actual physical touch from the </w:t>
      </w:r>
      <w:proofErr w:type="spellStart"/>
      <w:r>
        <w:rPr>
          <w:rFonts w:ascii="GillSans-Light" w:hAnsi="GillSans-Light" w:cs="GillSans-Light"/>
          <w:color w:val="000000"/>
          <w:sz w:val="20"/>
          <w:szCs w:val="20"/>
        </w:rPr>
        <w:t>humanmachine</w:t>
      </w:r>
      <w:proofErr w:type="spellEnd"/>
      <w:r>
        <w:rPr>
          <w:rFonts w:ascii="GillSans-Light" w:hAnsi="GillSans-Light" w:cs="GillSans-Light"/>
          <w:color w:val="000000"/>
          <w:sz w:val="20"/>
          <w:szCs w:val="20"/>
        </w:rPr>
        <w:t xml:space="preserve"> interaction removes a valuable element of feedback</w:t>
      </w:r>
    </w:p>
    <w:p w:rsidR="00BF0D83" w:rsidRDefault="00BF0D83" w:rsidP="00BF0D83">
      <w:pPr>
        <w:autoSpaceDE w:val="0"/>
        <w:autoSpaceDN w:val="0"/>
        <w:adjustRightInd w:val="0"/>
        <w:spacing w:after="0" w:line="240" w:lineRule="auto"/>
        <w:rPr>
          <w:rFonts w:ascii="GillSans-Light" w:hAnsi="GillSans-Light" w:cs="GillSans-Light"/>
          <w:color w:val="000000"/>
          <w:sz w:val="20"/>
          <w:szCs w:val="20"/>
        </w:rPr>
      </w:pPr>
      <w:proofErr w:type="gramStart"/>
      <w:r>
        <w:rPr>
          <w:rFonts w:ascii="GillSans-Light" w:hAnsi="GillSans-Light" w:cs="GillSans-Light"/>
          <w:color w:val="000000"/>
          <w:sz w:val="20"/>
          <w:szCs w:val="20"/>
        </w:rPr>
        <w:t>to</w:t>
      </w:r>
      <w:proofErr w:type="gramEnd"/>
      <w:r>
        <w:rPr>
          <w:rFonts w:ascii="GillSans-Light" w:hAnsi="GillSans-Light" w:cs="GillSans-Light"/>
          <w:color w:val="000000"/>
          <w:sz w:val="20"/>
          <w:szCs w:val="20"/>
        </w:rPr>
        <w:t xml:space="preserve"> the operator. Without physical touch, some other feedback mechanism (typically sound) is almost essential. While sound can facilitate use of a touch screen, the physical feedback created by the force of an actual touch is very useful, not to say comforting, to the human operator. Limiting our discussion to “touch screens,” we soon encounter an interesting practical phenomenon: the physical property inherent in touch, i.e., force, is not directly measured by any of the commercial touch screen technologies on the market. In all cases, the force of a touch is converted to some other physical property, which is then measured. For example, by far the most common type of touch screen is the resistive touch screen, consisting of a solid substrate (e.g., glass), overlaid with a flexible membrane (e.g., polyester), with</w:t>
      </w:r>
    </w:p>
    <w:p w:rsidR="00BF0D83" w:rsidRDefault="00BF0D83" w:rsidP="00BF0D83">
      <w:pPr>
        <w:autoSpaceDE w:val="0"/>
        <w:autoSpaceDN w:val="0"/>
        <w:adjustRightInd w:val="0"/>
        <w:spacing w:after="0" w:line="240" w:lineRule="auto"/>
        <w:rPr>
          <w:rFonts w:ascii="GillSans-Light" w:hAnsi="GillSans-Light" w:cs="GillSans-Light"/>
          <w:color w:val="000000"/>
          <w:sz w:val="20"/>
          <w:szCs w:val="20"/>
        </w:rPr>
      </w:pPr>
      <w:proofErr w:type="gramStart"/>
      <w:r>
        <w:rPr>
          <w:rFonts w:ascii="GillSans-Light" w:hAnsi="GillSans-Light" w:cs="GillSans-Light"/>
          <w:color w:val="000000"/>
          <w:sz w:val="20"/>
          <w:szCs w:val="20"/>
        </w:rPr>
        <w:t>the</w:t>
      </w:r>
      <w:proofErr w:type="gramEnd"/>
      <w:r>
        <w:rPr>
          <w:rFonts w:ascii="GillSans-Light" w:hAnsi="GillSans-Light" w:cs="GillSans-Light"/>
          <w:color w:val="000000"/>
          <w:sz w:val="20"/>
          <w:szCs w:val="20"/>
        </w:rPr>
        <w:t xml:space="preserve"> facing surfaces coated with transparent resistive layers. The force of a touch collapses the membrane causing contact between the resistive surfaces, and measurement of voltage along the edges allows calculation of the point of touch. For the also-common capacitive touch screen, a touch is detected</w:t>
      </w:r>
    </w:p>
    <w:p w:rsidR="00BF0D83" w:rsidRDefault="00BF0D83" w:rsidP="00BF0D83">
      <w:pPr>
        <w:autoSpaceDE w:val="0"/>
        <w:autoSpaceDN w:val="0"/>
        <w:adjustRightInd w:val="0"/>
        <w:spacing w:after="0" w:line="240" w:lineRule="auto"/>
        <w:rPr>
          <w:rFonts w:ascii="GillSans-Light" w:hAnsi="GillSans-Light" w:cs="GillSans-Light"/>
          <w:color w:val="000000"/>
          <w:sz w:val="20"/>
          <w:szCs w:val="20"/>
        </w:rPr>
      </w:pPr>
      <w:proofErr w:type="gramStart"/>
      <w:r>
        <w:rPr>
          <w:rFonts w:ascii="GillSans-Light" w:hAnsi="GillSans-Light" w:cs="GillSans-Light"/>
          <w:color w:val="000000"/>
          <w:sz w:val="20"/>
          <w:szCs w:val="20"/>
        </w:rPr>
        <w:t>by</w:t>
      </w:r>
      <w:proofErr w:type="gramEnd"/>
      <w:r>
        <w:rPr>
          <w:rFonts w:ascii="GillSans-Light" w:hAnsi="GillSans-Light" w:cs="GillSans-Light"/>
          <w:color w:val="000000"/>
          <w:sz w:val="20"/>
          <w:szCs w:val="20"/>
        </w:rPr>
        <w:t xml:space="preserve"> the influence on an electromagnetic field of a conductive element (i.e., a finger) touching the surface.</w:t>
      </w:r>
    </w:p>
    <w:p w:rsidR="00BF0D83" w:rsidRDefault="00BF0D83" w:rsidP="00BF0D83">
      <w:pPr>
        <w:autoSpaceDE w:val="0"/>
        <w:autoSpaceDN w:val="0"/>
        <w:adjustRightInd w:val="0"/>
        <w:spacing w:after="0" w:line="240" w:lineRule="auto"/>
        <w:rPr>
          <w:rFonts w:ascii="GillSans-Light" w:hAnsi="GillSans-Light" w:cs="GillSans-Light"/>
          <w:color w:val="000000"/>
          <w:sz w:val="20"/>
          <w:szCs w:val="20"/>
        </w:rPr>
      </w:pPr>
      <w:r>
        <w:rPr>
          <w:rFonts w:ascii="GillSans-Light" w:hAnsi="GillSans-Light" w:cs="GillSans-Light"/>
          <w:color w:val="000000"/>
          <w:sz w:val="20"/>
          <w:szCs w:val="20"/>
        </w:rPr>
        <w:t>For the different types of acoustic touch screens, the touch creates or interferes with sound waves (either surface or internal) on the substrate, and by measuring these sound waves and performing appropriate calculations, the location of the touch can be determined.</w:t>
      </w:r>
    </w:p>
    <w:p w:rsidR="00BF0D83" w:rsidRDefault="00BF0D83" w:rsidP="00BF0D83">
      <w:pPr>
        <w:autoSpaceDE w:val="0"/>
        <w:autoSpaceDN w:val="0"/>
        <w:adjustRightInd w:val="0"/>
        <w:spacing w:after="0" w:line="240" w:lineRule="auto"/>
        <w:rPr>
          <w:rFonts w:ascii="GillSans-Light" w:hAnsi="GillSans-Light" w:cs="GillSans-Light"/>
          <w:color w:val="000000"/>
          <w:sz w:val="20"/>
          <w:szCs w:val="20"/>
        </w:rPr>
      </w:pPr>
    </w:p>
    <w:p w:rsidR="00BF0D83" w:rsidRPr="00BF0D83" w:rsidRDefault="00BF0D83" w:rsidP="00BF0D83">
      <w:pPr>
        <w:autoSpaceDE w:val="0"/>
        <w:autoSpaceDN w:val="0"/>
        <w:adjustRightInd w:val="0"/>
        <w:spacing w:after="0" w:line="240" w:lineRule="auto"/>
        <w:rPr>
          <w:rFonts w:ascii="GillSans" w:hAnsi="GillSans" w:cs="GillSans"/>
          <w:sz w:val="24"/>
          <w:szCs w:val="24"/>
        </w:rPr>
      </w:pPr>
      <w:r w:rsidRPr="00BF0D83">
        <w:rPr>
          <w:rFonts w:ascii="GillSans" w:hAnsi="GillSans" w:cs="GillSans"/>
          <w:sz w:val="24"/>
          <w:szCs w:val="24"/>
        </w:rPr>
        <w:t>3. Sensing Touch by Sensing Force</w:t>
      </w:r>
    </w:p>
    <w:p w:rsidR="00BF0D83" w:rsidRDefault="00BF0D83" w:rsidP="00BF0D83">
      <w:pPr>
        <w:autoSpaceDE w:val="0"/>
        <w:autoSpaceDN w:val="0"/>
        <w:adjustRightInd w:val="0"/>
        <w:spacing w:after="0" w:line="240" w:lineRule="auto"/>
        <w:rPr>
          <w:rFonts w:ascii="GillSans-Light" w:hAnsi="GillSans-Light" w:cs="GillSans-Light"/>
          <w:color w:val="000000"/>
          <w:sz w:val="20"/>
          <w:szCs w:val="20"/>
        </w:rPr>
      </w:pPr>
      <w:r>
        <w:rPr>
          <w:rFonts w:ascii="GillSans-Light" w:hAnsi="GillSans-Light" w:cs="GillSans-Light"/>
          <w:color w:val="000000"/>
          <w:sz w:val="20"/>
          <w:szCs w:val="20"/>
        </w:rPr>
        <w:t>Is it possible to produce a touch screen that directly measures the force of a touch? Conceptually, it turns out to be one of the most simple designs possible (Figure 1). Touching the device shown in the figure at the center point (point A) will impose equal forces on all four sensors, whereas touching at point B will</w:t>
      </w:r>
    </w:p>
    <w:p w:rsidR="00BF0D83" w:rsidRPr="00BF0D83" w:rsidRDefault="00BF0D83" w:rsidP="00BF0D83">
      <w:pPr>
        <w:autoSpaceDE w:val="0"/>
        <w:autoSpaceDN w:val="0"/>
        <w:adjustRightInd w:val="0"/>
        <w:spacing w:after="0" w:line="240" w:lineRule="auto"/>
        <w:rPr>
          <w:rFonts w:ascii="GillSans-Light" w:hAnsi="GillSans-Light" w:cs="GillSans-Light"/>
          <w:color w:val="000000"/>
          <w:sz w:val="20"/>
          <w:szCs w:val="20"/>
        </w:rPr>
      </w:pPr>
      <w:proofErr w:type="gramStart"/>
      <w:r>
        <w:rPr>
          <w:rFonts w:ascii="GillSans-Light" w:hAnsi="GillSans-Light" w:cs="GillSans-Light"/>
          <w:color w:val="000000"/>
          <w:sz w:val="20"/>
          <w:szCs w:val="20"/>
        </w:rPr>
        <w:t>impose</w:t>
      </w:r>
      <w:proofErr w:type="gramEnd"/>
      <w:r>
        <w:rPr>
          <w:rFonts w:ascii="GillSans-Light" w:hAnsi="GillSans-Light" w:cs="GillSans-Light"/>
          <w:color w:val="000000"/>
          <w:sz w:val="20"/>
          <w:szCs w:val="20"/>
        </w:rPr>
        <w:t xml:space="preserve"> the greatest force on S3 and the least on S1. In all cases, the sum of the forces sensed by the four sensors will always be equal and opposite the force of the touch.</w:t>
      </w:r>
    </w:p>
    <w:p w:rsidR="00F063E1" w:rsidRDefault="00BF0D83" w:rsidP="00BF0D83">
      <w:pPr>
        <w:jc w:val="center"/>
      </w:pPr>
      <w:r>
        <w:rPr>
          <w:noProof/>
        </w:rPr>
        <w:lastRenderedPageBreak/>
        <w:drawing>
          <wp:inline distT="0" distB="0" distL="0" distR="0">
            <wp:extent cx="2466975" cy="2143125"/>
            <wp:effectExtent l="1905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a:srcRect/>
                    <a:stretch>
                      <a:fillRect/>
                    </a:stretch>
                  </pic:blipFill>
                  <pic:spPr bwMode="auto">
                    <a:xfrm>
                      <a:off x="0" y="0"/>
                      <a:ext cx="2466975" cy="2143125"/>
                    </a:xfrm>
                    <a:prstGeom prst="rect">
                      <a:avLst/>
                    </a:prstGeom>
                    <a:noFill/>
                    <a:ln w="9525">
                      <a:noFill/>
                      <a:miter lim="800000"/>
                      <a:headEnd/>
                      <a:tailEnd/>
                    </a:ln>
                  </pic:spPr>
                </pic:pic>
              </a:graphicData>
            </a:graphic>
          </wp:inline>
        </w:drawing>
      </w:r>
    </w:p>
    <w:p w:rsidR="00BF0D83" w:rsidRDefault="00BF0D83" w:rsidP="00BF0D83">
      <w:pPr>
        <w:autoSpaceDE w:val="0"/>
        <w:autoSpaceDN w:val="0"/>
        <w:adjustRightInd w:val="0"/>
        <w:spacing w:after="0" w:line="240" w:lineRule="auto"/>
        <w:rPr>
          <w:rFonts w:ascii="GillSans-Light" w:hAnsi="GillSans-Light" w:cs="GillSans-Light"/>
          <w:sz w:val="20"/>
          <w:szCs w:val="20"/>
        </w:rPr>
      </w:pPr>
      <w:r>
        <w:rPr>
          <w:rFonts w:ascii="GillSans-Light" w:hAnsi="GillSans-Light" w:cs="GillSans-Light"/>
          <w:sz w:val="20"/>
          <w:szCs w:val="20"/>
        </w:rPr>
        <w:t>In this simple example, it is trivial (in theory) to calculate the location of the touch based on the force seen by the four sensors. The equations are simple moment equations:</w:t>
      </w:r>
    </w:p>
    <w:p w:rsidR="00BF0D83" w:rsidRDefault="00BF0D83" w:rsidP="00BF0D83">
      <w:pPr>
        <w:jc w:val="center"/>
      </w:pPr>
      <w:r>
        <w:rPr>
          <w:noProof/>
        </w:rPr>
        <w:drawing>
          <wp:inline distT="0" distB="0" distL="0" distR="0">
            <wp:extent cx="2295525" cy="1162050"/>
            <wp:effectExtent l="19050" t="0" r="952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
                    <a:srcRect/>
                    <a:stretch>
                      <a:fillRect/>
                    </a:stretch>
                  </pic:blipFill>
                  <pic:spPr bwMode="auto">
                    <a:xfrm>
                      <a:off x="0" y="0"/>
                      <a:ext cx="2295525" cy="1162050"/>
                    </a:xfrm>
                    <a:prstGeom prst="rect">
                      <a:avLst/>
                    </a:prstGeom>
                    <a:noFill/>
                    <a:ln w="9525">
                      <a:noFill/>
                      <a:miter lim="800000"/>
                      <a:headEnd/>
                      <a:tailEnd/>
                    </a:ln>
                  </pic:spPr>
                </pic:pic>
              </a:graphicData>
            </a:graphic>
          </wp:inline>
        </w:drawing>
      </w:r>
    </w:p>
    <w:p w:rsidR="00BF0D83" w:rsidRDefault="00BF0D83" w:rsidP="00BF0D83">
      <w:pPr>
        <w:autoSpaceDE w:val="0"/>
        <w:autoSpaceDN w:val="0"/>
        <w:adjustRightInd w:val="0"/>
        <w:spacing w:after="0" w:line="240" w:lineRule="auto"/>
        <w:rPr>
          <w:rFonts w:ascii="GillSans-Light" w:hAnsi="GillSans-Light" w:cs="GillSans-Light"/>
          <w:sz w:val="20"/>
          <w:szCs w:val="20"/>
        </w:rPr>
      </w:pPr>
      <w:r>
        <w:rPr>
          <w:rFonts w:ascii="GillSans-Light" w:hAnsi="GillSans-Light" w:cs="GillSans-Light"/>
          <w:sz w:val="20"/>
          <w:szCs w:val="20"/>
        </w:rPr>
        <w:t>This concept itself is not new: we have located patents dating back to 1969 discussing just such a touch-sensing system. However, as far as we have been able to determine, no such device has existed on the market. Why would such a fundamentally simple concept not exist as a commercial product, while dramatically more complex touch sensing systems (e.g., surface acoustic wave) find commercial viability?</w:t>
      </w:r>
    </w:p>
    <w:p w:rsidR="00BF0D83" w:rsidRDefault="00BF0D83" w:rsidP="00BF0D83">
      <w:pPr>
        <w:autoSpaceDE w:val="0"/>
        <w:autoSpaceDN w:val="0"/>
        <w:adjustRightInd w:val="0"/>
        <w:spacing w:after="0" w:line="240" w:lineRule="auto"/>
        <w:rPr>
          <w:rFonts w:ascii="GillSans-Light" w:hAnsi="GillSans-Light" w:cs="GillSans-Light"/>
          <w:sz w:val="20"/>
          <w:szCs w:val="20"/>
        </w:rPr>
      </w:pPr>
      <w:r>
        <w:rPr>
          <w:rFonts w:ascii="GillSans-Light" w:hAnsi="GillSans-Light" w:cs="GillSans-Light"/>
          <w:sz w:val="20"/>
          <w:szCs w:val="20"/>
        </w:rPr>
        <w:t>After several years of attempting to build a force-based touch screen, we can list some of the reasons for their lack of commercial success: We are not dealing with static forces. A touch creates a dynamic,</w:t>
      </w:r>
    </w:p>
    <w:p w:rsidR="00BF0D83" w:rsidRDefault="00BF0D83" w:rsidP="00BF0D83">
      <w:pPr>
        <w:autoSpaceDE w:val="0"/>
        <w:autoSpaceDN w:val="0"/>
        <w:adjustRightInd w:val="0"/>
        <w:spacing w:after="0" w:line="240" w:lineRule="auto"/>
        <w:rPr>
          <w:rFonts w:ascii="GillSans-Light" w:hAnsi="GillSans-Light" w:cs="GillSans-Light"/>
          <w:sz w:val="20"/>
          <w:szCs w:val="20"/>
        </w:rPr>
      </w:pPr>
      <w:proofErr w:type="gramStart"/>
      <w:r>
        <w:rPr>
          <w:rFonts w:ascii="GillSans-Light" w:hAnsi="GillSans-Light" w:cs="GillSans-Light"/>
          <w:sz w:val="20"/>
          <w:szCs w:val="20"/>
        </w:rPr>
        <w:t>and</w:t>
      </w:r>
      <w:proofErr w:type="gramEnd"/>
      <w:r>
        <w:rPr>
          <w:rFonts w:ascii="GillSans-Light" w:hAnsi="GillSans-Light" w:cs="GillSans-Light"/>
          <w:sz w:val="20"/>
          <w:szCs w:val="20"/>
        </w:rPr>
        <w:t xml:space="preserve"> often very erratic, force profile on each of the sensors. It takes a significant amount of processing power to detect the four waveforms and properly pick out the appropriate point at which to measure the relative forces. The computing power to do this certainly did not exist on an integrated circuit back</w:t>
      </w:r>
    </w:p>
    <w:p w:rsidR="00BF0D83" w:rsidRDefault="00BF0D83" w:rsidP="00BF0D83">
      <w:pPr>
        <w:autoSpaceDE w:val="0"/>
        <w:autoSpaceDN w:val="0"/>
        <w:adjustRightInd w:val="0"/>
        <w:spacing w:after="0" w:line="240" w:lineRule="auto"/>
        <w:rPr>
          <w:rFonts w:ascii="GillSans-Light" w:hAnsi="GillSans-Light" w:cs="GillSans-Light"/>
          <w:sz w:val="20"/>
          <w:szCs w:val="20"/>
        </w:rPr>
      </w:pPr>
      <w:proofErr w:type="gramStart"/>
      <w:r>
        <w:rPr>
          <w:rFonts w:ascii="GillSans-Light" w:hAnsi="GillSans-Light" w:cs="GillSans-Light"/>
          <w:sz w:val="20"/>
          <w:szCs w:val="20"/>
        </w:rPr>
        <w:t>in</w:t>
      </w:r>
      <w:proofErr w:type="gramEnd"/>
      <w:r>
        <w:rPr>
          <w:rFonts w:ascii="GillSans-Light" w:hAnsi="GillSans-Light" w:cs="GillSans-Light"/>
          <w:sz w:val="20"/>
          <w:szCs w:val="20"/>
        </w:rPr>
        <w:t xml:space="preserve"> 1969. A touch is never directly normal or perpendicular to the touch surface. There are inherently varying forces in the X and Y direction (off-axis forces or lateral forces), in addition to the normal force in the Z direction which it is desirable to measure. Since all force sensors have some sensitivity to lateral forces, the </w:t>
      </w:r>
      <w:proofErr w:type="spellStart"/>
      <w:r>
        <w:rPr>
          <w:rFonts w:ascii="GillSans-Light" w:hAnsi="GillSans-Light" w:cs="GillSans-Light"/>
          <w:sz w:val="20"/>
          <w:szCs w:val="20"/>
        </w:rPr>
        <w:t>nonnormal</w:t>
      </w:r>
      <w:proofErr w:type="spellEnd"/>
      <w:r>
        <w:rPr>
          <w:rFonts w:ascii="GillSans-Light" w:hAnsi="GillSans-Light" w:cs="GillSans-Light"/>
          <w:sz w:val="20"/>
          <w:szCs w:val="20"/>
        </w:rPr>
        <w:t xml:space="preserve"> elements of the force of the touch will cause errors in the calculated touch location.</w:t>
      </w:r>
    </w:p>
    <w:p w:rsidR="00BF0D83" w:rsidRDefault="00BF0D83" w:rsidP="00BF0D83">
      <w:pPr>
        <w:autoSpaceDE w:val="0"/>
        <w:autoSpaceDN w:val="0"/>
        <w:adjustRightInd w:val="0"/>
        <w:spacing w:after="0" w:line="240" w:lineRule="auto"/>
        <w:rPr>
          <w:rFonts w:ascii="GillSans-Light" w:hAnsi="GillSans-Light" w:cs="GillSans-Light"/>
          <w:sz w:val="20"/>
          <w:szCs w:val="20"/>
        </w:rPr>
      </w:pPr>
      <w:r>
        <w:rPr>
          <w:rFonts w:ascii="GillSans-Light" w:hAnsi="GillSans-Light" w:cs="GillSans-Light"/>
          <w:sz w:val="20"/>
          <w:szCs w:val="20"/>
        </w:rPr>
        <w:t>Since three points define a plane, anytime a plane is constrained by four or more points, you inherently have over-constraint. It is very challenging to devise physical configurations where such apparent over-constraint does not pre-impose forces on the sensors, and pre-stress the sensing element, which affects the force profile the sensors see when an additional external force (i.e., a touch) is imposed. Particularly if mechanical elements that respond in a non-linear or non-repeatable way to imposed forces are used, such over-constraint can make it nearly impossible to report the location of a touch reliably. By reviewing the patent history of force-based touch screens, we can ascertain that numerous individuals and institutions have attempted to create a commercially-viable force-based touch sensing system over the last 36 years. As noted above, we are unaware of any that have been successful.</w:t>
      </w:r>
    </w:p>
    <w:p w:rsidR="00BF0D83" w:rsidRDefault="00BF0D83" w:rsidP="001E6345">
      <w:pPr>
        <w:autoSpaceDE w:val="0"/>
        <w:autoSpaceDN w:val="0"/>
        <w:adjustRightInd w:val="0"/>
        <w:spacing w:after="0" w:line="240" w:lineRule="auto"/>
        <w:rPr>
          <w:rFonts w:ascii="GillSans-Light" w:hAnsi="GillSans-Light" w:cs="GillSans-Light"/>
          <w:sz w:val="20"/>
          <w:szCs w:val="20"/>
        </w:rPr>
      </w:pPr>
      <w:r>
        <w:rPr>
          <w:rFonts w:ascii="GillSans-Light" w:hAnsi="GillSans-Light" w:cs="GillSans-Light"/>
          <w:sz w:val="20"/>
          <w:szCs w:val="20"/>
        </w:rPr>
        <w:t>Resistive touch screens are rarely used where there is unsupervised</w:t>
      </w:r>
      <w:r w:rsidR="001E6345">
        <w:rPr>
          <w:rFonts w:ascii="GillSans-Light" w:hAnsi="GillSans-Light" w:cs="GillSans-Light"/>
          <w:sz w:val="20"/>
          <w:szCs w:val="20"/>
        </w:rPr>
        <w:t xml:space="preserve"> </w:t>
      </w:r>
      <w:r>
        <w:rPr>
          <w:rFonts w:ascii="GillSans-Light" w:hAnsi="GillSans-Light" w:cs="GillSans-Light"/>
          <w:sz w:val="20"/>
          <w:szCs w:val="20"/>
        </w:rPr>
        <w:t>public access, as they are easily damaged or made inoperable</w:t>
      </w:r>
      <w:r w:rsidR="001E6345">
        <w:rPr>
          <w:rFonts w:ascii="GillSans-Light" w:hAnsi="GillSans-Light" w:cs="GillSans-Light"/>
          <w:sz w:val="20"/>
          <w:szCs w:val="20"/>
        </w:rPr>
        <w:t xml:space="preserve"> </w:t>
      </w:r>
      <w:r>
        <w:rPr>
          <w:rFonts w:ascii="GillSans-Light" w:hAnsi="GillSans-Light" w:cs="GillSans-Light"/>
          <w:sz w:val="20"/>
          <w:szCs w:val="20"/>
        </w:rPr>
        <w:t>by “touching” them with items such as car keys. The</w:t>
      </w:r>
      <w:r w:rsidR="001E6345">
        <w:rPr>
          <w:rFonts w:ascii="GillSans-Light" w:hAnsi="GillSans-Light" w:cs="GillSans-Light"/>
          <w:sz w:val="20"/>
          <w:szCs w:val="20"/>
        </w:rPr>
        <w:t xml:space="preserve"> </w:t>
      </w:r>
      <w:r>
        <w:rPr>
          <w:rFonts w:ascii="GillSans-Light" w:hAnsi="GillSans-Light" w:cs="GillSans-Light"/>
          <w:sz w:val="20"/>
          <w:szCs w:val="20"/>
        </w:rPr>
        <w:t>polycarbonate top layer simply cannot withstand the abuse of a</w:t>
      </w:r>
      <w:r w:rsidR="001E6345">
        <w:rPr>
          <w:rFonts w:ascii="GillSans-Light" w:hAnsi="GillSans-Light" w:cs="GillSans-Light"/>
          <w:sz w:val="20"/>
          <w:szCs w:val="20"/>
        </w:rPr>
        <w:t xml:space="preserve"> </w:t>
      </w:r>
      <w:r>
        <w:rPr>
          <w:rFonts w:ascii="GillSans-Light" w:hAnsi="GillSans-Light" w:cs="GillSans-Light"/>
          <w:sz w:val="20"/>
          <w:szCs w:val="20"/>
        </w:rPr>
        <w:t>public-access device.</w:t>
      </w:r>
    </w:p>
    <w:p w:rsidR="00BF0D83" w:rsidRDefault="00BF0D83" w:rsidP="001E6345">
      <w:pPr>
        <w:autoSpaceDE w:val="0"/>
        <w:autoSpaceDN w:val="0"/>
        <w:adjustRightInd w:val="0"/>
        <w:spacing w:after="0" w:line="240" w:lineRule="auto"/>
        <w:rPr>
          <w:rFonts w:ascii="GillSans-Light" w:hAnsi="GillSans-Light" w:cs="GillSans-Light"/>
          <w:sz w:val="20"/>
          <w:szCs w:val="20"/>
        </w:rPr>
      </w:pPr>
      <w:r>
        <w:rPr>
          <w:rFonts w:ascii="GillSans-Light" w:hAnsi="GillSans-Light" w:cs="GillSans-Light"/>
          <w:sz w:val="20"/>
          <w:szCs w:val="20"/>
        </w:rPr>
        <w:t>Capacitive touch screens do not work if the operator is wearing</w:t>
      </w:r>
      <w:r w:rsidR="001E6345">
        <w:rPr>
          <w:rFonts w:ascii="GillSans-Light" w:hAnsi="GillSans-Light" w:cs="GillSans-Light"/>
          <w:sz w:val="20"/>
          <w:szCs w:val="20"/>
        </w:rPr>
        <w:t xml:space="preserve"> </w:t>
      </w:r>
      <w:r>
        <w:rPr>
          <w:rFonts w:ascii="GillSans-Light" w:hAnsi="GillSans-Light" w:cs="GillSans-Light"/>
          <w:sz w:val="20"/>
          <w:szCs w:val="20"/>
        </w:rPr>
        <w:t>a glove, such as would be common in winter at a gas pump. Furthermore,</w:t>
      </w:r>
      <w:r w:rsidR="001E6345">
        <w:rPr>
          <w:rFonts w:ascii="GillSans-Light" w:hAnsi="GillSans-Light" w:cs="GillSans-Light"/>
          <w:sz w:val="20"/>
          <w:szCs w:val="20"/>
        </w:rPr>
        <w:t xml:space="preserve"> </w:t>
      </w:r>
      <w:r>
        <w:rPr>
          <w:rFonts w:ascii="GillSans-Light" w:hAnsi="GillSans-Light" w:cs="GillSans-Light"/>
          <w:sz w:val="20"/>
          <w:szCs w:val="20"/>
        </w:rPr>
        <w:t>even a small amount of ice or water on the screen</w:t>
      </w:r>
      <w:r w:rsidR="001E6345">
        <w:rPr>
          <w:rFonts w:ascii="GillSans-Light" w:hAnsi="GillSans-Light" w:cs="GillSans-Light"/>
          <w:sz w:val="20"/>
          <w:szCs w:val="20"/>
        </w:rPr>
        <w:t xml:space="preserve"> </w:t>
      </w:r>
      <w:r>
        <w:rPr>
          <w:rFonts w:ascii="GillSans-Light" w:hAnsi="GillSans-Light" w:cs="GillSans-Light"/>
          <w:sz w:val="20"/>
          <w:szCs w:val="20"/>
        </w:rPr>
        <w:t>renders it inoperable.</w:t>
      </w:r>
      <w:r w:rsidR="001E6345">
        <w:rPr>
          <w:rFonts w:ascii="GillSans-Light" w:hAnsi="GillSans-Light" w:cs="GillSans-Light"/>
          <w:sz w:val="20"/>
          <w:szCs w:val="20"/>
        </w:rPr>
        <w:t xml:space="preserve"> </w:t>
      </w:r>
      <w:r>
        <w:rPr>
          <w:rFonts w:ascii="GillSans-Light" w:hAnsi="GillSans-Light" w:cs="GillSans-Light"/>
          <w:sz w:val="20"/>
          <w:szCs w:val="20"/>
        </w:rPr>
        <w:t>Infrared touch screens are too sensitive to bright light, dirt and</w:t>
      </w:r>
      <w:r w:rsidR="001E6345">
        <w:rPr>
          <w:rFonts w:ascii="GillSans-Light" w:hAnsi="GillSans-Light" w:cs="GillSans-Light"/>
          <w:sz w:val="20"/>
          <w:szCs w:val="20"/>
        </w:rPr>
        <w:t xml:space="preserve"> </w:t>
      </w:r>
      <w:r>
        <w:rPr>
          <w:rFonts w:ascii="GillSans-Light" w:hAnsi="GillSans-Light" w:cs="GillSans-Light"/>
          <w:sz w:val="20"/>
          <w:szCs w:val="20"/>
        </w:rPr>
        <w:t>debris to function in outdoor, public access environments.</w:t>
      </w:r>
    </w:p>
    <w:p w:rsidR="00BF0D83" w:rsidRPr="001E6345" w:rsidRDefault="00BF0D83" w:rsidP="00BF0D83">
      <w:pPr>
        <w:autoSpaceDE w:val="0"/>
        <w:autoSpaceDN w:val="0"/>
        <w:adjustRightInd w:val="0"/>
        <w:spacing w:after="0" w:line="240" w:lineRule="auto"/>
        <w:rPr>
          <w:rFonts w:ascii="GillSans" w:hAnsi="GillSans" w:cs="GillSans"/>
          <w:sz w:val="24"/>
          <w:szCs w:val="24"/>
        </w:rPr>
      </w:pPr>
      <w:r w:rsidRPr="001E6345">
        <w:rPr>
          <w:rFonts w:ascii="GillSans" w:hAnsi="GillSans" w:cs="GillSans"/>
          <w:sz w:val="24"/>
          <w:szCs w:val="24"/>
        </w:rPr>
        <w:lastRenderedPageBreak/>
        <w:t>4. The Invention</w:t>
      </w:r>
    </w:p>
    <w:p w:rsidR="00BF0D83" w:rsidRPr="001E6345" w:rsidRDefault="00BF0D83" w:rsidP="001E6345">
      <w:pPr>
        <w:autoSpaceDE w:val="0"/>
        <w:autoSpaceDN w:val="0"/>
        <w:adjustRightInd w:val="0"/>
        <w:spacing w:after="0" w:line="240" w:lineRule="auto"/>
        <w:rPr>
          <w:rFonts w:ascii="GillSans-Light" w:hAnsi="GillSans-Light" w:cs="GillSans-Light"/>
          <w:color w:val="000000"/>
          <w:sz w:val="20"/>
          <w:szCs w:val="20"/>
        </w:rPr>
      </w:pPr>
      <w:r>
        <w:rPr>
          <w:rFonts w:ascii="GillSans-Light" w:hAnsi="GillSans-Light" w:cs="GillSans-Light"/>
          <w:color w:val="000000"/>
          <w:sz w:val="20"/>
          <w:szCs w:val="20"/>
        </w:rPr>
        <w:t>The fundamental invention requires taking a rigid plate, such</w:t>
      </w:r>
      <w:r w:rsidR="001E6345">
        <w:rPr>
          <w:rFonts w:ascii="GillSans-Light" w:hAnsi="GillSans-Light" w:cs="GillSans-Light"/>
          <w:color w:val="000000"/>
          <w:sz w:val="20"/>
          <w:szCs w:val="20"/>
        </w:rPr>
        <w:t xml:space="preserve"> </w:t>
      </w:r>
      <w:r>
        <w:rPr>
          <w:rFonts w:ascii="GillSans-Light" w:hAnsi="GillSans-Light" w:cs="GillSans-Light"/>
          <w:color w:val="000000"/>
          <w:sz w:val="20"/>
          <w:szCs w:val="20"/>
        </w:rPr>
        <w:t>as aluminum, and cutting some slots into it (Figure 2). The slots</w:t>
      </w:r>
      <w:r w:rsidR="001E6345">
        <w:rPr>
          <w:rFonts w:ascii="GillSans-Light" w:hAnsi="GillSans-Light" w:cs="GillSans-Light"/>
          <w:color w:val="000000"/>
          <w:sz w:val="20"/>
          <w:szCs w:val="20"/>
        </w:rPr>
        <w:t xml:space="preserve"> </w:t>
      </w:r>
      <w:r>
        <w:rPr>
          <w:rFonts w:ascii="GillSans-Light" w:hAnsi="GillSans-Light" w:cs="GillSans-Light"/>
          <w:color w:val="000000"/>
          <w:sz w:val="20"/>
          <w:szCs w:val="20"/>
        </w:rPr>
        <w:t>create four beams, onto which are installed force sensors. We</w:t>
      </w:r>
      <w:r w:rsidR="001E6345">
        <w:rPr>
          <w:rFonts w:ascii="GillSans-Light" w:hAnsi="GillSans-Light" w:cs="GillSans-Light"/>
          <w:color w:val="000000"/>
          <w:sz w:val="20"/>
          <w:szCs w:val="20"/>
        </w:rPr>
        <w:t xml:space="preserve"> </w:t>
      </w:r>
      <w:r>
        <w:rPr>
          <w:rFonts w:ascii="GillSans-Light" w:hAnsi="GillSans-Light" w:cs="GillSans-Light"/>
          <w:color w:val="000000"/>
          <w:sz w:val="20"/>
          <w:szCs w:val="20"/>
        </w:rPr>
        <w:t xml:space="preserve">have used both strain gauge sensors and </w:t>
      </w:r>
      <w:proofErr w:type="spellStart"/>
      <w:r>
        <w:rPr>
          <w:rFonts w:ascii="GillSans-Light" w:hAnsi="GillSans-Light" w:cs="GillSans-Light"/>
          <w:color w:val="000000"/>
          <w:sz w:val="20"/>
          <w:szCs w:val="20"/>
        </w:rPr>
        <w:t>piezo</w:t>
      </w:r>
      <w:proofErr w:type="spellEnd"/>
      <w:r>
        <w:rPr>
          <w:rFonts w:ascii="GillSans-Light" w:hAnsi="GillSans-Light" w:cs="GillSans-Light"/>
          <w:color w:val="000000"/>
          <w:sz w:val="20"/>
          <w:szCs w:val="20"/>
        </w:rPr>
        <w:t xml:space="preserve"> ceramic sensors</w:t>
      </w:r>
      <w:r w:rsidR="001E6345">
        <w:rPr>
          <w:rFonts w:ascii="GillSans-Light" w:hAnsi="GillSans-Light" w:cs="GillSans-Light"/>
          <w:color w:val="000000"/>
          <w:sz w:val="20"/>
          <w:szCs w:val="20"/>
        </w:rPr>
        <w:t xml:space="preserve"> </w:t>
      </w:r>
      <w:r>
        <w:rPr>
          <w:rFonts w:ascii="GillSans-Light" w:hAnsi="GillSans-Light" w:cs="GillSans-Light"/>
          <w:color w:val="000000"/>
          <w:sz w:val="20"/>
          <w:szCs w:val="20"/>
        </w:rPr>
        <w:t>with success. Also required are properly configured amplifiers</w:t>
      </w:r>
      <w:r w:rsidR="001E6345">
        <w:rPr>
          <w:rFonts w:ascii="GillSans-Light" w:hAnsi="GillSans-Light" w:cs="GillSans-Light"/>
          <w:color w:val="000000"/>
          <w:sz w:val="20"/>
          <w:szCs w:val="20"/>
        </w:rPr>
        <w:t xml:space="preserve"> </w:t>
      </w:r>
      <w:r>
        <w:rPr>
          <w:rFonts w:ascii="GillSans-Light" w:hAnsi="GillSans-Light" w:cs="GillSans-Light"/>
          <w:color w:val="000000"/>
          <w:sz w:val="20"/>
          <w:szCs w:val="20"/>
        </w:rPr>
        <w:t>and signal-processing systems.</w:t>
      </w:r>
      <w:r w:rsidR="001E6345">
        <w:rPr>
          <w:rFonts w:ascii="GillSans-Light" w:hAnsi="GillSans-Light" w:cs="GillSans-Light"/>
          <w:color w:val="000000"/>
          <w:sz w:val="20"/>
          <w:szCs w:val="20"/>
        </w:rPr>
        <w:t xml:space="preserve"> </w:t>
      </w:r>
      <w:r>
        <w:rPr>
          <w:rFonts w:ascii="GillSans-Light" w:hAnsi="GillSans-Light" w:cs="GillSans-Light"/>
          <w:color w:val="000000"/>
          <w:sz w:val="20"/>
          <w:szCs w:val="20"/>
        </w:rPr>
        <w:t>When the touch panel is touched on the inner plate, the four</w:t>
      </w:r>
      <w:r w:rsidR="001E6345">
        <w:rPr>
          <w:rFonts w:ascii="GillSans-Light" w:hAnsi="GillSans-Light" w:cs="GillSans-Light"/>
          <w:color w:val="000000"/>
          <w:sz w:val="20"/>
          <w:szCs w:val="20"/>
        </w:rPr>
        <w:t xml:space="preserve"> </w:t>
      </w:r>
      <w:r>
        <w:rPr>
          <w:rFonts w:ascii="GillSans-Light" w:hAnsi="GillSans-Light" w:cs="GillSans-Light"/>
          <w:color w:val="000000"/>
          <w:sz w:val="20"/>
          <w:szCs w:val="20"/>
        </w:rPr>
        <w:t>beams, of necessity, must absorb the force exactly. By having</w:t>
      </w:r>
      <w:r w:rsidR="001E6345">
        <w:rPr>
          <w:rFonts w:ascii="GillSans-Light" w:hAnsi="GillSans-Light" w:cs="GillSans-Light"/>
          <w:color w:val="000000"/>
          <w:sz w:val="20"/>
          <w:szCs w:val="20"/>
        </w:rPr>
        <w:t xml:space="preserve"> </w:t>
      </w:r>
      <w:r>
        <w:rPr>
          <w:rFonts w:ascii="GillSans-Light" w:hAnsi="GillSans-Light" w:cs="GillSans-Light"/>
          <w:color w:val="000000"/>
          <w:sz w:val="20"/>
          <w:szCs w:val="20"/>
        </w:rPr>
        <w:t>beam arms that have lateral cross section much larger than the</w:t>
      </w:r>
      <w:r w:rsidR="001E6345">
        <w:rPr>
          <w:rFonts w:ascii="GillSans-Light" w:hAnsi="GillSans-Light" w:cs="GillSans-Light"/>
          <w:color w:val="000000"/>
          <w:sz w:val="20"/>
          <w:szCs w:val="20"/>
        </w:rPr>
        <w:t xml:space="preserve"> </w:t>
      </w:r>
      <w:r>
        <w:rPr>
          <w:rFonts w:ascii="GillSans-Light" w:hAnsi="GillSans-Light" w:cs="GillSans-Light"/>
          <w:color w:val="000000"/>
          <w:sz w:val="20"/>
          <w:szCs w:val="20"/>
        </w:rPr>
        <w:t>Z-dimension, the beams themselves absorb most of the lateral</w:t>
      </w:r>
      <w:r w:rsidR="001E6345">
        <w:rPr>
          <w:rFonts w:ascii="GillSans-Light" w:hAnsi="GillSans-Light" w:cs="GillSans-Light"/>
          <w:color w:val="000000"/>
          <w:sz w:val="20"/>
          <w:szCs w:val="20"/>
        </w:rPr>
        <w:t xml:space="preserve"> </w:t>
      </w:r>
      <w:r>
        <w:rPr>
          <w:rFonts w:ascii="GillSans-Light" w:hAnsi="GillSans-Light" w:cs="GillSans-Light"/>
          <w:color w:val="000000"/>
          <w:sz w:val="20"/>
          <w:szCs w:val="20"/>
        </w:rPr>
        <w:t>forces. Between this and the lower off-axis sensitivity of the</w:t>
      </w:r>
      <w:r w:rsidR="001E6345">
        <w:rPr>
          <w:rFonts w:ascii="GillSans-Light" w:hAnsi="GillSans-Light" w:cs="GillSans-Light"/>
          <w:color w:val="000000"/>
          <w:sz w:val="20"/>
          <w:szCs w:val="20"/>
        </w:rPr>
        <w:t xml:space="preserve"> </w:t>
      </w:r>
      <w:r>
        <w:rPr>
          <w:rFonts w:ascii="GillSans-Light" w:hAnsi="GillSans-Light" w:cs="GillSans-Light"/>
          <w:color w:val="000000"/>
          <w:sz w:val="20"/>
          <w:szCs w:val="20"/>
        </w:rPr>
        <w:t>sensors, sensitivity to off-axis forces is reduced to a level where</w:t>
      </w:r>
      <w:r w:rsidR="001E6345">
        <w:rPr>
          <w:rFonts w:ascii="GillSans-Light" w:hAnsi="GillSans-Light" w:cs="GillSans-Light"/>
          <w:color w:val="000000"/>
          <w:sz w:val="20"/>
          <w:szCs w:val="20"/>
        </w:rPr>
        <w:t xml:space="preserve"> </w:t>
      </w:r>
      <w:r>
        <w:rPr>
          <w:rFonts w:ascii="GillSans-Light" w:hAnsi="GillSans-Light" w:cs="GillSans-Light"/>
          <w:color w:val="000000"/>
          <w:sz w:val="20"/>
          <w:szCs w:val="20"/>
        </w:rPr>
        <w:t>the device is very usable in typical applications. Based on typical</w:t>
      </w:r>
      <w:r w:rsidR="001E6345">
        <w:rPr>
          <w:rFonts w:ascii="GillSans-Light" w:hAnsi="GillSans-Light" w:cs="GillSans-Light"/>
          <w:color w:val="000000"/>
          <w:sz w:val="20"/>
          <w:szCs w:val="20"/>
        </w:rPr>
        <w:t xml:space="preserve"> </w:t>
      </w:r>
      <w:r>
        <w:rPr>
          <w:rFonts w:ascii="GillSans-Light" w:hAnsi="GillSans-Light" w:cs="GillSans-Light"/>
          <w:color w:val="000000"/>
          <w:sz w:val="20"/>
          <w:szCs w:val="20"/>
        </w:rPr>
        <w:t>off-axis forces induced by typical touch profiles, we can readily</w:t>
      </w:r>
      <w:r w:rsidR="001E6345">
        <w:rPr>
          <w:rFonts w:ascii="GillSans-Light" w:hAnsi="GillSans-Light" w:cs="GillSans-Light"/>
          <w:color w:val="000000"/>
          <w:sz w:val="20"/>
          <w:szCs w:val="20"/>
        </w:rPr>
        <w:t xml:space="preserve"> </w:t>
      </w:r>
      <w:r>
        <w:rPr>
          <w:rFonts w:ascii="GillSans-Light" w:hAnsi="GillSans-Light" w:cs="GillSans-Light"/>
          <w:color w:val="000000"/>
          <w:sz w:val="20"/>
          <w:szCs w:val="20"/>
        </w:rPr>
        <w:t>achieve 1% (1 part in 100) accuracy across the X and Y dimensions</w:t>
      </w:r>
      <w:r w:rsidR="001E6345">
        <w:rPr>
          <w:rFonts w:ascii="GillSans-Light" w:hAnsi="GillSans-Light" w:cs="GillSans-Light"/>
          <w:color w:val="000000"/>
          <w:sz w:val="20"/>
          <w:szCs w:val="20"/>
        </w:rPr>
        <w:t xml:space="preserve"> </w:t>
      </w:r>
      <w:r>
        <w:rPr>
          <w:rFonts w:ascii="GillSans-Light" w:hAnsi="GillSans-Light" w:cs="GillSans-Light"/>
          <w:color w:val="000000"/>
          <w:sz w:val="20"/>
          <w:szCs w:val="20"/>
        </w:rPr>
        <w:t>of the unit.</w:t>
      </w:r>
    </w:p>
    <w:p w:rsidR="00BF0D83" w:rsidRDefault="00BF0D83" w:rsidP="00BF0D83">
      <w:pPr>
        <w:jc w:val="center"/>
      </w:pPr>
      <w:r>
        <w:rPr>
          <w:noProof/>
        </w:rPr>
        <w:drawing>
          <wp:inline distT="0" distB="0" distL="0" distR="0">
            <wp:extent cx="2743200" cy="1914525"/>
            <wp:effectExtent l="1905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
                    <a:srcRect/>
                    <a:stretch>
                      <a:fillRect/>
                    </a:stretch>
                  </pic:blipFill>
                  <pic:spPr bwMode="auto">
                    <a:xfrm>
                      <a:off x="0" y="0"/>
                      <a:ext cx="2743200" cy="1914525"/>
                    </a:xfrm>
                    <a:prstGeom prst="rect">
                      <a:avLst/>
                    </a:prstGeom>
                    <a:noFill/>
                    <a:ln w="9525">
                      <a:noFill/>
                      <a:miter lim="800000"/>
                      <a:headEnd/>
                      <a:tailEnd/>
                    </a:ln>
                  </pic:spPr>
                </pic:pic>
              </a:graphicData>
            </a:graphic>
          </wp:inline>
        </w:drawing>
      </w:r>
    </w:p>
    <w:p w:rsidR="00BF0D83" w:rsidRDefault="00BF0D83" w:rsidP="001E6345">
      <w:pPr>
        <w:autoSpaceDE w:val="0"/>
        <w:autoSpaceDN w:val="0"/>
        <w:adjustRightInd w:val="0"/>
        <w:spacing w:after="0" w:line="240" w:lineRule="auto"/>
        <w:rPr>
          <w:rFonts w:ascii="GillSans-Light" w:hAnsi="GillSans-Light" w:cs="GillSans-Light"/>
          <w:sz w:val="20"/>
          <w:szCs w:val="20"/>
        </w:rPr>
      </w:pPr>
      <w:r>
        <w:rPr>
          <w:rFonts w:ascii="GillSans-Light" w:hAnsi="GillSans-Light" w:cs="GillSans-Light"/>
          <w:sz w:val="20"/>
          <w:szCs w:val="20"/>
        </w:rPr>
        <w:t>By having the entire device constructed out of a monolithic</w:t>
      </w:r>
      <w:r w:rsidR="001E6345">
        <w:rPr>
          <w:rFonts w:ascii="GillSans-Light" w:hAnsi="GillSans-Light" w:cs="GillSans-Light"/>
          <w:sz w:val="20"/>
          <w:szCs w:val="20"/>
        </w:rPr>
        <w:t xml:space="preserve"> </w:t>
      </w:r>
      <w:r>
        <w:rPr>
          <w:rFonts w:ascii="GillSans-Light" w:hAnsi="GillSans-Light" w:cs="GillSans-Light"/>
          <w:sz w:val="20"/>
          <w:szCs w:val="20"/>
        </w:rPr>
        <w:t>piece of metal, the issue of over-constraint and pre-stressing of</w:t>
      </w:r>
      <w:r w:rsidR="001E6345">
        <w:rPr>
          <w:rFonts w:ascii="GillSans-Light" w:hAnsi="GillSans-Light" w:cs="GillSans-Light"/>
          <w:sz w:val="20"/>
          <w:szCs w:val="20"/>
        </w:rPr>
        <w:t xml:space="preserve"> </w:t>
      </w:r>
      <w:r>
        <w:rPr>
          <w:rFonts w:ascii="GillSans-Light" w:hAnsi="GillSans-Light" w:cs="GillSans-Light"/>
          <w:sz w:val="20"/>
          <w:szCs w:val="20"/>
        </w:rPr>
        <w:t>the beams largely disappears. Since the device operates well</w:t>
      </w:r>
      <w:r w:rsidR="001E6345">
        <w:rPr>
          <w:rFonts w:ascii="GillSans-Light" w:hAnsi="GillSans-Light" w:cs="GillSans-Light"/>
          <w:sz w:val="20"/>
          <w:szCs w:val="20"/>
        </w:rPr>
        <w:t xml:space="preserve"> </w:t>
      </w:r>
      <w:r>
        <w:rPr>
          <w:rFonts w:ascii="GillSans-Light" w:hAnsi="GillSans-Light" w:cs="GillSans-Light"/>
          <w:sz w:val="20"/>
          <w:szCs w:val="20"/>
        </w:rPr>
        <w:t>below the stress limits of the material from which it is constructed,</w:t>
      </w:r>
      <w:r w:rsidR="001E6345">
        <w:rPr>
          <w:rFonts w:ascii="GillSans-Light" w:hAnsi="GillSans-Light" w:cs="GillSans-Light"/>
          <w:sz w:val="20"/>
          <w:szCs w:val="20"/>
        </w:rPr>
        <w:t xml:space="preserve"> </w:t>
      </w:r>
      <w:r>
        <w:rPr>
          <w:rFonts w:ascii="GillSans-Light" w:hAnsi="GillSans-Light" w:cs="GillSans-Light"/>
          <w:sz w:val="20"/>
          <w:szCs w:val="20"/>
        </w:rPr>
        <w:t>we have detected no non-linear dynamic effects due</w:t>
      </w:r>
      <w:r w:rsidR="001E6345">
        <w:rPr>
          <w:rFonts w:ascii="GillSans-Light" w:hAnsi="GillSans-Light" w:cs="GillSans-Light"/>
          <w:sz w:val="20"/>
          <w:szCs w:val="20"/>
        </w:rPr>
        <w:t xml:space="preserve"> </w:t>
      </w:r>
      <w:r>
        <w:rPr>
          <w:rFonts w:ascii="GillSans-Light" w:hAnsi="GillSans-Light" w:cs="GillSans-Light"/>
          <w:sz w:val="20"/>
          <w:szCs w:val="20"/>
        </w:rPr>
        <w:t>to mounting of the plate on a flat mounting surface that inherently</w:t>
      </w:r>
      <w:r w:rsidR="001E6345">
        <w:rPr>
          <w:rFonts w:ascii="GillSans-Light" w:hAnsi="GillSans-Light" w:cs="GillSans-Light"/>
          <w:sz w:val="20"/>
          <w:szCs w:val="20"/>
        </w:rPr>
        <w:t xml:space="preserve"> </w:t>
      </w:r>
      <w:r>
        <w:rPr>
          <w:rFonts w:ascii="GillSans-Light" w:hAnsi="GillSans-Light" w:cs="GillSans-Light"/>
          <w:sz w:val="20"/>
          <w:szCs w:val="20"/>
        </w:rPr>
        <w:t>will bend the plate a minute amount as it is affixed.</w:t>
      </w:r>
    </w:p>
    <w:p w:rsidR="00BF0D83" w:rsidRDefault="00BF0D83" w:rsidP="00BF0D83"/>
    <w:sectPr w:rsidR="00BF0D83" w:rsidSect="00B75EC4">
      <w:pgSz w:w="12240" w:h="15840"/>
      <w:pgMar w:top="1440" w:right="1440" w:bottom="1440" w:left="1440" w:header="720" w:footer="720" w:gutter="0"/>
      <w:cols w:space="720"/>
      <w:noEndnote/>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GillSans">
    <w:panose1 w:val="00000000000000000000"/>
    <w:charset w:val="00"/>
    <w:family w:val="swiss"/>
    <w:notTrueType/>
    <w:pitch w:val="default"/>
    <w:sig w:usb0="00000003" w:usb1="00000000" w:usb2="00000000" w:usb3="00000000" w:csb0="00000001" w:csb1="00000000"/>
  </w:font>
  <w:font w:name="GillSans-LightItalic">
    <w:panose1 w:val="00000000000000000000"/>
    <w:charset w:val="00"/>
    <w:family w:val="swiss"/>
    <w:notTrueType/>
    <w:pitch w:val="default"/>
    <w:sig w:usb0="00000003" w:usb1="00000000" w:usb2="00000000" w:usb3="00000000" w:csb0="00000001" w:csb1="00000000"/>
  </w:font>
  <w:font w:name="GillSans-Light">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BF0D83"/>
    <w:rsid w:val="001E6345"/>
    <w:rsid w:val="00BF0D83"/>
    <w:rsid w:val="00F063E1"/>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063E1"/>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F0D8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F0D83"/>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TotalTime>
  <Pages>3</Pages>
  <Words>1276</Words>
  <Characters>7279</Characters>
  <Application>Microsoft Office Word</Application>
  <DocSecurity>0</DocSecurity>
  <Lines>60</Lines>
  <Paragraphs>17</Paragraphs>
  <ScaleCrop>false</ScaleCrop>
  <HeadingPairs>
    <vt:vector size="2" baseType="variant">
      <vt:variant>
        <vt:lpstr>Title</vt:lpstr>
      </vt:variant>
      <vt:variant>
        <vt:i4>1</vt:i4>
      </vt:variant>
    </vt:vector>
  </HeadingPairs>
  <TitlesOfParts>
    <vt:vector size="1" baseType="lpstr">
      <vt:lpstr/>
    </vt:vector>
  </TitlesOfParts>
  <Company>Yousef's company</Company>
  <LinksUpToDate>false</LinksUpToDate>
  <CharactersWithSpaces>8538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Yousef</dc:creator>
  <cp:keywords/>
  <dc:description/>
  <cp:lastModifiedBy>Yousef</cp:lastModifiedBy>
  <cp:revision>1</cp:revision>
  <dcterms:created xsi:type="dcterms:W3CDTF">2009-06-09T16:23:00Z</dcterms:created>
  <dcterms:modified xsi:type="dcterms:W3CDTF">2009-06-09T16:35:00Z</dcterms:modified>
</cp:coreProperties>
</file>