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56085D" w14:textId="07F79275" w:rsidR="00553A22" w:rsidRPr="00CA6483" w:rsidRDefault="00CA6483">
      <w:pPr>
        <w:bidi/>
        <w:spacing w:after="200" w:line="276" w:lineRule="auto"/>
        <w:rPr>
          <w:rFonts w:asciiTheme="majorBidi" w:eastAsia="Arial" w:hAnsiTheme="majorBidi" w:cstheme="majorBidi"/>
        </w:rPr>
      </w:pPr>
      <w:proofErr w:type="spellStart"/>
      <w:r w:rsidRPr="00CA6483">
        <w:rPr>
          <w:rFonts w:asciiTheme="majorBidi" w:eastAsia="Arial" w:hAnsiTheme="majorBidi" w:cstheme="majorBidi"/>
        </w:rPr>
        <w:t>الاسم</w:t>
      </w:r>
      <w:proofErr w:type="spellEnd"/>
      <w:r w:rsidRPr="00CA6483">
        <w:rPr>
          <w:rFonts w:asciiTheme="majorBidi" w:eastAsia="Arial" w:hAnsiTheme="majorBidi" w:cstheme="majorBidi"/>
        </w:rPr>
        <w:t xml:space="preserve">: </w:t>
      </w:r>
      <w:proofErr w:type="spellStart"/>
      <w:r w:rsidRPr="00CA6483">
        <w:rPr>
          <w:rFonts w:asciiTheme="majorBidi" w:eastAsia="Arial" w:hAnsiTheme="majorBidi" w:cstheme="majorBidi"/>
        </w:rPr>
        <w:t>اسما</w:t>
      </w:r>
      <w:r w:rsidRPr="00CA6483">
        <w:rPr>
          <w:rFonts w:asciiTheme="majorBidi" w:eastAsia="Arial" w:hAnsiTheme="majorBidi" w:cstheme="majorBidi"/>
        </w:rPr>
        <w:t>ء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  <w:proofErr w:type="spellStart"/>
      <w:r w:rsidRPr="00CA6483">
        <w:rPr>
          <w:rFonts w:asciiTheme="majorBidi" w:eastAsia="Arial" w:hAnsiTheme="majorBidi" w:cstheme="majorBidi"/>
        </w:rPr>
        <w:t>ابو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  <w:proofErr w:type="spellStart"/>
      <w:r w:rsidRPr="00CA6483">
        <w:rPr>
          <w:rFonts w:asciiTheme="majorBidi" w:eastAsia="Arial" w:hAnsiTheme="majorBidi" w:cstheme="majorBidi"/>
        </w:rPr>
        <w:t>هلال</w:t>
      </w:r>
      <w:proofErr w:type="spellEnd"/>
    </w:p>
    <w:p w14:paraId="378B9946" w14:textId="1B8C4B83" w:rsidR="00553A22" w:rsidRPr="00CA6483" w:rsidRDefault="00CA6483">
      <w:pPr>
        <w:bidi/>
        <w:spacing w:after="200" w:line="276" w:lineRule="auto"/>
        <w:rPr>
          <w:rFonts w:asciiTheme="majorBidi" w:eastAsia="Arial" w:hAnsiTheme="majorBidi" w:cstheme="majorBidi"/>
        </w:rPr>
      </w:pPr>
      <w:proofErr w:type="spellStart"/>
      <w:r w:rsidRPr="00CA6483">
        <w:rPr>
          <w:rFonts w:asciiTheme="majorBidi" w:eastAsia="Arial" w:hAnsiTheme="majorBidi" w:cstheme="majorBidi"/>
        </w:rPr>
        <w:t>الاستاذ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  <w:proofErr w:type="spellStart"/>
      <w:proofErr w:type="gramStart"/>
      <w:r w:rsidRPr="00CA6483">
        <w:rPr>
          <w:rFonts w:asciiTheme="majorBidi" w:eastAsia="Arial" w:hAnsiTheme="majorBidi" w:cstheme="majorBidi"/>
        </w:rPr>
        <w:t>المشرف</w:t>
      </w:r>
      <w:proofErr w:type="spellEnd"/>
      <w:r w:rsidRPr="00CA6483">
        <w:rPr>
          <w:rFonts w:asciiTheme="majorBidi" w:eastAsia="Arial" w:hAnsiTheme="majorBidi" w:cstheme="majorBidi"/>
        </w:rPr>
        <w:t xml:space="preserve"> :</w:t>
      </w:r>
      <w:proofErr w:type="gramEnd"/>
      <w:r w:rsidRPr="00CA6483">
        <w:rPr>
          <w:rFonts w:asciiTheme="majorBidi" w:eastAsia="Arial" w:hAnsiTheme="majorBidi" w:cstheme="majorBidi"/>
        </w:rPr>
        <w:t xml:space="preserve"> </w:t>
      </w:r>
      <w:r w:rsidRPr="00CA6483">
        <w:rPr>
          <w:rFonts w:asciiTheme="majorBidi" w:eastAsia="Arial" w:hAnsiTheme="majorBidi" w:cstheme="majorBidi"/>
        </w:rPr>
        <w:t>د</w:t>
      </w:r>
      <w:r w:rsidRPr="00CA6483">
        <w:rPr>
          <w:rFonts w:asciiTheme="majorBidi" w:eastAsia="Arial" w:hAnsiTheme="majorBidi" w:cstheme="majorBidi"/>
        </w:rPr>
        <w:t xml:space="preserve">. </w:t>
      </w:r>
      <w:proofErr w:type="spellStart"/>
      <w:r w:rsidRPr="00CA6483">
        <w:rPr>
          <w:rFonts w:asciiTheme="majorBidi" w:eastAsia="Arial" w:hAnsiTheme="majorBidi" w:cstheme="majorBidi"/>
        </w:rPr>
        <w:t>حسن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  <w:proofErr w:type="spellStart"/>
      <w:r w:rsidRPr="00CA6483">
        <w:rPr>
          <w:rFonts w:asciiTheme="majorBidi" w:eastAsia="Arial" w:hAnsiTheme="majorBidi" w:cstheme="majorBidi"/>
        </w:rPr>
        <w:t>القاضي</w:t>
      </w:r>
      <w:proofErr w:type="spellEnd"/>
      <w:r w:rsidRPr="00CA6483">
        <w:rPr>
          <w:rFonts w:asciiTheme="majorBidi" w:eastAsia="Arial" w:hAnsiTheme="majorBidi" w:cstheme="majorBidi"/>
        </w:rPr>
        <w:t xml:space="preserve"> , </w:t>
      </w:r>
      <w:r w:rsidRPr="00CA6483">
        <w:rPr>
          <w:rFonts w:asciiTheme="majorBidi" w:eastAsia="Arial" w:hAnsiTheme="majorBidi" w:cstheme="majorBidi"/>
        </w:rPr>
        <w:t>د</w:t>
      </w:r>
      <w:r w:rsidRPr="00CA6483">
        <w:rPr>
          <w:rFonts w:asciiTheme="majorBidi" w:eastAsia="Arial" w:hAnsiTheme="majorBidi" w:cstheme="majorBidi"/>
        </w:rPr>
        <w:t xml:space="preserve">. </w:t>
      </w:r>
      <w:proofErr w:type="spellStart"/>
      <w:r w:rsidRPr="00CA6483">
        <w:rPr>
          <w:rFonts w:asciiTheme="majorBidi" w:eastAsia="Arial" w:hAnsiTheme="majorBidi" w:cstheme="majorBidi"/>
        </w:rPr>
        <w:t>خالد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  <w:proofErr w:type="spellStart"/>
      <w:r w:rsidRPr="00CA6483">
        <w:rPr>
          <w:rFonts w:asciiTheme="majorBidi" w:eastAsia="Arial" w:hAnsiTheme="majorBidi" w:cstheme="majorBidi"/>
        </w:rPr>
        <w:t>قمحية</w:t>
      </w:r>
      <w:proofErr w:type="spellEnd"/>
    </w:p>
    <w:p w14:paraId="0183E2D5" w14:textId="3EC81321" w:rsidR="00553A22" w:rsidRPr="00CA6483" w:rsidRDefault="00CA6483">
      <w:pPr>
        <w:bidi/>
        <w:spacing w:after="200" w:line="276" w:lineRule="auto"/>
        <w:rPr>
          <w:rFonts w:asciiTheme="majorBidi" w:eastAsia="Arial" w:hAnsiTheme="majorBidi" w:cstheme="majorBidi"/>
        </w:rPr>
      </w:pPr>
      <w:proofErr w:type="spellStart"/>
      <w:r w:rsidRPr="00CA6483">
        <w:rPr>
          <w:rFonts w:asciiTheme="majorBidi" w:eastAsia="Arial" w:hAnsiTheme="majorBidi" w:cstheme="majorBidi"/>
        </w:rPr>
        <w:t>المشروع</w:t>
      </w:r>
      <w:proofErr w:type="spellEnd"/>
      <w:r w:rsidRPr="00CA6483">
        <w:rPr>
          <w:rFonts w:asciiTheme="majorBidi" w:eastAsia="Arial" w:hAnsiTheme="majorBidi" w:cstheme="majorBidi"/>
        </w:rPr>
        <w:t xml:space="preserve">: </w:t>
      </w:r>
      <w:proofErr w:type="spellStart"/>
      <w:r w:rsidRPr="00CA6483">
        <w:rPr>
          <w:rFonts w:asciiTheme="majorBidi" w:eastAsia="Arial" w:hAnsiTheme="majorBidi" w:cstheme="majorBidi"/>
        </w:rPr>
        <w:t>مركز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  <w:proofErr w:type="spellStart"/>
      <w:r w:rsidRPr="00CA6483">
        <w:rPr>
          <w:rFonts w:asciiTheme="majorBidi" w:eastAsia="Arial" w:hAnsiTheme="majorBidi" w:cstheme="majorBidi"/>
        </w:rPr>
        <w:t>نابلس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  <w:proofErr w:type="spellStart"/>
      <w:r w:rsidRPr="00CA6483">
        <w:rPr>
          <w:rFonts w:asciiTheme="majorBidi" w:eastAsia="Arial" w:hAnsiTheme="majorBidi" w:cstheme="majorBidi"/>
        </w:rPr>
        <w:t>الثقافي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</w:p>
    <w:p w14:paraId="3BA1B509" w14:textId="0ACAE406" w:rsidR="00553A22" w:rsidRPr="00CA6483" w:rsidRDefault="00CA6483">
      <w:pPr>
        <w:bidi/>
        <w:spacing w:after="200" w:line="276" w:lineRule="auto"/>
        <w:rPr>
          <w:rFonts w:asciiTheme="majorBidi" w:eastAsia="Arial" w:hAnsiTheme="majorBidi" w:cstheme="majorBidi"/>
          <w:sz w:val="20"/>
          <w:szCs w:val="20"/>
        </w:rPr>
      </w:pPr>
      <w:proofErr w:type="spellStart"/>
      <w:r w:rsidRPr="00CA6483">
        <w:rPr>
          <w:rFonts w:asciiTheme="majorBidi" w:eastAsia="Arial" w:hAnsiTheme="majorBidi" w:cstheme="majorBidi"/>
        </w:rPr>
        <w:t>فكرة</w:t>
      </w:r>
      <w:proofErr w:type="spellEnd"/>
      <w:r w:rsidRPr="00CA6483">
        <w:rPr>
          <w:rFonts w:asciiTheme="majorBidi" w:eastAsia="Arial" w:hAnsiTheme="majorBidi" w:cstheme="majorBidi"/>
        </w:rPr>
        <w:t xml:space="preserve"> </w:t>
      </w:r>
      <w:proofErr w:type="spellStart"/>
      <w:r w:rsidRPr="00CA6483">
        <w:rPr>
          <w:rFonts w:asciiTheme="majorBidi" w:eastAsia="Arial" w:hAnsiTheme="majorBidi" w:cstheme="majorBidi"/>
        </w:rPr>
        <w:t>المشروع</w:t>
      </w:r>
      <w:proofErr w:type="spellEnd"/>
      <w:r w:rsidRPr="00CA6483">
        <w:rPr>
          <w:rFonts w:asciiTheme="majorBidi" w:eastAsia="Arial" w:hAnsiTheme="majorBidi" w:cstheme="majorBidi"/>
        </w:rPr>
        <w:t>:</w:t>
      </w:r>
    </w:p>
    <w:p w14:paraId="6C44E988" w14:textId="63EE5F84" w:rsidR="00CA6483" w:rsidRPr="00CA6483" w:rsidRDefault="00CA6483" w:rsidP="00CA64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color w:val="212121"/>
          <w:rtl/>
          <w:lang w:bidi="ar"/>
        </w:rPr>
      </w:pPr>
      <w:r w:rsidRPr="00CA6483">
        <w:rPr>
          <w:rFonts w:asciiTheme="majorBidi" w:eastAsia="Times New Roman" w:hAnsiTheme="majorBidi" w:cstheme="majorBidi"/>
          <w:color w:val="212121"/>
          <w:rtl/>
          <w:lang w:bidi="ar"/>
        </w:rPr>
        <w:t>الثقافة الفلسطينية تتميز بأنها محافظة</w:t>
      </w:r>
      <w:r w:rsidRPr="00CA6483">
        <w:rPr>
          <w:rFonts w:asciiTheme="majorBidi" w:eastAsia="Times New Roman" w:hAnsiTheme="majorBidi" w:cstheme="majorBidi"/>
          <w:color w:val="212121"/>
          <w:rtl/>
        </w:rPr>
        <w:t xml:space="preserve"> و </w:t>
      </w:r>
      <w:r w:rsidRPr="00CA6483">
        <w:rPr>
          <w:rFonts w:asciiTheme="majorBidi" w:eastAsia="Times New Roman" w:hAnsiTheme="majorBidi" w:cstheme="majorBidi"/>
          <w:color w:val="212121"/>
          <w:rtl/>
          <w:lang w:bidi="ar"/>
        </w:rPr>
        <w:t>الشكل الأكثر تعبيرًا هو المربع والذي يوصف بأنه الشكل المحافظ.</w:t>
      </w:r>
    </w:p>
    <w:p w14:paraId="2ABFEB56" w14:textId="75489F09" w:rsidR="00CA6483" w:rsidRPr="00CA6483" w:rsidRDefault="00CA6483" w:rsidP="00CA64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color w:val="212121"/>
          <w:rtl/>
          <w:lang w:bidi="ar"/>
        </w:rPr>
      </w:pPr>
      <w:r w:rsidRPr="00CA6483">
        <w:rPr>
          <w:rFonts w:asciiTheme="majorBidi" w:eastAsia="Times New Roman" w:hAnsiTheme="majorBidi" w:cstheme="majorBidi"/>
          <w:color w:val="212121"/>
          <w:rtl/>
          <w:lang w:bidi="ar"/>
        </w:rPr>
        <w:t>ولكن يجب أن تفتح الثقافة الفلسطينية للعالم لمواكبة ذلك مع تطور العالم , وهذا تم تجسيده بالخطوط المنحنية التي اخترقت الشكل الربع و</w:t>
      </w:r>
    </w:p>
    <w:p w14:paraId="1FB40F7F" w14:textId="184109AB" w:rsidR="00CA6483" w:rsidRPr="00CA6483" w:rsidRDefault="00CA6483" w:rsidP="00CA64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color w:val="212121"/>
          <w:rtl/>
          <w:lang w:bidi="ar"/>
        </w:rPr>
      </w:pPr>
      <w:r w:rsidRPr="00CA6483">
        <w:rPr>
          <w:rFonts w:asciiTheme="majorBidi" w:eastAsia="Times New Roman" w:hAnsiTheme="majorBidi" w:cstheme="majorBidi"/>
          <w:color w:val="212121"/>
          <w:rtl/>
          <w:lang w:bidi="ar"/>
        </w:rPr>
        <w:t xml:space="preserve">نحتهه إلى أشكال ومساحات غير مألوفة لدى الفلسطيني.   </w:t>
      </w:r>
    </w:p>
    <w:p w14:paraId="59C33907" w14:textId="67285C87" w:rsidR="00CA6483" w:rsidRPr="00CA6483" w:rsidRDefault="00CA6483" w:rsidP="00CA64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color w:val="212121"/>
          <w:rtl/>
          <w:lang w:bidi="ar"/>
        </w:rPr>
      </w:pPr>
    </w:p>
    <w:p w14:paraId="316F9CBB" w14:textId="285CFFAB" w:rsidR="00CA6483" w:rsidRPr="00CA6483" w:rsidRDefault="00CA6483" w:rsidP="00CA64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color w:val="212121"/>
          <w:rtl/>
          <w:lang w:bidi="ar"/>
        </w:rPr>
      </w:pPr>
      <w:r w:rsidRPr="00CA6483">
        <w:rPr>
          <w:rFonts w:asciiTheme="majorBidi" w:eastAsia="Times New Roman" w:hAnsiTheme="majorBidi" w:cstheme="majorBidi"/>
          <w:color w:val="212121"/>
          <w:rtl/>
          <w:lang w:bidi="ar"/>
        </w:rPr>
        <w:t>الانفتاح في العمارة التقليدية موجه للداخل وتمثل بفناء داخلي مركزي وتم التوجه للانفتاح للخارج ايضا ليدعم فكر المشروع من خلال المدرجات الخارجية.</w:t>
      </w:r>
    </w:p>
    <w:p w14:paraId="6A42E725" w14:textId="1E0CF366" w:rsidR="00CA6483" w:rsidRPr="00CA6483" w:rsidRDefault="00CA6483" w:rsidP="00CA6483">
      <w:pPr>
        <w:bidi/>
        <w:spacing w:after="200" w:line="276" w:lineRule="auto"/>
        <w:rPr>
          <w:rFonts w:asciiTheme="majorBidi" w:eastAsia="Arial" w:hAnsiTheme="majorBidi" w:cstheme="majorBidi"/>
        </w:rPr>
      </w:pPr>
    </w:p>
    <w:p w14:paraId="45AAE1D4" w14:textId="37CD1BE6" w:rsidR="00553A22" w:rsidRPr="00CA6483" w:rsidRDefault="00CA6483">
      <w:pPr>
        <w:bidi/>
        <w:spacing w:after="200" w:line="276" w:lineRule="auto"/>
        <w:jc w:val="right"/>
        <w:rPr>
          <w:rFonts w:asciiTheme="majorBidi" w:eastAsia="Arial" w:hAnsiTheme="majorBidi" w:cstheme="majorBidi"/>
        </w:rPr>
      </w:pPr>
      <w:r w:rsidRPr="00CA6483">
        <w:rPr>
          <w:rFonts w:asciiTheme="majorBidi" w:eastAsia="Arial" w:hAnsiTheme="majorBidi" w:cstheme="majorBidi"/>
        </w:rPr>
        <w:t>Palestinian culture is characterized as a conservative And Introverted culture</w:t>
      </w:r>
      <w:r w:rsidRPr="00CA6483">
        <w:rPr>
          <w:rFonts w:asciiTheme="majorBidi" w:eastAsia="Arial" w:hAnsiTheme="majorBidi" w:cstheme="majorBidi"/>
        </w:rPr>
        <w:br/>
        <w:t xml:space="preserve">The most shape express that is square </w:t>
      </w:r>
      <w:r w:rsidRPr="00CA6483">
        <w:rPr>
          <w:rFonts w:asciiTheme="majorBidi" w:eastAsia="Arial" w:hAnsiTheme="majorBidi" w:cstheme="majorBidi"/>
        </w:rPr>
        <w:t xml:space="preserve">which characterized as conservative shape.  </w:t>
      </w:r>
    </w:p>
    <w:p w14:paraId="47A652DD" w14:textId="128A79BB" w:rsidR="00553A22" w:rsidRPr="00CA6483" w:rsidRDefault="00CA6483">
      <w:pPr>
        <w:bidi/>
        <w:spacing w:after="200" w:line="276" w:lineRule="auto"/>
        <w:jc w:val="right"/>
        <w:rPr>
          <w:rFonts w:asciiTheme="majorBidi" w:eastAsia="Arial" w:hAnsiTheme="majorBidi" w:cstheme="majorBidi"/>
        </w:rPr>
      </w:pPr>
      <w:r w:rsidRPr="00CA6483">
        <w:rPr>
          <w:rFonts w:asciiTheme="majorBidi" w:eastAsia="Arial" w:hAnsiTheme="majorBidi" w:cstheme="majorBidi"/>
        </w:rPr>
        <w:t xml:space="preserve">The Palestinian culture should </w:t>
      </w:r>
      <w:proofErr w:type="spellStart"/>
      <w:proofErr w:type="gramStart"/>
      <w:r w:rsidRPr="00CA6483">
        <w:rPr>
          <w:rFonts w:asciiTheme="majorBidi" w:eastAsia="Arial" w:hAnsiTheme="majorBidi" w:cstheme="majorBidi"/>
        </w:rPr>
        <w:t>opens</w:t>
      </w:r>
      <w:proofErr w:type="spellEnd"/>
      <w:proofErr w:type="gramEnd"/>
      <w:r w:rsidRPr="00CA6483">
        <w:rPr>
          <w:rFonts w:asciiTheme="majorBidi" w:eastAsia="Arial" w:hAnsiTheme="majorBidi" w:cstheme="majorBidi"/>
        </w:rPr>
        <w:t xml:space="preserve"> to the world to keep up with the development of the world</w:t>
      </w:r>
      <w:r w:rsidRPr="00CA6483">
        <w:rPr>
          <w:rFonts w:asciiTheme="majorBidi" w:eastAsia="Arial" w:hAnsiTheme="majorBidi" w:cstheme="majorBidi"/>
        </w:rPr>
        <w:br/>
        <w:t>And this presented in curved lines that pierced the square and carved it into unusual sha</w:t>
      </w:r>
      <w:r w:rsidRPr="00CA6483">
        <w:rPr>
          <w:rFonts w:asciiTheme="majorBidi" w:eastAsia="Arial" w:hAnsiTheme="majorBidi" w:cstheme="majorBidi"/>
        </w:rPr>
        <w:t>pes and spaces</w:t>
      </w:r>
    </w:p>
    <w:p w14:paraId="52C5C1C0" w14:textId="196656C3" w:rsidR="00553A22" w:rsidRPr="00CA6483" w:rsidRDefault="00CA6483">
      <w:pPr>
        <w:bidi/>
        <w:spacing w:after="200" w:line="276" w:lineRule="auto"/>
        <w:jc w:val="right"/>
        <w:rPr>
          <w:rFonts w:asciiTheme="majorBidi" w:eastAsia="Arial" w:hAnsiTheme="majorBidi" w:cstheme="majorBidi"/>
        </w:rPr>
      </w:pPr>
      <w:r w:rsidRPr="00CA6483">
        <w:rPr>
          <w:rFonts w:asciiTheme="majorBidi" w:eastAsia="Arial" w:hAnsiTheme="majorBidi" w:cstheme="majorBidi"/>
        </w:rPr>
        <w:t>.</w:t>
      </w:r>
    </w:p>
    <w:p w14:paraId="07A6B7F2" w14:textId="562739E0" w:rsidR="00553A22" w:rsidRPr="00CA6483" w:rsidRDefault="00553A22">
      <w:pPr>
        <w:bidi/>
        <w:spacing w:after="200" w:line="276" w:lineRule="auto"/>
        <w:jc w:val="right"/>
        <w:rPr>
          <w:rFonts w:asciiTheme="majorBidi" w:eastAsia="Arial" w:hAnsiTheme="majorBidi" w:cstheme="majorBidi"/>
        </w:rPr>
      </w:pPr>
    </w:p>
    <w:p w14:paraId="21EB868C" w14:textId="71E24FAB" w:rsidR="00553A22" w:rsidRPr="00CA6483" w:rsidRDefault="00CA6483">
      <w:pPr>
        <w:bidi/>
        <w:spacing w:after="200" w:line="276" w:lineRule="auto"/>
        <w:jc w:val="right"/>
        <w:rPr>
          <w:rFonts w:asciiTheme="majorBidi" w:eastAsia="Arial" w:hAnsiTheme="majorBidi" w:cstheme="majorBidi"/>
        </w:rPr>
      </w:pPr>
      <w:r>
        <w:rPr>
          <w:rFonts w:asciiTheme="majorBidi" w:eastAsia="Times New Roman" w:hAnsiTheme="majorBidi" w:cstheme="majorBidi"/>
          <w:noProof/>
          <w:color w:val="212121"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1CE967B4" wp14:editId="75708060">
            <wp:simplePos x="0" y="0"/>
            <wp:positionH relativeFrom="margin">
              <wp:posOffset>600075</wp:posOffset>
            </wp:positionH>
            <wp:positionV relativeFrom="paragraph">
              <wp:posOffset>10795</wp:posOffset>
            </wp:positionV>
            <wp:extent cx="4191000" cy="2981325"/>
            <wp:effectExtent l="0" t="0" r="0" b="0"/>
            <wp:wrapSquare wrapText="bothSides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116" b="13525"/>
                    <a:stretch/>
                  </pic:blipFill>
                  <pic:spPr bwMode="auto">
                    <a:xfrm>
                      <a:off x="0" y="0"/>
                      <a:ext cx="4191000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957536" w14:textId="431A8FD0" w:rsidR="00553A22" w:rsidRPr="00CA6483" w:rsidRDefault="00553A22">
      <w:pPr>
        <w:bidi/>
        <w:spacing w:after="200" w:line="276" w:lineRule="auto"/>
        <w:jc w:val="right"/>
        <w:rPr>
          <w:rFonts w:asciiTheme="majorBidi" w:eastAsia="Arial" w:hAnsiTheme="majorBidi" w:cstheme="majorBidi"/>
        </w:rPr>
      </w:pPr>
      <w:bookmarkStart w:id="0" w:name="_GoBack"/>
      <w:bookmarkEnd w:id="0"/>
    </w:p>
    <w:sectPr w:rsidR="00553A22" w:rsidRPr="00CA6483" w:rsidSect="00CA6483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53A22"/>
    <w:rsid w:val="00553A22"/>
    <w:rsid w:val="00CA6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C0DE19"/>
  <w15:docId w15:val="{A0B447BB-CB75-4702-BDE5-9CB1B519D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User</cp:lastModifiedBy>
  <cp:revision>2</cp:revision>
  <dcterms:created xsi:type="dcterms:W3CDTF">2018-06-23T23:32:00Z</dcterms:created>
  <dcterms:modified xsi:type="dcterms:W3CDTF">2018-06-23T23:35:00Z</dcterms:modified>
</cp:coreProperties>
</file>