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6BEF4A" w14:textId="5A130F6C" w:rsidR="00667973" w:rsidRPr="00667973" w:rsidRDefault="00667973" w:rsidP="00667973">
      <w:pPr>
        <w:bidi w:val="0"/>
        <w:spacing w:before="100" w:beforeAutospacing="1" w:after="100" w:afterAutospacing="1" w:line="240" w:lineRule="auto"/>
        <w:outlineLvl w:val="1"/>
        <w:rPr>
          <w:rFonts w:ascii="Times New Roman" w:eastAsia="Times New Roman" w:hAnsi="Times New Roman" w:cs="Times New Roman"/>
          <w:b/>
          <w:bCs/>
          <w:kern w:val="0"/>
          <w:sz w:val="36"/>
          <w:szCs w:val="36"/>
          <w14:ligatures w14:val="none"/>
        </w:rPr>
      </w:pPr>
      <w:r w:rsidRPr="00667973">
        <w:rPr>
          <w:rFonts w:ascii="Times New Roman" w:eastAsia="Times New Roman" w:hAnsi="Times New Roman" w:cs="Times New Roman"/>
          <w:b/>
          <w:bCs/>
          <w:kern w:val="0"/>
          <w:sz w:val="36"/>
          <w:szCs w:val="36"/>
          <w14:ligatures w14:val="none"/>
        </w:rPr>
        <w:t>Abstract</w:t>
      </w:r>
    </w:p>
    <w:p w14:paraId="376050E6" w14:textId="77777777" w:rsidR="00667973" w:rsidRPr="00667973" w:rsidRDefault="00667973" w:rsidP="00667973">
      <w:pPr>
        <w:bidi w:val="0"/>
        <w:spacing w:before="100" w:beforeAutospacing="1" w:after="100" w:afterAutospacing="1" w:line="276" w:lineRule="auto"/>
        <w:jc w:val="both"/>
        <w:rPr>
          <w:rFonts w:ascii="Times New Roman" w:eastAsia="Times New Roman" w:hAnsi="Times New Roman" w:cs="Times New Roman"/>
          <w:kern w:val="0"/>
          <w:sz w:val="28"/>
          <w:szCs w:val="28"/>
          <w14:ligatures w14:val="none"/>
        </w:rPr>
      </w:pPr>
      <w:r w:rsidRPr="00667973">
        <w:rPr>
          <w:rFonts w:ascii="Times New Roman" w:eastAsia="Times New Roman" w:hAnsi="Times New Roman" w:cs="Times New Roman"/>
          <w:kern w:val="0"/>
          <w:sz w:val="28"/>
          <w:szCs w:val="28"/>
          <w14:ligatures w14:val="none"/>
        </w:rPr>
        <w:t>This research aims to design a pioneering technological city in Jericho Governorate that provides an enabling environment for technological innovation and entrepreneurship, while enhancing Palestine’s global competitiveness. The significance of the project lies in the urgent need to develop a smart urban framework that supports economic and social development and fosters integration between technology and the local community.</w:t>
      </w:r>
    </w:p>
    <w:p w14:paraId="050C4ED1" w14:textId="77777777" w:rsidR="00667973" w:rsidRPr="00667973" w:rsidRDefault="00667973" w:rsidP="00667973">
      <w:pPr>
        <w:bidi w:val="0"/>
        <w:spacing w:before="100" w:beforeAutospacing="1" w:after="100" w:afterAutospacing="1" w:line="276" w:lineRule="auto"/>
        <w:jc w:val="both"/>
        <w:rPr>
          <w:rFonts w:ascii="Times New Roman" w:eastAsia="Times New Roman" w:hAnsi="Times New Roman" w:cs="Times New Roman"/>
          <w:kern w:val="0"/>
          <w:sz w:val="28"/>
          <w:szCs w:val="28"/>
          <w14:ligatures w14:val="none"/>
        </w:rPr>
      </w:pPr>
      <w:r w:rsidRPr="00667973">
        <w:rPr>
          <w:rFonts w:ascii="Times New Roman" w:eastAsia="Times New Roman" w:hAnsi="Times New Roman" w:cs="Times New Roman"/>
          <w:kern w:val="0"/>
          <w:sz w:val="28"/>
          <w:szCs w:val="28"/>
          <w14:ligatures w14:val="none"/>
        </w:rPr>
        <w:t>The study began with a literature review on the concept of technological cities and the distinction between them and smart cities, identifying key planning elements such as infrastructure, residential areas, commercial zones, administrative hubs, and innovation environments. Global and regional case studies were analyzed, with Dubai selected as a reference for integrating technology into urban planning.</w:t>
      </w:r>
    </w:p>
    <w:p w14:paraId="44385170" w14:textId="77777777" w:rsidR="00667973" w:rsidRPr="00667973" w:rsidRDefault="00667973" w:rsidP="00667973">
      <w:pPr>
        <w:bidi w:val="0"/>
        <w:spacing w:before="100" w:beforeAutospacing="1" w:after="100" w:afterAutospacing="1" w:line="276" w:lineRule="auto"/>
        <w:jc w:val="both"/>
        <w:rPr>
          <w:rFonts w:ascii="Times New Roman" w:eastAsia="Times New Roman" w:hAnsi="Times New Roman" w:cs="Times New Roman"/>
          <w:kern w:val="0"/>
          <w:sz w:val="28"/>
          <w:szCs w:val="28"/>
          <w14:ligatures w14:val="none"/>
        </w:rPr>
      </w:pPr>
      <w:r w:rsidRPr="00667973">
        <w:rPr>
          <w:rFonts w:ascii="Times New Roman" w:eastAsia="Times New Roman" w:hAnsi="Times New Roman" w:cs="Times New Roman"/>
          <w:kern w:val="0"/>
          <w:sz w:val="28"/>
          <w:szCs w:val="28"/>
          <w14:ligatures w14:val="none"/>
        </w:rPr>
        <w:t>The research employed spatial analysis at three levels: the national level (the West Bank), the regional level (surrounding villages and clusters), and the local level (the project site), to evaluate geographic factors, infrastructure, and to inform the preparation of a detailed master plan.</w:t>
      </w:r>
    </w:p>
    <w:p w14:paraId="3F99014A" w14:textId="77777777" w:rsidR="00667973" w:rsidRPr="00667973" w:rsidRDefault="00667973" w:rsidP="00667973">
      <w:pPr>
        <w:bidi w:val="0"/>
        <w:spacing w:before="100" w:beforeAutospacing="1" w:after="100" w:afterAutospacing="1" w:line="276" w:lineRule="auto"/>
        <w:jc w:val="both"/>
        <w:rPr>
          <w:rFonts w:ascii="Times New Roman" w:eastAsia="Times New Roman" w:hAnsi="Times New Roman" w:cs="Times New Roman"/>
          <w:kern w:val="0"/>
          <w:sz w:val="28"/>
          <w:szCs w:val="28"/>
          <w14:ligatures w14:val="none"/>
        </w:rPr>
      </w:pPr>
      <w:r w:rsidRPr="00667973">
        <w:rPr>
          <w:rFonts w:ascii="Times New Roman" w:eastAsia="Times New Roman" w:hAnsi="Times New Roman" w:cs="Times New Roman"/>
          <w:kern w:val="0"/>
          <w:sz w:val="28"/>
          <w:szCs w:val="28"/>
          <w14:ligatures w14:val="none"/>
        </w:rPr>
        <w:t>The findings highlight the identification of the city’s main functions—residential, commercial, educational, and technological—while emphasizing environmental sustainability and quality of life. The proposed plan also includes a comprehensive network of transport and services to ensure strong integration with surrounding areas and to support socio-economic cohesion.</w:t>
      </w:r>
    </w:p>
    <w:p w14:paraId="6BD35849" w14:textId="77777777" w:rsidR="00667973" w:rsidRPr="00667973" w:rsidRDefault="00667973" w:rsidP="00667973">
      <w:pPr>
        <w:bidi w:val="0"/>
        <w:spacing w:before="100" w:beforeAutospacing="1" w:after="100" w:afterAutospacing="1" w:line="276" w:lineRule="auto"/>
        <w:jc w:val="both"/>
        <w:rPr>
          <w:rFonts w:ascii="Times New Roman" w:eastAsia="Times New Roman" w:hAnsi="Times New Roman" w:cs="Times New Roman"/>
          <w:kern w:val="0"/>
          <w:sz w:val="28"/>
          <w:szCs w:val="28"/>
          <w14:ligatures w14:val="none"/>
        </w:rPr>
      </w:pPr>
      <w:r w:rsidRPr="00667973">
        <w:rPr>
          <w:rFonts w:ascii="Times New Roman" w:eastAsia="Times New Roman" w:hAnsi="Times New Roman" w:cs="Times New Roman"/>
          <w:kern w:val="0"/>
          <w:sz w:val="28"/>
          <w:szCs w:val="28"/>
          <w14:ligatures w14:val="none"/>
        </w:rPr>
        <w:t>The study concludes that establishing a technological city in Palestine represents a strategic step toward sustainable development, innovation stimulation, and enhanced competitiveness, provided that planning remains aligned with local needs and cultural context.</w:t>
      </w:r>
    </w:p>
    <w:p w14:paraId="27F58359" w14:textId="3B324D9F" w:rsidR="007B5893" w:rsidRDefault="00CE5672">
      <w:pPr>
        <w:rPr>
          <w:rtl/>
        </w:rPr>
      </w:pPr>
    </w:p>
    <w:p w14:paraId="13D892F9" w14:textId="768B157F" w:rsidR="00667973" w:rsidRDefault="00667973">
      <w:pPr>
        <w:rPr>
          <w:rtl/>
        </w:rPr>
      </w:pPr>
    </w:p>
    <w:p w14:paraId="50C4AE6F" w14:textId="2464B78F" w:rsidR="00667973" w:rsidRDefault="00667973">
      <w:pPr>
        <w:rPr>
          <w:rtl/>
        </w:rPr>
      </w:pPr>
    </w:p>
    <w:p w14:paraId="46E2BD9E" w14:textId="039139FB" w:rsidR="00667973" w:rsidRDefault="00667973">
      <w:pPr>
        <w:rPr>
          <w:rtl/>
        </w:rPr>
      </w:pPr>
    </w:p>
    <w:p w14:paraId="7159B5A9" w14:textId="77777777" w:rsidR="00667973" w:rsidRPr="00801EB6" w:rsidRDefault="00667973" w:rsidP="00667973">
      <w:pPr>
        <w:pStyle w:val="Heading3"/>
        <w:jc w:val="center"/>
        <w:rPr>
          <w:rFonts w:ascii="Simplified Arabic" w:hAnsi="Simplified Arabic" w:cs="Simplified Arabic"/>
          <w:sz w:val="40"/>
          <w:szCs w:val="40"/>
        </w:rPr>
      </w:pPr>
      <w:bookmarkStart w:id="0" w:name="_Hlk207785632"/>
      <w:r w:rsidRPr="00801EB6">
        <w:rPr>
          <w:rFonts w:ascii="Simplified Arabic" w:hAnsi="Simplified Arabic" w:cs="Simplified Arabic"/>
          <w:sz w:val="40"/>
          <w:szCs w:val="40"/>
          <w:rtl/>
        </w:rPr>
        <w:lastRenderedPageBreak/>
        <w:t>ملخص البحث</w:t>
      </w:r>
    </w:p>
    <w:p w14:paraId="199AF6B4" w14:textId="77777777" w:rsidR="00667973" w:rsidRPr="007611D9" w:rsidRDefault="00667973" w:rsidP="00667973">
      <w:pPr>
        <w:spacing w:line="276" w:lineRule="auto"/>
        <w:jc w:val="center"/>
        <w:rPr>
          <w:rFonts w:ascii="Simplified Arabic" w:hAnsi="Simplified Arabic" w:cs="Simplified Arabic"/>
          <w:sz w:val="32"/>
          <w:szCs w:val="32"/>
          <w:rtl/>
        </w:rPr>
      </w:pPr>
      <w:r w:rsidRPr="007611D9">
        <w:rPr>
          <w:rFonts w:ascii="Simplified Arabic" w:hAnsi="Simplified Arabic" w:cs="Simplified Arabic" w:hint="cs"/>
          <w:sz w:val="32"/>
          <w:szCs w:val="32"/>
          <w:rtl/>
        </w:rPr>
        <w:t>يهدف</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هذا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البحث</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إلى</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تخطيط</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مدينة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تكنولوجية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رائدة</w:t>
      </w:r>
      <w:r w:rsidRPr="007611D9">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 محافظة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أريحا،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توفر</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بيئة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حاضنة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للإبداع</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التكنولوجي</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وريادة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الأعمال،</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وتعزز</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قدرة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فلسطين</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على</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المنافسة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عالميًا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تأتي</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أهمية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المشروع</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من</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الحاجة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إلى</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تطوير</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بنية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حضرية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ذكية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تدعم</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التنمية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الاقتصادية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والاجتماعية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وتحقق</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تكاملًا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بين</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التكنولوجيا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والمجتمع</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المحلي</w:t>
      </w:r>
      <w:r w:rsidRPr="007611D9">
        <w:rPr>
          <w:rFonts w:ascii="Simplified Arabic" w:hAnsi="Simplified Arabic" w:cs="Simplified Arabic"/>
          <w:sz w:val="32"/>
          <w:szCs w:val="32"/>
          <w:rtl/>
        </w:rPr>
        <w:t>.</w:t>
      </w:r>
    </w:p>
    <w:p w14:paraId="68F716DA" w14:textId="77777777" w:rsidR="00667973" w:rsidRPr="007611D9" w:rsidRDefault="00667973" w:rsidP="00667973">
      <w:pPr>
        <w:spacing w:line="276" w:lineRule="auto"/>
        <w:jc w:val="center"/>
        <w:rPr>
          <w:rFonts w:ascii="Simplified Arabic" w:hAnsi="Simplified Arabic" w:cs="Simplified Arabic"/>
          <w:sz w:val="32"/>
          <w:szCs w:val="32"/>
          <w:rtl/>
        </w:rPr>
      </w:pPr>
      <w:r w:rsidRPr="007611D9">
        <w:rPr>
          <w:rFonts w:ascii="Simplified Arabic" w:hAnsi="Simplified Arabic" w:cs="Simplified Arabic" w:hint="cs"/>
          <w:sz w:val="32"/>
          <w:szCs w:val="32"/>
          <w:rtl/>
        </w:rPr>
        <w:t>بدأ</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البحث</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بمراجعة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الأدبيات</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حول</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مفهوم</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المدن</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التكنولوجية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والفرق</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بينها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وبين</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المدن</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الذكية،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مع</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تحديد</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عناصر</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التخطيط</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الرئيسية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مثل</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البنية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التحتية،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المناطق</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السكنية،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التجارية،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الإدارية،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والبيئات</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المبتكرة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كما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تم</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تحليل</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تجارب</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عالمية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وإقليمية،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حيث</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اختيرت</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دبي</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كدراسة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حالة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لدمج</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التكنولوجيا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مع</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التخطيط</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الحضري</w:t>
      </w:r>
      <w:r w:rsidRPr="007611D9">
        <w:rPr>
          <w:rFonts w:ascii="Simplified Arabic" w:hAnsi="Simplified Arabic" w:cs="Simplified Arabic"/>
          <w:sz w:val="32"/>
          <w:szCs w:val="32"/>
          <w:rtl/>
        </w:rPr>
        <w:t>.</w:t>
      </w:r>
    </w:p>
    <w:p w14:paraId="6A34A3A0" w14:textId="77777777" w:rsidR="00667973" w:rsidRPr="007611D9" w:rsidRDefault="00667973" w:rsidP="00667973">
      <w:pPr>
        <w:spacing w:line="276" w:lineRule="auto"/>
        <w:jc w:val="center"/>
        <w:rPr>
          <w:rFonts w:ascii="Simplified Arabic" w:hAnsi="Simplified Arabic" w:cs="Simplified Arabic"/>
          <w:sz w:val="32"/>
          <w:szCs w:val="32"/>
          <w:rtl/>
        </w:rPr>
      </w:pPr>
      <w:r w:rsidRPr="007611D9">
        <w:rPr>
          <w:rFonts w:ascii="Simplified Arabic" w:hAnsi="Simplified Arabic" w:cs="Simplified Arabic" w:hint="cs"/>
          <w:sz w:val="32"/>
          <w:szCs w:val="32"/>
          <w:rtl/>
        </w:rPr>
        <w:t>اعتمد</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البحث</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على</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التحليل</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المكاني</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بثلاثة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مستويات</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الوطني</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الضفة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الغربية</w:t>
      </w:r>
      <w:r w:rsidRPr="007611D9">
        <w:rPr>
          <w:rFonts w:ascii="Simplified Arabic" w:hAnsi="Simplified Arabic" w:cs="Simplified Arabic"/>
          <w:sz w:val="32"/>
          <w:szCs w:val="32"/>
          <w:rtl/>
        </w:rPr>
        <w:t>)</w:t>
      </w:r>
      <w:r w:rsidRPr="007611D9">
        <w:rPr>
          <w:rFonts w:ascii="Simplified Arabic" w:hAnsi="Simplified Arabic" w:cs="Simplified Arabic" w:hint="cs"/>
          <w:sz w:val="32"/>
          <w:szCs w:val="32"/>
          <w:rtl/>
        </w:rPr>
        <w:t>،</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الإقليمي</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القرى</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والتجمعات</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المحيطة</w:t>
      </w:r>
      <w:r w:rsidRPr="007611D9">
        <w:rPr>
          <w:rFonts w:ascii="Simplified Arabic" w:hAnsi="Simplified Arabic" w:cs="Simplified Arabic"/>
          <w:sz w:val="32"/>
          <w:szCs w:val="32"/>
          <w:rtl/>
        </w:rPr>
        <w:t>)</w:t>
      </w:r>
      <w:r w:rsidRPr="007611D9">
        <w:rPr>
          <w:rFonts w:ascii="Simplified Arabic" w:hAnsi="Simplified Arabic" w:cs="Simplified Arabic" w:hint="cs"/>
          <w:sz w:val="32"/>
          <w:szCs w:val="32"/>
          <w:rtl/>
        </w:rPr>
        <w:t>،</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والمحلي</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موقع</w:t>
      </w:r>
      <w:r w:rsidRPr="007611D9">
        <w:rPr>
          <w:rFonts w:ascii="Simplified Arabic" w:hAnsi="Simplified Arabic" w:cs="Simplified Arabic"/>
          <w:sz w:val="32"/>
          <w:szCs w:val="32"/>
          <w:rtl/>
        </w:rPr>
        <w:t xml:space="preserve"> </w:t>
      </w:r>
      <w:r>
        <w:rPr>
          <w:rFonts w:ascii="Simplified Arabic" w:hAnsi="Simplified Arabic" w:cs="Simplified Arabic" w:hint="cs"/>
          <w:sz w:val="32"/>
          <w:szCs w:val="32"/>
          <w:rtl/>
        </w:rPr>
        <w:t xml:space="preserve">المشروع) </w:t>
      </w:r>
      <w:r w:rsidRPr="007611D9">
        <w:rPr>
          <w:rFonts w:ascii="Simplified Arabic" w:hAnsi="Simplified Arabic" w:cs="Simplified Arabic" w:hint="cs"/>
          <w:sz w:val="32"/>
          <w:szCs w:val="32"/>
          <w:rtl/>
        </w:rPr>
        <w:t>لتقييم</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العوامل</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الجغرافية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والبنية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التحتية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وإعداد</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المخطط</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التفصيلي</w:t>
      </w:r>
      <w:r w:rsidRPr="007611D9">
        <w:rPr>
          <w:rFonts w:ascii="Simplified Arabic" w:hAnsi="Simplified Arabic" w:cs="Simplified Arabic"/>
          <w:sz w:val="32"/>
          <w:szCs w:val="32"/>
          <w:rtl/>
        </w:rPr>
        <w:t>.</w:t>
      </w:r>
    </w:p>
    <w:p w14:paraId="007629B0" w14:textId="77777777" w:rsidR="00667973" w:rsidRPr="007611D9" w:rsidRDefault="00667973" w:rsidP="00667973">
      <w:pPr>
        <w:spacing w:line="276" w:lineRule="auto"/>
        <w:jc w:val="center"/>
        <w:rPr>
          <w:rFonts w:ascii="Simplified Arabic" w:hAnsi="Simplified Arabic" w:cs="Simplified Arabic"/>
          <w:sz w:val="32"/>
          <w:szCs w:val="32"/>
          <w:rtl/>
        </w:rPr>
      </w:pPr>
      <w:r w:rsidRPr="007611D9">
        <w:rPr>
          <w:rFonts w:ascii="Simplified Arabic" w:hAnsi="Simplified Arabic" w:cs="Simplified Arabic" w:hint="cs"/>
          <w:sz w:val="32"/>
          <w:szCs w:val="32"/>
          <w:rtl/>
        </w:rPr>
        <w:t>خلصت</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النتائج</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إلى</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تحديد</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الوظائف</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الرئيسية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للمدينة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كالمناطق</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السكنية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والتجارية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والتعليمية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والتكنولوجية،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مع</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مراعاة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الاستدامة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البيئية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وجودة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الحياة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كما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اقترح</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المخطط</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تصميم</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شبكة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متكاملة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للنقل</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والخدمات</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وربطها</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بالمناطق</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المحيطة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لتعزيز</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التكامل</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الاجتماعي</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والاقتصادي</w:t>
      </w:r>
      <w:r w:rsidRPr="007611D9">
        <w:rPr>
          <w:rFonts w:ascii="Simplified Arabic" w:hAnsi="Simplified Arabic" w:cs="Simplified Arabic"/>
          <w:sz w:val="32"/>
          <w:szCs w:val="32"/>
          <w:rtl/>
        </w:rPr>
        <w:t>.</w:t>
      </w:r>
    </w:p>
    <w:p w14:paraId="756A1504" w14:textId="317ADB26" w:rsidR="00667973" w:rsidRPr="00CE5672" w:rsidRDefault="00667973" w:rsidP="00CE5672">
      <w:pPr>
        <w:spacing w:line="276" w:lineRule="auto"/>
        <w:jc w:val="center"/>
        <w:rPr>
          <w:rFonts w:ascii="Simplified Arabic" w:hAnsi="Simplified Arabic" w:cs="Simplified Arabic" w:hint="cs"/>
          <w:b/>
          <w:bCs/>
          <w:sz w:val="40"/>
          <w:szCs w:val="40"/>
        </w:rPr>
      </w:pPr>
      <w:r w:rsidRPr="007611D9">
        <w:rPr>
          <w:rFonts w:ascii="Simplified Arabic" w:hAnsi="Simplified Arabic" w:cs="Simplified Arabic" w:hint="cs"/>
          <w:sz w:val="32"/>
          <w:szCs w:val="32"/>
          <w:rtl/>
        </w:rPr>
        <w:t>يستنتج</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البحث</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أن</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إنشاء</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مدينة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تكنولوجية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في</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فلسطين</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يمثل</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خطوة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استراتيجية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لدعم</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التنمية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المستدامة،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وتحفيز</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الابتكار،</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وزيادة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القدرة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التنافسية،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مع</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ضرورة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توافق</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التخطيط</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مع</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الاحتياجات</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المحلية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والثقافة</w:t>
      </w:r>
      <w:r w:rsidRPr="007611D9">
        <w:rPr>
          <w:rFonts w:ascii="Simplified Arabic" w:hAnsi="Simplified Arabic" w:cs="Simplified Arabic"/>
          <w:sz w:val="32"/>
          <w:szCs w:val="32"/>
          <w:rtl/>
        </w:rPr>
        <w:t xml:space="preserve"> </w:t>
      </w:r>
      <w:r w:rsidRPr="007611D9">
        <w:rPr>
          <w:rFonts w:ascii="Simplified Arabic" w:hAnsi="Simplified Arabic" w:cs="Simplified Arabic" w:hint="cs"/>
          <w:sz w:val="32"/>
          <w:szCs w:val="32"/>
          <w:rtl/>
        </w:rPr>
        <w:t>المجتمعية</w:t>
      </w:r>
      <w:r w:rsidRPr="007611D9">
        <w:rPr>
          <w:rFonts w:ascii="Simplified Arabic" w:hAnsi="Simplified Arabic" w:cs="Simplified Arabic"/>
          <w:sz w:val="32"/>
          <w:szCs w:val="32"/>
          <w:rtl/>
        </w:rPr>
        <w:t>.</w:t>
      </w:r>
      <w:bookmarkEnd w:id="0"/>
    </w:p>
    <w:sectPr w:rsidR="00667973" w:rsidRPr="00CE5672" w:rsidSect="0097161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30ED"/>
    <w:rsid w:val="00215046"/>
    <w:rsid w:val="00314C9C"/>
    <w:rsid w:val="003609BA"/>
    <w:rsid w:val="0040416A"/>
    <w:rsid w:val="00421973"/>
    <w:rsid w:val="0066225F"/>
    <w:rsid w:val="00667973"/>
    <w:rsid w:val="008A3392"/>
    <w:rsid w:val="00913D52"/>
    <w:rsid w:val="00971611"/>
    <w:rsid w:val="00A21495"/>
    <w:rsid w:val="00BC30ED"/>
    <w:rsid w:val="00C23A05"/>
    <w:rsid w:val="00CB387F"/>
    <w:rsid w:val="00CE5672"/>
    <w:rsid w:val="00F6016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8C54AD"/>
  <w15:chartTrackingRefBased/>
  <w15:docId w15:val="{7AC1A2BF-9784-444E-8A29-34161C3868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667973"/>
    <w:pPr>
      <w:bidi w:val="0"/>
      <w:spacing w:before="100" w:beforeAutospacing="1" w:after="100" w:afterAutospacing="1" w:line="240" w:lineRule="auto"/>
      <w:outlineLvl w:val="2"/>
    </w:pPr>
    <w:rPr>
      <w:rFonts w:ascii="Times New Roman" w:eastAsia="Times New Roman" w:hAnsi="Times New Roman" w:cs="Times New Roman"/>
      <w:b/>
      <w:bCs/>
      <w:kern w:val="0"/>
      <w:sz w:val="27"/>
      <w:szCs w:val="27"/>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67973"/>
    <w:rPr>
      <w:rFonts w:ascii="Times New Roman" w:eastAsia="Times New Roman" w:hAnsi="Times New Roman" w:cs="Times New Roman"/>
      <w:b/>
      <w:bCs/>
      <w:kern w:val="0"/>
      <w:sz w:val="27"/>
      <w:szCs w:val="27"/>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5853039">
      <w:bodyDiv w:val="1"/>
      <w:marLeft w:val="0"/>
      <w:marRight w:val="0"/>
      <w:marTop w:val="0"/>
      <w:marBottom w:val="0"/>
      <w:divBdr>
        <w:top w:val="none" w:sz="0" w:space="0" w:color="auto"/>
        <w:left w:val="none" w:sz="0" w:space="0" w:color="auto"/>
        <w:bottom w:val="none" w:sz="0" w:space="0" w:color="auto"/>
        <w:right w:val="none" w:sz="0" w:space="0" w:color="auto"/>
      </w:divBdr>
    </w:div>
    <w:div w:id="2051686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TotalTime>
  <Pages>2</Pages>
  <Words>451</Words>
  <Characters>2572</Characters>
  <Application>Microsoft Office Word</Application>
  <DocSecurity>0</DocSecurity>
  <Lines>21</Lines>
  <Paragraphs>6</Paragraphs>
  <ScaleCrop>false</ScaleCrop>
  <Company/>
  <LinksUpToDate>false</LinksUpToDate>
  <CharactersWithSpaces>3017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 Shakhshir</dc:creator>
  <cp:keywords/>
  <dc:description/>
  <cp:lastModifiedBy>Mohammed Shakhshir</cp:lastModifiedBy>
  <cp:revision>3</cp:revision>
  <dcterms:created xsi:type="dcterms:W3CDTF">2025-09-03T06:53:00Z</dcterms:created>
  <dcterms:modified xsi:type="dcterms:W3CDTF">2025-09-03T06:57:00Z</dcterms:modified>
</cp:coreProperties>
</file>