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0A14" w:rsidRDefault="00AF0A14" w:rsidP="00AF0A14">
      <w:pPr>
        <w:bidi/>
        <w:jc w:val="center"/>
        <w:rPr>
          <w:rFonts w:cs="Arial"/>
          <w:sz w:val="32"/>
          <w:szCs w:val="32"/>
          <w:rtl/>
        </w:rPr>
      </w:pPr>
    </w:p>
    <w:p w:rsidR="00AF0A14" w:rsidRPr="00AF0A14" w:rsidRDefault="00AF0A14" w:rsidP="00AF0A14">
      <w:pPr>
        <w:bidi/>
        <w:jc w:val="center"/>
        <w:rPr>
          <w:rFonts w:cs="Arial"/>
          <w:b/>
          <w:bCs/>
          <w:sz w:val="40"/>
          <w:szCs w:val="40"/>
          <w:rtl/>
        </w:rPr>
      </w:pPr>
      <w:r w:rsidRPr="00AF0A14">
        <w:rPr>
          <w:rFonts w:cs="Arial" w:hint="cs"/>
          <w:b/>
          <w:bCs/>
          <w:sz w:val="40"/>
          <w:szCs w:val="40"/>
          <w:rtl/>
        </w:rPr>
        <w:t>مركز علاج وإعادة تأهيل مدمني المخدّرات</w:t>
      </w:r>
    </w:p>
    <w:p w:rsidR="00AF0A14" w:rsidRPr="00A270B9" w:rsidRDefault="00AF0A14" w:rsidP="00AF0A14">
      <w:pPr>
        <w:bidi/>
        <w:ind w:firstLine="720"/>
        <w:rPr>
          <w:rFonts w:cs="Arial"/>
          <w:sz w:val="26"/>
          <w:szCs w:val="26"/>
          <w:rtl/>
        </w:rPr>
      </w:pPr>
    </w:p>
    <w:p w:rsidR="00AF0A14" w:rsidRDefault="00AF0A14" w:rsidP="00A270B9">
      <w:pPr>
        <w:bidi/>
        <w:ind w:firstLine="720"/>
        <w:rPr>
          <w:rFonts w:hint="cs"/>
          <w:sz w:val="32"/>
          <w:szCs w:val="32"/>
          <w:rtl/>
        </w:rPr>
      </w:pPr>
      <w:r w:rsidRPr="00A270B9">
        <w:rPr>
          <w:rFonts w:cs="Arial"/>
          <w:sz w:val="32"/>
          <w:szCs w:val="32"/>
          <w:rtl/>
        </w:rPr>
        <w:t>اخترتُ تصميم مركز لعلاج وتأهيل مدمني المخدّرات استجابةً لحاجة المجتمع إلى مثل هذه المراكز في ظل ازدياد وتنامي ظاهرة تعاطي المخدّرات. وما ينطوي عليها من تكلفة كبيرة للفرد والأسرة والمجتمع حاضرًا ومستقبلاً</w:t>
      </w:r>
      <w:r w:rsidRPr="00A270B9">
        <w:rPr>
          <w:sz w:val="32"/>
          <w:szCs w:val="32"/>
        </w:rPr>
        <w:t>.</w:t>
      </w:r>
    </w:p>
    <w:p w:rsidR="00A270B9" w:rsidRPr="00A270B9" w:rsidRDefault="00A270B9" w:rsidP="00A270B9">
      <w:pPr>
        <w:bidi/>
        <w:ind w:firstLine="720"/>
        <w:rPr>
          <w:sz w:val="32"/>
          <w:szCs w:val="32"/>
          <w:rtl/>
        </w:rPr>
      </w:pPr>
    </w:p>
    <w:p w:rsidR="00AF0A14" w:rsidRDefault="00AF0A14" w:rsidP="00A270B9">
      <w:pPr>
        <w:bidi/>
        <w:ind w:firstLine="720"/>
        <w:rPr>
          <w:rFonts w:cs="Arial" w:hint="cs"/>
          <w:sz w:val="32"/>
          <w:szCs w:val="32"/>
          <w:rtl/>
        </w:rPr>
      </w:pPr>
      <w:r w:rsidRPr="00A270B9">
        <w:rPr>
          <w:rFonts w:cs="Arial"/>
          <w:sz w:val="32"/>
          <w:szCs w:val="32"/>
          <w:rtl/>
        </w:rPr>
        <w:t>إنشاء مركز خاصّ لعلاج وتأهيل المدمنين أقرب إلى ما يكون منتجع صحّيّ؛ هو الطريقة العلميّة والنّفسيّة السائدة في الوقت الحاضر لمساعدة المرضى في التّعافي التامّ من الإدمان.</w:t>
      </w:r>
    </w:p>
    <w:p w:rsidR="00A270B9" w:rsidRPr="00A270B9" w:rsidRDefault="00A270B9" w:rsidP="00A270B9">
      <w:pPr>
        <w:bidi/>
        <w:ind w:firstLine="720"/>
        <w:rPr>
          <w:rFonts w:cs="Arial"/>
          <w:sz w:val="32"/>
          <w:szCs w:val="32"/>
          <w:rtl/>
        </w:rPr>
      </w:pPr>
    </w:p>
    <w:p w:rsidR="00AF0A14" w:rsidRDefault="00AF0A14" w:rsidP="00A270B9">
      <w:pPr>
        <w:bidi/>
        <w:ind w:firstLine="720"/>
        <w:rPr>
          <w:rFonts w:hint="cs"/>
          <w:sz w:val="32"/>
          <w:szCs w:val="32"/>
          <w:rtl/>
        </w:rPr>
      </w:pPr>
      <w:r w:rsidRPr="00A270B9">
        <w:rPr>
          <w:rFonts w:cs="Arial" w:hint="cs"/>
          <w:sz w:val="32"/>
          <w:szCs w:val="32"/>
          <w:rtl/>
        </w:rPr>
        <w:t>و</w:t>
      </w:r>
      <w:r w:rsidRPr="00A270B9">
        <w:rPr>
          <w:rFonts w:cs="Arial"/>
          <w:sz w:val="32"/>
          <w:szCs w:val="32"/>
          <w:rtl/>
        </w:rPr>
        <w:t xml:space="preserve">على الرّغم من أنّ المخدّرات هي مواد تأتي من الطّبيعة، إلّا أنّ الطّبيعة هي أفضل علاج للأمراض النّفسيّة، بما في ذلك الإدمان، وهذا تحدٍّ في حدّ ذاته، من خلال خلق إحساس نفسي بالمنزل والرّاحة النّفسيّة، </w:t>
      </w:r>
      <w:r w:rsidRPr="00A270B9">
        <w:rPr>
          <w:rFonts w:cs="Arial" w:hint="cs"/>
          <w:sz w:val="32"/>
          <w:szCs w:val="32"/>
          <w:rtl/>
        </w:rPr>
        <w:t xml:space="preserve">وذلك </w:t>
      </w:r>
      <w:r w:rsidRPr="00A270B9">
        <w:rPr>
          <w:rFonts w:cs="Arial"/>
          <w:sz w:val="32"/>
          <w:szCs w:val="32"/>
          <w:rtl/>
        </w:rPr>
        <w:t>من خلال</w:t>
      </w:r>
      <w:r w:rsidRPr="00A270B9">
        <w:rPr>
          <w:rFonts w:cs="Arial" w:hint="cs"/>
          <w:sz w:val="32"/>
          <w:szCs w:val="32"/>
          <w:rtl/>
        </w:rPr>
        <w:t xml:space="preserve"> قيامي </w:t>
      </w:r>
      <w:r w:rsidRPr="00A270B9">
        <w:rPr>
          <w:rFonts w:cs="Arial"/>
          <w:sz w:val="32"/>
          <w:szCs w:val="32"/>
          <w:rtl/>
        </w:rPr>
        <w:t xml:space="preserve"> </w:t>
      </w:r>
      <w:r w:rsidRPr="00A270B9">
        <w:rPr>
          <w:rFonts w:cs="Arial" w:hint="cs"/>
          <w:sz w:val="32"/>
          <w:szCs w:val="32"/>
          <w:rtl/>
        </w:rPr>
        <w:t>ل</w:t>
      </w:r>
      <w:r w:rsidRPr="00A270B9">
        <w:rPr>
          <w:rFonts w:cs="Arial"/>
          <w:sz w:val="32"/>
          <w:szCs w:val="32"/>
          <w:rtl/>
        </w:rPr>
        <w:t>خلق مساحات داخليّة أخرى لتعزيز الشّعور بالرّاحة. الرّاحة النّفسيّة باستخدام المربّع والمستطيل، بمعنى أنّ له شكلًا ثابتًا ويوحي بالاستقرار والقوّة والأمان</w:t>
      </w:r>
      <w:r w:rsidRPr="00A270B9">
        <w:rPr>
          <w:sz w:val="32"/>
          <w:szCs w:val="32"/>
        </w:rPr>
        <w:t>.</w:t>
      </w:r>
    </w:p>
    <w:p w:rsidR="00A270B9" w:rsidRPr="00A270B9" w:rsidRDefault="00A270B9" w:rsidP="00A270B9">
      <w:pPr>
        <w:bidi/>
        <w:ind w:firstLine="720"/>
        <w:rPr>
          <w:sz w:val="32"/>
          <w:szCs w:val="32"/>
          <w:rtl/>
        </w:rPr>
      </w:pPr>
    </w:p>
    <w:p w:rsidR="00AF0A14" w:rsidRDefault="00AF0A14" w:rsidP="00AF0A14">
      <w:pPr>
        <w:bidi/>
        <w:ind w:firstLine="720"/>
        <w:rPr>
          <w:rFonts w:cs="Arial" w:hint="cs"/>
          <w:sz w:val="32"/>
          <w:szCs w:val="32"/>
          <w:rtl/>
        </w:rPr>
      </w:pPr>
      <w:r w:rsidRPr="00A270B9">
        <w:rPr>
          <w:rFonts w:cs="Arial"/>
          <w:sz w:val="32"/>
          <w:szCs w:val="32"/>
          <w:rtl/>
        </w:rPr>
        <w:t>كما أن</w:t>
      </w:r>
      <w:r w:rsidRPr="00A270B9">
        <w:rPr>
          <w:rFonts w:cs="Arial" w:hint="cs"/>
          <w:sz w:val="32"/>
          <w:szCs w:val="32"/>
          <w:rtl/>
        </w:rPr>
        <w:t>ّ</w:t>
      </w:r>
      <w:r w:rsidRPr="00A270B9">
        <w:rPr>
          <w:rFonts w:cs="Arial"/>
          <w:sz w:val="32"/>
          <w:szCs w:val="32"/>
          <w:rtl/>
        </w:rPr>
        <w:t xml:space="preserve"> استخدام الألوان الهادئة يُعطي الطّمأنينة؛ لأنّها لها تأثير إيجابي على خلايا الدّماغ البشري. </w:t>
      </w:r>
      <w:r w:rsidRPr="00A270B9">
        <w:rPr>
          <w:rFonts w:cs="Arial" w:hint="cs"/>
          <w:sz w:val="32"/>
          <w:szCs w:val="32"/>
          <w:rtl/>
        </w:rPr>
        <w:t>وقمتُ بالتّصميم على</w:t>
      </w:r>
      <w:r w:rsidRPr="00A270B9">
        <w:rPr>
          <w:rFonts w:cs="Arial"/>
          <w:sz w:val="32"/>
          <w:szCs w:val="32"/>
          <w:rtl/>
        </w:rPr>
        <w:t xml:space="preserve"> أنّ المبنى يدور حول محور 45 درجة وهو عصب الحركة لكل الموجودين في المركز، سواء أطبّاء أو مدمنين، حيث يفصل بين الجناحين الرّئيسييّن المُرتبطين بالإدارة، فهو يجمع بين العلاج وإعادة التّأهيل، أي أنّه مشابه لمركز العلاج التّرفيهي.</w:t>
      </w:r>
    </w:p>
    <w:p w:rsidR="00A270B9" w:rsidRDefault="00A270B9" w:rsidP="00A270B9">
      <w:pPr>
        <w:bidi/>
        <w:ind w:firstLine="720"/>
        <w:rPr>
          <w:rFonts w:cs="Arial" w:hint="cs"/>
          <w:sz w:val="32"/>
          <w:szCs w:val="32"/>
          <w:rtl/>
        </w:rPr>
      </w:pPr>
    </w:p>
    <w:p w:rsidR="00A270B9" w:rsidRPr="00A270B9" w:rsidRDefault="00A270B9" w:rsidP="00A270B9">
      <w:pPr>
        <w:bidi/>
        <w:ind w:firstLine="720"/>
        <w:jc w:val="right"/>
        <w:rPr>
          <w:b/>
          <w:bCs/>
          <w:sz w:val="32"/>
          <w:szCs w:val="32"/>
        </w:rPr>
      </w:pPr>
      <w:r w:rsidRPr="00A270B9">
        <w:rPr>
          <w:rFonts w:cs="Arial" w:hint="cs"/>
          <w:b/>
          <w:bCs/>
          <w:sz w:val="32"/>
          <w:szCs w:val="32"/>
          <w:rtl/>
        </w:rPr>
        <w:t>سلسبيل خضر محسن مهداوي</w:t>
      </w:r>
    </w:p>
    <w:p w:rsidR="00A270B9" w:rsidRPr="002A202F" w:rsidRDefault="00A270B9" w:rsidP="00FB1C01">
      <w:pPr>
        <w:ind w:firstLine="720"/>
        <w:jc w:val="center"/>
        <w:rPr>
          <w:rFonts w:cs="Arial" w:hint="cs"/>
          <w:b/>
          <w:bCs/>
          <w:sz w:val="36"/>
          <w:szCs w:val="36"/>
          <w:rtl/>
        </w:rPr>
      </w:pPr>
      <w:r w:rsidRPr="002A202F">
        <w:rPr>
          <w:rFonts w:cs="Arial"/>
          <w:b/>
          <w:bCs/>
          <w:sz w:val="36"/>
          <w:szCs w:val="36"/>
        </w:rPr>
        <w:lastRenderedPageBreak/>
        <w:t xml:space="preserve">Drug </w:t>
      </w:r>
      <w:r w:rsidR="002A202F" w:rsidRPr="002A202F">
        <w:rPr>
          <w:rFonts w:cs="Arial"/>
          <w:b/>
          <w:bCs/>
          <w:sz w:val="36"/>
          <w:szCs w:val="36"/>
        </w:rPr>
        <w:t>addiction t</w:t>
      </w:r>
      <w:bookmarkStart w:id="0" w:name="_GoBack"/>
      <w:bookmarkEnd w:id="0"/>
      <w:r w:rsidR="002A202F" w:rsidRPr="002A202F">
        <w:rPr>
          <w:rFonts w:cs="Arial"/>
          <w:b/>
          <w:bCs/>
          <w:sz w:val="36"/>
          <w:szCs w:val="36"/>
        </w:rPr>
        <w:t>reatment and rehabilitation center</w:t>
      </w:r>
    </w:p>
    <w:p w:rsidR="00A270B9" w:rsidRPr="00A270B9" w:rsidRDefault="00A270B9" w:rsidP="00A270B9">
      <w:pPr>
        <w:bidi/>
        <w:ind w:firstLine="720"/>
        <w:jc w:val="right"/>
        <w:rPr>
          <w:rFonts w:cs="Arial"/>
          <w:sz w:val="32"/>
          <w:szCs w:val="32"/>
          <w:rtl/>
        </w:rPr>
      </w:pPr>
    </w:p>
    <w:p w:rsidR="00A270B9" w:rsidRPr="00A270B9" w:rsidRDefault="00A270B9" w:rsidP="00A270B9">
      <w:pPr>
        <w:ind w:firstLine="720"/>
        <w:rPr>
          <w:rFonts w:cs="Arial" w:hint="cs"/>
          <w:sz w:val="30"/>
          <w:szCs w:val="30"/>
          <w:rtl/>
        </w:rPr>
      </w:pPr>
      <w:r w:rsidRPr="00A270B9">
        <w:rPr>
          <w:rFonts w:cs="Arial"/>
          <w:sz w:val="30"/>
          <w:szCs w:val="30"/>
        </w:rPr>
        <w:t>I chose to design an addiction treatment and rehabilitation center in response to the community's need in these centers in terms of drug abuse and family and societal harm now and in the future.</w:t>
      </w:r>
    </w:p>
    <w:p w:rsidR="00A270B9" w:rsidRPr="00A270B9" w:rsidRDefault="00A270B9" w:rsidP="00A270B9">
      <w:pPr>
        <w:ind w:firstLine="720"/>
        <w:rPr>
          <w:rFonts w:cs="Arial"/>
          <w:sz w:val="30"/>
          <w:szCs w:val="30"/>
        </w:rPr>
      </w:pPr>
    </w:p>
    <w:p w:rsidR="00AF0A14" w:rsidRPr="00A270B9" w:rsidRDefault="00A270B9" w:rsidP="00A270B9">
      <w:pPr>
        <w:ind w:firstLine="720"/>
        <w:rPr>
          <w:rFonts w:cs="Arial" w:hint="cs"/>
          <w:sz w:val="30"/>
          <w:szCs w:val="30"/>
          <w:rtl/>
        </w:rPr>
      </w:pPr>
      <w:proofErr w:type="gramStart"/>
      <w:r w:rsidRPr="00A270B9">
        <w:rPr>
          <w:rFonts w:cs="Arial"/>
          <w:sz w:val="30"/>
          <w:szCs w:val="30"/>
        </w:rPr>
        <w:t>Establishing a special center for the treatment and rehabilitation of addicts closer to the health resort.</w:t>
      </w:r>
      <w:proofErr w:type="gramEnd"/>
      <w:r w:rsidRPr="00A270B9">
        <w:rPr>
          <w:rFonts w:cs="Arial"/>
          <w:sz w:val="30"/>
          <w:szCs w:val="30"/>
        </w:rPr>
        <w:t xml:space="preserve"> It is the predominant therapeutic and psychological method for patients nowadays.</w:t>
      </w:r>
    </w:p>
    <w:p w:rsidR="00A270B9" w:rsidRPr="00A270B9" w:rsidRDefault="00A270B9" w:rsidP="00A270B9">
      <w:pPr>
        <w:ind w:firstLine="720"/>
        <w:rPr>
          <w:rFonts w:cs="Arial" w:hint="cs"/>
          <w:sz w:val="30"/>
          <w:szCs w:val="30"/>
          <w:rtl/>
        </w:rPr>
      </w:pPr>
    </w:p>
    <w:p w:rsidR="00A270B9" w:rsidRPr="00A270B9" w:rsidRDefault="00A270B9" w:rsidP="00A270B9">
      <w:pPr>
        <w:ind w:firstLine="720"/>
        <w:rPr>
          <w:rFonts w:cs="Arial" w:hint="cs"/>
          <w:sz w:val="30"/>
          <w:szCs w:val="30"/>
          <w:rtl/>
        </w:rPr>
      </w:pPr>
      <w:r w:rsidRPr="00A270B9">
        <w:rPr>
          <w:rFonts w:cs="Arial"/>
          <w:sz w:val="30"/>
          <w:szCs w:val="30"/>
        </w:rPr>
        <w:t xml:space="preserve">Although drugs are substances that come from nature, nature is the best remedy for mental illness, including addiction, and this is a challenge in itself, by creating a psychological sense of home and psychological comfort, through my creation of other interior spaces to enhance the feeling quietly. </w:t>
      </w:r>
      <w:proofErr w:type="gramStart"/>
      <w:r w:rsidRPr="00A270B9">
        <w:rPr>
          <w:rFonts w:cs="Arial"/>
          <w:sz w:val="30"/>
          <w:szCs w:val="30"/>
        </w:rPr>
        <w:t>Psychological comfort using the square and the rectangle, meaning that it has a fixed shape and suggests stability, strength and security.</w:t>
      </w:r>
      <w:proofErr w:type="gramEnd"/>
    </w:p>
    <w:p w:rsidR="00A270B9" w:rsidRPr="00A270B9" w:rsidRDefault="00A270B9" w:rsidP="00A270B9">
      <w:pPr>
        <w:ind w:firstLine="720"/>
        <w:rPr>
          <w:rFonts w:cs="Arial" w:hint="cs"/>
          <w:sz w:val="30"/>
          <w:szCs w:val="30"/>
          <w:rtl/>
        </w:rPr>
      </w:pPr>
    </w:p>
    <w:p w:rsidR="00FB1C01" w:rsidRDefault="00A270B9" w:rsidP="00FB1C01">
      <w:pPr>
        <w:ind w:firstLine="720"/>
        <w:rPr>
          <w:rFonts w:cs="Arial" w:hint="cs"/>
          <w:sz w:val="30"/>
          <w:szCs w:val="30"/>
          <w:rtl/>
        </w:rPr>
      </w:pPr>
      <w:r w:rsidRPr="00A270B9">
        <w:rPr>
          <w:rFonts w:cs="Arial"/>
          <w:sz w:val="30"/>
          <w:szCs w:val="30"/>
        </w:rPr>
        <w:t xml:space="preserve">The use of calm colors gives reassurance; </w:t>
      </w:r>
      <w:proofErr w:type="gramStart"/>
      <w:r w:rsidRPr="00A270B9">
        <w:rPr>
          <w:rFonts w:cs="Arial"/>
          <w:sz w:val="30"/>
          <w:szCs w:val="30"/>
        </w:rPr>
        <w:t>Because</w:t>
      </w:r>
      <w:proofErr w:type="gramEnd"/>
      <w:r w:rsidRPr="00A270B9">
        <w:rPr>
          <w:rFonts w:cs="Arial"/>
          <w:sz w:val="30"/>
          <w:szCs w:val="30"/>
        </w:rPr>
        <w:t xml:space="preserve"> it has a positive effect on human brain cells. And I designed that the building rotates around a 45-degree axis, which is the nerve of movement for all those in the center, whether doctors or addicts, as it separates the two main wings associated with the administration, as it combines treatment and rehabilitation, that is, it is similar to a recreational treatment center.</w:t>
      </w:r>
    </w:p>
    <w:p w:rsidR="00A270B9" w:rsidRPr="00FB1C01" w:rsidRDefault="00A270B9" w:rsidP="00A270B9">
      <w:pPr>
        <w:jc w:val="right"/>
        <w:rPr>
          <w:rFonts w:cs="Arial"/>
          <w:b/>
          <w:bCs/>
          <w:sz w:val="30"/>
          <w:szCs w:val="30"/>
        </w:rPr>
      </w:pPr>
      <w:proofErr w:type="spellStart"/>
      <w:r w:rsidRPr="00FB1C01">
        <w:rPr>
          <w:rFonts w:cs="Arial"/>
          <w:b/>
          <w:bCs/>
          <w:sz w:val="30"/>
          <w:szCs w:val="30"/>
        </w:rPr>
        <w:t>Salsabeel</w:t>
      </w:r>
      <w:proofErr w:type="spellEnd"/>
      <w:r w:rsidRPr="00FB1C01">
        <w:rPr>
          <w:rFonts w:cs="Arial"/>
          <w:b/>
          <w:bCs/>
          <w:sz w:val="30"/>
          <w:szCs w:val="30"/>
        </w:rPr>
        <w:t xml:space="preserve"> </w:t>
      </w:r>
      <w:proofErr w:type="spellStart"/>
      <w:r w:rsidRPr="00FB1C01">
        <w:rPr>
          <w:rFonts w:cs="Arial"/>
          <w:b/>
          <w:bCs/>
          <w:sz w:val="30"/>
          <w:szCs w:val="30"/>
        </w:rPr>
        <w:t>Khader</w:t>
      </w:r>
      <w:proofErr w:type="spellEnd"/>
      <w:r w:rsidRPr="00FB1C01">
        <w:rPr>
          <w:rFonts w:cs="Arial"/>
          <w:b/>
          <w:bCs/>
          <w:sz w:val="30"/>
          <w:szCs w:val="30"/>
        </w:rPr>
        <w:t xml:space="preserve"> Mohsen </w:t>
      </w:r>
      <w:proofErr w:type="spellStart"/>
      <w:r w:rsidRPr="00FB1C01">
        <w:rPr>
          <w:rFonts w:cs="Arial"/>
          <w:b/>
          <w:bCs/>
          <w:sz w:val="30"/>
          <w:szCs w:val="30"/>
        </w:rPr>
        <w:t>Mehdawi</w:t>
      </w:r>
      <w:proofErr w:type="spellEnd"/>
    </w:p>
    <w:sectPr w:rsidR="00A270B9" w:rsidRPr="00FB1C01" w:rsidSect="00AF0A14">
      <w:pgSz w:w="12240" w:h="15840"/>
      <w:pgMar w:top="1440" w:right="1800" w:bottom="1440" w:left="180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7BFC" w:rsidRDefault="00EE7BFC" w:rsidP="00AF0A14">
      <w:pPr>
        <w:spacing w:after="0" w:line="240" w:lineRule="auto"/>
      </w:pPr>
      <w:r>
        <w:separator/>
      </w:r>
    </w:p>
  </w:endnote>
  <w:endnote w:type="continuationSeparator" w:id="0">
    <w:p w:rsidR="00EE7BFC" w:rsidRDefault="00EE7BFC" w:rsidP="00AF0A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7BFC" w:rsidRDefault="00EE7BFC" w:rsidP="00AF0A14">
      <w:pPr>
        <w:spacing w:after="0" w:line="240" w:lineRule="auto"/>
      </w:pPr>
      <w:r>
        <w:separator/>
      </w:r>
    </w:p>
  </w:footnote>
  <w:footnote w:type="continuationSeparator" w:id="0">
    <w:p w:rsidR="00EE7BFC" w:rsidRDefault="00EE7BFC" w:rsidP="00AF0A1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5557"/>
    <w:rsid w:val="001522BE"/>
    <w:rsid w:val="002A202F"/>
    <w:rsid w:val="002B2D0B"/>
    <w:rsid w:val="006034EF"/>
    <w:rsid w:val="007E5557"/>
    <w:rsid w:val="00847610"/>
    <w:rsid w:val="008668BC"/>
    <w:rsid w:val="00A270B9"/>
    <w:rsid w:val="00AF0A14"/>
    <w:rsid w:val="00C217E6"/>
    <w:rsid w:val="00EE7BFC"/>
    <w:rsid w:val="00FB1C0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F0A14"/>
    <w:pPr>
      <w:tabs>
        <w:tab w:val="center" w:pos="4320"/>
        <w:tab w:val="right" w:pos="8640"/>
      </w:tabs>
      <w:spacing w:after="0" w:line="240" w:lineRule="auto"/>
    </w:pPr>
  </w:style>
  <w:style w:type="character" w:customStyle="1" w:styleId="HeaderChar">
    <w:name w:val="Header Char"/>
    <w:basedOn w:val="DefaultParagraphFont"/>
    <w:link w:val="Header"/>
    <w:uiPriority w:val="99"/>
    <w:rsid w:val="00AF0A14"/>
  </w:style>
  <w:style w:type="paragraph" w:styleId="Footer">
    <w:name w:val="footer"/>
    <w:basedOn w:val="Normal"/>
    <w:link w:val="FooterChar"/>
    <w:uiPriority w:val="99"/>
    <w:unhideWhenUsed/>
    <w:rsid w:val="00AF0A14"/>
    <w:pPr>
      <w:tabs>
        <w:tab w:val="center" w:pos="4320"/>
        <w:tab w:val="right" w:pos="8640"/>
      </w:tabs>
      <w:spacing w:after="0" w:line="240" w:lineRule="auto"/>
    </w:pPr>
  </w:style>
  <w:style w:type="character" w:customStyle="1" w:styleId="FooterChar">
    <w:name w:val="Footer Char"/>
    <w:basedOn w:val="DefaultParagraphFont"/>
    <w:link w:val="Footer"/>
    <w:uiPriority w:val="99"/>
    <w:rsid w:val="00AF0A1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F0A14"/>
    <w:pPr>
      <w:tabs>
        <w:tab w:val="center" w:pos="4320"/>
        <w:tab w:val="right" w:pos="8640"/>
      </w:tabs>
      <w:spacing w:after="0" w:line="240" w:lineRule="auto"/>
    </w:pPr>
  </w:style>
  <w:style w:type="character" w:customStyle="1" w:styleId="HeaderChar">
    <w:name w:val="Header Char"/>
    <w:basedOn w:val="DefaultParagraphFont"/>
    <w:link w:val="Header"/>
    <w:uiPriority w:val="99"/>
    <w:rsid w:val="00AF0A14"/>
  </w:style>
  <w:style w:type="paragraph" w:styleId="Footer">
    <w:name w:val="footer"/>
    <w:basedOn w:val="Normal"/>
    <w:link w:val="FooterChar"/>
    <w:uiPriority w:val="99"/>
    <w:unhideWhenUsed/>
    <w:rsid w:val="00AF0A14"/>
    <w:pPr>
      <w:tabs>
        <w:tab w:val="center" w:pos="4320"/>
        <w:tab w:val="right" w:pos="8640"/>
      </w:tabs>
      <w:spacing w:after="0" w:line="240" w:lineRule="auto"/>
    </w:pPr>
  </w:style>
  <w:style w:type="character" w:customStyle="1" w:styleId="FooterChar">
    <w:name w:val="Footer Char"/>
    <w:basedOn w:val="DefaultParagraphFont"/>
    <w:link w:val="Footer"/>
    <w:uiPriority w:val="99"/>
    <w:rsid w:val="00AF0A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DD100E-E95C-4B3C-B6D4-E05851106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373</Words>
  <Characters>2128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abc</dc:creator>
  <cp:lastModifiedBy>abc</cp:lastModifiedBy>
  <cp:revision>10</cp:revision>
  <cp:lastPrinted>2022-08-16T01:23:00Z</cp:lastPrinted>
  <dcterms:created xsi:type="dcterms:W3CDTF">2022-08-16T00:57:00Z</dcterms:created>
  <dcterms:modified xsi:type="dcterms:W3CDTF">2022-08-16T01:23:00Z</dcterms:modified>
</cp:coreProperties>
</file>