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98" w:rsidRPr="003913F0" w:rsidRDefault="003913F0" w:rsidP="00244967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الموقع </w:t>
      </w:r>
    </w:p>
    <w:p w:rsidR="00AC7792" w:rsidRPr="003913F0" w:rsidRDefault="00AC7792" w:rsidP="00AC7792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3913F0">
        <w:rPr>
          <w:rFonts w:asciiTheme="majorBidi" w:hAnsiTheme="majorBidi" w:cstheme="majorBidi"/>
          <w:sz w:val="24"/>
          <w:szCs w:val="24"/>
          <w:rtl/>
        </w:rPr>
        <w:t>يقع الموقع المُقترح شرق مدينة نابلس ، بالقرب من كلية هشام حجاوي ، تبلغ المساحة الإجمالية 24 دونم .</w:t>
      </w:r>
    </w:p>
    <w:p w:rsidR="006F7898" w:rsidRPr="003913F0" w:rsidRDefault="00AC7792" w:rsidP="00AC7792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3913F0">
        <w:rPr>
          <w:rFonts w:asciiTheme="majorBidi" w:hAnsiTheme="majorBidi" w:cstheme="majorBidi"/>
          <w:sz w:val="24"/>
          <w:szCs w:val="24"/>
          <w:rtl/>
        </w:rPr>
        <w:t xml:space="preserve"> يتميز الموقع بسهولة الوصول بالمواصلات العامة ، كذلك سهولة الوصول من القرى المحيطة ، بالإضافة إلى هدوء المنطقة وابتعادها عن الضجيج ، كما أن مساحة الموقع تتناسب مع المتطلبات التصميمية والوظيفية المراد توفيرها ، كذلك ميلان الموقع يتلاءم مع كون أحد فئات المستخدمين من ذوي الاحتياجات الخاصة حيث يتميز بقلة انحدار الأرض بنسبة ميلان 1.13% . </w:t>
      </w:r>
    </w:p>
    <w:p w:rsidR="003913F0" w:rsidRDefault="003913F0" w:rsidP="003913F0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الفكرة المعمارية</w:t>
      </w:r>
    </w:p>
    <w:p w:rsidR="00244967" w:rsidRPr="00F214D1" w:rsidRDefault="003913F0" w:rsidP="003913F0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214D1">
        <w:rPr>
          <w:rFonts w:asciiTheme="majorBidi" w:hAnsiTheme="majorBidi" w:cstheme="majorBidi"/>
          <w:b/>
          <w:bCs/>
          <w:sz w:val="24"/>
          <w:szCs w:val="24"/>
          <w:rtl/>
        </w:rPr>
        <w:t>الفلسفة</w:t>
      </w:r>
      <w:r w:rsidR="00F214D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</w:p>
    <w:p w:rsidR="00244967" w:rsidRPr="003913F0" w:rsidRDefault="00244967" w:rsidP="00244967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3913F0">
        <w:rPr>
          <w:rFonts w:asciiTheme="majorBidi" w:hAnsiTheme="majorBidi" w:cstheme="majorBidi"/>
          <w:sz w:val="24"/>
          <w:szCs w:val="24"/>
          <w:rtl/>
        </w:rPr>
        <w:t>تتمحور فلسفة الفكرة حول أن الحركة والديناميكية هما جوهر وأساس العلاج الطبيعي باختلاف أساليبه كالتمارين الحركية وغيرها  ، ومن هنا جاءت فكرة تصميم مسار حركي ديناميكي لتشجيع المستخدمين على الحركة من خلاله ، فضلا عن كونه يربط الفراغات الوظيفية ببعضها البعض .</w:t>
      </w:r>
    </w:p>
    <w:p w:rsidR="00244967" w:rsidRPr="003913F0" w:rsidRDefault="00244967" w:rsidP="006F7898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3913F0">
        <w:rPr>
          <w:rFonts w:asciiTheme="majorBidi" w:hAnsiTheme="majorBidi" w:cstheme="majorBidi"/>
          <w:sz w:val="24"/>
          <w:szCs w:val="24"/>
          <w:rtl/>
        </w:rPr>
        <w:t xml:space="preserve">تعد مراكز التأهيل حلقة الوصل بين المستشفى والمنزل ، لذلك بالإضافة إلى أن التصميم يوفر بيئة علاجية ، فإنه تم التركيز على توفير بيئة مريحة </w:t>
      </w:r>
      <w:r w:rsidR="006F7898" w:rsidRPr="003913F0">
        <w:rPr>
          <w:rFonts w:asciiTheme="majorBidi" w:hAnsiTheme="majorBidi" w:cstheme="majorBidi"/>
          <w:sz w:val="24"/>
          <w:szCs w:val="24"/>
          <w:rtl/>
        </w:rPr>
        <w:t xml:space="preserve"> بتوفير التواصل بين الفراغات الخارجية والداخلية .</w:t>
      </w:r>
    </w:p>
    <w:p w:rsidR="00244967" w:rsidRPr="00F214D1" w:rsidRDefault="00244967" w:rsidP="00F214D1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214D1">
        <w:rPr>
          <w:rFonts w:asciiTheme="majorBidi" w:hAnsiTheme="majorBidi" w:cstheme="majorBidi"/>
          <w:b/>
          <w:bCs/>
          <w:sz w:val="24"/>
          <w:szCs w:val="24"/>
          <w:rtl/>
        </w:rPr>
        <w:t>الاستراتيجية</w:t>
      </w:r>
      <w:r w:rsidR="00F214D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214D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6F7898" w:rsidRPr="003913F0" w:rsidRDefault="006F7898" w:rsidP="00465004">
      <w:pPr>
        <w:pStyle w:val="ListParagraph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3913F0">
        <w:rPr>
          <w:rFonts w:asciiTheme="majorBidi" w:hAnsiTheme="majorBidi" w:cstheme="majorBidi"/>
          <w:sz w:val="24"/>
          <w:szCs w:val="24"/>
          <w:rtl/>
        </w:rPr>
        <w:t xml:space="preserve">في تصميم </w:t>
      </w:r>
      <w:r w:rsidR="00465004">
        <w:rPr>
          <w:rFonts w:asciiTheme="majorBidi" w:hAnsiTheme="majorBidi" w:cstheme="majorBidi" w:hint="cs"/>
          <w:sz w:val="24"/>
          <w:szCs w:val="24"/>
          <w:rtl/>
        </w:rPr>
        <w:t>المسار الحركي و</w:t>
      </w:r>
      <w:r w:rsidRPr="003913F0">
        <w:rPr>
          <w:rFonts w:asciiTheme="majorBidi" w:hAnsiTheme="majorBidi" w:cstheme="majorBidi"/>
          <w:sz w:val="24"/>
          <w:szCs w:val="24"/>
          <w:rtl/>
        </w:rPr>
        <w:t xml:space="preserve"> لجعله اكثر وضوحا ، تم التصميم بلغة موحدة تتمثل بجدران على جانبيها منحدرات </w:t>
      </w:r>
      <w:r w:rsidR="003913F0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6F7898" w:rsidRPr="003913F0" w:rsidRDefault="006F7898" w:rsidP="0084227B">
      <w:pPr>
        <w:pStyle w:val="ListParagraph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3913F0">
        <w:rPr>
          <w:rFonts w:asciiTheme="majorBidi" w:hAnsiTheme="majorBidi" w:cstheme="majorBidi"/>
          <w:sz w:val="24"/>
          <w:szCs w:val="24"/>
          <w:rtl/>
        </w:rPr>
        <w:t>تم تخطيط الموقع وتحديد مواقع الجدران بناء على الفراغات الوظيفية المراد توفيرها ، والتي تتمثل بفراغات طبية علاجية ، وفراغات تأهيل مهني ، وفراغات رياضية وترفيهية ، بالإضافة إلى الفراغات الخدماتية والإدارية .</w:t>
      </w:r>
    </w:p>
    <w:p w:rsidR="00AC7792" w:rsidRPr="003913F0" w:rsidRDefault="006F7898" w:rsidP="0084227B">
      <w:pPr>
        <w:pStyle w:val="ListParagraph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913F0">
        <w:rPr>
          <w:rFonts w:asciiTheme="majorBidi" w:hAnsiTheme="majorBidi" w:cstheme="majorBidi"/>
          <w:sz w:val="24"/>
          <w:szCs w:val="24"/>
          <w:rtl/>
        </w:rPr>
        <w:t xml:space="preserve">تم توجيه الجدران باتجاه شمال جنوب لتتناسب مع توجيه المسبح والملاعب بالإضافة إلى اتجاه أحد حدود الموقع . </w:t>
      </w:r>
    </w:p>
    <w:p w:rsidR="00AC7792" w:rsidRPr="00F214D1" w:rsidRDefault="003913F0" w:rsidP="00AC7792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214D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الفراغات </w:t>
      </w:r>
    </w:p>
    <w:p w:rsidR="00AC7792" w:rsidRPr="003913F0" w:rsidRDefault="00AC7792" w:rsidP="00AC7792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3913F0">
        <w:rPr>
          <w:rFonts w:asciiTheme="majorBidi" w:hAnsiTheme="majorBidi" w:cstheme="majorBidi"/>
          <w:sz w:val="24"/>
          <w:szCs w:val="24"/>
          <w:rtl/>
        </w:rPr>
        <w:t xml:space="preserve">يمكن تصنيف فراغات </w:t>
      </w:r>
      <w:r w:rsidR="003913F0" w:rsidRPr="003913F0">
        <w:rPr>
          <w:rFonts w:asciiTheme="majorBidi" w:hAnsiTheme="majorBidi" w:cstheme="majorBidi"/>
          <w:sz w:val="24"/>
          <w:szCs w:val="24"/>
          <w:rtl/>
        </w:rPr>
        <w:t>المشروع إلى :</w:t>
      </w:r>
    </w:p>
    <w:p w:rsidR="003913F0" w:rsidRPr="0084227B" w:rsidRDefault="003913F0" w:rsidP="0084227B">
      <w:pPr>
        <w:pStyle w:val="ListParagraph"/>
        <w:numPr>
          <w:ilvl w:val="0"/>
          <w:numId w:val="4"/>
        </w:numPr>
        <w:bidi/>
        <w:spacing w:line="276" w:lineRule="auto"/>
        <w:rPr>
          <w:rFonts w:asciiTheme="majorBidi" w:hAnsiTheme="majorBidi" w:cstheme="majorBidi"/>
          <w:sz w:val="24"/>
          <w:szCs w:val="24"/>
          <w:rtl/>
        </w:rPr>
      </w:pPr>
      <w:r w:rsidRPr="0084227B">
        <w:rPr>
          <w:rFonts w:asciiTheme="majorBidi" w:hAnsiTheme="majorBidi" w:cstheme="majorBidi"/>
          <w:sz w:val="24"/>
          <w:szCs w:val="24"/>
          <w:rtl/>
        </w:rPr>
        <w:t>فراغات طبية علاجية : تحتوي على فراغات استقبال وغرف للعلاج الطبيعي الفيزيائي باختلاف أساليبه من التدليك ، والتمارين الحركية ، والعلاج الرطب ، والعلاج الجاف .</w:t>
      </w:r>
    </w:p>
    <w:p w:rsidR="003913F0" w:rsidRPr="0084227B" w:rsidRDefault="003913F0" w:rsidP="0084227B">
      <w:pPr>
        <w:pStyle w:val="ListParagraph"/>
        <w:numPr>
          <w:ilvl w:val="0"/>
          <w:numId w:val="4"/>
        </w:numPr>
        <w:bidi/>
        <w:spacing w:line="276" w:lineRule="auto"/>
        <w:rPr>
          <w:rFonts w:asciiTheme="majorBidi" w:hAnsiTheme="majorBidi" w:cstheme="majorBidi"/>
          <w:sz w:val="24"/>
          <w:szCs w:val="24"/>
          <w:rtl/>
        </w:rPr>
      </w:pPr>
      <w:r w:rsidRPr="0084227B">
        <w:rPr>
          <w:rFonts w:asciiTheme="majorBidi" w:hAnsiTheme="majorBidi" w:cstheme="majorBidi"/>
          <w:sz w:val="24"/>
          <w:szCs w:val="24"/>
          <w:rtl/>
        </w:rPr>
        <w:t>فراغات تشغيل وتأهيل مهني : تحتوي على مشاغل تأهيلية للعديد من المهن ، مثل الطبخ والنجارة والالكترونيات والخياطة .</w:t>
      </w:r>
    </w:p>
    <w:p w:rsidR="003913F0" w:rsidRPr="0084227B" w:rsidRDefault="003913F0" w:rsidP="0084227B">
      <w:pPr>
        <w:pStyle w:val="ListParagraph"/>
        <w:numPr>
          <w:ilvl w:val="0"/>
          <w:numId w:val="4"/>
        </w:numPr>
        <w:bidi/>
        <w:spacing w:line="276" w:lineRule="auto"/>
        <w:rPr>
          <w:rFonts w:asciiTheme="majorBidi" w:hAnsiTheme="majorBidi" w:cstheme="majorBidi"/>
          <w:sz w:val="24"/>
          <w:szCs w:val="24"/>
          <w:rtl/>
        </w:rPr>
      </w:pPr>
      <w:r w:rsidRPr="0084227B">
        <w:rPr>
          <w:rFonts w:asciiTheme="majorBidi" w:hAnsiTheme="majorBidi" w:cstheme="majorBidi"/>
          <w:sz w:val="24"/>
          <w:szCs w:val="24"/>
          <w:rtl/>
        </w:rPr>
        <w:t xml:space="preserve">فراغات رياضية وترفيهية : تحتوي على ملعب كرة طائرة داخلي ، وسكواش وغرف طاولات تنس ، بالإضافة إلى كافيتيريا ، فضلا عن ملعب التنس الخارجي . </w:t>
      </w:r>
    </w:p>
    <w:p w:rsidR="00C12741" w:rsidRPr="000B2B0E" w:rsidRDefault="003913F0" w:rsidP="000B2B0E">
      <w:pPr>
        <w:pStyle w:val="ListParagraph"/>
        <w:numPr>
          <w:ilvl w:val="0"/>
          <w:numId w:val="4"/>
        </w:numPr>
        <w:bidi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4227B">
        <w:rPr>
          <w:rFonts w:asciiTheme="majorBidi" w:hAnsiTheme="majorBidi" w:cstheme="majorBidi"/>
          <w:sz w:val="24"/>
          <w:szCs w:val="24"/>
          <w:rtl/>
        </w:rPr>
        <w:t>فراغات إدارية والتي تحتوي على مكاتب موظفين ، علاقات عامة ووحدة متطوعين وأرشيف ومحاسبة ، بالإضافة إلى مكتب المدير والسكرتارية .</w:t>
      </w:r>
      <w:bookmarkStart w:id="0" w:name="_GoBack"/>
      <w:bookmarkEnd w:id="0"/>
    </w:p>
    <w:sectPr w:rsidR="00C12741" w:rsidRPr="000B2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4F96"/>
    <w:multiLevelType w:val="hybridMultilevel"/>
    <w:tmpl w:val="E9DE797C"/>
    <w:lvl w:ilvl="0" w:tplc="7F42A3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1331B"/>
    <w:multiLevelType w:val="hybridMultilevel"/>
    <w:tmpl w:val="9E021D42"/>
    <w:lvl w:ilvl="0" w:tplc="0750D4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261CD"/>
    <w:multiLevelType w:val="hybridMultilevel"/>
    <w:tmpl w:val="616AB1A4"/>
    <w:lvl w:ilvl="0" w:tplc="ACAA82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94DA9"/>
    <w:multiLevelType w:val="hybridMultilevel"/>
    <w:tmpl w:val="C770867C"/>
    <w:lvl w:ilvl="0" w:tplc="0986C8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45"/>
    <w:rsid w:val="000B2B0E"/>
    <w:rsid w:val="00177EB8"/>
    <w:rsid w:val="00244967"/>
    <w:rsid w:val="003913F0"/>
    <w:rsid w:val="00465004"/>
    <w:rsid w:val="006F7898"/>
    <w:rsid w:val="0084227B"/>
    <w:rsid w:val="00883584"/>
    <w:rsid w:val="008C3745"/>
    <w:rsid w:val="0096525B"/>
    <w:rsid w:val="00A616D5"/>
    <w:rsid w:val="00AC7792"/>
    <w:rsid w:val="00C12741"/>
    <w:rsid w:val="00DE661B"/>
    <w:rsid w:val="00F2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00" w:line="33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00" w:line="33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2018-05-12T16:06:00Z</dcterms:created>
  <dcterms:modified xsi:type="dcterms:W3CDTF">2018-06-06T13:08:00Z</dcterms:modified>
</cp:coreProperties>
</file>