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rsidR="00AD2751" w:rsidRPr="00CA7FCE" w:rsidRDefault="00AD2751" w:rsidP="00AD2751">
      <w:pPr>
        <w:rPr>
          <w:rFonts w:ascii="Comic Sans MS" w:eastAsiaTheme="minorEastAsia" w:hAnsi="Comic Sans MS"/>
          <w:b/>
          <w:bCs/>
          <w:sz w:val="36"/>
          <w:szCs w:val="36"/>
        </w:rPr>
      </w:pPr>
      <w:r w:rsidRPr="00CA7FCE">
        <w:rPr>
          <w:rFonts w:ascii="Comic Sans MS" w:eastAsiaTheme="minorEastAsia" w:hAnsi="Comic Sans MS"/>
          <w:b/>
          <w:bCs/>
          <w:sz w:val="36"/>
          <w:szCs w:val="36"/>
        </w:rPr>
        <w:t>Chapter</w:t>
      </w:r>
      <w:r w:rsidR="00A70331">
        <w:rPr>
          <w:rFonts w:ascii="Comic Sans MS" w:eastAsiaTheme="minorEastAsia" w:hAnsi="Comic Sans MS"/>
          <w:b/>
          <w:bCs/>
          <w:sz w:val="36"/>
          <w:szCs w:val="36"/>
        </w:rPr>
        <w:t xml:space="preserve"> I</w:t>
      </w:r>
    </w:p>
    <w:p w:rsidR="00AD2751" w:rsidRDefault="00AD2751" w:rsidP="00A70331">
      <w:pPr>
        <w:rPr>
          <w:rFonts w:ascii="Comic Sans MS" w:eastAsiaTheme="minorEastAsia" w:hAnsi="Comic Sans MS"/>
          <w:b/>
          <w:bCs/>
          <w:sz w:val="32"/>
          <w:szCs w:val="32"/>
        </w:rPr>
      </w:pPr>
      <w:r>
        <w:rPr>
          <w:rFonts w:ascii="Comic Sans MS" w:eastAsiaTheme="minorEastAsia" w:hAnsi="Comic Sans MS"/>
          <w:b/>
          <w:bCs/>
          <w:sz w:val="32"/>
          <w:szCs w:val="32"/>
        </w:rPr>
        <w:t xml:space="preserve">Introduction </w:t>
      </w:r>
    </w:p>
    <w:p w:rsidR="009851EB" w:rsidRDefault="009851EB" w:rsidP="00AD2751">
      <w:pPr>
        <w:rPr>
          <w:rFonts w:ascii="Comic Sans MS" w:eastAsiaTheme="minorEastAsia" w:hAnsi="Comic Sans MS" w:cs="Arial"/>
        </w:rPr>
      </w:pPr>
    </w:p>
    <w:p w:rsidR="00AD2751" w:rsidRDefault="00AD2751" w:rsidP="00BA1E9F">
      <w:pPr>
        <w:rPr>
          <w:rFonts w:ascii="Comic Sans MS" w:eastAsiaTheme="minorEastAsia" w:hAnsi="Comic Sans MS" w:cs="Arial"/>
        </w:rPr>
      </w:pPr>
      <w:r>
        <w:rPr>
          <w:rFonts w:ascii="Comic Sans MS" w:eastAsiaTheme="minorEastAsia" w:hAnsi="Comic Sans MS" w:cs="Arial"/>
        </w:rPr>
        <w:t>Each power system has main four par</w:t>
      </w:r>
      <w:r w:rsidR="009851EB">
        <w:rPr>
          <w:rFonts w:ascii="Comic Sans MS" w:eastAsiaTheme="minorEastAsia" w:hAnsi="Comic Sans MS" w:cs="Arial"/>
        </w:rPr>
        <w:t>ts like our network Ramallah the</w:t>
      </w:r>
      <w:r>
        <w:rPr>
          <w:rFonts w:ascii="Comic Sans MS" w:eastAsiaTheme="minorEastAsia" w:hAnsi="Comic Sans MS" w:cs="Arial"/>
        </w:rPr>
        <w:t>s</w:t>
      </w:r>
      <w:r w:rsidR="009851EB">
        <w:rPr>
          <w:rFonts w:ascii="Comic Sans MS" w:eastAsiaTheme="minorEastAsia" w:hAnsi="Comic Sans MS" w:cs="Arial"/>
        </w:rPr>
        <w:t>e</w:t>
      </w:r>
      <w:r>
        <w:rPr>
          <w:rFonts w:ascii="Comic Sans MS" w:eastAsiaTheme="minorEastAsia" w:hAnsi="Comic Sans MS" w:cs="Arial"/>
        </w:rPr>
        <w:t xml:space="preserve"> parts are:</w:t>
      </w:r>
    </w:p>
    <w:p w:rsidR="009851EB" w:rsidRDefault="009851EB" w:rsidP="00AD2751">
      <w:pPr>
        <w:rPr>
          <w:rFonts w:ascii="Comic Sans MS" w:eastAsiaTheme="minorEastAsia" w:hAnsi="Comic Sans MS" w:cs="Arial"/>
        </w:rPr>
      </w:pPr>
    </w:p>
    <w:p w:rsidR="004009F1" w:rsidRDefault="004009F1" w:rsidP="004009F1">
      <w:pPr>
        <w:numPr>
          <w:ilvl w:val="0"/>
          <w:numId w:val="7"/>
        </w:numPr>
        <w:spacing w:after="0" w:line="360" w:lineRule="auto"/>
        <w:jc w:val="both"/>
        <w:rPr>
          <w:rFonts w:ascii="Comic Sans MS" w:eastAsiaTheme="minorEastAsia" w:hAnsi="Comic Sans MS" w:cs="Arial"/>
        </w:rPr>
      </w:pPr>
      <w:r w:rsidRPr="004009F1">
        <w:rPr>
          <w:rFonts w:ascii="Comic Sans MS" w:eastAsiaTheme="minorEastAsia" w:hAnsi="Comic Sans MS" w:cs="Arial"/>
        </w:rPr>
        <w:t xml:space="preserve">Generators are one of the essential components of the power systems. Synchronous generators are widely used in power </w:t>
      </w:r>
      <w:r w:rsidR="00A70331" w:rsidRPr="004009F1">
        <w:rPr>
          <w:rFonts w:ascii="Comic Sans MS" w:eastAsiaTheme="minorEastAsia" w:hAnsi="Comic Sans MS" w:cs="Arial"/>
        </w:rPr>
        <w:t>systems.</w:t>
      </w:r>
    </w:p>
    <w:p w:rsidR="009851EB" w:rsidRPr="004009F1" w:rsidRDefault="009851EB" w:rsidP="009851EB">
      <w:pPr>
        <w:spacing w:after="0" w:line="360" w:lineRule="auto"/>
        <w:ind w:left="360"/>
        <w:jc w:val="both"/>
        <w:rPr>
          <w:rFonts w:ascii="Comic Sans MS" w:eastAsiaTheme="minorEastAsia" w:hAnsi="Comic Sans MS" w:cs="Arial"/>
        </w:rPr>
      </w:pPr>
    </w:p>
    <w:p w:rsidR="004009F1" w:rsidRDefault="004009F1" w:rsidP="004009F1">
      <w:pPr>
        <w:numPr>
          <w:ilvl w:val="0"/>
          <w:numId w:val="7"/>
        </w:numPr>
        <w:spacing w:after="0" w:line="360" w:lineRule="auto"/>
        <w:rPr>
          <w:rFonts w:ascii="Comic Sans MS" w:eastAsiaTheme="minorEastAsia" w:hAnsi="Comic Sans MS" w:cs="Arial"/>
        </w:rPr>
      </w:pPr>
      <w:r w:rsidRPr="004009F1">
        <w:rPr>
          <w:rFonts w:ascii="Comic Sans MS" w:eastAsiaTheme="minorEastAsia" w:hAnsi="Comic Sans MS" w:cs="Arial"/>
        </w:rPr>
        <w:t>Transmission lines which have property to link between buses and carry the high voltages for long distance and minimize losses.</w:t>
      </w:r>
    </w:p>
    <w:p w:rsidR="009851EB" w:rsidRDefault="009851EB" w:rsidP="009851EB">
      <w:pPr>
        <w:pStyle w:val="ListParagraph"/>
        <w:rPr>
          <w:rFonts w:ascii="Comic Sans MS" w:eastAsiaTheme="minorEastAsia" w:hAnsi="Comic Sans MS" w:cs="Arial"/>
        </w:rPr>
      </w:pPr>
    </w:p>
    <w:p w:rsidR="009851EB" w:rsidRPr="004009F1" w:rsidRDefault="009851EB" w:rsidP="009851EB">
      <w:pPr>
        <w:spacing w:after="0" w:line="360" w:lineRule="auto"/>
        <w:ind w:left="360"/>
        <w:rPr>
          <w:rFonts w:ascii="Comic Sans MS" w:eastAsiaTheme="minorEastAsia" w:hAnsi="Comic Sans MS" w:cs="Arial"/>
        </w:rPr>
      </w:pPr>
    </w:p>
    <w:p w:rsidR="004009F1" w:rsidRPr="004009F1" w:rsidRDefault="004009F1" w:rsidP="004009F1">
      <w:pPr>
        <w:numPr>
          <w:ilvl w:val="0"/>
          <w:numId w:val="7"/>
        </w:numPr>
        <w:spacing w:after="0" w:line="360" w:lineRule="auto"/>
        <w:jc w:val="both"/>
        <w:rPr>
          <w:rFonts w:ascii="Comic Sans MS" w:eastAsiaTheme="minorEastAsia" w:hAnsi="Comic Sans MS" w:cs="Arial"/>
        </w:rPr>
      </w:pPr>
      <w:r w:rsidRPr="004009F1">
        <w:rPr>
          <w:rFonts w:ascii="Comic Sans MS" w:eastAsiaTheme="minorEastAsia" w:hAnsi="Comic Sans MS" w:cs="Arial"/>
        </w:rPr>
        <w:t>Distribution networks are the parts of the system which connect the transmission network to the loads.</w:t>
      </w:r>
    </w:p>
    <w:p w:rsidR="004009F1" w:rsidRPr="004009F1" w:rsidRDefault="004009F1" w:rsidP="004009F1">
      <w:pPr>
        <w:spacing w:line="360" w:lineRule="auto"/>
        <w:ind w:left="644"/>
        <w:jc w:val="both"/>
        <w:rPr>
          <w:rFonts w:ascii="Comic Sans MS" w:eastAsiaTheme="minorEastAsia" w:hAnsi="Comic Sans MS" w:cs="Arial"/>
        </w:rPr>
      </w:pPr>
      <w:r w:rsidRPr="004009F1">
        <w:rPr>
          <w:rFonts w:ascii="Comic Sans MS" w:eastAsiaTheme="minorEastAsia" w:hAnsi="Comic Sans MS" w:cs="Arial"/>
        </w:rPr>
        <w:t>There are two parts of distribution networks:</w:t>
      </w:r>
    </w:p>
    <w:p w:rsidR="004009F1" w:rsidRPr="004009F1" w:rsidRDefault="004009F1" w:rsidP="004009F1">
      <w:pPr>
        <w:spacing w:line="360" w:lineRule="auto"/>
        <w:ind w:left="644"/>
        <w:jc w:val="both"/>
        <w:rPr>
          <w:rFonts w:ascii="Comic Sans MS" w:eastAsiaTheme="minorEastAsia" w:hAnsi="Comic Sans MS" w:cs="Arial"/>
        </w:rPr>
      </w:pPr>
      <w:r w:rsidRPr="004009F1">
        <w:rPr>
          <w:rFonts w:ascii="Comic Sans MS" w:eastAsiaTheme="minorEastAsia" w:hAnsi="Comic Sans MS" w:cs="Arial"/>
        </w:rPr>
        <w:t>Primary distribution lines: the range of voltage between 6.6-33Kv.Almost no direct loads connected to the high voltages at this part.</w:t>
      </w:r>
    </w:p>
    <w:p w:rsidR="004009F1" w:rsidRDefault="004009F1" w:rsidP="004009F1">
      <w:pPr>
        <w:spacing w:line="360" w:lineRule="auto"/>
        <w:ind w:left="644"/>
        <w:rPr>
          <w:rFonts w:ascii="Comic Sans MS" w:eastAsiaTheme="minorEastAsia" w:hAnsi="Comic Sans MS" w:cs="Arial"/>
        </w:rPr>
      </w:pPr>
      <w:r w:rsidRPr="004009F1">
        <w:rPr>
          <w:rFonts w:ascii="Comic Sans MS" w:eastAsiaTheme="minorEastAsia" w:hAnsi="Comic Sans MS" w:cs="Arial"/>
        </w:rPr>
        <w:t>Secondary distribution network reduces the voltage for utilization by commercial and residential consumers.</w:t>
      </w:r>
    </w:p>
    <w:p w:rsidR="009851EB" w:rsidRPr="004009F1" w:rsidRDefault="009851EB" w:rsidP="004009F1">
      <w:pPr>
        <w:spacing w:line="360" w:lineRule="auto"/>
        <w:ind w:left="644"/>
        <w:rPr>
          <w:rFonts w:ascii="Comic Sans MS" w:eastAsiaTheme="minorEastAsia" w:hAnsi="Comic Sans MS" w:cs="Arial"/>
        </w:rPr>
      </w:pPr>
    </w:p>
    <w:p w:rsidR="004009F1" w:rsidRPr="004009F1" w:rsidRDefault="004009F1" w:rsidP="004009F1">
      <w:pPr>
        <w:rPr>
          <w:rFonts w:ascii="Comic Sans MS" w:eastAsiaTheme="minorEastAsia" w:hAnsi="Comic Sans MS" w:cs="Arial"/>
        </w:rPr>
      </w:pPr>
      <w:r w:rsidRPr="004009F1">
        <w:rPr>
          <w:rFonts w:ascii="Comic Sans MS" w:eastAsiaTheme="minorEastAsia" w:hAnsi="Comic Sans MS" w:cs="Arial"/>
        </w:rPr>
        <w:t xml:space="preserve">    4-   loads: there are real and reactive power loads  </w:t>
      </w:r>
    </w:p>
    <w:p w:rsidR="00AD2751" w:rsidRPr="00AD2751" w:rsidRDefault="00AD2751" w:rsidP="00AD2751">
      <w:pPr>
        <w:rPr>
          <w:rFonts w:ascii="Comic Sans MS" w:eastAsiaTheme="minorEastAsia" w:hAnsi="Comic Sans MS" w:cs="Arial"/>
        </w:rPr>
      </w:pPr>
    </w:p>
    <w:p w:rsidR="00255695" w:rsidRDefault="00255695" w:rsidP="00255695">
      <w:pPr>
        <w:rPr>
          <w:rFonts w:ascii="Comic Sans MS" w:eastAsiaTheme="minorEastAsia" w:hAnsi="Comic Sans MS"/>
          <w:b/>
          <w:bCs/>
          <w:sz w:val="36"/>
          <w:szCs w:val="36"/>
        </w:rPr>
      </w:pPr>
    </w:p>
    <w:p w:rsidR="004009F1" w:rsidRPr="004009F1" w:rsidRDefault="004009F1" w:rsidP="00255695">
      <w:pPr>
        <w:rPr>
          <w:rFonts w:ascii="Comic Sans MS" w:eastAsiaTheme="minorEastAsia" w:hAnsi="Comic Sans MS"/>
          <w:b/>
          <w:bCs/>
          <w:sz w:val="32"/>
          <w:szCs w:val="32"/>
        </w:rPr>
      </w:pPr>
      <w:r w:rsidRPr="004009F1">
        <w:rPr>
          <w:rFonts w:ascii="Comic Sans MS" w:eastAsiaTheme="minorEastAsia" w:hAnsi="Comic Sans MS"/>
          <w:b/>
          <w:bCs/>
          <w:sz w:val="32"/>
          <w:szCs w:val="32"/>
        </w:rPr>
        <w:lastRenderedPageBreak/>
        <w:t>Palestine Network</w:t>
      </w:r>
    </w:p>
    <w:p w:rsidR="00E8568A" w:rsidRDefault="00E8568A" w:rsidP="004009F1">
      <w:pPr>
        <w:rPr>
          <w:rFonts w:ascii="Monotype Corsiva" w:hAnsi="Monotype Corsiva" w:cs="Arial"/>
          <w:b/>
          <w:bCs/>
          <w:color w:val="000000"/>
          <w:sz w:val="52"/>
          <w:szCs w:val="52"/>
        </w:rPr>
      </w:pPr>
    </w:p>
    <w:p w:rsidR="004009F1" w:rsidRPr="00255695" w:rsidRDefault="00AF385B" w:rsidP="004009F1">
      <w:pPr>
        <w:rPr>
          <w:rFonts w:ascii="Comic Sans MS" w:eastAsiaTheme="minorEastAsia" w:hAnsi="Comic Sans MS"/>
          <w:b/>
          <w:bCs/>
          <w:sz w:val="28"/>
          <w:szCs w:val="28"/>
        </w:rPr>
      </w:pPr>
      <w:r w:rsidRPr="00255695">
        <w:rPr>
          <w:rFonts w:ascii="Comic Sans MS" w:eastAsiaTheme="minorEastAsia" w:hAnsi="Comic Sans MS"/>
          <w:b/>
          <w:bCs/>
          <w:sz w:val="28"/>
          <w:szCs w:val="28"/>
        </w:rPr>
        <w:t>Electricity</w:t>
      </w:r>
      <w:r w:rsidR="00DE77BA">
        <w:rPr>
          <w:rFonts w:ascii="Comic Sans MS" w:eastAsiaTheme="minorEastAsia" w:hAnsi="Comic Sans MS"/>
          <w:b/>
          <w:bCs/>
          <w:sz w:val="28"/>
          <w:szCs w:val="28"/>
        </w:rPr>
        <w:t xml:space="preserve"> status in Palestine</w:t>
      </w: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Due to the Israeli occupation Palestine has not yet a unified power system; the existing networks are local low voltage distribution networks. </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The main supply for electrical distribution networks in the West Bank and Gaza is the Israeli Electrical Company (IEC).</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The voltages of the existing distribution networks are 0.4, 6.6, 11, </w:t>
      </w:r>
      <w:r w:rsidR="00AF385B" w:rsidRPr="004009F1">
        <w:rPr>
          <w:rFonts w:ascii="Comic Sans MS" w:eastAsiaTheme="minorEastAsia" w:hAnsi="Comic Sans MS" w:cs="Arial"/>
        </w:rPr>
        <w:t>22,</w:t>
      </w:r>
      <w:r w:rsidRPr="004009F1">
        <w:rPr>
          <w:rFonts w:ascii="Comic Sans MS" w:eastAsiaTheme="minorEastAsia" w:hAnsi="Comic Sans MS" w:cs="Arial"/>
        </w:rPr>
        <w:t xml:space="preserve"> and 33 </w:t>
      </w:r>
      <w:r w:rsidR="00AF385B" w:rsidRPr="004009F1">
        <w:rPr>
          <w:rFonts w:ascii="Comic Sans MS" w:eastAsiaTheme="minorEastAsia" w:hAnsi="Comic Sans MS" w:cs="Arial"/>
        </w:rPr>
        <w:t xml:space="preserve">KV. </w:t>
      </w:r>
      <w:r w:rsidRPr="004009F1">
        <w:rPr>
          <w:rFonts w:ascii="Comic Sans MS" w:eastAsiaTheme="minorEastAsia" w:hAnsi="Comic Sans MS" w:cs="Arial"/>
        </w:rPr>
        <w:t xml:space="preserve">IEC supplies electricity to the electrified communities by 22 or 33 KV by overhead </w:t>
      </w:r>
      <w:r w:rsidR="00AF385B">
        <w:rPr>
          <w:rFonts w:ascii="Comic Sans MS" w:eastAsiaTheme="minorEastAsia" w:hAnsi="Comic Sans MS" w:cs="Arial"/>
        </w:rPr>
        <w:t xml:space="preserve">lines, </w:t>
      </w:r>
      <w:r w:rsidRPr="004009F1">
        <w:rPr>
          <w:rFonts w:ascii="Comic Sans MS" w:eastAsiaTheme="minorEastAsia" w:hAnsi="Comic Sans MS" w:cs="Arial"/>
        </w:rPr>
        <w:t>Electricity is purchased from IEC and then distributed to the consumers.</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The results of the survey indicated that 99.6%of households in the Palestinian Territory were connected to the public electricity network in April </w:t>
      </w:r>
      <w:r w:rsidR="00AF385B" w:rsidRPr="004009F1">
        <w:rPr>
          <w:rFonts w:ascii="Comic Sans MS" w:eastAsiaTheme="minorEastAsia" w:hAnsi="Comic Sans MS" w:cs="Arial"/>
        </w:rPr>
        <w:t>2008,</w:t>
      </w:r>
      <w:r w:rsidRPr="004009F1">
        <w:rPr>
          <w:rFonts w:ascii="Comic Sans MS" w:eastAsiaTheme="minorEastAsia" w:hAnsi="Comic Sans MS" w:cs="Arial"/>
        </w:rPr>
        <w:t xml:space="preserve"> where this percentage was 99.3% during April 2006, and was 97.2% during July 2005, while it was 97.2% during the same </w:t>
      </w:r>
      <w:r w:rsidR="00AF385B" w:rsidRPr="004009F1">
        <w:rPr>
          <w:rFonts w:ascii="Comic Sans MS" w:eastAsiaTheme="minorEastAsia" w:hAnsi="Comic Sans MS" w:cs="Arial"/>
        </w:rPr>
        <w:t>month</w:t>
      </w:r>
      <w:r w:rsidR="00AF385B">
        <w:rPr>
          <w:rFonts w:ascii="Comic Sans MS" w:eastAsiaTheme="minorEastAsia" w:hAnsi="Comic Sans MS" w:cs="Arial"/>
        </w:rPr>
        <w:t xml:space="preserve"> 1999, </w:t>
      </w:r>
      <w:r w:rsidRPr="004009F1">
        <w:rPr>
          <w:rFonts w:ascii="Comic Sans MS" w:eastAsiaTheme="minorEastAsia" w:hAnsi="Comic Sans MS" w:cs="Arial"/>
        </w:rPr>
        <w:t>0.3% have no electricity services, 0.1% of the households have their own generators.</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From the results of the survey, it is noted that south of the </w:t>
      </w:r>
      <w:smartTag w:uri="urn:schemas-microsoft-com:office:smarttags" w:element="place">
        <w:r w:rsidRPr="004009F1">
          <w:rPr>
            <w:rFonts w:ascii="Comic Sans MS" w:eastAsiaTheme="minorEastAsia" w:hAnsi="Comic Sans MS" w:cs="Arial"/>
          </w:rPr>
          <w:t>West Bank</w:t>
        </w:r>
      </w:smartTag>
      <w:r w:rsidRPr="004009F1">
        <w:rPr>
          <w:rFonts w:ascii="Comic Sans MS" w:eastAsiaTheme="minorEastAsia" w:hAnsi="Comic Sans MS" w:cs="Arial"/>
        </w:rPr>
        <w:t xml:space="preserve"> has the lowest percentage of households connected to electricity network (99.0%). The situation is different in </w:t>
      </w:r>
      <w:smartTag w:uri="urn:schemas-microsoft-com:office:smarttags" w:element="City">
        <w:smartTag w:uri="urn:schemas-microsoft-com:office:smarttags" w:element="place">
          <w:r w:rsidRPr="004009F1">
            <w:rPr>
              <w:rFonts w:ascii="Comic Sans MS" w:eastAsiaTheme="minorEastAsia" w:hAnsi="Comic Sans MS" w:cs="Arial"/>
            </w:rPr>
            <w:t>Gaza</w:t>
          </w:r>
        </w:smartTag>
      </w:smartTag>
      <w:r w:rsidRPr="004009F1">
        <w:rPr>
          <w:rFonts w:ascii="Comic Sans MS" w:eastAsiaTheme="minorEastAsia" w:hAnsi="Comic Sans MS" w:cs="Arial"/>
        </w:rPr>
        <w:t xml:space="preserve"> Strip which has 99.6% of the households connected to electricity network during April 2006.</w:t>
      </w:r>
    </w:p>
    <w:p w:rsidR="004009F1" w:rsidRPr="00255695" w:rsidRDefault="00AF385B" w:rsidP="004009F1">
      <w:pPr>
        <w:rPr>
          <w:rFonts w:ascii="Comic Sans MS" w:eastAsiaTheme="minorEastAsia" w:hAnsi="Comic Sans MS"/>
          <w:b/>
          <w:bCs/>
          <w:sz w:val="28"/>
          <w:szCs w:val="28"/>
        </w:rPr>
      </w:pPr>
      <w:r w:rsidRPr="00255695">
        <w:rPr>
          <w:rFonts w:ascii="Comic Sans MS" w:eastAsiaTheme="minorEastAsia" w:hAnsi="Comic Sans MS"/>
          <w:b/>
          <w:bCs/>
          <w:sz w:val="28"/>
          <w:szCs w:val="28"/>
        </w:rPr>
        <w:t>Purchases</w:t>
      </w:r>
      <w:r w:rsidR="004009F1" w:rsidRPr="00255695">
        <w:rPr>
          <w:rFonts w:ascii="Comic Sans MS" w:eastAsiaTheme="minorEastAsia" w:hAnsi="Comic Sans MS"/>
          <w:b/>
          <w:bCs/>
          <w:sz w:val="28"/>
          <w:szCs w:val="28"/>
        </w:rPr>
        <w:t xml:space="preserve"> of Electrical Energy</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 Due to the Palestinian Central Bureau of Statistics during 2006 , total electrical energy purchases in the Palestinia</w:t>
      </w:r>
      <w:r w:rsidR="00D47BF1">
        <w:rPr>
          <w:rFonts w:ascii="Comic Sans MS" w:eastAsiaTheme="minorEastAsia" w:hAnsi="Comic Sans MS" w:cs="Arial"/>
        </w:rPr>
        <w:t>n Territory reached 3,441,700 MW</w:t>
      </w:r>
      <w:r w:rsidRPr="004009F1">
        <w:rPr>
          <w:rFonts w:ascii="Comic Sans MS" w:eastAsiaTheme="minorEastAsia" w:hAnsi="Comic Sans MS" w:cs="Arial"/>
        </w:rPr>
        <w:t>h</w:t>
      </w:r>
      <w:r w:rsidR="00714BDF">
        <w:rPr>
          <w:rFonts w:ascii="Comic Sans MS" w:eastAsiaTheme="minorEastAsia" w:hAnsi="Comic Sans MS" w:cs="Arial"/>
        </w:rPr>
        <w:t>r</w:t>
      </w:r>
      <w:r w:rsidRPr="004009F1">
        <w:rPr>
          <w:rFonts w:ascii="Comic Sans MS" w:eastAsiaTheme="minorEastAsia" w:hAnsi="Comic Sans MS" w:cs="Arial"/>
        </w:rPr>
        <w:t>; 2,331,110 MWh</w:t>
      </w:r>
      <w:r w:rsidR="00714BDF">
        <w:rPr>
          <w:rFonts w:ascii="Comic Sans MS" w:eastAsiaTheme="minorEastAsia" w:hAnsi="Comic Sans MS" w:cs="Arial"/>
        </w:rPr>
        <w:t>r</w:t>
      </w:r>
      <w:r w:rsidRPr="004009F1">
        <w:rPr>
          <w:rFonts w:ascii="Comic Sans MS" w:eastAsiaTheme="minorEastAsia" w:hAnsi="Comic Sans MS" w:cs="Arial"/>
        </w:rPr>
        <w:t xml:space="preserve"> in the West Bank and 1,110,590 MWh</w:t>
      </w:r>
      <w:r w:rsidR="00714BDF">
        <w:rPr>
          <w:rFonts w:ascii="Comic Sans MS" w:eastAsiaTheme="minorEastAsia" w:hAnsi="Comic Sans MS" w:cs="Arial"/>
        </w:rPr>
        <w:t>r</w:t>
      </w:r>
      <w:r w:rsidRPr="004009F1">
        <w:rPr>
          <w:rFonts w:ascii="Comic Sans MS" w:eastAsiaTheme="minorEastAsia" w:hAnsi="Comic Sans MS" w:cs="Arial"/>
        </w:rPr>
        <w:t xml:space="preserve"> in Gaza Strip(765,290 MWh</w:t>
      </w:r>
      <w:r w:rsidR="00714BDF">
        <w:rPr>
          <w:rFonts w:ascii="Comic Sans MS" w:eastAsiaTheme="minorEastAsia" w:hAnsi="Comic Sans MS" w:cs="Arial"/>
        </w:rPr>
        <w:t>r</w:t>
      </w:r>
      <w:r w:rsidRPr="004009F1">
        <w:rPr>
          <w:rFonts w:ascii="Comic Sans MS" w:eastAsiaTheme="minorEastAsia" w:hAnsi="Comic Sans MS" w:cs="Arial"/>
        </w:rPr>
        <w:t xml:space="preserve"> imported from Israel and 345,300 MWh</w:t>
      </w:r>
      <w:r w:rsidR="00714BDF">
        <w:rPr>
          <w:rFonts w:ascii="Comic Sans MS" w:eastAsiaTheme="minorEastAsia" w:hAnsi="Comic Sans MS" w:cs="Arial"/>
        </w:rPr>
        <w:t>r</w:t>
      </w:r>
      <w:r w:rsidRPr="004009F1">
        <w:rPr>
          <w:rFonts w:ascii="Comic Sans MS" w:eastAsiaTheme="minorEastAsia" w:hAnsi="Comic Sans MS" w:cs="Arial"/>
        </w:rPr>
        <w:t xml:space="preserve"> produced by Gaza Power Plant).</w:t>
      </w: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noProof/>
        </w:rPr>
        <w:drawing>
          <wp:inline distT="0" distB="0" distL="0" distR="0" wp14:editId="57E0B3D5">
            <wp:extent cx="5267325" cy="2628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67325" cy="2628900"/>
                    </a:xfrm>
                    <a:prstGeom prst="rect">
                      <a:avLst/>
                    </a:prstGeom>
                    <a:noFill/>
                    <a:ln w="9525">
                      <a:noFill/>
                      <a:miter lim="800000"/>
                      <a:headEnd/>
                      <a:tailEnd/>
                    </a:ln>
                  </pic:spPr>
                </pic:pic>
              </a:graphicData>
            </a:graphic>
          </wp:inline>
        </w:drawing>
      </w:r>
    </w:p>
    <w:p w:rsidR="004009F1" w:rsidRPr="00255695" w:rsidRDefault="004009F1" w:rsidP="004009F1">
      <w:pPr>
        <w:rPr>
          <w:rFonts w:ascii="Comic Sans MS" w:eastAsiaTheme="minorEastAsia" w:hAnsi="Comic Sans MS"/>
          <w:b/>
          <w:bCs/>
          <w:sz w:val="28"/>
          <w:szCs w:val="28"/>
        </w:rPr>
      </w:pPr>
      <w:r w:rsidRPr="00255695">
        <w:rPr>
          <w:rFonts w:ascii="Comic Sans MS" w:eastAsiaTheme="minorEastAsia" w:hAnsi="Comic Sans MS"/>
          <w:b/>
          <w:bCs/>
          <w:sz w:val="28"/>
          <w:szCs w:val="28"/>
        </w:rPr>
        <w:t>Household Consumption of electricity</w:t>
      </w:r>
    </w:p>
    <w:p w:rsidR="004009F1" w:rsidRPr="00557DAA" w:rsidRDefault="004009F1" w:rsidP="004009F1">
      <w:pPr>
        <w:autoSpaceDE w:val="0"/>
        <w:autoSpaceDN w:val="0"/>
        <w:adjustRightInd w:val="0"/>
        <w:rPr>
          <w:sz w:val="28"/>
          <w:szCs w:val="28"/>
        </w:rPr>
      </w:pP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The results of the survey indicated that the average household electricity consumption (from the households that used electricity) in the </w:t>
      </w:r>
      <w:smartTag w:uri="urn:schemas-microsoft-com:office:smarttags" w:element="place">
        <w:smartTag w:uri="urn:schemas-microsoft-com:office:smarttags" w:element="PlaceName">
          <w:r w:rsidRPr="004009F1">
            <w:rPr>
              <w:rFonts w:ascii="Comic Sans MS" w:eastAsiaTheme="minorEastAsia" w:hAnsi="Comic Sans MS" w:cs="Arial"/>
            </w:rPr>
            <w:t>Palestinian</w:t>
          </w:r>
        </w:smartTag>
        <w:r w:rsidRPr="004009F1">
          <w:rPr>
            <w:rFonts w:ascii="Comic Sans MS" w:eastAsiaTheme="minorEastAsia" w:hAnsi="Comic Sans MS" w:cs="Arial"/>
          </w:rPr>
          <w:t xml:space="preserve"> </w:t>
        </w:r>
        <w:smartTag w:uri="urn:schemas-microsoft-com:office:smarttags" w:element="PlaceType">
          <w:r w:rsidRPr="004009F1">
            <w:rPr>
              <w:rFonts w:ascii="Comic Sans MS" w:eastAsiaTheme="minorEastAsia" w:hAnsi="Comic Sans MS" w:cs="Arial"/>
            </w:rPr>
            <w:t>Territory</w:t>
          </w:r>
        </w:smartTag>
      </w:smartTag>
      <w:r w:rsidRPr="004009F1">
        <w:rPr>
          <w:rFonts w:ascii="Comic Sans MS" w:eastAsiaTheme="minorEastAsia" w:hAnsi="Comic Sans MS" w:cs="Arial"/>
        </w:rPr>
        <w:t xml:space="preserve"> during April2008 was 282 KWh.</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While during April2006 was 211 KWh, where this average was 380.1 KWh during July 2005, and it was 380.1KWh during the same month 1999. This average ranged by region and type of locality in April 2008, it reached 367 KWh in the Middle of the </w:t>
      </w:r>
      <w:smartTag w:uri="urn:schemas-microsoft-com:office:smarttags" w:element="place">
        <w:r w:rsidRPr="004009F1">
          <w:rPr>
            <w:rFonts w:ascii="Comic Sans MS" w:eastAsiaTheme="minorEastAsia" w:hAnsi="Comic Sans MS" w:cs="Arial"/>
          </w:rPr>
          <w:t>West Bank</w:t>
        </w:r>
      </w:smartTag>
      <w:r w:rsidRPr="004009F1">
        <w:rPr>
          <w:rFonts w:ascii="Comic Sans MS" w:eastAsiaTheme="minorEastAsia" w:hAnsi="Comic Sans MS" w:cs="Arial"/>
        </w:rPr>
        <w:t xml:space="preserve"> and didn’t exceed 217 KWh in the North of West Bank. This average was about 293 KWh in urban localities and 205 KWh in rural localities, and 357 KWh in refugee camps.</w:t>
      </w: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And the average per capita electricity consumption in the </w:t>
      </w:r>
      <w:smartTag w:uri="urn:schemas-microsoft-com:office:smarttags" w:element="place">
        <w:smartTag w:uri="urn:schemas-microsoft-com:office:smarttags" w:element="PlaceName">
          <w:r w:rsidRPr="004009F1">
            <w:rPr>
              <w:rFonts w:ascii="Comic Sans MS" w:eastAsiaTheme="minorEastAsia" w:hAnsi="Comic Sans MS" w:cs="Arial"/>
            </w:rPr>
            <w:t>Palestinian</w:t>
          </w:r>
        </w:smartTag>
        <w:r w:rsidRPr="004009F1">
          <w:rPr>
            <w:rFonts w:ascii="Comic Sans MS" w:eastAsiaTheme="minorEastAsia" w:hAnsi="Comic Sans MS" w:cs="Arial"/>
          </w:rPr>
          <w:t xml:space="preserve"> </w:t>
        </w:r>
        <w:smartTag w:uri="urn:schemas-microsoft-com:office:smarttags" w:element="PlaceType">
          <w:r w:rsidRPr="004009F1">
            <w:rPr>
              <w:rFonts w:ascii="Comic Sans MS" w:eastAsiaTheme="minorEastAsia" w:hAnsi="Comic Sans MS" w:cs="Arial"/>
            </w:rPr>
            <w:t>Territory</w:t>
          </w:r>
        </w:smartTag>
      </w:smartTag>
      <w:r w:rsidRPr="004009F1">
        <w:rPr>
          <w:rFonts w:ascii="Comic Sans MS" w:eastAsiaTheme="minorEastAsia" w:hAnsi="Comic Sans MS" w:cs="Arial"/>
        </w:rPr>
        <w:t xml:space="preserve"> during April 2008 was 48.6 KWh.</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While during April 2006 was 39.7 KWh.</w:t>
      </w:r>
    </w:p>
    <w:p w:rsidR="004009F1" w:rsidRPr="00557DAA" w:rsidRDefault="004009F1" w:rsidP="004009F1">
      <w:pPr>
        <w:autoSpaceDE w:val="0"/>
        <w:autoSpaceDN w:val="0"/>
        <w:adjustRightInd w:val="0"/>
        <w:rPr>
          <w:b/>
          <w:bCs/>
          <w:sz w:val="32"/>
          <w:szCs w:val="32"/>
        </w:rPr>
      </w:pPr>
    </w:p>
    <w:p w:rsidR="00255695" w:rsidRDefault="00255695" w:rsidP="004009F1">
      <w:pPr>
        <w:jc w:val="center"/>
        <w:rPr>
          <w:b/>
          <w:bCs/>
          <w:sz w:val="32"/>
          <w:szCs w:val="32"/>
        </w:rPr>
      </w:pPr>
    </w:p>
    <w:p w:rsidR="004009F1" w:rsidRPr="00255695" w:rsidRDefault="004009F1" w:rsidP="00255695">
      <w:pPr>
        <w:rPr>
          <w:rFonts w:ascii="Comic Sans MS" w:eastAsiaTheme="minorEastAsia" w:hAnsi="Comic Sans MS"/>
          <w:b/>
          <w:bCs/>
          <w:sz w:val="28"/>
          <w:szCs w:val="28"/>
        </w:rPr>
      </w:pPr>
      <w:r w:rsidRPr="00255695">
        <w:rPr>
          <w:rFonts w:ascii="Comic Sans MS" w:eastAsiaTheme="minorEastAsia" w:hAnsi="Comic Sans MS"/>
          <w:b/>
          <w:bCs/>
          <w:sz w:val="28"/>
          <w:szCs w:val="28"/>
        </w:rPr>
        <w:lastRenderedPageBreak/>
        <w:t>Electrical Sources and Network problems</w:t>
      </w:r>
    </w:p>
    <w:p w:rsidR="004009F1" w:rsidRPr="00557DAA" w:rsidRDefault="004009F1" w:rsidP="004009F1">
      <w:pPr>
        <w:rPr>
          <w:b/>
          <w:bCs/>
          <w:color w:val="000000"/>
          <w:sz w:val="32"/>
          <w:szCs w:val="32"/>
        </w:rPr>
      </w:pPr>
    </w:p>
    <w:p w:rsidR="004009F1" w:rsidRPr="004009F1" w:rsidRDefault="004009F1" w:rsidP="00AF385B">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There are many problems that the </w:t>
      </w:r>
      <w:r w:rsidR="007A3262" w:rsidRPr="004009F1">
        <w:rPr>
          <w:rFonts w:ascii="Comic Sans MS" w:eastAsiaTheme="minorEastAsia" w:hAnsi="Comic Sans MS" w:cs="Arial"/>
        </w:rPr>
        <w:t>consumer faces</w:t>
      </w:r>
      <w:r w:rsidR="00AF385B">
        <w:rPr>
          <w:rFonts w:ascii="Comic Sans MS" w:eastAsiaTheme="minorEastAsia" w:hAnsi="Comic Sans MS" w:cs="Arial"/>
        </w:rPr>
        <w:t xml:space="preserve"> it in the network, </w:t>
      </w:r>
      <w:r w:rsidR="00AF385B" w:rsidRPr="004009F1">
        <w:rPr>
          <w:rFonts w:ascii="Comic Sans MS" w:eastAsiaTheme="minorEastAsia" w:hAnsi="Comic Sans MS" w:cs="Arial"/>
        </w:rPr>
        <w:t>the</w:t>
      </w:r>
      <w:r w:rsidRPr="004009F1">
        <w:rPr>
          <w:rFonts w:ascii="Comic Sans MS" w:eastAsiaTheme="minorEastAsia" w:hAnsi="Comic Sans MS" w:cs="Arial"/>
        </w:rPr>
        <w:t xml:space="preserve"> level of electrical services provided by the IEC is inadequate, which constitutes a handicap for the industrial sector, high economic losses, and an obstacle for the development of the country. With an electricity consumption level of 583 kWh/person (1999), the lowest consumption level in the </w:t>
      </w:r>
      <w:r w:rsidR="00AF385B" w:rsidRPr="004009F1">
        <w:rPr>
          <w:rFonts w:ascii="Comic Sans MS" w:eastAsiaTheme="minorEastAsia" w:hAnsi="Comic Sans MS" w:cs="Arial"/>
        </w:rPr>
        <w:t>region,</w:t>
      </w:r>
      <w:r w:rsidRPr="004009F1">
        <w:rPr>
          <w:rFonts w:ascii="Comic Sans MS" w:eastAsiaTheme="minorEastAsia" w:hAnsi="Comic Sans MS" w:cs="Arial"/>
        </w:rPr>
        <w:t xml:space="preserve"> the </w:t>
      </w:r>
      <w:smartTag w:uri="urn:schemas-microsoft-com:office:smarttags" w:element="PlaceName">
        <w:r w:rsidRPr="004009F1">
          <w:rPr>
            <w:rFonts w:ascii="Comic Sans MS" w:eastAsiaTheme="minorEastAsia" w:hAnsi="Comic Sans MS" w:cs="Arial"/>
          </w:rPr>
          <w:t>Palestinian</w:t>
        </w:r>
      </w:smartTag>
      <w:r w:rsidRPr="004009F1">
        <w:rPr>
          <w:rFonts w:ascii="Comic Sans MS" w:eastAsiaTheme="minorEastAsia" w:hAnsi="Comic Sans MS" w:cs="Arial"/>
        </w:rPr>
        <w:t xml:space="preserve"> </w:t>
      </w:r>
      <w:smartTag w:uri="urn:schemas-microsoft-com:office:smarttags" w:element="PlaceType">
        <w:r w:rsidRPr="004009F1">
          <w:rPr>
            <w:rFonts w:ascii="Comic Sans MS" w:eastAsiaTheme="minorEastAsia" w:hAnsi="Comic Sans MS" w:cs="Arial"/>
          </w:rPr>
          <w:t>Territories</w:t>
        </w:r>
      </w:smartTag>
      <w:r w:rsidRPr="004009F1">
        <w:rPr>
          <w:rFonts w:ascii="Comic Sans MS" w:eastAsiaTheme="minorEastAsia" w:hAnsi="Comic Sans MS" w:cs="Arial"/>
        </w:rPr>
        <w:t xml:space="preserve"> barely manage to satisfy their electric needs, whereas in </w:t>
      </w:r>
      <w:smartTag w:uri="urn:schemas-microsoft-com:office:smarttags" w:element="place">
        <w:smartTag w:uri="urn:schemas-microsoft-com:office:smarttags" w:element="country-region">
          <w:r w:rsidRPr="004009F1">
            <w:rPr>
              <w:rFonts w:ascii="Comic Sans MS" w:eastAsiaTheme="minorEastAsia" w:hAnsi="Comic Sans MS" w:cs="Arial"/>
            </w:rPr>
            <w:t>Israel</w:t>
          </w:r>
        </w:smartTag>
      </w:smartTag>
      <w:r w:rsidRPr="004009F1">
        <w:rPr>
          <w:rFonts w:ascii="Comic Sans MS" w:eastAsiaTheme="minorEastAsia" w:hAnsi="Comic Sans MS" w:cs="Arial"/>
        </w:rPr>
        <w:t xml:space="preserve"> electricity consumption exceeds 6000 kWh/person. </w:t>
      </w: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noProof/>
        </w:rPr>
        <w:drawing>
          <wp:anchor distT="0" distB="0" distL="114300" distR="114300" simplePos="0" relativeHeight="251661312" behindDoc="0" locked="0" layoutInCell="1" allowOverlap="1" wp14:editId="625FD44F">
            <wp:simplePos x="0" y="0"/>
            <wp:positionH relativeFrom="column">
              <wp:posOffset>800100</wp:posOffset>
            </wp:positionH>
            <wp:positionV relativeFrom="paragraph">
              <wp:posOffset>63500</wp:posOffset>
            </wp:positionV>
            <wp:extent cx="4229100" cy="240030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229100" cy="2400300"/>
                    </a:xfrm>
                    <a:prstGeom prst="rect">
                      <a:avLst/>
                    </a:prstGeom>
                    <a:noFill/>
                    <a:ln w="9525">
                      <a:noFill/>
                      <a:miter lim="800000"/>
                      <a:headEnd/>
                      <a:tailEnd/>
                    </a:ln>
                  </pic:spPr>
                </pic:pic>
              </a:graphicData>
            </a:graphic>
          </wp:anchor>
        </w:drawing>
      </w: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This gap can be mainly explained by </w:t>
      </w:r>
      <w:r w:rsidR="00AF385B" w:rsidRPr="004009F1">
        <w:rPr>
          <w:rFonts w:ascii="Comic Sans MS" w:eastAsiaTheme="minorEastAsia" w:hAnsi="Comic Sans MS" w:cs="Arial"/>
        </w:rPr>
        <w:t>inadequate</w:t>
      </w:r>
      <w:r w:rsidRPr="004009F1">
        <w:rPr>
          <w:rFonts w:ascii="Comic Sans MS" w:eastAsiaTheme="minorEastAsia" w:hAnsi="Comic Sans MS" w:cs="Arial"/>
        </w:rPr>
        <w:t xml:space="preserve"> electricity</w:t>
      </w:r>
    </w:p>
    <w:p w:rsidR="004009F1" w:rsidRPr="004009F1" w:rsidRDefault="00714BDF" w:rsidP="004009F1">
      <w:pPr>
        <w:autoSpaceDE w:val="0"/>
        <w:autoSpaceDN w:val="0"/>
        <w:adjustRightInd w:val="0"/>
        <w:rPr>
          <w:rFonts w:ascii="Comic Sans MS" w:eastAsiaTheme="minorEastAsia" w:hAnsi="Comic Sans MS" w:cs="Arial"/>
        </w:rPr>
      </w:pPr>
      <w:proofErr w:type="gramStart"/>
      <w:r w:rsidRPr="004009F1">
        <w:rPr>
          <w:rFonts w:ascii="Comic Sans MS" w:eastAsiaTheme="minorEastAsia" w:hAnsi="Comic Sans MS" w:cs="Arial"/>
        </w:rPr>
        <w:t>Infra-structure</w:t>
      </w:r>
      <w:r w:rsidR="004009F1" w:rsidRPr="004009F1">
        <w:rPr>
          <w:rFonts w:ascii="Comic Sans MS" w:eastAsiaTheme="minorEastAsia" w:hAnsi="Comic Sans MS" w:cs="Arial"/>
        </w:rPr>
        <w:t>, high transmission losses (25%) and high electricity prices.</w:t>
      </w:r>
      <w:proofErr w:type="gramEnd"/>
    </w:p>
    <w:p w:rsidR="004009F1" w:rsidRPr="004009F1" w:rsidRDefault="004009F1" w:rsidP="00AF385B">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Palestinian electricity consumption appears to be inelastic. However, the Palestinian electricity sector shows a high vulnerability to political shocks. The influence of conflict on</w:t>
      </w:r>
      <w:r w:rsidR="00AF385B">
        <w:rPr>
          <w:rFonts w:ascii="Comic Sans MS" w:eastAsiaTheme="minorEastAsia" w:hAnsi="Comic Sans MS" w:cs="Arial"/>
        </w:rPr>
        <w:t xml:space="preserve"> </w:t>
      </w:r>
      <w:r w:rsidRPr="004009F1">
        <w:rPr>
          <w:rFonts w:ascii="Comic Sans MS" w:eastAsiaTheme="minorEastAsia" w:hAnsi="Comic Sans MS" w:cs="Arial"/>
        </w:rPr>
        <w:t>the electricity sector goes beyond direct destruction. It results in a modification of the</w:t>
      </w:r>
      <w:r w:rsidR="00AF385B">
        <w:rPr>
          <w:rFonts w:ascii="Comic Sans MS" w:eastAsiaTheme="minorEastAsia" w:hAnsi="Comic Sans MS" w:cs="Arial"/>
        </w:rPr>
        <w:t xml:space="preserve"> </w:t>
      </w:r>
      <w:r w:rsidRPr="004009F1">
        <w:rPr>
          <w:rFonts w:ascii="Comic Sans MS" w:eastAsiaTheme="minorEastAsia" w:hAnsi="Comic Sans MS" w:cs="Arial"/>
        </w:rPr>
        <w:t>trajectory of electricity consumption, a deceleration in the growth rate, and the retardation of a “healthy” recovery.</w:t>
      </w:r>
    </w:p>
    <w:p w:rsidR="00AF385B" w:rsidRDefault="00AF385B" w:rsidP="004009F1">
      <w:pPr>
        <w:autoSpaceDE w:val="0"/>
        <w:autoSpaceDN w:val="0"/>
        <w:adjustRightInd w:val="0"/>
        <w:rPr>
          <w:rFonts w:ascii="Comic Sans MS" w:eastAsiaTheme="minorEastAsia" w:hAnsi="Comic Sans MS" w:cs="Arial"/>
          <w:b/>
          <w:bCs/>
        </w:rPr>
      </w:pPr>
    </w:p>
    <w:p w:rsidR="00AF385B" w:rsidRDefault="00AF385B" w:rsidP="004009F1">
      <w:pPr>
        <w:autoSpaceDE w:val="0"/>
        <w:autoSpaceDN w:val="0"/>
        <w:adjustRightInd w:val="0"/>
        <w:rPr>
          <w:rFonts w:ascii="Comic Sans MS" w:eastAsiaTheme="minorEastAsia" w:hAnsi="Comic Sans MS" w:cs="Arial"/>
          <w:b/>
          <w:bCs/>
        </w:rPr>
      </w:pPr>
    </w:p>
    <w:p w:rsidR="004009F1" w:rsidRPr="004009F1" w:rsidRDefault="004009F1" w:rsidP="004009F1">
      <w:pPr>
        <w:autoSpaceDE w:val="0"/>
        <w:autoSpaceDN w:val="0"/>
        <w:adjustRightInd w:val="0"/>
        <w:rPr>
          <w:rFonts w:ascii="Comic Sans MS" w:eastAsiaTheme="minorEastAsia" w:hAnsi="Comic Sans MS" w:cs="Arial"/>
        </w:rPr>
      </w:pPr>
      <w:r w:rsidRPr="00D243F1">
        <w:rPr>
          <w:rFonts w:ascii="Comic Sans MS" w:eastAsiaTheme="minorEastAsia" w:hAnsi="Comic Sans MS" w:cs="Arial"/>
          <w:b/>
          <w:bCs/>
        </w:rPr>
        <w:lastRenderedPageBreak/>
        <w:t>Electricity problems and priorities can be summarized as follows</w:t>
      </w:r>
      <w:r w:rsidRPr="004009F1">
        <w:rPr>
          <w:rFonts w:ascii="Comic Sans MS" w:eastAsiaTheme="minorEastAsia" w:hAnsi="Comic Sans MS" w:cs="Arial"/>
        </w:rPr>
        <w:t>:</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The lack of investment and public expenditure, high prices, and high transmission losses constitute fundamental problems for the electricity sector. The quality of the electrical services is inadequate and below standard.</w:t>
      </w: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noProof/>
        </w:rPr>
        <w:drawing>
          <wp:anchor distT="0" distB="0" distL="114300" distR="114300" simplePos="0" relativeHeight="251660288" behindDoc="0" locked="0" layoutInCell="1" allowOverlap="1" wp14:editId="1160C40D">
            <wp:simplePos x="0" y="0"/>
            <wp:positionH relativeFrom="column">
              <wp:posOffset>228600</wp:posOffset>
            </wp:positionH>
            <wp:positionV relativeFrom="paragraph">
              <wp:posOffset>17145</wp:posOffset>
            </wp:positionV>
            <wp:extent cx="4686300" cy="205613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686300" cy="2056130"/>
                    </a:xfrm>
                    <a:prstGeom prst="rect">
                      <a:avLst/>
                    </a:prstGeom>
                    <a:noFill/>
                    <a:ln w="9525">
                      <a:noFill/>
                      <a:miter lim="800000"/>
                      <a:headEnd/>
                      <a:tailEnd/>
                    </a:ln>
                  </pic:spPr>
                </pic:pic>
              </a:graphicData>
            </a:graphic>
          </wp:anchor>
        </w:drawing>
      </w: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Another problem that the Israeli Electricity Corporation (IEC) imposes the municipalities and large consumer in Palestine to pay penalties if they cause a power factor less than </w:t>
      </w:r>
      <w:r w:rsidR="00D47BF1" w:rsidRPr="004009F1">
        <w:rPr>
          <w:rFonts w:ascii="Comic Sans MS" w:eastAsiaTheme="minorEastAsia" w:hAnsi="Comic Sans MS" w:cs="Arial"/>
        </w:rPr>
        <w:t xml:space="preserve">0.92. </w:t>
      </w:r>
      <w:r w:rsidRPr="004009F1">
        <w:rPr>
          <w:rFonts w:ascii="Comic Sans MS" w:eastAsiaTheme="minorEastAsia" w:hAnsi="Comic Sans MS" w:cs="Arial"/>
        </w:rPr>
        <w:t xml:space="preserve">The </w:t>
      </w:r>
      <w:smartTag w:uri="urn:schemas-microsoft-com:office:smarttags" w:element="place">
        <w:smartTag w:uri="urn:schemas-microsoft-com:office:smarttags" w:element="City">
          <w:r w:rsidRPr="004009F1">
            <w:rPr>
              <w:rFonts w:ascii="Comic Sans MS" w:eastAsiaTheme="minorEastAsia" w:hAnsi="Comic Sans MS" w:cs="Arial"/>
            </w:rPr>
            <w:t>Jerusalem</w:t>
          </w:r>
        </w:smartTag>
      </w:smartTag>
      <w:r w:rsidRPr="004009F1">
        <w:rPr>
          <w:rFonts w:ascii="Comic Sans MS" w:eastAsiaTheme="minorEastAsia" w:hAnsi="Comic Sans MS" w:cs="Arial"/>
        </w:rPr>
        <w:t xml:space="preserve"> Electricity company (JEDCO) is the only company that imposes the three phase industrial consumers with PF penalties if their PF is less than </w:t>
      </w:r>
      <w:r w:rsidR="00D47BF1" w:rsidRPr="004009F1">
        <w:rPr>
          <w:rFonts w:ascii="Comic Sans MS" w:eastAsiaTheme="minorEastAsia" w:hAnsi="Comic Sans MS" w:cs="Arial"/>
        </w:rPr>
        <w:t xml:space="preserve">0.92. </w:t>
      </w:r>
      <w:r w:rsidRPr="004009F1">
        <w:rPr>
          <w:rFonts w:ascii="Comic Sans MS" w:eastAsiaTheme="minorEastAsia" w:hAnsi="Comic Sans MS" w:cs="Arial"/>
        </w:rPr>
        <w:t xml:space="preserve">On other </w:t>
      </w:r>
      <w:r w:rsidR="00D47BF1" w:rsidRPr="004009F1">
        <w:rPr>
          <w:rFonts w:ascii="Comic Sans MS" w:eastAsiaTheme="minorEastAsia" w:hAnsi="Comic Sans MS" w:cs="Arial"/>
        </w:rPr>
        <w:t>hand,</w:t>
      </w:r>
      <w:r w:rsidRPr="004009F1">
        <w:rPr>
          <w:rFonts w:ascii="Comic Sans MS" w:eastAsiaTheme="minorEastAsia" w:hAnsi="Comic Sans MS" w:cs="Arial"/>
        </w:rPr>
        <w:t xml:space="preserve"> several municipalities in the West Bank and Gaza strip are in the process of imposing power factor penalties on industrial customers with low </w:t>
      </w:r>
      <w:r w:rsidR="00D47BF1" w:rsidRPr="004009F1">
        <w:rPr>
          <w:rFonts w:ascii="Comic Sans MS" w:eastAsiaTheme="minorEastAsia" w:hAnsi="Comic Sans MS" w:cs="Arial"/>
        </w:rPr>
        <w:t>PF.</w:t>
      </w:r>
    </w:p>
    <w:p w:rsidR="00E8568A" w:rsidRDefault="00E8568A" w:rsidP="00E8568A">
      <w:pPr>
        <w:autoSpaceDE w:val="0"/>
        <w:autoSpaceDN w:val="0"/>
        <w:adjustRightInd w:val="0"/>
        <w:rPr>
          <w:rFonts w:ascii="Comic Sans MS" w:eastAsiaTheme="minorEastAsia" w:hAnsi="Comic Sans MS" w:cs="Arial"/>
        </w:rPr>
      </w:pPr>
    </w:p>
    <w:p w:rsidR="004009F1" w:rsidRPr="004009F1" w:rsidRDefault="004009F1" w:rsidP="00E8568A">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Table below show relation of PF to the penalties </w:t>
      </w:r>
    </w:p>
    <w:tbl>
      <w:tblPr>
        <w:tblStyle w:val="LightGrid-Accent1"/>
        <w:tblW w:w="9360" w:type="dxa"/>
        <w:tblLook w:val="01E0" w:firstRow="1" w:lastRow="1" w:firstColumn="1" w:lastColumn="1" w:noHBand="0" w:noVBand="0"/>
      </w:tblPr>
      <w:tblGrid>
        <w:gridCol w:w="2700"/>
        <w:gridCol w:w="6660"/>
      </w:tblGrid>
      <w:tr w:rsidR="004009F1" w:rsidRPr="004009F1" w:rsidTr="00255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PF </w:t>
            </w:r>
          </w:p>
        </w:tc>
        <w:tc>
          <w:tcPr>
            <w:cnfStyle w:val="000100000000" w:firstRow="0" w:lastRow="0" w:firstColumn="0" w:lastColumn="1" w:oddVBand="0" w:evenVBand="0" w:oddHBand="0" w:evenHBand="0" w:firstRowFirstColumn="0" w:firstRowLastColumn="0" w:lastRowFirstColumn="0" w:lastRowLastColumn="0"/>
            <w:tcW w:w="666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penalties</w:t>
            </w:r>
          </w:p>
        </w:tc>
      </w:tr>
      <w:tr w:rsidR="004009F1" w:rsidRPr="004009F1" w:rsidTr="0025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0.92 or more</w:t>
            </w:r>
          </w:p>
        </w:tc>
        <w:tc>
          <w:tcPr>
            <w:cnfStyle w:val="000100000000" w:firstRow="0" w:lastRow="0" w:firstColumn="0" w:lastColumn="1" w:oddVBand="0" w:evenVBand="0" w:oddHBand="0" w:evenHBand="0" w:firstRowFirstColumn="0" w:firstRowLastColumn="0" w:lastRowFirstColumn="0" w:lastRowLastColumn="0"/>
            <w:tcW w:w="666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No penalties </w:t>
            </w:r>
          </w:p>
        </w:tc>
      </w:tr>
      <w:tr w:rsidR="004009F1" w:rsidRPr="004009F1" w:rsidTr="00255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 xml:space="preserve">Less than 0.92 to 0.8 </w:t>
            </w:r>
          </w:p>
        </w:tc>
        <w:tc>
          <w:tcPr>
            <w:cnfStyle w:val="000100000000" w:firstRow="0" w:lastRow="0" w:firstColumn="0" w:lastColumn="1" w:oddVBand="0" w:evenVBand="0" w:oddHBand="0" w:evenHBand="0" w:firstRowFirstColumn="0" w:firstRowLastColumn="0" w:lastRowFirstColumn="0" w:lastRowLastColumn="0"/>
            <w:tcW w:w="666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1%of the total bill for every 0.01 of PF less than 0.92</w:t>
            </w:r>
          </w:p>
        </w:tc>
      </w:tr>
      <w:tr w:rsidR="004009F1" w:rsidRPr="004009F1" w:rsidTr="0025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Less than 0.8 to 0.7</w:t>
            </w:r>
          </w:p>
        </w:tc>
        <w:tc>
          <w:tcPr>
            <w:cnfStyle w:val="000100000000" w:firstRow="0" w:lastRow="0" w:firstColumn="0" w:lastColumn="1" w:oddVBand="0" w:evenVBand="0" w:oddHBand="0" w:evenHBand="0" w:firstRowFirstColumn="0" w:firstRowLastColumn="0" w:lastRowFirstColumn="0" w:lastRowLastColumn="0"/>
            <w:tcW w:w="666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1.25%of the total bill for every 0.01 of PF less than 0.92</w:t>
            </w:r>
          </w:p>
        </w:tc>
      </w:tr>
      <w:tr w:rsidR="004009F1" w:rsidRPr="004009F1" w:rsidTr="0025569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Less than 0.7</w:t>
            </w:r>
          </w:p>
        </w:tc>
        <w:tc>
          <w:tcPr>
            <w:cnfStyle w:val="000100000000" w:firstRow="0" w:lastRow="0" w:firstColumn="0" w:lastColumn="1" w:oddVBand="0" w:evenVBand="0" w:oddHBand="0" w:evenHBand="0" w:firstRowFirstColumn="0" w:firstRowLastColumn="0" w:lastRowFirstColumn="0" w:lastRowLastColumn="0"/>
            <w:tcW w:w="6660" w:type="dxa"/>
          </w:tcPr>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1.5%of the total bill for every 0.01 of PF less than 0.92</w:t>
            </w:r>
          </w:p>
        </w:tc>
      </w:tr>
    </w:tbl>
    <w:p w:rsidR="004009F1" w:rsidRPr="004009F1" w:rsidRDefault="004009F1" w:rsidP="004009F1">
      <w:pPr>
        <w:autoSpaceDE w:val="0"/>
        <w:autoSpaceDN w:val="0"/>
        <w:adjustRightInd w:val="0"/>
        <w:rPr>
          <w:rFonts w:ascii="Comic Sans MS" w:eastAsiaTheme="minorEastAsia" w:hAnsi="Comic Sans MS" w:cs="Arial"/>
        </w:rPr>
      </w:pPr>
    </w:p>
    <w:p w:rsidR="00E8568A" w:rsidRDefault="00E8568A" w:rsidP="004009F1">
      <w:pPr>
        <w:rPr>
          <w:rFonts w:ascii="Comic Sans MS" w:eastAsiaTheme="minorEastAsia" w:hAnsi="Comic Sans MS"/>
          <w:b/>
          <w:bCs/>
          <w:sz w:val="28"/>
          <w:szCs w:val="28"/>
        </w:rPr>
      </w:pPr>
    </w:p>
    <w:p w:rsidR="004009F1" w:rsidRPr="00255695" w:rsidRDefault="004009F1" w:rsidP="004009F1">
      <w:pPr>
        <w:rPr>
          <w:rFonts w:ascii="Comic Sans MS" w:eastAsiaTheme="minorEastAsia" w:hAnsi="Comic Sans MS"/>
          <w:b/>
          <w:bCs/>
          <w:sz w:val="28"/>
          <w:szCs w:val="28"/>
        </w:rPr>
      </w:pPr>
      <w:r w:rsidRPr="00255695">
        <w:rPr>
          <w:rFonts w:ascii="Comic Sans MS" w:eastAsiaTheme="minorEastAsia" w:hAnsi="Comic Sans MS"/>
          <w:b/>
          <w:bCs/>
          <w:sz w:val="28"/>
          <w:szCs w:val="28"/>
        </w:rPr>
        <w:lastRenderedPageBreak/>
        <w:t>Energy co</w:t>
      </w:r>
      <w:r w:rsidR="00255695" w:rsidRPr="00255695">
        <w:rPr>
          <w:rFonts w:ascii="Comic Sans MS" w:eastAsiaTheme="minorEastAsia" w:hAnsi="Comic Sans MS"/>
          <w:b/>
          <w:bCs/>
          <w:sz w:val="28"/>
          <w:szCs w:val="28"/>
        </w:rPr>
        <w:t xml:space="preserve">nsumption in different sector </w:t>
      </w:r>
      <w:r w:rsidRPr="00255695">
        <w:rPr>
          <w:rFonts w:ascii="Comic Sans MS" w:eastAsiaTheme="minorEastAsia" w:hAnsi="Comic Sans MS"/>
          <w:b/>
          <w:bCs/>
          <w:sz w:val="28"/>
          <w:szCs w:val="28"/>
        </w:rPr>
        <w:t>in Palestine</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Electricity utilization is considered essential not only for the industrial and residential sectors, but also for water pumping and street lights. Data from the Palestinian Energy Authority for</w:t>
      </w:r>
    </w:p>
    <w:p w:rsidR="004009F1" w:rsidRPr="004009F1" w:rsidRDefault="00D47B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Electricity</w:t>
      </w:r>
      <w:r w:rsidR="004009F1" w:rsidRPr="004009F1">
        <w:rPr>
          <w:rFonts w:ascii="Comic Sans MS" w:eastAsiaTheme="minorEastAsia" w:hAnsi="Comic Sans MS" w:cs="Arial"/>
        </w:rPr>
        <w:t xml:space="preserve"> consumption indicates that the residential sector consumes (50 – 60</w:t>
      </w:r>
      <w:r w:rsidR="00714BDF">
        <w:rPr>
          <w:rFonts w:ascii="Comic Sans MS" w:eastAsiaTheme="minorEastAsia" w:hAnsi="Comic Sans MS" w:cs="Arial"/>
        </w:rPr>
        <w:t>)</w:t>
      </w:r>
      <w:r w:rsidR="00714BDF" w:rsidRPr="004009F1">
        <w:rPr>
          <w:rFonts w:ascii="Comic Sans MS" w:eastAsiaTheme="minorEastAsia" w:hAnsi="Comic Sans MS" w:cs="Arial"/>
        </w:rPr>
        <w:t xml:space="preserve"> %</w:t>
      </w:r>
      <w:r w:rsidR="004009F1" w:rsidRPr="004009F1">
        <w:rPr>
          <w:rFonts w:ascii="Comic Sans MS" w:eastAsiaTheme="minorEastAsia" w:hAnsi="Comic Sans MS" w:cs="Arial"/>
        </w:rPr>
        <w:t xml:space="preserve"> of the total electricity against (12 – 14) % for the commercial sector and (10 – 12</w:t>
      </w:r>
      <w:proofErr w:type="gramStart"/>
      <w:r w:rsidR="00714BDF">
        <w:rPr>
          <w:rFonts w:ascii="Comic Sans MS" w:eastAsiaTheme="minorEastAsia" w:hAnsi="Comic Sans MS" w:cs="Arial"/>
        </w:rPr>
        <w:t>)</w:t>
      </w:r>
      <w:r w:rsidR="00714BDF" w:rsidRPr="004009F1">
        <w:rPr>
          <w:rFonts w:ascii="Comic Sans MS" w:eastAsiaTheme="minorEastAsia" w:hAnsi="Comic Sans MS" w:cs="Arial"/>
        </w:rPr>
        <w:t>%</w:t>
      </w:r>
      <w:proofErr w:type="gramEnd"/>
      <w:r w:rsidR="004009F1" w:rsidRPr="004009F1">
        <w:rPr>
          <w:rFonts w:ascii="Comic Sans MS" w:eastAsiaTheme="minorEastAsia" w:hAnsi="Comic Sans MS" w:cs="Arial"/>
        </w:rPr>
        <w:t xml:space="preserve"> for industrial </w:t>
      </w:r>
      <w:r w:rsidRPr="004009F1">
        <w:rPr>
          <w:rFonts w:ascii="Comic Sans MS" w:eastAsiaTheme="minorEastAsia" w:hAnsi="Comic Sans MS" w:cs="Arial"/>
        </w:rPr>
        <w:t xml:space="preserve">sector. </w:t>
      </w:r>
      <w:r w:rsidR="004009F1" w:rsidRPr="004009F1">
        <w:rPr>
          <w:rFonts w:ascii="Comic Sans MS" w:eastAsiaTheme="minorEastAsia" w:hAnsi="Comic Sans MS" w:cs="Arial"/>
        </w:rPr>
        <w:t>Electricity consumption for both water pumping and street lights is 15</w:t>
      </w:r>
      <w:r w:rsidRPr="004009F1">
        <w:rPr>
          <w:rFonts w:ascii="Comic Sans MS" w:eastAsiaTheme="minorEastAsia" w:hAnsi="Comic Sans MS" w:cs="Arial"/>
        </w:rPr>
        <w:t>%,</w:t>
      </w:r>
      <w:r w:rsidR="004009F1" w:rsidRPr="004009F1">
        <w:rPr>
          <w:rFonts w:ascii="Comic Sans MS" w:eastAsiaTheme="minorEastAsia" w:hAnsi="Comic Sans MS" w:cs="Arial"/>
        </w:rPr>
        <w:t xml:space="preserve"> (3 – 4</w:t>
      </w:r>
      <w:r w:rsidR="00714BDF">
        <w:rPr>
          <w:rFonts w:ascii="Comic Sans MS" w:eastAsiaTheme="minorEastAsia" w:hAnsi="Comic Sans MS" w:cs="Arial"/>
        </w:rPr>
        <w:t>)</w:t>
      </w:r>
      <w:r w:rsidR="00714BDF" w:rsidRPr="004009F1">
        <w:rPr>
          <w:rFonts w:ascii="Comic Sans MS" w:eastAsiaTheme="minorEastAsia" w:hAnsi="Comic Sans MS" w:cs="Arial"/>
        </w:rPr>
        <w:t xml:space="preserve"> %</w:t>
      </w:r>
      <w:r w:rsidR="004009F1" w:rsidRPr="004009F1">
        <w:rPr>
          <w:rFonts w:ascii="Comic Sans MS" w:eastAsiaTheme="minorEastAsia" w:hAnsi="Comic Sans MS" w:cs="Arial"/>
        </w:rPr>
        <w:t xml:space="preserve"> </w:t>
      </w:r>
      <w:r w:rsidRPr="004009F1">
        <w:rPr>
          <w:rFonts w:ascii="Comic Sans MS" w:eastAsiaTheme="minorEastAsia" w:hAnsi="Comic Sans MS" w:cs="Arial"/>
        </w:rPr>
        <w:t>respectively.</w:t>
      </w:r>
    </w:p>
    <w:p w:rsidR="004009F1" w:rsidRPr="004009F1" w:rsidRDefault="004009F1" w:rsidP="004009F1">
      <w:pPr>
        <w:autoSpaceDE w:val="0"/>
        <w:autoSpaceDN w:val="0"/>
        <w:adjustRightInd w:val="0"/>
        <w:rPr>
          <w:rFonts w:ascii="Comic Sans MS" w:eastAsiaTheme="minorEastAsia" w:hAnsi="Comic Sans MS" w:cs="Arial"/>
        </w:rPr>
      </w:pPr>
      <w:r w:rsidRPr="004009F1">
        <w:rPr>
          <w:rFonts w:ascii="Comic Sans MS" w:eastAsiaTheme="minorEastAsia" w:hAnsi="Comic Sans MS" w:cs="Arial"/>
        </w:rPr>
        <w:t>It can be shown as a table below:</w:t>
      </w:r>
    </w:p>
    <w:tbl>
      <w:tblPr>
        <w:tblStyle w:val="ColorfulGrid-Accent5"/>
        <w:tblW w:w="0" w:type="auto"/>
        <w:tblLook w:val="0000" w:firstRow="0" w:lastRow="0" w:firstColumn="0" w:lastColumn="0" w:noHBand="0" w:noVBand="0"/>
      </w:tblPr>
      <w:tblGrid>
        <w:gridCol w:w="2700"/>
        <w:gridCol w:w="4140"/>
      </w:tblGrid>
      <w:tr w:rsidR="004009F1" w:rsidRPr="004009F1" w:rsidTr="0025569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700" w:type="dxa"/>
          </w:tcPr>
          <w:p w:rsidR="004009F1" w:rsidRPr="004009F1" w:rsidRDefault="004009F1" w:rsidP="008B24B3">
            <w:pPr>
              <w:rPr>
                <w:rFonts w:ascii="Comic Sans MS" w:eastAsiaTheme="minorEastAsia" w:hAnsi="Comic Sans MS" w:cs="Arial"/>
              </w:rPr>
            </w:pPr>
            <w:r w:rsidRPr="004009F1">
              <w:rPr>
                <w:rFonts w:ascii="Comic Sans MS" w:eastAsiaTheme="minorEastAsia" w:hAnsi="Comic Sans MS" w:cs="Arial"/>
              </w:rPr>
              <w:t xml:space="preserve">Type of sector </w:t>
            </w:r>
          </w:p>
        </w:tc>
        <w:tc>
          <w:tcPr>
            <w:tcW w:w="4140" w:type="dxa"/>
          </w:tcPr>
          <w:p w:rsidR="004009F1" w:rsidRPr="004009F1" w:rsidRDefault="004009F1" w:rsidP="008B24B3">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s="Arial"/>
              </w:rPr>
            </w:pPr>
            <w:r w:rsidRPr="004009F1">
              <w:rPr>
                <w:rFonts w:ascii="Comic Sans MS" w:eastAsiaTheme="minorEastAsia" w:hAnsi="Comic Sans MS" w:cs="Arial"/>
              </w:rPr>
              <w:t xml:space="preserve">Percentage </w:t>
            </w:r>
          </w:p>
        </w:tc>
      </w:tr>
      <w:tr w:rsidR="004009F1" w:rsidRPr="004009F1" w:rsidTr="00255695">
        <w:trPr>
          <w:trHeight w:val="330"/>
        </w:trPr>
        <w:tc>
          <w:tcPr>
            <w:cnfStyle w:val="000010000000" w:firstRow="0" w:lastRow="0" w:firstColumn="0" w:lastColumn="0" w:oddVBand="1" w:evenVBand="0" w:oddHBand="0" w:evenHBand="0" w:firstRowFirstColumn="0" w:firstRowLastColumn="0" w:lastRowFirstColumn="0" w:lastRowLastColumn="0"/>
            <w:tcW w:w="2700" w:type="dxa"/>
          </w:tcPr>
          <w:p w:rsidR="004009F1" w:rsidRPr="004009F1" w:rsidRDefault="004009F1" w:rsidP="008B24B3">
            <w:pPr>
              <w:rPr>
                <w:rFonts w:ascii="Comic Sans MS" w:eastAsiaTheme="minorEastAsia" w:hAnsi="Comic Sans MS" w:cs="Arial"/>
              </w:rPr>
            </w:pPr>
            <w:r w:rsidRPr="004009F1">
              <w:rPr>
                <w:rFonts w:ascii="Comic Sans MS" w:eastAsiaTheme="minorEastAsia" w:hAnsi="Comic Sans MS" w:cs="Arial"/>
              </w:rPr>
              <w:t>Residential sector</w:t>
            </w:r>
          </w:p>
        </w:tc>
        <w:tc>
          <w:tcPr>
            <w:tcW w:w="4140" w:type="dxa"/>
          </w:tcPr>
          <w:p w:rsidR="004009F1" w:rsidRPr="004009F1" w:rsidRDefault="004009F1" w:rsidP="008B24B3">
            <w:pPr>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4009F1">
              <w:rPr>
                <w:rFonts w:ascii="Comic Sans MS" w:eastAsiaTheme="minorEastAsia" w:hAnsi="Comic Sans MS" w:cs="Arial"/>
              </w:rPr>
              <w:t xml:space="preserve"> (50 – 60)%</w:t>
            </w:r>
          </w:p>
        </w:tc>
      </w:tr>
      <w:tr w:rsidR="004009F1" w:rsidRPr="004009F1" w:rsidTr="0025569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700" w:type="dxa"/>
          </w:tcPr>
          <w:p w:rsidR="004009F1" w:rsidRPr="004009F1" w:rsidRDefault="004009F1" w:rsidP="008B24B3">
            <w:pPr>
              <w:rPr>
                <w:rFonts w:ascii="Comic Sans MS" w:eastAsiaTheme="minorEastAsia" w:hAnsi="Comic Sans MS" w:cs="Arial"/>
              </w:rPr>
            </w:pPr>
            <w:r w:rsidRPr="004009F1">
              <w:rPr>
                <w:rFonts w:ascii="Comic Sans MS" w:eastAsiaTheme="minorEastAsia" w:hAnsi="Comic Sans MS" w:cs="Arial"/>
              </w:rPr>
              <w:t>Industrial sector</w:t>
            </w:r>
          </w:p>
        </w:tc>
        <w:tc>
          <w:tcPr>
            <w:tcW w:w="4140" w:type="dxa"/>
          </w:tcPr>
          <w:p w:rsidR="004009F1" w:rsidRPr="004009F1" w:rsidRDefault="004009F1" w:rsidP="008B24B3">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s="Arial"/>
              </w:rPr>
            </w:pPr>
            <w:r w:rsidRPr="004009F1">
              <w:rPr>
                <w:rFonts w:ascii="Comic Sans MS" w:eastAsiaTheme="minorEastAsia" w:hAnsi="Comic Sans MS" w:cs="Arial"/>
              </w:rPr>
              <w:t>(12 – 14) %</w:t>
            </w:r>
          </w:p>
        </w:tc>
      </w:tr>
      <w:tr w:rsidR="004009F1" w:rsidRPr="004009F1" w:rsidTr="00255695">
        <w:trPr>
          <w:trHeight w:val="330"/>
        </w:trPr>
        <w:tc>
          <w:tcPr>
            <w:cnfStyle w:val="000010000000" w:firstRow="0" w:lastRow="0" w:firstColumn="0" w:lastColumn="0" w:oddVBand="1" w:evenVBand="0" w:oddHBand="0" w:evenHBand="0" w:firstRowFirstColumn="0" w:firstRowLastColumn="0" w:lastRowFirstColumn="0" w:lastRowLastColumn="0"/>
            <w:tcW w:w="2700" w:type="dxa"/>
          </w:tcPr>
          <w:p w:rsidR="004009F1" w:rsidRPr="004009F1" w:rsidRDefault="004009F1" w:rsidP="008B24B3">
            <w:pPr>
              <w:rPr>
                <w:rFonts w:ascii="Comic Sans MS" w:eastAsiaTheme="minorEastAsia" w:hAnsi="Comic Sans MS" w:cs="Arial"/>
              </w:rPr>
            </w:pPr>
            <w:r w:rsidRPr="004009F1">
              <w:rPr>
                <w:rFonts w:ascii="Comic Sans MS" w:eastAsiaTheme="minorEastAsia" w:hAnsi="Comic Sans MS" w:cs="Arial"/>
              </w:rPr>
              <w:t>Commercial sector</w:t>
            </w:r>
          </w:p>
        </w:tc>
        <w:tc>
          <w:tcPr>
            <w:tcW w:w="4140" w:type="dxa"/>
          </w:tcPr>
          <w:p w:rsidR="004009F1" w:rsidRPr="004009F1" w:rsidRDefault="004009F1" w:rsidP="008B24B3">
            <w:pPr>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4009F1">
              <w:rPr>
                <w:rFonts w:ascii="Comic Sans MS" w:eastAsiaTheme="minorEastAsia" w:hAnsi="Comic Sans MS" w:cs="Arial"/>
              </w:rPr>
              <w:t>(10 – 12)%</w:t>
            </w:r>
          </w:p>
        </w:tc>
      </w:tr>
      <w:tr w:rsidR="004009F1" w:rsidRPr="004009F1" w:rsidTr="0025569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700" w:type="dxa"/>
          </w:tcPr>
          <w:p w:rsidR="004009F1" w:rsidRPr="004009F1" w:rsidRDefault="004009F1" w:rsidP="008B24B3">
            <w:pPr>
              <w:rPr>
                <w:rFonts w:ascii="Comic Sans MS" w:eastAsiaTheme="minorEastAsia" w:hAnsi="Comic Sans MS" w:cs="Arial"/>
              </w:rPr>
            </w:pPr>
            <w:r w:rsidRPr="004009F1">
              <w:rPr>
                <w:rFonts w:ascii="Comic Sans MS" w:eastAsiaTheme="minorEastAsia" w:hAnsi="Comic Sans MS" w:cs="Arial"/>
              </w:rPr>
              <w:t xml:space="preserve">Water pumping </w:t>
            </w:r>
          </w:p>
        </w:tc>
        <w:tc>
          <w:tcPr>
            <w:tcW w:w="4140" w:type="dxa"/>
          </w:tcPr>
          <w:p w:rsidR="004009F1" w:rsidRPr="004009F1" w:rsidRDefault="004009F1" w:rsidP="008B24B3">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s="Arial"/>
              </w:rPr>
            </w:pPr>
            <w:r w:rsidRPr="004009F1">
              <w:rPr>
                <w:rFonts w:ascii="Comic Sans MS" w:eastAsiaTheme="minorEastAsia" w:hAnsi="Comic Sans MS" w:cs="Arial"/>
              </w:rPr>
              <w:t>15%</w:t>
            </w:r>
          </w:p>
        </w:tc>
      </w:tr>
      <w:tr w:rsidR="004009F1" w:rsidRPr="004009F1" w:rsidTr="00255695">
        <w:trPr>
          <w:trHeight w:val="300"/>
        </w:trPr>
        <w:tc>
          <w:tcPr>
            <w:cnfStyle w:val="000010000000" w:firstRow="0" w:lastRow="0" w:firstColumn="0" w:lastColumn="0" w:oddVBand="1" w:evenVBand="0" w:oddHBand="0" w:evenHBand="0" w:firstRowFirstColumn="0" w:firstRowLastColumn="0" w:lastRowFirstColumn="0" w:lastRowLastColumn="0"/>
            <w:tcW w:w="2700" w:type="dxa"/>
          </w:tcPr>
          <w:p w:rsidR="004009F1" w:rsidRPr="004009F1" w:rsidRDefault="004009F1" w:rsidP="008B24B3">
            <w:pPr>
              <w:rPr>
                <w:rFonts w:ascii="Comic Sans MS" w:eastAsiaTheme="minorEastAsia" w:hAnsi="Comic Sans MS" w:cs="Arial"/>
              </w:rPr>
            </w:pPr>
            <w:r w:rsidRPr="004009F1">
              <w:rPr>
                <w:rFonts w:ascii="Comic Sans MS" w:eastAsiaTheme="minorEastAsia" w:hAnsi="Comic Sans MS" w:cs="Arial"/>
              </w:rPr>
              <w:t xml:space="preserve">Street lighting </w:t>
            </w:r>
          </w:p>
        </w:tc>
        <w:tc>
          <w:tcPr>
            <w:tcW w:w="4140" w:type="dxa"/>
          </w:tcPr>
          <w:p w:rsidR="004009F1" w:rsidRPr="004009F1" w:rsidRDefault="004009F1" w:rsidP="008B24B3">
            <w:pPr>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4009F1">
              <w:rPr>
                <w:rFonts w:ascii="Comic Sans MS" w:eastAsiaTheme="minorEastAsia" w:hAnsi="Comic Sans MS" w:cs="Arial"/>
              </w:rPr>
              <w:t>(3 – 4)%</w:t>
            </w:r>
          </w:p>
        </w:tc>
      </w:tr>
    </w:tbl>
    <w:p w:rsidR="00AD2751" w:rsidRDefault="00AD2751" w:rsidP="00CA7FCE">
      <w:pPr>
        <w:rPr>
          <w:rFonts w:ascii="Comic Sans MS" w:eastAsiaTheme="minorEastAsia" w:hAnsi="Comic Sans MS"/>
          <w:b/>
          <w:bCs/>
          <w:sz w:val="36"/>
          <w:szCs w:val="36"/>
        </w:rPr>
      </w:pPr>
    </w:p>
    <w:p w:rsidR="00E43C82" w:rsidRPr="00255695" w:rsidRDefault="00E43C82" w:rsidP="00E43C82">
      <w:pPr>
        <w:rPr>
          <w:rFonts w:ascii="Comic Sans MS" w:eastAsiaTheme="minorEastAsia" w:hAnsi="Comic Sans MS"/>
          <w:b/>
          <w:bCs/>
          <w:sz w:val="28"/>
          <w:szCs w:val="28"/>
        </w:rPr>
      </w:pPr>
      <w:r w:rsidRPr="00255695">
        <w:rPr>
          <w:rFonts w:ascii="Comic Sans MS" w:eastAsiaTheme="minorEastAsia" w:hAnsi="Comic Sans MS"/>
          <w:b/>
          <w:bCs/>
          <w:sz w:val="28"/>
          <w:szCs w:val="28"/>
        </w:rPr>
        <w:t>Improvement of the power dis</w:t>
      </w:r>
      <w:r w:rsidR="00DE77BA">
        <w:rPr>
          <w:rFonts w:ascii="Comic Sans MS" w:eastAsiaTheme="minorEastAsia" w:hAnsi="Comic Sans MS"/>
          <w:b/>
          <w:bCs/>
          <w:sz w:val="28"/>
          <w:szCs w:val="28"/>
        </w:rPr>
        <w:t>tribution of electrical network</w:t>
      </w:r>
    </w:p>
    <w:p w:rsidR="00E8568A" w:rsidRPr="00E43C82" w:rsidRDefault="00E43C82" w:rsidP="00E8568A">
      <w:pPr>
        <w:pStyle w:val="mainbodytext"/>
        <w:spacing w:line="240" w:lineRule="auto"/>
        <w:ind w:right="540"/>
        <w:jc w:val="both"/>
        <w:rPr>
          <w:rFonts w:ascii="Comic Sans MS" w:eastAsiaTheme="minorEastAsia" w:hAnsi="Comic Sans MS" w:cs="Arial"/>
          <w:color w:val="auto"/>
          <w:sz w:val="22"/>
          <w:szCs w:val="22"/>
        </w:rPr>
      </w:pPr>
      <w:r w:rsidRPr="00E43C82">
        <w:rPr>
          <w:rFonts w:ascii="Comic Sans MS" w:eastAsiaTheme="minorEastAsia" w:hAnsi="Comic Sans MS" w:cs="Arial"/>
          <w:color w:val="auto"/>
          <w:sz w:val="22"/>
          <w:szCs w:val="22"/>
        </w:rPr>
        <w:t>In power system analysis The Load Flow and Voltage Drop study is the most basic and commonly needed electrical study. The Load Flow study will show the power in KVA or Amperes that is being handled by all of the individual electrical components, e.g. transformers, conductors and panels in the system. This allows a determination of equipment rating margins and reserve capacity loading percentage.</w:t>
      </w:r>
    </w:p>
    <w:p w:rsidR="00E43C82" w:rsidRPr="00E43C82" w:rsidRDefault="00E43C82" w:rsidP="00E43C82">
      <w:pPr>
        <w:pStyle w:val="mainbodytext"/>
        <w:tabs>
          <w:tab w:val="right" w:pos="900"/>
        </w:tabs>
        <w:spacing w:line="240" w:lineRule="auto"/>
        <w:ind w:right="470"/>
        <w:jc w:val="lowKashida"/>
        <w:rPr>
          <w:rFonts w:ascii="Comic Sans MS" w:eastAsiaTheme="minorEastAsia" w:hAnsi="Comic Sans MS" w:cs="Arial"/>
          <w:color w:val="auto"/>
          <w:sz w:val="22"/>
          <w:szCs w:val="22"/>
        </w:rPr>
      </w:pPr>
      <w:r w:rsidRPr="00E43C82">
        <w:rPr>
          <w:rFonts w:ascii="Comic Sans MS" w:eastAsiaTheme="minorEastAsia" w:hAnsi="Comic Sans MS" w:cs="Arial"/>
          <w:color w:val="auto"/>
          <w:sz w:val="22"/>
          <w:szCs w:val="22"/>
        </w:rPr>
        <w:t xml:space="preserve">Analysis and study of distribution electrical networks may cover conventional voltage drop analysis, power losses analysis, power factor considerations, capacitors’ placements (correction of power factor), and long line charging effect </w:t>
      </w:r>
    </w:p>
    <w:p w:rsidR="00E8568A" w:rsidRDefault="00E8568A" w:rsidP="00E43C82">
      <w:pPr>
        <w:rPr>
          <w:rFonts w:ascii="Comic Sans MS" w:eastAsiaTheme="minorEastAsia" w:hAnsi="Comic Sans MS" w:cs="Arial"/>
        </w:rPr>
      </w:pPr>
    </w:p>
    <w:p w:rsidR="00E8568A" w:rsidRDefault="00E8568A" w:rsidP="00E43C82">
      <w:pPr>
        <w:rPr>
          <w:rFonts w:ascii="Comic Sans MS" w:eastAsiaTheme="minorEastAsia" w:hAnsi="Comic Sans MS" w:cs="Arial"/>
        </w:rPr>
      </w:pPr>
    </w:p>
    <w:p w:rsidR="00DE77BA" w:rsidRDefault="00DE77BA" w:rsidP="00E43C82">
      <w:pPr>
        <w:rPr>
          <w:rFonts w:ascii="Comic Sans MS" w:eastAsiaTheme="minorEastAsia" w:hAnsi="Comic Sans MS" w:cs="Arial"/>
          <w:b/>
          <w:bCs/>
        </w:rPr>
      </w:pPr>
    </w:p>
    <w:p w:rsidR="00E43C82" w:rsidRPr="00D47BF1" w:rsidRDefault="00E43C82" w:rsidP="00E43C82">
      <w:pPr>
        <w:rPr>
          <w:rFonts w:ascii="Comic Sans MS" w:eastAsiaTheme="minorEastAsia" w:hAnsi="Comic Sans MS" w:cs="Arial"/>
          <w:b/>
          <w:bCs/>
        </w:rPr>
      </w:pPr>
      <w:r w:rsidRPr="00D47BF1">
        <w:rPr>
          <w:rFonts w:ascii="Comic Sans MS" w:eastAsiaTheme="minorEastAsia" w:hAnsi="Comic Sans MS" w:cs="Arial"/>
          <w:b/>
          <w:bCs/>
        </w:rPr>
        <w:lastRenderedPageBreak/>
        <w:t>The aim of this improvement:</w:t>
      </w:r>
    </w:p>
    <w:p w:rsidR="00E43C82" w:rsidRPr="00E43C82" w:rsidRDefault="00E43C82" w:rsidP="00E43C82">
      <w:pPr>
        <w:pStyle w:val="mainbodytext"/>
        <w:tabs>
          <w:tab w:val="right" w:pos="900"/>
        </w:tabs>
        <w:spacing w:line="240" w:lineRule="auto"/>
        <w:ind w:right="470"/>
        <w:jc w:val="lowKashida"/>
        <w:rPr>
          <w:rFonts w:ascii="Comic Sans MS" w:eastAsiaTheme="minorEastAsia" w:hAnsi="Comic Sans MS" w:cs="Arial"/>
          <w:color w:val="auto"/>
          <w:sz w:val="22"/>
          <w:szCs w:val="22"/>
        </w:rPr>
      </w:pPr>
      <w:r w:rsidRPr="00E43C82">
        <w:rPr>
          <w:rFonts w:ascii="Comic Sans MS" w:eastAsiaTheme="minorEastAsia" w:hAnsi="Comic Sans MS" w:cs="Arial"/>
          <w:color w:val="auto"/>
          <w:sz w:val="22"/>
          <w:szCs w:val="22"/>
        </w:rPr>
        <w:t>1. Reduction of power losses</w:t>
      </w:r>
    </w:p>
    <w:p w:rsidR="00E43C82" w:rsidRPr="00E43C82" w:rsidRDefault="00E43C82" w:rsidP="00E43C82">
      <w:pPr>
        <w:pStyle w:val="mainbodytext"/>
        <w:tabs>
          <w:tab w:val="right" w:pos="900"/>
        </w:tabs>
        <w:spacing w:line="240" w:lineRule="auto"/>
        <w:ind w:right="470"/>
        <w:jc w:val="lowKashida"/>
        <w:rPr>
          <w:rFonts w:ascii="Comic Sans MS" w:eastAsiaTheme="minorEastAsia" w:hAnsi="Comic Sans MS" w:cs="Arial"/>
          <w:color w:val="auto"/>
          <w:sz w:val="22"/>
          <w:szCs w:val="22"/>
        </w:rPr>
      </w:pPr>
      <w:r w:rsidRPr="00E43C82">
        <w:rPr>
          <w:rFonts w:ascii="Comic Sans MS" w:eastAsiaTheme="minorEastAsia" w:hAnsi="Comic Sans MS" w:cs="Arial"/>
          <w:color w:val="auto"/>
          <w:sz w:val="22"/>
          <w:szCs w:val="22"/>
        </w:rPr>
        <w:t xml:space="preserve">2. Increasing of voltage levels </w:t>
      </w:r>
    </w:p>
    <w:p w:rsidR="00E43C82" w:rsidRPr="00E43C82" w:rsidRDefault="00E43C82" w:rsidP="00E43C82">
      <w:pPr>
        <w:pStyle w:val="mainbodytext"/>
        <w:tabs>
          <w:tab w:val="right" w:pos="900"/>
        </w:tabs>
        <w:spacing w:line="240" w:lineRule="auto"/>
        <w:ind w:right="470"/>
        <w:jc w:val="lowKashida"/>
        <w:rPr>
          <w:rFonts w:ascii="Comic Sans MS" w:eastAsiaTheme="minorEastAsia" w:hAnsi="Comic Sans MS" w:cs="Arial"/>
          <w:color w:val="auto"/>
          <w:sz w:val="22"/>
          <w:szCs w:val="22"/>
        </w:rPr>
      </w:pPr>
      <w:r w:rsidRPr="00E43C82">
        <w:rPr>
          <w:rFonts w:ascii="Comic Sans MS" w:eastAsiaTheme="minorEastAsia" w:hAnsi="Comic Sans MS" w:cs="Arial"/>
          <w:color w:val="auto"/>
          <w:sz w:val="22"/>
          <w:szCs w:val="22"/>
        </w:rPr>
        <w:t xml:space="preserve">3. Correction of power factor and so reduction of penalties. </w:t>
      </w:r>
    </w:p>
    <w:p w:rsidR="00E43C82" w:rsidRPr="00E43C82" w:rsidRDefault="00E43C82" w:rsidP="00E43C82">
      <w:pPr>
        <w:pStyle w:val="mainbodytext"/>
        <w:tabs>
          <w:tab w:val="right" w:pos="900"/>
        </w:tabs>
        <w:spacing w:line="240" w:lineRule="auto"/>
        <w:ind w:right="470"/>
        <w:jc w:val="lowKashida"/>
        <w:rPr>
          <w:rFonts w:ascii="Comic Sans MS" w:eastAsiaTheme="minorEastAsia" w:hAnsi="Comic Sans MS" w:cs="Arial"/>
          <w:color w:val="auto"/>
          <w:sz w:val="22"/>
          <w:szCs w:val="22"/>
        </w:rPr>
      </w:pPr>
      <w:r w:rsidRPr="00E43C82">
        <w:rPr>
          <w:rFonts w:ascii="Comic Sans MS" w:eastAsiaTheme="minorEastAsia" w:hAnsi="Comic Sans MS" w:cs="Arial"/>
          <w:color w:val="auto"/>
          <w:sz w:val="22"/>
          <w:szCs w:val="22"/>
        </w:rPr>
        <w:t>4. Increasing the capability of the distribution transformers and also for the transmission lines.</w:t>
      </w:r>
    </w:p>
    <w:p w:rsidR="00E43C82" w:rsidRDefault="00E43C82" w:rsidP="00E43C82">
      <w:pPr>
        <w:rPr>
          <w:rFonts w:ascii="Comic Sans MS" w:eastAsiaTheme="minorEastAsia" w:hAnsi="Comic Sans MS" w:cs="Arial"/>
        </w:rPr>
      </w:pPr>
      <w:r w:rsidRPr="00E43C82">
        <w:rPr>
          <w:rFonts w:ascii="Comic Sans MS" w:eastAsiaTheme="minorEastAsia" w:hAnsi="Comic Sans MS" w:cs="Arial"/>
          <w:b/>
          <w:bCs/>
        </w:rPr>
        <w:t>The methods of the improvement are</w:t>
      </w:r>
      <w:r>
        <w:rPr>
          <w:rFonts w:ascii="Comic Sans MS" w:eastAsiaTheme="minorEastAsia" w:hAnsi="Comic Sans MS" w:cs="Arial"/>
        </w:rPr>
        <w:t>:</w:t>
      </w:r>
    </w:p>
    <w:p w:rsidR="00E43C82" w:rsidRPr="00E43C82" w:rsidRDefault="00E43C82" w:rsidP="00E43C82">
      <w:pPr>
        <w:pStyle w:val="mainbodytext"/>
        <w:tabs>
          <w:tab w:val="right" w:pos="900"/>
        </w:tabs>
        <w:spacing w:line="240" w:lineRule="auto"/>
        <w:ind w:right="470"/>
        <w:jc w:val="lowKashida"/>
        <w:rPr>
          <w:rFonts w:ascii="Comic Sans MS" w:eastAsiaTheme="minorEastAsia" w:hAnsi="Comic Sans MS" w:cs="Arial"/>
          <w:color w:val="auto"/>
          <w:sz w:val="22"/>
          <w:szCs w:val="22"/>
        </w:rPr>
      </w:pPr>
      <w:r>
        <w:rPr>
          <w:rFonts w:ascii="Arial" w:hAnsi="Arial" w:cs="Arial"/>
          <w:color w:val="auto"/>
          <w:sz w:val="23"/>
          <w:szCs w:val="23"/>
        </w:rPr>
        <w:t>1</w:t>
      </w:r>
      <w:r w:rsidRPr="006D494A">
        <w:rPr>
          <w:rFonts w:ascii="Arial" w:hAnsi="Arial" w:cs="Arial"/>
          <w:color w:val="auto"/>
          <w:sz w:val="23"/>
          <w:szCs w:val="23"/>
        </w:rPr>
        <w:t xml:space="preserve">. </w:t>
      </w:r>
      <w:r w:rsidRPr="00E43C82">
        <w:rPr>
          <w:rFonts w:ascii="Comic Sans MS" w:eastAsiaTheme="minorEastAsia" w:hAnsi="Comic Sans MS" w:cs="Arial"/>
          <w:color w:val="auto"/>
          <w:sz w:val="22"/>
          <w:szCs w:val="22"/>
        </w:rPr>
        <w:t>Swing bus control</w:t>
      </w:r>
    </w:p>
    <w:p w:rsidR="00E43C82" w:rsidRPr="00E43C82" w:rsidRDefault="00E43C82" w:rsidP="00E43C82">
      <w:pPr>
        <w:pStyle w:val="mainbodytext"/>
        <w:tabs>
          <w:tab w:val="right" w:pos="900"/>
        </w:tabs>
        <w:spacing w:line="240" w:lineRule="auto"/>
        <w:ind w:right="470"/>
        <w:jc w:val="lowKashida"/>
        <w:rPr>
          <w:rFonts w:ascii="Comic Sans MS" w:eastAsiaTheme="minorEastAsia" w:hAnsi="Comic Sans MS" w:cs="Arial"/>
          <w:color w:val="auto"/>
          <w:sz w:val="22"/>
          <w:szCs w:val="22"/>
        </w:rPr>
      </w:pPr>
      <w:r w:rsidRPr="00E43C82">
        <w:rPr>
          <w:rFonts w:ascii="Comic Sans MS" w:eastAsiaTheme="minorEastAsia" w:hAnsi="Comic Sans MS" w:cs="Arial"/>
          <w:color w:val="auto"/>
          <w:sz w:val="22"/>
          <w:szCs w:val="22"/>
        </w:rPr>
        <w:t>2. Transformer taps</w:t>
      </w:r>
    </w:p>
    <w:p w:rsidR="00E43C82" w:rsidRPr="00E43C82" w:rsidRDefault="00E43C82" w:rsidP="00E43C82">
      <w:pPr>
        <w:pStyle w:val="mainbodytext"/>
        <w:tabs>
          <w:tab w:val="right" w:pos="900"/>
        </w:tabs>
        <w:spacing w:line="240" w:lineRule="auto"/>
        <w:ind w:right="470"/>
        <w:jc w:val="lowKashida"/>
        <w:rPr>
          <w:rFonts w:ascii="Comic Sans MS" w:eastAsiaTheme="minorEastAsia" w:hAnsi="Comic Sans MS" w:cs="Arial"/>
          <w:color w:val="auto"/>
          <w:sz w:val="22"/>
          <w:szCs w:val="22"/>
        </w:rPr>
      </w:pPr>
      <w:r w:rsidRPr="00E43C82">
        <w:rPr>
          <w:rFonts w:ascii="Comic Sans MS" w:eastAsiaTheme="minorEastAsia" w:hAnsi="Comic Sans MS" w:cs="Arial"/>
          <w:color w:val="auto"/>
          <w:sz w:val="22"/>
          <w:szCs w:val="22"/>
        </w:rPr>
        <w:t xml:space="preserve">3. Installation of capacitor banks (reactive power compensation) </w:t>
      </w:r>
    </w:p>
    <w:p w:rsidR="00E43C82" w:rsidRPr="00E43C82" w:rsidRDefault="00E43C82" w:rsidP="00E43C82">
      <w:pPr>
        <w:rPr>
          <w:rFonts w:ascii="Comic Sans MS" w:eastAsiaTheme="minorEastAsia" w:hAnsi="Comic Sans MS" w:cs="Arial"/>
        </w:rPr>
      </w:pPr>
      <w:r w:rsidRPr="00E43C82">
        <w:rPr>
          <w:rFonts w:ascii="Comic Sans MS" w:eastAsiaTheme="minorEastAsia" w:hAnsi="Comic Sans MS" w:cs="Arial"/>
        </w:rPr>
        <w:t xml:space="preserve">4. Changing the configuration of distribution network (radial </w:t>
      </w:r>
      <w:r>
        <w:rPr>
          <w:rFonts w:ascii="Comic Sans MS" w:eastAsiaTheme="minorEastAsia" w:hAnsi="Comic Sans MS" w:cs="Arial"/>
        </w:rPr>
        <w:t>or ring)</w:t>
      </w:r>
      <w:r w:rsidRPr="00E43C82">
        <w:rPr>
          <w:rFonts w:ascii="Comic Sans MS" w:eastAsiaTheme="minorEastAsia" w:hAnsi="Comic Sans MS" w:cs="Arial"/>
        </w:rPr>
        <w:t xml:space="preserve">        </w:t>
      </w:r>
    </w:p>
    <w:p w:rsidR="00E8568A" w:rsidRDefault="00E8568A" w:rsidP="00E8568A">
      <w:pPr>
        <w:pStyle w:val="mainbodytext"/>
        <w:spacing w:line="240" w:lineRule="auto"/>
        <w:rPr>
          <w:rFonts w:ascii="Comic Sans MS" w:eastAsiaTheme="minorEastAsia" w:hAnsi="Comic Sans MS" w:cs="Arial"/>
          <w:b/>
          <w:bCs/>
          <w:color w:val="auto"/>
          <w:sz w:val="36"/>
          <w:szCs w:val="36"/>
        </w:rPr>
      </w:pPr>
    </w:p>
    <w:p w:rsidR="0091116B" w:rsidRPr="00E8568A" w:rsidRDefault="0091116B" w:rsidP="00E8568A">
      <w:pPr>
        <w:pStyle w:val="mainbodytext"/>
        <w:spacing w:line="240" w:lineRule="auto"/>
        <w:rPr>
          <w:rFonts w:ascii="Comic Sans MS" w:eastAsiaTheme="minorEastAsia" w:hAnsi="Comic Sans MS" w:cs="Arial"/>
          <w:b/>
          <w:bCs/>
          <w:color w:val="auto"/>
          <w:sz w:val="28"/>
          <w:szCs w:val="28"/>
        </w:rPr>
      </w:pPr>
      <w:r w:rsidRPr="00E8568A">
        <w:rPr>
          <w:rFonts w:ascii="Comic Sans MS" w:eastAsiaTheme="minorEastAsia" w:hAnsi="Comic Sans MS" w:cs="Arial"/>
          <w:b/>
          <w:bCs/>
          <w:color w:val="auto"/>
          <w:sz w:val="28"/>
          <w:szCs w:val="28"/>
        </w:rPr>
        <w:t>Swing bus</w:t>
      </w:r>
    </w:p>
    <w:p w:rsidR="0091116B" w:rsidRPr="0091116B" w:rsidRDefault="0091116B" w:rsidP="0091116B">
      <w:pPr>
        <w:pStyle w:val="mainbodytext"/>
        <w:spacing w:line="240" w:lineRule="auto"/>
        <w:rPr>
          <w:rFonts w:ascii="Comic Sans MS" w:eastAsiaTheme="minorEastAsia" w:hAnsi="Comic Sans MS" w:cs="Arial"/>
          <w:color w:val="auto"/>
          <w:sz w:val="22"/>
          <w:szCs w:val="22"/>
        </w:rPr>
      </w:pPr>
      <w:r w:rsidRPr="0091116B">
        <w:rPr>
          <w:rFonts w:ascii="Comic Sans MS" w:eastAsiaTheme="minorEastAsia" w:hAnsi="Comic Sans MS" w:cs="Arial"/>
          <w:color w:val="auto"/>
          <w:sz w:val="22"/>
          <w:szCs w:val="22"/>
        </w:rPr>
        <w:t xml:space="preserve">Swing bus is a generator that will affect all the network buses and the bus that is </w:t>
      </w:r>
      <w:r w:rsidR="00D47BF1" w:rsidRPr="0091116B">
        <w:rPr>
          <w:rFonts w:ascii="Comic Sans MS" w:eastAsiaTheme="minorEastAsia" w:hAnsi="Comic Sans MS" w:cs="Arial"/>
          <w:color w:val="auto"/>
          <w:sz w:val="22"/>
          <w:szCs w:val="22"/>
        </w:rPr>
        <w:t>connected</w:t>
      </w:r>
      <w:r w:rsidRPr="0091116B">
        <w:rPr>
          <w:rFonts w:ascii="Comic Sans MS" w:eastAsiaTheme="minorEastAsia" w:hAnsi="Comic Sans MS" w:cs="Arial"/>
          <w:color w:val="auto"/>
          <w:sz w:val="22"/>
          <w:szCs w:val="22"/>
        </w:rPr>
        <w:t xml:space="preserve"> to it is called the swing bus.</w:t>
      </w:r>
    </w:p>
    <w:p w:rsidR="0091116B" w:rsidRPr="0091116B" w:rsidRDefault="00D47BF1" w:rsidP="0091116B">
      <w:pPr>
        <w:pStyle w:val="mainbodytext"/>
        <w:spacing w:line="240" w:lineRule="auto"/>
        <w:rPr>
          <w:rFonts w:ascii="Comic Sans MS" w:eastAsiaTheme="minorEastAsia" w:hAnsi="Comic Sans MS" w:cs="Arial"/>
          <w:color w:val="auto"/>
          <w:sz w:val="22"/>
          <w:szCs w:val="22"/>
        </w:rPr>
      </w:pPr>
      <w:r>
        <w:rPr>
          <w:rFonts w:ascii="Comic Sans MS" w:eastAsiaTheme="minorEastAsia" w:hAnsi="Comic Sans MS" w:cs="Arial"/>
          <w:color w:val="auto"/>
          <w:sz w:val="22"/>
          <w:szCs w:val="22"/>
        </w:rPr>
        <w:t xml:space="preserve">It’s important </w:t>
      </w:r>
      <w:r w:rsidR="0091116B" w:rsidRPr="0091116B">
        <w:rPr>
          <w:rFonts w:ascii="Comic Sans MS" w:eastAsiaTheme="minorEastAsia" w:hAnsi="Comic Sans MS" w:cs="Arial"/>
          <w:color w:val="auto"/>
          <w:sz w:val="22"/>
          <w:szCs w:val="22"/>
        </w:rPr>
        <w:t>to make the balance for all buses in the network.</w:t>
      </w:r>
    </w:p>
    <w:p w:rsidR="0091116B" w:rsidRPr="0091116B" w:rsidRDefault="0091116B" w:rsidP="00D47BF1">
      <w:pPr>
        <w:pStyle w:val="mainbodytext"/>
        <w:spacing w:line="240" w:lineRule="auto"/>
        <w:rPr>
          <w:rFonts w:ascii="Comic Sans MS" w:eastAsiaTheme="minorEastAsia" w:hAnsi="Comic Sans MS" w:cs="Arial"/>
          <w:color w:val="auto"/>
          <w:sz w:val="22"/>
          <w:szCs w:val="22"/>
        </w:rPr>
      </w:pPr>
      <w:r w:rsidRPr="0091116B">
        <w:rPr>
          <w:rFonts w:ascii="Comic Sans MS" w:eastAsiaTheme="minorEastAsia" w:hAnsi="Comic Sans MS" w:cs="Arial"/>
          <w:color w:val="auto"/>
          <w:sz w:val="22"/>
          <w:szCs w:val="22"/>
        </w:rPr>
        <w:t>The balance achieved as</w:t>
      </w:r>
      <w:r w:rsidR="00D47BF1">
        <w:rPr>
          <w:rFonts w:ascii="Comic Sans MS" w:eastAsiaTheme="minorEastAsia" w:hAnsi="Comic Sans MS" w:cs="Arial"/>
          <w:color w:val="auto"/>
          <w:sz w:val="22"/>
          <w:szCs w:val="22"/>
        </w:rPr>
        <w:t xml:space="preserve"> </w:t>
      </w:r>
      <w:r w:rsidR="00D47BF1" w:rsidRPr="0091116B">
        <w:rPr>
          <w:rFonts w:ascii="Comic Sans MS" w:eastAsiaTheme="minorEastAsia" w:hAnsi="Comic Sans MS" w:cs="Arial"/>
          <w:color w:val="auto"/>
          <w:sz w:val="22"/>
          <w:szCs w:val="22"/>
        </w:rPr>
        <w:t>the</w:t>
      </w:r>
      <w:r w:rsidRPr="0091116B">
        <w:rPr>
          <w:rFonts w:ascii="Comic Sans MS" w:eastAsiaTheme="minorEastAsia" w:hAnsi="Comic Sans MS" w:cs="Arial"/>
          <w:color w:val="auto"/>
          <w:sz w:val="22"/>
          <w:szCs w:val="22"/>
        </w:rPr>
        <w:t xml:space="preserve"> sum of all real power in buses must equal the real power in the swing bus</w:t>
      </w:r>
    </w:p>
    <w:p w:rsidR="0091116B" w:rsidRDefault="0091116B" w:rsidP="0091116B">
      <w:pPr>
        <w:pStyle w:val="mainbodytext"/>
        <w:spacing w:line="240" w:lineRule="auto"/>
        <w:rPr>
          <w:rFonts w:ascii="Comic Sans MS" w:eastAsiaTheme="minorEastAsia" w:hAnsi="Comic Sans MS" w:cs="Arial"/>
          <w:color w:val="auto"/>
          <w:sz w:val="22"/>
          <w:szCs w:val="22"/>
        </w:rPr>
      </w:pPr>
      <w:r w:rsidRPr="0091116B">
        <w:rPr>
          <w:rFonts w:ascii="Comic Sans MS" w:eastAsiaTheme="minorEastAsia" w:hAnsi="Comic Sans MS" w:cs="Arial"/>
          <w:color w:val="auto"/>
          <w:sz w:val="22"/>
          <w:szCs w:val="22"/>
        </w:rPr>
        <w:t>The sum of reactive power in all buses must equal the reactive power in the swing bus.</w:t>
      </w:r>
    </w:p>
    <w:p w:rsidR="00E8568A" w:rsidRDefault="00E8568A" w:rsidP="00E8568A">
      <w:pPr>
        <w:pStyle w:val="mainbodytext"/>
        <w:spacing w:line="240" w:lineRule="auto"/>
        <w:rPr>
          <w:rFonts w:ascii="Comic Sans MS" w:eastAsiaTheme="minorEastAsia" w:hAnsi="Comic Sans MS" w:cs="Arial"/>
          <w:b/>
          <w:bCs/>
          <w:color w:val="auto"/>
          <w:sz w:val="28"/>
          <w:szCs w:val="28"/>
        </w:rPr>
      </w:pPr>
    </w:p>
    <w:p w:rsidR="00E8568A" w:rsidRDefault="00E8568A" w:rsidP="00E8568A">
      <w:pPr>
        <w:pStyle w:val="mainbodytext"/>
        <w:spacing w:line="240" w:lineRule="auto"/>
        <w:rPr>
          <w:rFonts w:ascii="Comic Sans MS" w:eastAsiaTheme="minorEastAsia" w:hAnsi="Comic Sans MS" w:cs="Arial"/>
          <w:b/>
          <w:bCs/>
          <w:color w:val="auto"/>
          <w:sz w:val="28"/>
          <w:szCs w:val="28"/>
        </w:rPr>
      </w:pPr>
    </w:p>
    <w:p w:rsidR="00D47BF1" w:rsidRDefault="00D47BF1" w:rsidP="00E8568A">
      <w:pPr>
        <w:pStyle w:val="mainbodytext"/>
        <w:spacing w:line="240" w:lineRule="auto"/>
        <w:rPr>
          <w:rFonts w:ascii="Comic Sans MS" w:eastAsiaTheme="minorEastAsia" w:hAnsi="Comic Sans MS" w:cs="Arial"/>
          <w:b/>
          <w:bCs/>
          <w:color w:val="auto"/>
          <w:sz w:val="28"/>
          <w:szCs w:val="28"/>
        </w:rPr>
      </w:pPr>
    </w:p>
    <w:p w:rsidR="000D71A0" w:rsidRPr="00E8568A" w:rsidRDefault="000D71A0" w:rsidP="00E8568A">
      <w:pPr>
        <w:pStyle w:val="mainbodytext"/>
        <w:spacing w:line="240" w:lineRule="auto"/>
        <w:rPr>
          <w:rFonts w:ascii="Comic Sans MS" w:eastAsiaTheme="minorEastAsia" w:hAnsi="Comic Sans MS" w:cs="Arial"/>
          <w:b/>
          <w:bCs/>
          <w:color w:val="auto"/>
          <w:sz w:val="28"/>
          <w:szCs w:val="28"/>
        </w:rPr>
      </w:pPr>
      <w:r w:rsidRPr="00E8568A">
        <w:rPr>
          <w:rFonts w:ascii="Comic Sans MS" w:eastAsiaTheme="minorEastAsia" w:hAnsi="Comic Sans MS" w:cs="Arial"/>
          <w:b/>
          <w:bCs/>
          <w:color w:val="auto"/>
          <w:sz w:val="28"/>
          <w:szCs w:val="28"/>
        </w:rPr>
        <w:lastRenderedPageBreak/>
        <w:t>Transformer taps</w:t>
      </w:r>
      <w:r w:rsidR="00DE77BA">
        <w:rPr>
          <w:rFonts w:ascii="Comic Sans MS" w:eastAsiaTheme="minorEastAsia" w:hAnsi="Comic Sans MS" w:cs="Arial"/>
          <w:b/>
          <w:bCs/>
          <w:color w:val="auto"/>
          <w:sz w:val="28"/>
          <w:szCs w:val="28"/>
        </w:rPr>
        <w:t xml:space="preserve"> and capacitor banks</w:t>
      </w:r>
    </w:p>
    <w:p w:rsidR="00E676C3" w:rsidRDefault="000D71A0" w:rsidP="000D71A0">
      <w:pPr>
        <w:pStyle w:val="mainbodytext"/>
        <w:tabs>
          <w:tab w:val="right" w:pos="900"/>
        </w:tabs>
        <w:spacing w:line="240" w:lineRule="auto"/>
        <w:ind w:right="470"/>
        <w:jc w:val="lowKashida"/>
        <w:rPr>
          <w:rFonts w:ascii="Comic Sans MS" w:eastAsiaTheme="minorEastAsia" w:hAnsi="Comic Sans MS" w:cs="Arial"/>
          <w:color w:val="auto"/>
          <w:sz w:val="22"/>
          <w:szCs w:val="22"/>
        </w:rPr>
      </w:pPr>
      <w:r w:rsidRPr="000D71A0">
        <w:rPr>
          <w:rFonts w:ascii="Comic Sans MS" w:eastAsiaTheme="minorEastAsia" w:hAnsi="Comic Sans MS" w:cs="Arial"/>
          <w:color w:val="auto"/>
          <w:sz w:val="22"/>
          <w:szCs w:val="22"/>
        </w:rPr>
        <w:t xml:space="preserve">Transformer provides an additional means of control of the flow </w:t>
      </w:r>
      <w:r w:rsidR="00E676C3">
        <w:rPr>
          <w:rFonts w:ascii="Comic Sans MS" w:eastAsiaTheme="minorEastAsia" w:hAnsi="Comic Sans MS" w:cs="Arial"/>
          <w:color w:val="auto"/>
          <w:sz w:val="22"/>
          <w:szCs w:val="22"/>
        </w:rPr>
        <w:t>of both real and reactive power</w:t>
      </w:r>
      <w:r w:rsidRPr="000D71A0">
        <w:rPr>
          <w:rFonts w:ascii="Comic Sans MS" w:eastAsiaTheme="minorEastAsia" w:hAnsi="Comic Sans MS" w:cs="Arial"/>
          <w:color w:val="auto"/>
          <w:sz w:val="22"/>
          <w:szCs w:val="22"/>
        </w:rPr>
        <w:t>.</w:t>
      </w:r>
    </w:p>
    <w:p w:rsidR="000D71A0" w:rsidRPr="000D71A0" w:rsidRDefault="000D71A0" w:rsidP="000D71A0">
      <w:pPr>
        <w:pStyle w:val="mainbodytext"/>
        <w:tabs>
          <w:tab w:val="right" w:pos="900"/>
        </w:tabs>
        <w:spacing w:line="240" w:lineRule="auto"/>
        <w:ind w:right="470"/>
        <w:jc w:val="lowKashida"/>
        <w:rPr>
          <w:rFonts w:ascii="Comic Sans MS" w:eastAsiaTheme="minorEastAsia" w:hAnsi="Comic Sans MS" w:cs="Arial"/>
          <w:color w:val="auto"/>
          <w:sz w:val="22"/>
          <w:szCs w:val="22"/>
        </w:rPr>
      </w:pPr>
      <w:proofErr w:type="gramStart"/>
      <w:r w:rsidRPr="000D71A0">
        <w:rPr>
          <w:rFonts w:ascii="Comic Sans MS" w:eastAsiaTheme="minorEastAsia" w:hAnsi="Comic Sans MS" w:cs="Arial"/>
          <w:color w:val="auto"/>
          <w:sz w:val="22"/>
          <w:szCs w:val="22"/>
        </w:rPr>
        <w:t>our</w:t>
      </w:r>
      <w:proofErr w:type="gramEnd"/>
      <w:r w:rsidRPr="000D71A0">
        <w:rPr>
          <w:rFonts w:ascii="Comic Sans MS" w:eastAsiaTheme="minorEastAsia" w:hAnsi="Comic Sans MS" w:cs="Arial"/>
          <w:color w:val="auto"/>
          <w:sz w:val="22"/>
          <w:szCs w:val="22"/>
        </w:rPr>
        <w:t xml:space="preserve"> usual concept of the function of transformers in a power system is that of changing from one voltage level to another some transformers regulate both magnitude and phase angle.</w:t>
      </w:r>
    </w:p>
    <w:p w:rsidR="000D71A0" w:rsidRPr="000D71A0" w:rsidRDefault="000D71A0" w:rsidP="000D71A0">
      <w:pPr>
        <w:pStyle w:val="mainbodytext"/>
        <w:spacing w:line="240" w:lineRule="auto"/>
        <w:ind w:right="470"/>
        <w:jc w:val="both"/>
        <w:rPr>
          <w:rFonts w:ascii="Comic Sans MS" w:eastAsiaTheme="minorEastAsia" w:hAnsi="Comic Sans MS" w:cs="Arial"/>
          <w:color w:val="auto"/>
          <w:sz w:val="22"/>
          <w:szCs w:val="22"/>
        </w:rPr>
      </w:pPr>
      <w:r w:rsidRPr="000D71A0">
        <w:rPr>
          <w:rFonts w:ascii="Comic Sans MS" w:eastAsiaTheme="minorEastAsia" w:hAnsi="Comic Sans MS" w:cs="Arial"/>
          <w:color w:val="auto"/>
          <w:sz w:val="22"/>
          <w:szCs w:val="22"/>
        </w:rPr>
        <w:t>Almost all transformers provide taps on windings to adjust the ratio of transformation by changing taps down when we need to raise the voltages up and vice versa</w:t>
      </w:r>
    </w:p>
    <w:p w:rsidR="000D71A0" w:rsidRPr="000D71A0" w:rsidRDefault="000D71A0" w:rsidP="000D71A0">
      <w:pPr>
        <w:pStyle w:val="mainbodytext"/>
        <w:spacing w:line="240" w:lineRule="auto"/>
        <w:ind w:right="470"/>
        <w:jc w:val="both"/>
        <w:rPr>
          <w:rFonts w:ascii="Comic Sans MS" w:eastAsiaTheme="minorEastAsia" w:hAnsi="Comic Sans MS" w:cs="Arial"/>
          <w:color w:val="auto"/>
          <w:sz w:val="22"/>
          <w:szCs w:val="22"/>
        </w:rPr>
      </w:pPr>
      <w:r w:rsidRPr="000D71A0">
        <w:rPr>
          <w:rFonts w:ascii="Comic Sans MS" w:eastAsiaTheme="minorEastAsia" w:hAnsi="Comic Sans MS" w:cs="Arial"/>
          <w:color w:val="auto"/>
          <w:sz w:val="22"/>
          <w:szCs w:val="22"/>
        </w:rPr>
        <w:t xml:space="preserve">There are two types of transformer taps </w:t>
      </w:r>
    </w:p>
    <w:p w:rsidR="000D71A0" w:rsidRPr="000D71A0" w:rsidRDefault="000D71A0" w:rsidP="00AF385B">
      <w:pPr>
        <w:pStyle w:val="mainbodytext"/>
        <w:spacing w:line="240" w:lineRule="auto"/>
        <w:ind w:right="470"/>
        <w:jc w:val="both"/>
        <w:rPr>
          <w:rFonts w:ascii="Comic Sans MS" w:eastAsiaTheme="minorEastAsia" w:hAnsi="Comic Sans MS" w:cs="Arial"/>
          <w:color w:val="auto"/>
          <w:sz w:val="22"/>
          <w:szCs w:val="22"/>
        </w:rPr>
      </w:pPr>
      <w:r w:rsidRPr="000D71A0">
        <w:rPr>
          <w:rFonts w:ascii="Comic Sans MS" w:eastAsiaTheme="minorEastAsia" w:hAnsi="Comic Sans MS" w:cs="Arial"/>
          <w:color w:val="auto"/>
          <w:sz w:val="22"/>
          <w:szCs w:val="22"/>
        </w:rPr>
        <w:t xml:space="preserve">1-tap changing under load (TCUL): </w:t>
      </w:r>
      <w:r w:rsidR="00AF385B">
        <w:rPr>
          <w:rFonts w:ascii="Comic Sans MS" w:eastAsiaTheme="minorEastAsia" w:hAnsi="Comic Sans MS" w:cs="Arial"/>
          <w:color w:val="auto"/>
          <w:sz w:val="22"/>
          <w:szCs w:val="22"/>
        </w:rPr>
        <w:t>T</w:t>
      </w:r>
      <w:r w:rsidRPr="000D71A0">
        <w:rPr>
          <w:rFonts w:ascii="Comic Sans MS" w:eastAsiaTheme="minorEastAsia" w:hAnsi="Comic Sans MS" w:cs="Arial"/>
          <w:color w:val="auto"/>
          <w:sz w:val="22"/>
          <w:szCs w:val="22"/>
        </w:rPr>
        <w:t>he tap changing is automatic and operated by motor which response to relays set to hold the voltage at the prescribe level</w:t>
      </w:r>
    </w:p>
    <w:p w:rsidR="000D71A0" w:rsidRPr="000D71A0" w:rsidRDefault="000D71A0" w:rsidP="000D71A0">
      <w:pPr>
        <w:pStyle w:val="mainbodytext"/>
        <w:spacing w:line="240" w:lineRule="auto"/>
        <w:ind w:right="470"/>
        <w:jc w:val="both"/>
        <w:rPr>
          <w:rFonts w:ascii="Comic Sans MS" w:eastAsiaTheme="minorEastAsia" w:hAnsi="Comic Sans MS" w:cs="Arial"/>
          <w:color w:val="auto"/>
          <w:sz w:val="22"/>
          <w:szCs w:val="22"/>
        </w:rPr>
      </w:pPr>
      <w:r w:rsidRPr="000D71A0">
        <w:rPr>
          <w:rFonts w:ascii="Comic Sans MS" w:eastAsiaTheme="minorEastAsia" w:hAnsi="Comic Sans MS" w:cs="Arial"/>
          <w:color w:val="auto"/>
          <w:sz w:val="22"/>
          <w:szCs w:val="22"/>
        </w:rPr>
        <w:t>2. Tap changing without loads</w:t>
      </w:r>
    </w:p>
    <w:p w:rsidR="000D71A0" w:rsidRPr="000D71A0" w:rsidRDefault="000D71A0" w:rsidP="000D71A0">
      <w:pPr>
        <w:pStyle w:val="mainbodytext"/>
        <w:spacing w:line="240" w:lineRule="auto"/>
        <w:ind w:right="470"/>
        <w:jc w:val="both"/>
        <w:rPr>
          <w:rFonts w:ascii="Comic Sans MS" w:eastAsiaTheme="minorEastAsia" w:hAnsi="Comic Sans MS" w:cs="Arial"/>
          <w:color w:val="auto"/>
          <w:sz w:val="22"/>
          <w:szCs w:val="22"/>
        </w:rPr>
      </w:pPr>
      <w:r w:rsidRPr="000D71A0">
        <w:rPr>
          <w:rFonts w:ascii="Comic Sans MS" w:eastAsiaTheme="minorEastAsia" w:hAnsi="Comic Sans MS" w:cs="Arial"/>
          <w:color w:val="auto"/>
          <w:sz w:val="22"/>
          <w:szCs w:val="22"/>
        </w:rPr>
        <w:t>3. Capacitor banks (compensation)</w:t>
      </w:r>
    </w:p>
    <w:p w:rsidR="000D71A0" w:rsidRDefault="000D71A0" w:rsidP="000D71A0">
      <w:pPr>
        <w:pStyle w:val="mainbodytext"/>
        <w:spacing w:line="240" w:lineRule="auto"/>
        <w:jc w:val="both"/>
        <w:rPr>
          <w:rFonts w:ascii="Comic Sans MS" w:eastAsiaTheme="minorEastAsia" w:hAnsi="Comic Sans MS" w:cs="Arial"/>
          <w:color w:val="auto"/>
          <w:sz w:val="22"/>
          <w:szCs w:val="22"/>
        </w:rPr>
      </w:pPr>
      <w:r w:rsidRPr="000D71A0">
        <w:rPr>
          <w:rFonts w:ascii="Comic Sans MS" w:eastAsiaTheme="minorEastAsia" w:hAnsi="Comic Sans MS" w:cs="Arial"/>
          <w:color w:val="auto"/>
          <w:sz w:val="22"/>
          <w:szCs w:val="22"/>
        </w:rPr>
        <w:t xml:space="preserve">      Shunt capacitor banks is very important method of controlling voltage at the buses at both transmission and distribution levels along lines or at substation and load. Essentially capacitor is a means of supplying mega-</w:t>
      </w:r>
      <w:proofErr w:type="spellStart"/>
      <w:r w:rsidRPr="000D71A0">
        <w:rPr>
          <w:rFonts w:ascii="Comic Sans MS" w:eastAsiaTheme="minorEastAsia" w:hAnsi="Comic Sans MS" w:cs="Arial"/>
          <w:color w:val="auto"/>
          <w:sz w:val="22"/>
          <w:szCs w:val="22"/>
        </w:rPr>
        <w:t>vars</w:t>
      </w:r>
      <w:proofErr w:type="spellEnd"/>
      <w:r w:rsidRPr="000D71A0">
        <w:rPr>
          <w:rFonts w:ascii="Comic Sans MS" w:eastAsiaTheme="minorEastAsia" w:hAnsi="Comic Sans MS" w:cs="Arial"/>
          <w:color w:val="auto"/>
          <w:sz w:val="22"/>
          <w:szCs w:val="22"/>
        </w:rPr>
        <w:t xml:space="preserve"> (MVAR) at the point of installation. Capacitor banks may be permanently connected, but as regulators of voltage they may be switches on and off the system as changes in load demand. Switching may be manually or automatically controlled either by time clock or in response to voltage or reactive - power requirement. When they parallel with a load having lagging power factor, the capacitor are the source of some or perhaps the entire reactive power factor of the load. Thus as we discusses before, capacitor reduces the line current necessary to supply the load and reduce the voltage drop in the line as the power factor is improved. Since capacitor lower the reactive requirement from generators, more real power output is available.</w:t>
      </w:r>
    </w:p>
    <w:p w:rsidR="00E8568A" w:rsidRDefault="00E8568A" w:rsidP="000D71A0">
      <w:pPr>
        <w:pStyle w:val="mainbodytext"/>
        <w:spacing w:line="240" w:lineRule="auto"/>
        <w:jc w:val="both"/>
        <w:rPr>
          <w:rFonts w:ascii="Comic Sans MS" w:eastAsiaTheme="minorEastAsia" w:hAnsi="Comic Sans MS" w:cstheme="minorBidi"/>
          <w:b/>
          <w:bCs/>
          <w:color w:val="auto"/>
          <w:sz w:val="28"/>
          <w:szCs w:val="28"/>
        </w:rPr>
      </w:pPr>
    </w:p>
    <w:p w:rsidR="00E8568A" w:rsidRDefault="00E8568A" w:rsidP="000D71A0">
      <w:pPr>
        <w:pStyle w:val="mainbodytext"/>
        <w:spacing w:line="240" w:lineRule="auto"/>
        <w:jc w:val="both"/>
        <w:rPr>
          <w:rFonts w:ascii="Comic Sans MS" w:eastAsiaTheme="minorEastAsia" w:hAnsi="Comic Sans MS" w:cstheme="minorBidi"/>
          <w:b/>
          <w:bCs/>
          <w:color w:val="auto"/>
          <w:sz w:val="28"/>
          <w:szCs w:val="28"/>
        </w:rPr>
      </w:pPr>
    </w:p>
    <w:p w:rsidR="00E8568A" w:rsidRDefault="00E8568A" w:rsidP="000D71A0">
      <w:pPr>
        <w:pStyle w:val="mainbodytext"/>
        <w:spacing w:line="240" w:lineRule="auto"/>
        <w:jc w:val="both"/>
        <w:rPr>
          <w:rFonts w:ascii="Comic Sans MS" w:eastAsiaTheme="minorEastAsia" w:hAnsi="Comic Sans MS" w:cstheme="minorBidi"/>
          <w:b/>
          <w:bCs/>
          <w:color w:val="auto"/>
          <w:sz w:val="28"/>
          <w:szCs w:val="28"/>
        </w:rPr>
      </w:pPr>
    </w:p>
    <w:p w:rsidR="00A7306B" w:rsidRPr="00E8568A" w:rsidRDefault="00DE5BB7" w:rsidP="000D71A0">
      <w:pPr>
        <w:pStyle w:val="mainbodytext"/>
        <w:spacing w:line="240" w:lineRule="auto"/>
        <w:jc w:val="both"/>
        <w:rPr>
          <w:rFonts w:ascii="Comic Sans MS" w:eastAsiaTheme="minorEastAsia" w:hAnsi="Comic Sans MS" w:cstheme="minorBidi"/>
          <w:b/>
          <w:bCs/>
          <w:color w:val="auto"/>
          <w:sz w:val="28"/>
          <w:szCs w:val="28"/>
        </w:rPr>
      </w:pPr>
      <w:r w:rsidRPr="00E8568A">
        <w:rPr>
          <w:rFonts w:ascii="Comic Sans MS" w:eastAsiaTheme="minorEastAsia" w:hAnsi="Comic Sans MS" w:cstheme="minorBidi"/>
          <w:b/>
          <w:bCs/>
          <w:color w:val="auto"/>
          <w:sz w:val="28"/>
          <w:szCs w:val="28"/>
        </w:rPr>
        <w:lastRenderedPageBreak/>
        <w:t>Distribution system</w:t>
      </w:r>
      <w:r w:rsidR="001A3AEB" w:rsidRPr="00E8568A">
        <w:rPr>
          <w:rFonts w:ascii="Comic Sans MS" w:eastAsiaTheme="minorEastAsia" w:hAnsi="Comic Sans MS" w:cstheme="minorBidi"/>
          <w:b/>
          <w:bCs/>
          <w:color w:val="auto"/>
          <w:sz w:val="28"/>
          <w:szCs w:val="28"/>
        </w:rPr>
        <w:t xml:space="preserve"> configurations </w:t>
      </w:r>
    </w:p>
    <w:p w:rsidR="00DE5BB7" w:rsidRDefault="00AF385B" w:rsidP="00DE5BB7">
      <w:pPr>
        <w:autoSpaceDE w:val="0"/>
        <w:autoSpaceDN w:val="0"/>
        <w:adjustRightInd w:val="0"/>
        <w:spacing w:after="0" w:line="240" w:lineRule="auto"/>
        <w:rPr>
          <w:rFonts w:ascii="Comic Sans MS" w:eastAsiaTheme="minorEastAsia" w:hAnsi="Comic Sans MS" w:cs="Arial"/>
          <w:b/>
          <w:bCs/>
        </w:rPr>
      </w:pPr>
      <w:r w:rsidRPr="00E676C3">
        <w:rPr>
          <w:rFonts w:ascii="Comic Sans MS" w:eastAsiaTheme="minorEastAsia" w:hAnsi="Comic Sans MS" w:cs="Arial"/>
          <w:b/>
          <w:bCs/>
          <w:sz w:val="28"/>
          <w:szCs w:val="28"/>
        </w:rPr>
        <w:t>Primary</w:t>
      </w:r>
      <w:r w:rsidR="00DE5BB7" w:rsidRPr="00E676C3">
        <w:rPr>
          <w:rFonts w:ascii="Comic Sans MS" w:eastAsiaTheme="minorEastAsia" w:hAnsi="Comic Sans MS" w:cs="Arial"/>
          <w:b/>
          <w:bCs/>
          <w:sz w:val="28"/>
          <w:szCs w:val="28"/>
        </w:rPr>
        <w:t xml:space="preserve"> distribution</w:t>
      </w:r>
      <w:r w:rsidR="00DE77BA">
        <w:rPr>
          <w:rFonts w:ascii="Comic Sans MS" w:eastAsiaTheme="minorEastAsia" w:hAnsi="Comic Sans MS" w:cs="Arial"/>
          <w:b/>
          <w:bCs/>
          <w:sz w:val="28"/>
          <w:szCs w:val="28"/>
        </w:rPr>
        <w:t xml:space="preserve"> system</w:t>
      </w:r>
    </w:p>
    <w:p w:rsidR="00DE5BB7" w:rsidRPr="00DE5BB7" w:rsidRDefault="00DE5BB7" w:rsidP="00DE5BB7">
      <w:pPr>
        <w:autoSpaceDE w:val="0"/>
        <w:autoSpaceDN w:val="0"/>
        <w:adjustRightInd w:val="0"/>
        <w:spacing w:after="0" w:line="240" w:lineRule="auto"/>
        <w:rPr>
          <w:rFonts w:ascii="Times New Roman" w:hAnsi="Times New Roman" w:cs="Times New Roman"/>
          <w:b/>
          <w:bCs/>
          <w:sz w:val="24"/>
          <w:szCs w:val="24"/>
        </w:rPr>
      </w:pPr>
    </w:p>
    <w:p w:rsidR="00DE5BB7" w:rsidRPr="00DE5BB7" w:rsidRDefault="00DE5BB7" w:rsidP="00DE5BB7">
      <w:pPr>
        <w:autoSpaceDE w:val="0"/>
        <w:autoSpaceDN w:val="0"/>
        <w:adjustRightInd w:val="0"/>
        <w:spacing w:after="0" w:line="240" w:lineRule="auto"/>
        <w:rPr>
          <w:rFonts w:ascii="Comic Sans MS" w:eastAsiaTheme="minorEastAsia" w:hAnsi="Comic Sans MS" w:cs="Arial"/>
        </w:rPr>
      </w:pPr>
      <w:r w:rsidRPr="00DE5BB7">
        <w:rPr>
          <w:rFonts w:ascii="Comic Sans MS" w:eastAsiaTheme="minorEastAsia" w:hAnsi="Comic Sans MS" w:cs="Arial"/>
        </w:rPr>
        <w:t xml:space="preserve">    There are two fundamental types of primary distribution systems;</w:t>
      </w:r>
    </w:p>
    <w:p w:rsidR="00972F20" w:rsidRDefault="00AF385B" w:rsidP="00DE5BB7">
      <w:pPr>
        <w:autoSpaceDE w:val="0"/>
        <w:autoSpaceDN w:val="0"/>
        <w:adjustRightInd w:val="0"/>
        <w:spacing w:after="0" w:line="240" w:lineRule="auto"/>
        <w:rPr>
          <w:rFonts w:ascii="Comic Sans MS" w:eastAsiaTheme="minorEastAsia" w:hAnsi="Comic Sans MS" w:cs="Arial"/>
        </w:rPr>
      </w:pPr>
      <w:r w:rsidRPr="00DE5BB7">
        <w:rPr>
          <w:rFonts w:ascii="Comic Sans MS" w:eastAsiaTheme="minorEastAsia" w:hAnsi="Comic Sans MS" w:cs="Arial"/>
        </w:rPr>
        <w:t>Radial</w:t>
      </w:r>
      <w:r w:rsidR="00DE5BB7" w:rsidRPr="00DE5BB7">
        <w:rPr>
          <w:rFonts w:ascii="Comic Sans MS" w:eastAsiaTheme="minorEastAsia" w:hAnsi="Comic Sans MS" w:cs="Arial"/>
        </w:rPr>
        <w:t xml:space="preserve"> and network. Simply defined, a radial system has a single simultaneous path of power flow to the load. A network has more than one simultaneous path. Each of the two types of systems has a number of variations.</w:t>
      </w:r>
    </w:p>
    <w:p w:rsidR="00DE5BB7" w:rsidRPr="00DE5BB7" w:rsidRDefault="00D47BF1" w:rsidP="00DE5BB7">
      <w:pPr>
        <w:autoSpaceDE w:val="0"/>
        <w:autoSpaceDN w:val="0"/>
        <w:adjustRightInd w:val="0"/>
        <w:spacing w:after="0" w:line="240" w:lineRule="auto"/>
        <w:rPr>
          <w:rFonts w:ascii="Comic Sans MS" w:eastAsiaTheme="minorEastAsia" w:hAnsi="Comic Sans MS" w:cs="Arial"/>
        </w:rPr>
      </w:pPr>
      <w:r w:rsidRPr="00DE5BB7">
        <w:rPr>
          <w:rFonts w:ascii="Comic Sans MS" w:eastAsiaTheme="minorEastAsia" w:hAnsi="Comic Sans MS" w:cs="Arial"/>
        </w:rPr>
        <w:t>Showing</w:t>
      </w:r>
      <w:r w:rsidR="00DE5BB7" w:rsidRPr="00DE5BB7">
        <w:rPr>
          <w:rFonts w:ascii="Comic Sans MS" w:eastAsiaTheme="minorEastAsia" w:hAnsi="Comic Sans MS" w:cs="Arial"/>
        </w:rPr>
        <w:t xml:space="preserve"> tie, loop, radial and parallel feeders. There are other more complex systems, such as the</w:t>
      </w:r>
    </w:p>
    <w:p w:rsidR="00DE5BB7" w:rsidRPr="00DE5BB7" w:rsidRDefault="00D47BF1" w:rsidP="00DE5BB7">
      <w:pPr>
        <w:autoSpaceDE w:val="0"/>
        <w:autoSpaceDN w:val="0"/>
        <w:adjustRightInd w:val="0"/>
        <w:spacing w:after="0" w:line="240" w:lineRule="auto"/>
        <w:rPr>
          <w:rFonts w:ascii="Comic Sans MS" w:eastAsiaTheme="minorEastAsia" w:hAnsi="Comic Sans MS" w:cs="Arial"/>
        </w:rPr>
      </w:pPr>
      <w:r w:rsidRPr="00DE5BB7">
        <w:rPr>
          <w:rFonts w:ascii="Comic Sans MS" w:eastAsiaTheme="minorEastAsia" w:hAnsi="Comic Sans MS" w:cs="Arial"/>
        </w:rPr>
        <w:t>Primary</w:t>
      </w:r>
      <w:r w:rsidR="00DE5BB7" w:rsidRPr="00DE5BB7">
        <w:rPr>
          <w:rFonts w:ascii="Comic Sans MS" w:eastAsiaTheme="minorEastAsia" w:hAnsi="Comic Sans MS" w:cs="Arial"/>
        </w:rPr>
        <w:t xml:space="preserve"> network (interconnected substations with feeders forming a grid) and dual-service network (alternate feeder to each load). These systems, however, are simply variations of the two basic feeder arrangements.</w:t>
      </w:r>
    </w:p>
    <w:p w:rsidR="00DE5BB7" w:rsidRDefault="00DE5BB7" w:rsidP="00DE5BB7">
      <w:pPr>
        <w:autoSpaceDE w:val="0"/>
        <w:autoSpaceDN w:val="0"/>
        <w:adjustRightInd w:val="0"/>
        <w:spacing w:after="0" w:line="240" w:lineRule="auto"/>
        <w:rPr>
          <w:rFonts w:ascii="Times New Roman" w:hAnsi="Times New Roman" w:cs="Times New Roman"/>
          <w:sz w:val="24"/>
          <w:szCs w:val="24"/>
        </w:rPr>
      </w:pPr>
    </w:p>
    <w:p w:rsidR="00DE5BB7" w:rsidRDefault="00DE5BB7" w:rsidP="00DE5BB7">
      <w:pPr>
        <w:autoSpaceDE w:val="0"/>
        <w:autoSpaceDN w:val="0"/>
        <w:adjustRightInd w:val="0"/>
        <w:spacing w:after="0" w:line="240" w:lineRule="auto"/>
        <w:rPr>
          <w:rFonts w:ascii="Times New Roman" w:hAnsi="Times New Roman" w:cs="Times New Roman"/>
          <w:b/>
          <w:bCs/>
          <w:sz w:val="24"/>
          <w:szCs w:val="24"/>
        </w:rPr>
      </w:pPr>
      <w:r w:rsidRPr="00DE5BB7">
        <w:rPr>
          <w:rFonts w:ascii="Comic Sans MS" w:eastAsiaTheme="minorEastAsia" w:hAnsi="Comic Sans MS" w:cs="Arial"/>
          <w:b/>
          <w:bCs/>
        </w:rPr>
        <w:t xml:space="preserve">Tie </w:t>
      </w:r>
      <w:r w:rsidR="00972F20" w:rsidRPr="00DE5BB7">
        <w:rPr>
          <w:rFonts w:ascii="Comic Sans MS" w:eastAsiaTheme="minorEastAsia" w:hAnsi="Comic Sans MS" w:cs="Arial"/>
          <w:b/>
          <w:bCs/>
        </w:rPr>
        <w:t>Feeder</w:t>
      </w:r>
      <w:r w:rsidR="00972F20">
        <w:rPr>
          <w:rFonts w:ascii="Times New Roman" w:hAnsi="Times New Roman" w:cs="Times New Roman"/>
          <w:b/>
          <w:bCs/>
          <w:sz w:val="24"/>
          <w:szCs w:val="24"/>
        </w:rPr>
        <w:t>:</w:t>
      </w:r>
    </w:p>
    <w:p w:rsidR="00DE5BB7" w:rsidRPr="00DE5BB7" w:rsidRDefault="00DE5BB7" w:rsidP="0065036B">
      <w:pPr>
        <w:autoSpaceDE w:val="0"/>
        <w:autoSpaceDN w:val="0"/>
        <w:adjustRightInd w:val="0"/>
        <w:spacing w:after="0" w:line="240" w:lineRule="auto"/>
        <w:ind w:firstLine="720"/>
        <w:rPr>
          <w:rFonts w:ascii="Comic Sans MS" w:eastAsiaTheme="minorEastAsia" w:hAnsi="Comic Sans MS" w:cs="Arial"/>
        </w:rPr>
      </w:pPr>
      <w:r>
        <w:rPr>
          <w:rFonts w:ascii="Times New Roman" w:hAnsi="Times New Roman" w:cs="Times New Roman"/>
          <w:b/>
          <w:bCs/>
          <w:sz w:val="24"/>
          <w:szCs w:val="24"/>
        </w:rPr>
        <w:t xml:space="preserve"> </w:t>
      </w:r>
      <w:r w:rsidRPr="00DE5BB7">
        <w:rPr>
          <w:rFonts w:ascii="Comic Sans MS" w:eastAsiaTheme="minorEastAsia" w:hAnsi="Comic Sans MS" w:cs="Arial"/>
        </w:rPr>
        <w:t>The main function of a tie feeder is to connect two sources. It may</w:t>
      </w:r>
    </w:p>
    <w:p w:rsidR="00DE5BB7" w:rsidRPr="00DE5BB7" w:rsidRDefault="00972F20" w:rsidP="00DE5BB7">
      <w:pPr>
        <w:autoSpaceDE w:val="0"/>
        <w:autoSpaceDN w:val="0"/>
        <w:adjustRightInd w:val="0"/>
        <w:spacing w:after="0" w:line="240" w:lineRule="auto"/>
        <w:rPr>
          <w:rFonts w:ascii="Comic Sans MS" w:eastAsiaTheme="minorEastAsia" w:hAnsi="Comic Sans MS" w:cs="Arial"/>
        </w:rPr>
      </w:pPr>
      <w:r w:rsidRPr="00DE5BB7">
        <w:rPr>
          <w:rFonts w:ascii="Comic Sans MS" w:eastAsiaTheme="minorEastAsia" w:hAnsi="Comic Sans MS" w:cs="Arial"/>
        </w:rPr>
        <w:t>Connect</w:t>
      </w:r>
      <w:r w:rsidR="00DE5BB7" w:rsidRPr="00DE5BB7">
        <w:rPr>
          <w:rFonts w:ascii="Comic Sans MS" w:eastAsiaTheme="minorEastAsia" w:hAnsi="Comic Sans MS" w:cs="Arial"/>
        </w:rPr>
        <w:t xml:space="preserve"> two substation buses in parallel to provide service continuity for the load supplied from each bus.</w:t>
      </w:r>
    </w:p>
    <w:p w:rsidR="00DE5BB7" w:rsidRDefault="00DE5BB7" w:rsidP="00DE5BB7">
      <w:pPr>
        <w:autoSpaceDE w:val="0"/>
        <w:autoSpaceDN w:val="0"/>
        <w:adjustRightInd w:val="0"/>
        <w:spacing w:after="0" w:line="240" w:lineRule="auto"/>
        <w:rPr>
          <w:rFonts w:ascii="Times New Roman" w:hAnsi="Times New Roman" w:cs="Times New Roman"/>
          <w:sz w:val="24"/>
          <w:szCs w:val="24"/>
        </w:rPr>
      </w:pPr>
    </w:p>
    <w:p w:rsidR="00DE5BB7" w:rsidRDefault="00DE5BB7" w:rsidP="00DE5BB7">
      <w:pPr>
        <w:autoSpaceDE w:val="0"/>
        <w:autoSpaceDN w:val="0"/>
        <w:adjustRightInd w:val="0"/>
        <w:spacing w:after="0" w:line="240" w:lineRule="auto"/>
        <w:rPr>
          <w:rFonts w:ascii="Times New Roman" w:hAnsi="Times New Roman" w:cs="Times New Roman"/>
          <w:sz w:val="24"/>
          <w:szCs w:val="24"/>
        </w:rPr>
      </w:pPr>
      <w:r w:rsidRPr="00DE5BB7">
        <w:rPr>
          <w:rFonts w:ascii="Comic Sans MS" w:eastAsiaTheme="minorEastAsia" w:hAnsi="Comic Sans MS" w:cs="Arial"/>
          <w:b/>
          <w:bCs/>
        </w:rPr>
        <w:t>Loop Feeder</w:t>
      </w:r>
      <w:r>
        <w:rPr>
          <w:rFonts w:ascii="Times New Roman" w:hAnsi="Times New Roman" w:cs="Times New Roman"/>
          <w:sz w:val="24"/>
          <w:szCs w:val="24"/>
        </w:rPr>
        <w:t>:</w:t>
      </w:r>
    </w:p>
    <w:p w:rsidR="00DE5BB7" w:rsidRPr="00DE5BB7" w:rsidRDefault="00DE5BB7" w:rsidP="0065036B">
      <w:pPr>
        <w:autoSpaceDE w:val="0"/>
        <w:autoSpaceDN w:val="0"/>
        <w:adjustRightInd w:val="0"/>
        <w:spacing w:after="0" w:line="240" w:lineRule="auto"/>
        <w:ind w:firstLine="720"/>
        <w:rPr>
          <w:rFonts w:ascii="Comic Sans MS" w:eastAsiaTheme="minorEastAsia" w:hAnsi="Comic Sans MS" w:cs="Arial"/>
        </w:rPr>
      </w:pPr>
      <w:r>
        <w:rPr>
          <w:rFonts w:ascii="Times New Roman" w:hAnsi="Times New Roman" w:cs="Times New Roman"/>
          <w:sz w:val="24"/>
          <w:szCs w:val="24"/>
        </w:rPr>
        <w:t xml:space="preserve"> </w:t>
      </w:r>
      <w:r w:rsidRPr="00DE5BB7">
        <w:rPr>
          <w:rFonts w:ascii="Comic Sans MS" w:eastAsiaTheme="minorEastAsia" w:hAnsi="Comic Sans MS" w:cs="Arial"/>
        </w:rPr>
        <w:t>A loop feeder has its ends connected to a source (usually a single</w:t>
      </w:r>
    </w:p>
    <w:p w:rsidR="00DE5BB7" w:rsidRPr="00DE5BB7" w:rsidRDefault="00972F20" w:rsidP="00DE5BB7">
      <w:pPr>
        <w:autoSpaceDE w:val="0"/>
        <w:autoSpaceDN w:val="0"/>
        <w:adjustRightInd w:val="0"/>
        <w:spacing w:after="0" w:line="240" w:lineRule="auto"/>
        <w:rPr>
          <w:rFonts w:ascii="Comic Sans MS" w:eastAsiaTheme="minorEastAsia" w:hAnsi="Comic Sans MS" w:cs="Arial"/>
        </w:rPr>
      </w:pPr>
      <w:r w:rsidRPr="00DE5BB7">
        <w:rPr>
          <w:rFonts w:ascii="Comic Sans MS" w:eastAsiaTheme="minorEastAsia" w:hAnsi="Comic Sans MS" w:cs="Arial"/>
        </w:rPr>
        <w:t>Source</w:t>
      </w:r>
      <w:r w:rsidR="00DE5BB7" w:rsidRPr="00DE5BB7">
        <w:rPr>
          <w:rFonts w:ascii="Comic Sans MS" w:eastAsiaTheme="minorEastAsia" w:hAnsi="Comic Sans MS" w:cs="Arial"/>
        </w:rPr>
        <w:t>), but its main function is to supply two or more load points in between. Each load point can be supplied from either direction; so it is possible to remove any section of the loop from service without causing an outage at other load points. The loop can be operated normally closed or normally open. Most loop systems are, however, operated normally open at some point by means of a switch. The operation is very similar to that of two radial feeders.</w:t>
      </w:r>
    </w:p>
    <w:p w:rsidR="00DE5BB7" w:rsidRDefault="00DE5BB7" w:rsidP="00DE5BB7">
      <w:pPr>
        <w:autoSpaceDE w:val="0"/>
        <w:autoSpaceDN w:val="0"/>
        <w:adjustRightInd w:val="0"/>
        <w:spacing w:after="0" w:line="240" w:lineRule="auto"/>
        <w:rPr>
          <w:rFonts w:ascii="Times New Roman" w:hAnsi="Times New Roman" w:cs="Times New Roman"/>
          <w:sz w:val="24"/>
          <w:szCs w:val="24"/>
        </w:rPr>
      </w:pPr>
    </w:p>
    <w:p w:rsidR="00DE5BB7" w:rsidRDefault="00DE5BB7" w:rsidP="00DE5BB7">
      <w:pPr>
        <w:autoSpaceDE w:val="0"/>
        <w:autoSpaceDN w:val="0"/>
        <w:adjustRightInd w:val="0"/>
        <w:spacing w:after="0" w:line="240" w:lineRule="auto"/>
        <w:rPr>
          <w:rFonts w:ascii="Times New Roman" w:hAnsi="Times New Roman" w:cs="Times New Roman"/>
          <w:sz w:val="24"/>
          <w:szCs w:val="24"/>
        </w:rPr>
      </w:pPr>
      <w:r w:rsidRPr="00DE5BB7">
        <w:rPr>
          <w:rFonts w:ascii="Comic Sans MS" w:eastAsiaTheme="minorEastAsia" w:hAnsi="Comic Sans MS" w:cs="Arial"/>
          <w:b/>
          <w:bCs/>
        </w:rPr>
        <w:t>Radial Feeder</w:t>
      </w:r>
      <w:r>
        <w:rPr>
          <w:rFonts w:ascii="Times New Roman" w:hAnsi="Times New Roman" w:cs="Times New Roman"/>
          <w:sz w:val="24"/>
          <w:szCs w:val="24"/>
        </w:rPr>
        <w:t>:</w:t>
      </w:r>
    </w:p>
    <w:p w:rsidR="00DE5BB7" w:rsidRPr="00DE5BB7" w:rsidRDefault="00DE5BB7" w:rsidP="00972F20">
      <w:pPr>
        <w:autoSpaceDE w:val="0"/>
        <w:autoSpaceDN w:val="0"/>
        <w:adjustRightInd w:val="0"/>
        <w:spacing w:after="0" w:line="240" w:lineRule="auto"/>
        <w:rPr>
          <w:rFonts w:ascii="Comic Sans MS" w:eastAsiaTheme="minorEastAsia" w:hAnsi="Comic Sans MS" w:cs="Arial"/>
        </w:rPr>
      </w:pPr>
      <w:r>
        <w:rPr>
          <w:rFonts w:ascii="Times New Roman" w:hAnsi="Times New Roman" w:cs="Times New Roman"/>
          <w:sz w:val="24"/>
          <w:szCs w:val="24"/>
        </w:rPr>
        <w:t xml:space="preserve"> </w:t>
      </w:r>
      <w:r w:rsidR="0065036B">
        <w:rPr>
          <w:rFonts w:ascii="Times New Roman" w:hAnsi="Times New Roman" w:cs="Times New Roman"/>
          <w:sz w:val="24"/>
          <w:szCs w:val="24"/>
        </w:rPr>
        <w:tab/>
      </w:r>
      <w:r w:rsidRPr="00DE5BB7">
        <w:rPr>
          <w:rFonts w:ascii="Comic Sans MS" w:eastAsiaTheme="minorEastAsia" w:hAnsi="Comic Sans MS" w:cs="Arial"/>
        </w:rPr>
        <w:t>A radial feeder connects between a source and a load point, and it</w:t>
      </w:r>
      <w:r w:rsidR="00972F20">
        <w:rPr>
          <w:rFonts w:ascii="Comic Sans MS" w:eastAsiaTheme="minorEastAsia" w:hAnsi="Comic Sans MS" w:cs="Arial"/>
        </w:rPr>
        <w:t xml:space="preserve"> m</w:t>
      </w:r>
      <w:r w:rsidR="00972F20" w:rsidRPr="00DE5BB7">
        <w:rPr>
          <w:rFonts w:ascii="Comic Sans MS" w:eastAsiaTheme="minorEastAsia" w:hAnsi="Comic Sans MS" w:cs="Arial"/>
        </w:rPr>
        <w:t>ay</w:t>
      </w:r>
      <w:r w:rsidRPr="00DE5BB7">
        <w:rPr>
          <w:rFonts w:ascii="Comic Sans MS" w:eastAsiaTheme="minorEastAsia" w:hAnsi="Comic Sans MS" w:cs="Arial"/>
        </w:rPr>
        <w:t xml:space="preserve"> supply one or more additio</w:t>
      </w:r>
      <w:r w:rsidR="00972F20">
        <w:rPr>
          <w:rFonts w:ascii="Comic Sans MS" w:eastAsiaTheme="minorEastAsia" w:hAnsi="Comic Sans MS" w:cs="Arial"/>
        </w:rPr>
        <w:t>nal load points between the two,</w:t>
      </w:r>
      <w:r w:rsidRPr="00DE5BB7">
        <w:rPr>
          <w:rFonts w:ascii="Comic Sans MS" w:eastAsiaTheme="minorEastAsia" w:hAnsi="Comic Sans MS" w:cs="Arial"/>
        </w:rPr>
        <w:t xml:space="preserve"> </w:t>
      </w:r>
      <w:r w:rsidR="00714BDF" w:rsidRPr="00DE5BB7">
        <w:rPr>
          <w:rFonts w:ascii="Comic Sans MS" w:eastAsiaTheme="minorEastAsia" w:hAnsi="Comic Sans MS" w:cs="Arial"/>
        </w:rPr>
        <w:t>each</w:t>
      </w:r>
      <w:r w:rsidRPr="00DE5BB7">
        <w:rPr>
          <w:rFonts w:ascii="Comic Sans MS" w:eastAsiaTheme="minorEastAsia" w:hAnsi="Comic Sans MS" w:cs="Arial"/>
        </w:rPr>
        <w:t xml:space="preserve"> load point can be supplied from one direction only. Radial feeders are most widely used by the Navy because the circuits are simple, easy to protect, and low in cost.</w:t>
      </w:r>
    </w:p>
    <w:p w:rsidR="00DE5BB7" w:rsidRDefault="00DE5BB7" w:rsidP="00DE5BB7">
      <w:pPr>
        <w:autoSpaceDE w:val="0"/>
        <w:autoSpaceDN w:val="0"/>
        <w:adjustRightInd w:val="0"/>
        <w:spacing w:after="0" w:line="240" w:lineRule="auto"/>
        <w:rPr>
          <w:rFonts w:ascii="Times New Roman" w:hAnsi="Times New Roman" w:cs="Times New Roman"/>
          <w:sz w:val="24"/>
          <w:szCs w:val="24"/>
        </w:rPr>
      </w:pPr>
    </w:p>
    <w:p w:rsidR="00BA397C" w:rsidRDefault="00DE5BB7" w:rsidP="00DE5BB7">
      <w:pPr>
        <w:autoSpaceDE w:val="0"/>
        <w:autoSpaceDN w:val="0"/>
        <w:adjustRightInd w:val="0"/>
        <w:spacing w:after="0" w:line="240" w:lineRule="auto"/>
        <w:rPr>
          <w:rFonts w:ascii="Comic Sans MS" w:eastAsiaTheme="minorEastAsia" w:hAnsi="Comic Sans MS" w:cs="Arial"/>
          <w:b/>
          <w:bCs/>
        </w:rPr>
      </w:pPr>
      <w:r w:rsidRPr="00DE5BB7">
        <w:rPr>
          <w:rFonts w:ascii="Comic Sans MS" w:eastAsiaTheme="minorEastAsia" w:hAnsi="Comic Sans MS" w:cs="Arial"/>
          <w:b/>
          <w:bCs/>
        </w:rPr>
        <w:t>Parallel Feeder</w:t>
      </w:r>
      <w:r>
        <w:rPr>
          <w:rFonts w:ascii="Comic Sans MS" w:eastAsiaTheme="minorEastAsia" w:hAnsi="Comic Sans MS" w:cs="Arial"/>
          <w:b/>
          <w:bCs/>
        </w:rPr>
        <w:t>:</w:t>
      </w:r>
    </w:p>
    <w:p w:rsidR="00DE5BB7" w:rsidRPr="00751D8A" w:rsidRDefault="00DE5BB7" w:rsidP="0065036B">
      <w:pPr>
        <w:autoSpaceDE w:val="0"/>
        <w:autoSpaceDN w:val="0"/>
        <w:adjustRightInd w:val="0"/>
        <w:spacing w:after="0" w:line="240" w:lineRule="auto"/>
        <w:ind w:firstLine="720"/>
        <w:rPr>
          <w:rFonts w:ascii="Comic Sans MS" w:eastAsiaTheme="minorEastAsia" w:hAnsi="Comic Sans MS" w:cs="Arial"/>
        </w:rPr>
      </w:pPr>
      <w:r w:rsidRPr="00751D8A">
        <w:rPr>
          <w:rFonts w:ascii="Comic Sans MS" w:eastAsiaTheme="minorEastAsia" w:hAnsi="Comic Sans MS" w:cs="Arial"/>
        </w:rPr>
        <w:t>Parallel feeders connect the source and a load or load center and</w:t>
      </w:r>
    </w:p>
    <w:p w:rsidR="00DE5BB7" w:rsidRPr="00751D8A" w:rsidRDefault="0065036B" w:rsidP="00BA397C">
      <w:pPr>
        <w:autoSpaceDE w:val="0"/>
        <w:autoSpaceDN w:val="0"/>
        <w:adjustRightInd w:val="0"/>
        <w:spacing w:after="0" w:line="240" w:lineRule="auto"/>
        <w:rPr>
          <w:rFonts w:ascii="Comic Sans MS" w:eastAsiaTheme="minorEastAsia" w:hAnsi="Comic Sans MS" w:cs="Arial"/>
        </w:rPr>
      </w:pPr>
      <w:r w:rsidRPr="00751D8A">
        <w:rPr>
          <w:rFonts w:ascii="Comic Sans MS" w:eastAsiaTheme="minorEastAsia" w:hAnsi="Comic Sans MS" w:cs="Arial"/>
        </w:rPr>
        <w:t>Provide</w:t>
      </w:r>
      <w:r w:rsidR="00DE5BB7" w:rsidRPr="00751D8A">
        <w:rPr>
          <w:rFonts w:ascii="Comic Sans MS" w:eastAsiaTheme="minorEastAsia" w:hAnsi="Comic Sans MS" w:cs="Arial"/>
        </w:rPr>
        <w:t xml:space="preserve"> the capability of supplying power to the load through one or any number of the parallel</w:t>
      </w:r>
      <w:r w:rsidR="00BA397C" w:rsidRPr="00751D8A">
        <w:rPr>
          <w:rFonts w:ascii="Comic Sans MS" w:eastAsiaTheme="minorEastAsia" w:hAnsi="Comic Sans MS" w:cs="Arial"/>
        </w:rPr>
        <w:t xml:space="preserve"> </w:t>
      </w:r>
      <w:r w:rsidR="00972F20">
        <w:rPr>
          <w:rFonts w:ascii="Comic Sans MS" w:eastAsiaTheme="minorEastAsia" w:hAnsi="Comic Sans MS" w:cs="Arial"/>
        </w:rPr>
        <w:t>feeders,</w:t>
      </w:r>
      <w:r w:rsidR="00DE5BB7" w:rsidRPr="00751D8A">
        <w:rPr>
          <w:rFonts w:ascii="Comic Sans MS" w:eastAsiaTheme="minorEastAsia" w:hAnsi="Comic Sans MS" w:cs="Arial"/>
        </w:rPr>
        <w:t xml:space="preserve"> Parallel feeders provide for maintenance of feeders (without interrupting service to</w:t>
      </w:r>
      <w:r w:rsidR="00BA397C" w:rsidRPr="00751D8A">
        <w:rPr>
          <w:rFonts w:ascii="Comic Sans MS" w:eastAsiaTheme="minorEastAsia" w:hAnsi="Comic Sans MS" w:cs="Arial"/>
        </w:rPr>
        <w:t xml:space="preserve"> </w:t>
      </w:r>
      <w:r w:rsidR="00DE5BB7" w:rsidRPr="00751D8A">
        <w:rPr>
          <w:rFonts w:ascii="Comic Sans MS" w:eastAsiaTheme="minorEastAsia" w:hAnsi="Comic Sans MS" w:cs="Arial"/>
        </w:rPr>
        <w:t>loads) and quick restoration of service when one of the feeders fails.</w:t>
      </w:r>
    </w:p>
    <w:p w:rsidR="00FE0FBB" w:rsidRPr="00751D8A" w:rsidRDefault="00FE0FBB" w:rsidP="00BA397C">
      <w:pPr>
        <w:autoSpaceDE w:val="0"/>
        <w:autoSpaceDN w:val="0"/>
        <w:adjustRightInd w:val="0"/>
        <w:spacing w:after="0" w:line="240" w:lineRule="auto"/>
        <w:rPr>
          <w:rFonts w:ascii="Comic Sans MS" w:eastAsiaTheme="minorEastAsia" w:hAnsi="Comic Sans MS" w:cs="Arial"/>
        </w:rPr>
      </w:pPr>
    </w:p>
    <w:p w:rsidR="00751D8A" w:rsidRDefault="00751D8A" w:rsidP="00FE0FBB">
      <w:pPr>
        <w:autoSpaceDE w:val="0"/>
        <w:autoSpaceDN w:val="0"/>
        <w:adjustRightInd w:val="0"/>
        <w:spacing w:after="0" w:line="240" w:lineRule="auto"/>
        <w:rPr>
          <w:rFonts w:ascii="Comic Sans MS" w:eastAsiaTheme="minorEastAsia" w:hAnsi="Comic Sans MS" w:cs="Arial"/>
          <w:b/>
          <w:bCs/>
          <w:sz w:val="24"/>
          <w:szCs w:val="24"/>
        </w:rPr>
      </w:pPr>
    </w:p>
    <w:p w:rsidR="00751D8A" w:rsidRDefault="00751D8A" w:rsidP="00FE0FBB">
      <w:pPr>
        <w:autoSpaceDE w:val="0"/>
        <w:autoSpaceDN w:val="0"/>
        <w:adjustRightInd w:val="0"/>
        <w:spacing w:after="0" w:line="240" w:lineRule="auto"/>
        <w:rPr>
          <w:rFonts w:ascii="Comic Sans MS" w:eastAsiaTheme="minorEastAsia" w:hAnsi="Comic Sans MS" w:cs="Arial"/>
          <w:b/>
          <w:bCs/>
          <w:sz w:val="24"/>
          <w:szCs w:val="24"/>
        </w:rPr>
      </w:pPr>
    </w:p>
    <w:p w:rsidR="00FE0FBB" w:rsidRPr="00E676C3" w:rsidRDefault="00DE77BA" w:rsidP="00FE0FBB">
      <w:pPr>
        <w:autoSpaceDE w:val="0"/>
        <w:autoSpaceDN w:val="0"/>
        <w:adjustRightInd w:val="0"/>
        <w:spacing w:after="0" w:line="240" w:lineRule="auto"/>
        <w:rPr>
          <w:rFonts w:ascii="Comic Sans MS" w:eastAsiaTheme="minorEastAsia" w:hAnsi="Comic Sans MS" w:cs="Arial"/>
          <w:b/>
          <w:bCs/>
          <w:sz w:val="28"/>
          <w:szCs w:val="28"/>
        </w:rPr>
      </w:pPr>
      <w:r>
        <w:rPr>
          <w:rFonts w:ascii="Comic Sans MS" w:eastAsiaTheme="minorEastAsia" w:hAnsi="Comic Sans MS" w:cs="Arial"/>
          <w:b/>
          <w:bCs/>
          <w:sz w:val="28"/>
          <w:szCs w:val="28"/>
        </w:rPr>
        <w:t>Secondary distribution system</w:t>
      </w:r>
    </w:p>
    <w:p w:rsidR="00FE0FBB" w:rsidRDefault="00FE0FBB" w:rsidP="00FE0FBB">
      <w:pPr>
        <w:autoSpaceDE w:val="0"/>
        <w:autoSpaceDN w:val="0"/>
        <w:adjustRightInd w:val="0"/>
        <w:spacing w:after="0" w:line="240" w:lineRule="auto"/>
        <w:rPr>
          <w:rFonts w:ascii="Times New Roman" w:hAnsi="Times New Roman" w:cs="Times New Roman"/>
          <w:sz w:val="24"/>
          <w:szCs w:val="24"/>
        </w:rPr>
      </w:pPr>
    </w:p>
    <w:p w:rsidR="00FE0FBB" w:rsidRPr="00751D8A" w:rsidRDefault="00FE0FBB" w:rsidP="00FE0FBB">
      <w:pPr>
        <w:autoSpaceDE w:val="0"/>
        <w:autoSpaceDN w:val="0"/>
        <w:adjustRightInd w:val="0"/>
        <w:spacing w:after="0" w:line="240" w:lineRule="auto"/>
        <w:rPr>
          <w:rFonts w:ascii="Comic Sans MS" w:eastAsiaTheme="minorEastAsia" w:hAnsi="Comic Sans MS" w:cs="Arial"/>
        </w:rPr>
      </w:pPr>
      <w:r w:rsidRPr="00751D8A">
        <w:rPr>
          <w:rFonts w:ascii="Comic Sans MS" w:eastAsiaTheme="minorEastAsia" w:hAnsi="Comic Sans MS" w:cs="Arial"/>
        </w:rPr>
        <w:t xml:space="preserve">      The secondary distribution system is that portion of the network between the primary feeders and utilization equipment. The secondary system consists of step-down transformers and secondary circuits at utilization voltage levels. </w:t>
      </w:r>
    </w:p>
    <w:p w:rsidR="00FE0FBB" w:rsidRPr="00751D8A" w:rsidRDefault="00FE0FBB" w:rsidP="00FE0FBB">
      <w:pPr>
        <w:autoSpaceDE w:val="0"/>
        <w:autoSpaceDN w:val="0"/>
        <w:adjustRightInd w:val="0"/>
        <w:spacing w:after="0" w:line="240" w:lineRule="auto"/>
        <w:rPr>
          <w:rFonts w:ascii="Comic Sans MS" w:eastAsiaTheme="minorEastAsia" w:hAnsi="Comic Sans MS" w:cs="Arial"/>
        </w:rPr>
      </w:pPr>
      <w:r w:rsidRPr="00751D8A">
        <w:rPr>
          <w:rFonts w:ascii="Comic Sans MS" w:eastAsiaTheme="minorEastAsia" w:hAnsi="Comic Sans MS" w:cs="Arial"/>
        </w:rPr>
        <w:t>Residential secondary systems are predominantly single-phase, but commercial and industrial systems generally use three-phase power.</w:t>
      </w:r>
    </w:p>
    <w:p w:rsidR="00FE0FBB" w:rsidRDefault="00FE0FBB" w:rsidP="00FE0FBB">
      <w:pPr>
        <w:autoSpaceDE w:val="0"/>
        <w:autoSpaceDN w:val="0"/>
        <w:adjustRightInd w:val="0"/>
        <w:spacing w:after="0" w:line="240" w:lineRule="auto"/>
        <w:rPr>
          <w:rFonts w:ascii="Times New Roman" w:hAnsi="Times New Roman" w:cs="Times New Roman"/>
          <w:sz w:val="24"/>
          <w:szCs w:val="24"/>
        </w:rPr>
      </w:pPr>
    </w:p>
    <w:p w:rsidR="00FE0FBB" w:rsidRPr="00751D8A" w:rsidRDefault="00FE0FBB" w:rsidP="00FE0FBB">
      <w:pPr>
        <w:autoSpaceDE w:val="0"/>
        <w:autoSpaceDN w:val="0"/>
        <w:adjustRightInd w:val="0"/>
        <w:spacing w:after="0" w:line="240" w:lineRule="auto"/>
        <w:rPr>
          <w:rFonts w:ascii="Comic Sans MS" w:eastAsiaTheme="minorEastAsia" w:hAnsi="Comic Sans MS" w:cs="Arial"/>
          <w:b/>
          <w:bCs/>
        </w:rPr>
      </w:pPr>
      <w:r w:rsidRPr="00FE0FBB">
        <w:rPr>
          <w:rFonts w:ascii="Comic Sans MS" w:eastAsiaTheme="minorEastAsia" w:hAnsi="Comic Sans MS" w:cs="Arial"/>
          <w:b/>
          <w:bCs/>
        </w:rPr>
        <w:t>Secondary Voltage Levels</w:t>
      </w:r>
    </w:p>
    <w:p w:rsidR="00FE0FBB" w:rsidRDefault="00FE0FBB" w:rsidP="00FE0FBB">
      <w:pPr>
        <w:autoSpaceDE w:val="0"/>
        <w:autoSpaceDN w:val="0"/>
        <w:adjustRightInd w:val="0"/>
        <w:spacing w:after="0" w:line="240" w:lineRule="auto"/>
        <w:rPr>
          <w:rFonts w:ascii="Times New Roman" w:hAnsi="Times New Roman" w:cs="Times New Roman"/>
          <w:sz w:val="24"/>
          <w:szCs w:val="24"/>
        </w:rPr>
      </w:pPr>
    </w:p>
    <w:p w:rsidR="00FE0FBB" w:rsidRPr="00751D8A" w:rsidRDefault="00FE0FBB" w:rsidP="00FE0FBB">
      <w:pPr>
        <w:autoSpaceDE w:val="0"/>
        <w:autoSpaceDN w:val="0"/>
        <w:adjustRightInd w:val="0"/>
        <w:spacing w:after="0" w:line="240" w:lineRule="auto"/>
        <w:rPr>
          <w:rFonts w:ascii="Comic Sans MS" w:eastAsiaTheme="minorEastAsia" w:hAnsi="Comic Sans MS" w:cs="Arial"/>
        </w:rPr>
      </w:pPr>
      <w:r w:rsidRPr="00751D8A">
        <w:rPr>
          <w:rFonts w:ascii="Comic Sans MS" w:eastAsiaTheme="minorEastAsia" w:hAnsi="Comic Sans MS" w:cs="Arial"/>
        </w:rPr>
        <w:t xml:space="preserve"> The voltage levels for a particular secondary system are determined by the loads to be served. The utilization voltages are generally in the range of 120 to 600 V. Standard nominal system voltages are:</w:t>
      </w:r>
    </w:p>
    <w:p w:rsidR="00977AB2" w:rsidRPr="00751D8A" w:rsidRDefault="00977AB2" w:rsidP="00FE0FBB">
      <w:pPr>
        <w:autoSpaceDE w:val="0"/>
        <w:autoSpaceDN w:val="0"/>
        <w:adjustRightInd w:val="0"/>
        <w:spacing w:after="0" w:line="240" w:lineRule="auto"/>
        <w:rPr>
          <w:rFonts w:ascii="Comic Sans MS" w:eastAsiaTheme="minorEastAsia" w:hAnsi="Comic Sans MS" w:cs="Arial"/>
        </w:rPr>
      </w:pPr>
    </w:p>
    <w:tbl>
      <w:tblPr>
        <w:tblStyle w:val="ColorfulShading-Accent1"/>
        <w:tblW w:w="0" w:type="auto"/>
        <w:tblLook w:val="0000" w:firstRow="0" w:lastRow="0" w:firstColumn="0" w:lastColumn="0" w:noHBand="0" w:noVBand="0"/>
      </w:tblPr>
      <w:tblGrid>
        <w:gridCol w:w="1428"/>
        <w:gridCol w:w="1295"/>
        <w:gridCol w:w="1175"/>
      </w:tblGrid>
      <w:tr w:rsidR="00977AB2" w:rsidRPr="00751D8A" w:rsidTr="00E8568A">
        <w:trPr>
          <w:cnfStyle w:val="000000100000" w:firstRow="0" w:lastRow="0" w:firstColumn="0" w:lastColumn="0" w:oddVBand="0" w:evenVBand="0" w:oddHBand="1"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1428" w:type="dxa"/>
          </w:tcPr>
          <w:p w:rsidR="00977AB2" w:rsidRPr="00751D8A" w:rsidRDefault="00977AB2" w:rsidP="00977AB2">
            <w:pPr>
              <w:autoSpaceDE w:val="0"/>
              <w:autoSpaceDN w:val="0"/>
              <w:adjustRightInd w:val="0"/>
              <w:ind w:left="118"/>
              <w:rPr>
                <w:rFonts w:ascii="Comic Sans MS" w:eastAsiaTheme="minorEastAsia" w:hAnsi="Comic Sans MS" w:cs="Arial"/>
              </w:rPr>
            </w:pPr>
            <w:r w:rsidRPr="00751D8A">
              <w:rPr>
                <w:rFonts w:ascii="Comic Sans MS" w:eastAsiaTheme="minorEastAsia" w:hAnsi="Comic Sans MS" w:cs="Arial"/>
              </w:rPr>
              <w:t>Volts</w:t>
            </w:r>
          </w:p>
        </w:tc>
        <w:tc>
          <w:tcPr>
            <w:tcW w:w="1295" w:type="dxa"/>
          </w:tcPr>
          <w:p w:rsidR="00977AB2" w:rsidRPr="00751D8A" w:rsidRDefault="00977AB2" w:rsidP="00977AB2">
            <w:pPr>
              <w:autoSpaceDE w:val="0"/>
              <w:autoSpaceDN w:val="0"/>
              <w:adjustRightInd w:val="0"/>
              <w:ind w:left="179"/>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s="Arial"/>
              </w:rPr>
            </w:pPr>
            <w:r w:rsidRPr="00751D8A">
              <w:rPr>
                <w:rFonts w:ascii="Comic Sans MS" w:eastAsiaTheme="minorEastAsia" w:hAnsi="Comic Sans MS" w:cs="Arial"/>
              </w:rPr>
              <w:t>Phase</w:t>
            </w:r>
          </w:p>
        </w:tc>
        <w:tc>
          <w:tcPr>
            <w:cnfStyle w:val="000010000000" w:firstRow="0" w:lastRow="0" w:firstColumn="0" w:lastColumn="0" w:oddVBand="1" w:evenVBand="0" w:oddHBand="0" w:evenHBand="0" w:firstRowFirstColumn="0" w:firstRowLastColumn="0" w:lastRowFirstColumn="0" w:lastRowLastColumn="0"/>
            <w:tcW w:w="1175" w:type="dxa"/>
          </w:tcPr>
          <w:p w:rsidR="00977AB2" w:rsidRPr="00751D8A" w:rsidRDefault="00977AB2" w:rsidP="00977AB2">
            <w:pPr>
              <w:autoSpaceDE w:val="0"/>
              <w:autoSpaceDN w:val="0"/>
              <w:adjustRightInd w:val="0"/>
              <w:ind w:left="324"/>
              <w:rPr>
                <w:rFonts w:ascii="Comic Sans MS" w:eastAsiaTheme="minorEastAsia" w:hAnsi="Comic Sans MS" w:cs="Arial"/>
              </w:rPr>
            </w:pPr>
            <w:r w:rsidRPr="00751D8A">
              <w:rPr>
                <w:rFonts w:ascii="Comic Sans MS" w:eastAsiaTheme="minorEastAsia" w:hAnsi="Comic Sans MS" w:cs="Arial"/>
              </w:rPr>
              <w:t>Wire</w:t>
            </w:r>
          </w:p>
        </w:tc>
      </w:tr>
      <w:tr w:rsidR="00977AB2" w:rsidRPr="00751D8A" w:rsidTr="00E8568A">
        <w:trPr>
          <w:trHeight w:val="2456"/>
        </w:trPr>
        <w:tc>
          <w:tcPr>
            <w:cnfStyle w:val="000010000000" w:firstRow="0" w:lastRow="0" w:firstColumn="0" w:lastColumn="0" w:oddVBand="1" w:evenVBand="0" w:oddHBand="0" w:evenHBand="0" w:firstRowFirstColumn="0" w:firstRowLastColumn="0" w:lastRowFirstColumn="0" w:lastRowLastColumn="0"/>
            <w:tcW w:w="1428" w:type="dxa"/>
          </w:tcPr>
          <w:p w:rsidR="00977AB2" w:rsidRPr="00751D8A" w:rsidRDefault="00977AB2" w:rsidP="00977AB2">
            <w:pPr>
              <w:autoSpaceDE w:val="0"/>
              <w:autoSpaceDN w:val="0"/>
              <w:adjustRightInd w:val="0"/>
              <w:ind w:left="118"/>
              <w:rPr>
                <w:rFonts w:ascii="Comic Sans MS" w:eastAsiaTheme="minorEastAsia" w:hAnsi="Comic Sans MS" w:cs="Arial"/>
              </w:rPr>
            </w:pPr>
            <w:r w:rsidRPr="00751D8A">
              <w:rPr>
                <w:rFonts w:ascii="Comic Sans MS" w:eastAsiaTheme="minorEastAsia" w:hAnsi="Comic Sans MS" w:cs="Arial"/>
              </w:rPr>
              <w:t>___</w:t>
            </w:r>
          </w:p>
          <w:p w:rsidR="00977AB2" w:rsidRPr="00751D8A" w:rsidRDefault="00977AB2" w:rsidP="00977AB2">
            <w:pPr>
              <w:autoSpaceDE w:val="0"/>
              <w:autoSpaceDN w:val="0"/>
              <w:adjustRightInd w:val="0"/>
              <w:ind w:left="118"/>
              <w:rPr>
                <w:rFonts w:ascii="Comic Sans MS" w:eastAsiaTheme="minorEastAsia" w:hAnsi="Comic Sans MS" w:cs="Arial"/>
              </w:rPr>
            </w:pPr>
            <w:r w:rsidRPr="00751D8A">
              <w:rPr>
                <w:rFonts w:ascii="Comic Sans MS" w:eastAsiaTheme="minorEastAsia" w:hAnsi="Comic Sans MS" w:cs="Arial"/>
              </w:rPr>
              <w:t>120</w:t>
            </w:r>
          </w:p>
          <w:p w:rsidR="00977AB2" w:rsidRPr="00751D8A" w:rsidRDefault="00977AB2" w:rsidP="00977AB2">
            <w:pPr>
              <w:autoSpaceDE w:val="0"/>
              <w:autoSpaceDN w:val="0"/>
              <w:adjustRightInd w:val="0"/>
              <w:ind w:left="118"/>
              <w:rPr>
                <w:rFonts w:ascii="Comic Sans MS" w:eastAsiaTheme="minorEastAsia" w:hAnsi="Comic Sans MS" w:cs="Arial"/>
              </w:rPr>
            </w:pPr>
            <w:r w:rsidRPr="00751D8A">
              <w:rPr>
                <w:rFonts w:ascii="Comic Sans MS" w:eastAsiaTheme="minorEastAsia" w:hAnsi="Comic Sans MS" w:cs="Arial"/>
              </w:rPr>
              <w:t>120/240</w:t>
            </w:r>
          </w:p>
          <w:p w:rsidR="00977AB2" w:rsidRPr="00751D8A" w:rsidRDefault="00977AB2" w:rsidP="00977AB2">
            <w:pPr>
              <w:autoSpaceDE w:val="0"/>
              <w:autoSpaceDN w:val="0"/>
              <w:adjustRightInd w:val="0"/>
              <w:ind w:left="118"/>
              <w:rPr>
                <w:rFonts w:ascii="Comic Sans MS" w:eastAsiaTheme="minorEastAsia" w:hAnsi="Comic Sans MS" w:cs="Arial"/>
              </w:rPr>
            </w:pPr>
            <w:r w:rsidRPr="00751D8A">
              <w:rPr>
                <w:rFonts w:ascii="Comic Sans MS" w:eastAsiaTheme="minorEastAsia" w:hAnsi="Comic Sans MS" w:cs="Arial"/>
              </w:rPr>
              <w:t>208Y/120</w:t>
            </w:r>
          </w:p>
          <w:p w:rsidR="00977AB2" w:rsidRPr="00751D8A" w:rsidRDefault="00977AB2" w:rsidP="00977AB2">
            <w:pPr>
              <w:autoSpaceDE w:val="0"/>
              <w:autoSpaceDN w:val="0"/>
              <w:adjustRightInd w:val="0"/>
              <w:ind w:left="118"/>
              <w:rPr>
                <w:rFonts w:ascii="Comic Sans MS" w:eastAsiaTheme="minorEastAsia" w:hAnsi="Comic Sans MS" w:cs="Arial"/>
              </w:rPr>
            </w:pPr>
            <w:r w:rsidRPr="00751D8A">
              <w:rPr>
                <w:rFonts w:ascii="Comic Sans MS" w:eastAsiaTheme="minorEastAsia" w:hAnsi="Comic Sans MS" w:cs="Arial"/>
              </w:rPr>
              <w:t>240</w:t>
            </w:r>
          </w:p>
          <w:p w:rsidR="00977AB2" w:rsidRPr="00751D8A" w:rsidRDefault="00977AB2" w:rsidP="00977AB2">
            <w:pPr>
              <w:autoSpaceDE w:val="0"/>
              <w:autoSpaceDN w:val="0"/>
              <w:adjustRightInd w:val="0"/>
              <w:ind w:left="118"/>
              <w:rPr>
                <w:rFonts w:ascii="Comic Sans MS" w:eastAsiaTheme="minorEastAsia" w:hAnsi="Comic Sans MS" w:cs="Arial"/>
              </w:rPr>
            </w:pPr>
            <w:r w:rsidRPr="00751D8A">
              <w:rPr>
                <w:rFonts w:ascii="Comic Sans MS" w:eastAsiaTheme="minorEastAsia" w:hAnsi="Comic Sans MS" w:cs="Arial"/>
              </w:rPr>
              <w:t>480Y/277</w:t>
            </w:r>
          </w:p>
          <w:p w:rsidR="00977AB2" w:rsidRPr="00751D8A" w:rsidRDefault="00977AB2" w:rsidP="00977AB2">
            <w:pPr>
              <w:autoSpaceDE w:val="0"/>
              <w:autoSpaceDN w:val="0"/>
              <w:adjustRightInd w:val="0"/>
              <w:ind w:left="118"/>
              <w:rPr>
                <w:rFonts w:ascii="Comic Sans MS" w:eastAsiaTheme="minorEastAsia" w:hAnsi="Comic Sans MS" w:cs="Arial"/>
              </w:rPr>
            </w:pPr>
            <w:r w:rsidRPr="00751D8A">
              <w:rPr>
                <w:rFonts w:ascii="Comic Sans MS" w:eastAsiaTheme="minorEastAsia" w:hAnsi="Comic Sans MS" w:cs="Arial"/>
              </w:rPr>
              <w:t>480</w:t>
            </w:r>
          </w:p>
          <w:p w:rsidR="00977AB2" w:rsidRPr="00751D8A" w:rsidRDefault="00977AB2" w:rsidP="00977AB2">
            <w:pPr>
              <w:autoSpaceDE w:val="0"/>
              <w:autoSpaceDN w:val="0"/>
              <w:adjustRightInd w:val="0"/>
              <w:ind w:left="118"/>
              <w:rPr>
                <w:rFonts w:ascii="Comic Sans MS" w:eastAsiaTheme="minorEastAsia" w:hAnsi="Comic Sans MS" w:cs="Arial"/>
              </w:rPr>
            </w:pPr>
            <w:r w:rsidRPr="00751D8A">
              <w:rPr>
                <w:rFonts w:ascii="Comic Sans MS" w:eastAsiaTheme="minorEastAsia" w:hAnsi="Comic Sans MS" w:cs="Arial"/>
              </w:rPr>
              <w:t>600</w:t>
            </w:r>
          </w:p>
          <w:p w:rsidR="00977AB2" w:rsidRPr="00751D8A" w:rsidRDefault="00977AB2" w:rsidP="00977AB2">
            <w:pPr>
              <w:autoSpaceDE w:val="0"/>
              <w:autoSpaceDN w:val="0"/>
              <w:adjustRightInd w:val="0"/>
              <w:rPr>
                <w:rFonts w:ascii="Comic Sans MS" w:eastAsiaTheme="minorEastAsia" w:hAnsi="Comic Sans MS" w:cs="Arial"/>
              </w:rPr>
            </w:pPr>
          </w:p>
        </w:tc>
        <w:tc>
          <w:tcPr>
            <w:tcW w:w="1295" w:type="dxa"/>
          </w:tcPr>
          <w:p w:rsidR="00977AB2" w:rsidRPr="00751D8A" w:rsidRDefault="00977AB2" w:rsidP="00977AB2">
            <w:pPr>
              <w:autoSpaceDE w:val="0"/>
              <w:autoSpaceDN w:val="0"/>
              <w:adjustRightInd w:val="0"/>
              <w:ind w:left="179"/>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751D8A">
              <w:rPr>
                <w:rFonts w:ascii="Comic Sans MS" w:eastAsiaTheme="minorEastAsia" w:hAnsi="Comic Sans MS" w:cs="Arial"/>
              </w:rPr>
              <w:t>___</w:t>
            </w:r>
          </w:p>
          <w:p w:rsidR="00977AB2" w:rsidRPr="00751D8A" w:rsidRDefault="00977AB2" w:rsidP="00977AB2">
            <w:pPr>
              <w:autoSpaceDE w:val="0"/>
              <w:autoSpaceDN w:val="0"/>
              <w:adjustRightInd w:val="0"/>
              <w:ind w:left="131"/>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751D8A">
              <w:rPr>
                <w:rFonts w:ascii="Comic Sans MS" w:eastAsiaTheme="minorEastAsia" w:hAnsi="Comic Sans MS" w:cs="Arial"/>
              </w:rPr>
              <w:t>Single</w:t>
            </w:r>
          </w:p>
          <w:p w:rsidR="00977AB2" w:rsidRPr="00751D8A" w:rsidRDefault="00977AB2" w:rsidP="00977AB2">
            <w:pPr>
              <w:autoSpaceDE w:val="0"/>
              <w:autoSpaceDN w:val="0"/>
              <w:adjustRightInd w:val="0"/>
              <w:ind w:left="131"/>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751D8A">
              <w:rPr>
                <w:rFonts w:ascii="Comic Sans MS" w:eastAsiaTheme="minorEastAsia" w:hAnsi="Comic Sans MS" w:cs="Arial"/>
              </w:rPr>
              <w:t>Single</w:t>
            </w:r>
          </w:p>
          <w:p w:rsidR="00977AB2" w:rsidRPr="00751D8A" w:rsidRDefault="00977AB2" w:rsidP="00977AB2">
            <w:pPr>
              <w:autoSpaceDE w:val="0"/>
              <w:autoSpaceDN w:val="0"/>
              <w:adjustRightInd w:val="0"/>
              <w:ind w:left="131"/>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751D8A">
              <w:rPr>
                <w:rFonts w:ascii="Comic Sans MS" w:eastAsiaTheme="minorEastAsia" w:hAnsi="Comic Sans MS" w:cs="Arial"/>
              </w:rPr>
              <w:t>Three</w:t>
            </w:r>
          </w:p>
          <w:p w:rsidR="00977AB2" w:rsidRPr="00751D8A" w:rsidRDefault="00977AB2" w:rsidP="00977AB2">
            <w:pPr>
              <w:autoSpaceDE w:val="0"/>
              <w:autoSpaceDN w:val="0"/>
              <w:adjustRightInd w:val="0"/>
              <w:ind w:left="131"/>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751D8A">
              <w:rPr>
                <w:rFonts w:ascii="Comic Sans MS" w:eastAsiaTheme="minorEastAsia" w:hAnsi="Comic Sans MS" w:cs="Arial"/>
              </w:rPr>
              <w:t>Three</w:t>
            </w:r>
          </w:p>
          <w:p w:rsidR="00977AB2" w:rsidRPr="00751D8A" w:rsidRDefault="00977AB2" w:rsidP="00977AB2">
            <w:pPr>
              <w:autoSpaceDE w:val="0"/>
              <w:autoSpaceDN w:val="0"/>
              <w:adjustRightInd w:val="0"/>
              <w:ind w:left="131"/>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751D8A">
              <w:rPr>
                <w:rFonts w:ascii="Comic Sans MS" w:eastAsiaTheme="minorEastAsia" w:hAnsi="Comic Sans MS" w:cs="Arial"/>
              </w:rPr>
              <w:t>Three</w:t>
            </w:r>
          </w:p>
          <w:p w:rsidR="00977AB2" w:rsidRPr="00751D8A" w:rsidRDefault="00977AB2" w:rsidP="00977AB2">
            <w:pPr>
              <w:autoSpaceDE w:val="0"/>
              <w:autoSpaceDN w:val="0"/>
              <w:adjustRightInd w:val="0"/>
              <w:ind w:left="131"/>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751D8A">
              <w:rPr>
                <w:rFonts w:ascii="Comic Sans MS" w:eastAsiaTheme="minorEastAsia" w:hAnsi="Comic Sans MS" w:cs="Arial"/>
              </w:rPr>
              <w:t>Three</w:t>
            </w:r>
          </w:p>
          <w:p w:rsidR="00977AB2" w:rsidRPr="00751D8A" w:rsidRDefault="00977AB2" w:rsidP="00977AB2">
            <w:pPr>
              <w:autoSpaceDE w:val="0"/>
              <w:autoSpaceDN w:val="0"/>
              <w:adjustRightInd w:val="0"/>
              <w:ind w:left="131"/>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r w:rsidRPr="00751D8A">
              <w:rPr>
                <w:rFonts w:ascii="Comic Sans MS" w:eastAsiaTheme="minorEastAsia" w:hAnsi="Comic Sans MS" w:cs="Arial"/>
              </w:rPr>
              <w:t>Three</w:t>
            </w:r>
          </w:p>
          <w:p w:rsidR="00977AB2" w:rsidRPr="00751D8A" w:rsidRDefault="00977AB2" w:rsidP="00977AB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s="Arial"/>
              </w:rPr>
            </w:pPr>
          </w:p>
        </w:tc>
        <w:tc>
          <w:tcPr>
            <w:cnfStyle w:val="000010000000" w:firstRow="0" w:lastRow="0" w:firstColumn="0" w:lastColumn="0" w:oddVBand="1" w:evenVBand="0" w:oddHBand="0" w:evenHBand="0" w:firstRowFirstColumn="0" w:firstRowLastColumn="0" w:lastRowFirstColumn="0" w:lastRowLastColumn="0"/>
            <w:tcW w:w="1175" w:type="dxa"/>
          </w:tcPr>
          <w:p w:rsidR="00977AB2" w:rsidRPr="00751D8A" w:rsidRDefault="00977AB2" w:rsidP="00977AB2">
            <w:pPr>
              <w:autoSpaceDE w:val="0"/>
              <w:autoSpaceDN w:val="0"/>
              <w:adjustRightInd w:val="0"/>
              <w:ind w:left="324"/>
              <w:rPr>
                <w:rFonts w:ascii="Comic Sans MS" w:eastAsiaTheme="minorEastAsia" w:hAnsi="Comic Sans MS" w:cs="Arial"/>
              </w:rPr>
            </w:pPr>
            <w:r w:rsidRPr="00751D8A">
              <w:rPr>
                <w:rFonts w:ascii="Comic Sans MS" w:eastAsiaTheme="minorEastAsia" w:hAnsi="Comic Sans MS" w:cs="Arial"/>
              </w:rPr>
              <w:t>__</w:t>
            </w:r>
          </w:p>
          <w:p w:rsidR="00977AB2" w:rsidRPr="00751D8A" w:rsidRDefault="00977AB2" w:rsidP="004339D2">
            <w:pPr>
              <w:autoSpaceDE w:val="0"/>
              <w:autoSpaceDN w:val="0"/>
              <w:adjustRightInd w:val="0"/>
              <w:ind w:left="324"/>
              <w:rPr>
                <w:rFonts w:ascii="Comic Sans MS" w:eastAsiaTheme="minorEastAsia" w:hAnsi="Comic Sans MS" w:cs="Arial"/>
              </w:rPr>
            </w:pPr>
            <w:r w:rsidRPr="00751D8A">
              <w:rPr>
                <w:rFonts w:ascii="Comic Sans MS" w:eastAsiaTheme="minorEastAsia" w:hAnsi="Comic Sans MS" w:cs="Arial"/>
              </w:rPr>
              <w:t>2</w:t>
            </w:r>
          </w:p>
          <w:p w:rsidR="00977AB2" w:rsidRPr="00751D8A" w:rsidRDefault="00977AB2" w:rsidP="004339D2">
            <w:pPr>
              <w:autoSpaceDE w:val="0"/>
              <w:autoSpaceDN w:val="0"/>
              <w:adjustRightInd w:val="0"/>
              <w:ind w:left="324"/>
              <w:rPr>
                <w:rFonts w:ascii="Comic Sans MS" w:eastAsiaTheme="minorEastAsia" w:hAnsi="Comic Sans MS" w:cs="Arial"/>
              </w:rPr>
            </w:pPr>
            <w:r w:rsidRPr="00751D8A">
              <w:rPr>
                <w:rFonts w:ascii="Comic Sans MS" w:eastAsiaTheme="minorEastAsia" w:hAnsi="Comic Sans MS" w:cs="Arial"/>
              </w:rPr>
              <w:t>3</w:t>
            </w:r>
          </w:p>
          <w:p w:rsidR="00977AB2" w:rsidRPr="00751D8A" w:rsidRDefault="004339D2" w:rsidP="004339D2">
            <w:pPr>
              <w:autoSpaceDE w:val="0"/>
              <w:autoSpaceDN w:val="0"/>
              <w:adjustRightInd w:val="0"/>
              <w:ind w:left="276"/>
              <w:rPr>
                <w:rFonts w:ascii="Comic Sans MS" w:eastAsiaTheme="minorEastAsia" w:hAnsi="Comic Sans MS" w:cs="Arial"/>
              </w:rPr>
            </w:pPr>
            <w:r>
              <w:rPr>
                <w:rFonts w:ascii="Comic Sans MS" w:eastAsiaTheme="minorEastAsia" w:hAnsi="Comic Sans MS" w:cs="Arial"/>
              </w:rPr>
              <w:t xml:space="preserve"> </w:t>
            </w:r>
            <w:r w:rsidR="00977AB2" w:rsidRPr="00751D8A">
              <w:rPr>
                <w:rFonts w:ascii="Comic Sans MS" w:eastAsiaTheme="minorEastAsia" w:hAnsi="Comic Sans MS" w:cs="Arial"/>
              </w:rPr>
              <w:t>4</w:t>
            </w:r>
          </w:p>
          <w:p w:rsidR="00977AB2" w:rsidRPr="00751D8A" w:rsidRDefault="004339D2" w:rsidP="004339D2">
            <w:pPr>
              <w:autoSpaceDE w:val="0"/>
              <w:autoSpaceDN w:val="0"/>
              <w:adjustRightInd w:val="0"/>
              <w:ind w:left="276"/>
              <w:rPr>
                <w:rFonts w:ascii="Comic Sans MS" w:eastAsiaTheme="minorEastAsia" w:hAnsi="Comic Sans MS" w:cs="Arial"/>
              </w:rPr>
            </w:pPr>
            <w:r>
              <w:rPr>
                <w:rFonts w:ascii="Comic Sans MS" w:eastAsiaTheme="minorEastAsia" w:hAnsi="Comic Sans MS" w:cs="Arial"/>
              </w:rPr>
              <w:t xml:space="preserve"> </w:t>
            </w:r>
            <w:r w:rsidR="00977AB2" w:rsidRPr="00751D8A">
              <w:rPr>
                <w:rFonts w:ascii="Comic Sans MS" w:eastAsiaTheme="minorEastAsia" w:hAnsi="Comic Sans MS" w:cs="Arial"/>
              </w:rPr>
              <w:t>3</w:t>
            </w:r>
          </w:p>
          <w:p w:rsidR="00977AB2" w:rsidRPr="00751D8A" w:rsidRDefault="004339D2" w:rsidP="004339D2">
            <w:pPr>
              <w:autoSpaceDE w:val="0"/>
              <w:autoSpaceDN w:val="0"/>
              <w:adjustRightInd w:val="0"/>
              <w:ind w:left="276"/>
              <w:rPr>
                <w:rFonts w:ascii="Comic Sans MS" w:eastAsiaTheme="minorEastAsia" w:hAnsi="Comic Sans MS" w:cs="Arial"/>
              </w:rPr>
            </w:pPr>
            <w:r>
              <w:rPr>
                <w:rFonts w:ascii="Comic Sans MS" w:eastAsiaTheme="minorEastAsia" w:hAnsi="Comic Sans MS" w:cs="Arial"/>
              </w:rPr>
              <w:t xml:space="preserve"> </w:t>
            </w:r>
            <w:r w:rsidR="00977AB2" w:rsidRPr="00751D8A">
              <w:rPr>
                <w:rFonts w:ascii="Comic Sans MS" w:eastAsiaTheme="minorEastAsia" w:hAnsi="Comic Sans MS" w:cs="Arial"/>
              </w:rPr>
              <w:t>4</w:t>
            </w:r>
          </w:p>
          <w:p w:rsidR="00977AB2" w:rsidRPr="00751D8A" w:rsidRDefault="00977AB2" w:rsidP="004339D2">
            <w:pPr>
              <w:autoSpaceDE w:val="0"/>
              <w:autoSpaceDN w:val="0"/>
              <w:adjustRightInd w:val="0"/>
              <w:ind w:left="324"/>
              <w:rPr>
                <w:rFonts w:ascii="Comic Sans MS" w:eastAsiaTheme="minorEastAsia" w:hAnsi="Comic Sans MS" w:cs="Arial"/>
              </w:rPr>
            </w:pPr>
            <w:r w:rsidRPr="00751D8A">
              <w:rPr>
                <w:rFonts w:ascii="Comic Sans MS" w:eastAsiaTheme="minorEastAsia" w:hAnsi="Comic Sans MS" w:cs="Arial"/>
              </w:rPr>
              <w:t>3</w:t>
            </w:r>
          </w:p>
          <w:p w:rsidR="00977AB2" w:rsidRPr="00751D8A" w:rsidRDefault="00977AB2" w:rsidP="004339D2">
            <w:pPr>
              <w:autoSpaceDE w:val="0"/>
              <w:autoSpaceDN w:val="0"/>
              <w:adjustRightInd w:val="0"/>
              <w:ind w:left="324"/>
              <w:rPr>
                <w:rFonts w:ascii="Comic Sans MS" w:eastAsiaTheme="minorEastAsia" w:hAnsi="Comic Sans MS" w:cs="Arial"/>
              </w:rPr>
            </w:pPr>
            <w:r w:rsidRPr="00751D8A">
              <w:rPr>
                <w:rFonts w:ascii="Comic Sans MS" w:eastAsiaTheme="minorEastAsia" w:hAnsi="Comic Sans MS" w:cs="Arial"/>
              </w:rPr>
              <w:t>3</w:t>
            </w:r>
          </w:p>
          <w:p w:rsidR="00977AB2" w:rsidRPr="00751D8A" w:rsidRDefault="00977AB2" w:rsidP="00977AB2">
            <w:pPr>
              <w:autoSpaceDE w:val="0"/>
              <w:autoSpaceDN w:val="0"/>
              <w:adjustRightInd w:val="0"/>
              <w:rPr>
                <w:rFonts w:ascii="Comic Sans MS" w:eastAsiaTheme="minorEastAsia" w:hAnsi="Comic Sans MS" w:cs="Arial"/>
              </w:rPr>
            </w:pPr>
          </w:p>
        </w:tc>
      </w:tr>
    </w:tbl>
    <w:p w:rsidR="00977AB2" w:rsidRDefault="00977AB2" w:rsidP="00FE0FBB">
      <w:pPr>
        <w:autoSpaceDE w:val="0"/>
        <w:autoSpaceDN w:val="0"/>
        <w:adjustRightInd w:val="0"/>
        <w:spacing w:after="0" w:line="240" w:lineRule="auto"/>
        <w:rPr>
          <w:rFonts w:ascii="Times New Roman" w:hAnsi="Times New Roman" w:cs="Times New Roman"/>
          <w:sz w:val="24"/>
          <w:szCs w:val="24"/>
        </w:rPr>
      </w:pPr>
    </w:p>
    <w:p w:rsidR="00A7306B" w:rsidRDefault="00FE0FBB" w:rsidP="00853716">
      <w:pPr>
        <w:autoSpaceDE w:val="0"/>
        <w:autoSpaceDN w:val="0"/>
        <w:adjustRightInd w:val="0"/>
        <w:spacing w:after="0" w:line="240" w:lineRule="auto"/>
        <w:rPr>
          <w:rFonts w:ascii="Comic Sans MS" w:eastAsiaTheme="minorEastAsia" w:hAnsi="Comic Sans MS" w:cs="Arial"/>
        </w:rPr>
      </w:pPr>
      <w:r w:rsidRPr="00751D8A">
        <w:rPr>
          <w:rFonts w:ascii="Comic Sans MS" w:eastAsiaTheme="minorEastAsia" w:hAnsi="Comic Sans MS" w:cs="Arial"/>
        </w:rPr>
        <w:t>In residential and rural areas the nominal supply is a 120/240 V, single-phase, three-wire</w:t>
      </w:r>
      <w:r w:rsidR="00853716">
        <w:rPr>
          <w:rFonts w:ascii="Comic Sans MS" w:eastAsiaTheme="minorEastAsia" w:hAnsi="Comic Sans MS" w:cs="Arial"/>
        </w:rPr>
        <w:t xml:space="preserve"> </w:t>
      </w:r>
      <w:r w:rsidRPr="00751D8A">
        <w:rPr>
          <w:rFonts w:ascii="Comic Sans MS" w:eastAsiaTheme="minorEastAsia" w:hAnsi="Comic Sans MS" w:cs="Arial"/>
        </w:rPr>
        <w:t>grounded system. If three-phase power is required in these areas, the systems are normally</w:t>
      </w:r>
      <w:r w:rsidR="00751D8A" w:rsidRPr="00751D8A">
        <w:rPr>
          <w:rFonts w:ascii="Comic Sans MS" w:eastAsiaTheme="minorEastAsia" w:hAnsi="Comic Sans MS" w:cs="Arial"/>
        </w:rPr>
        <w:t xml:space="preserve"> </w:t>
      </w:r>
      <w:r w:rsidRPr="00751D8A">
        <w:rPr>
          <w:rFonts w:ascii="Comic Sans MS" w:eastAsiaTheme="minorEastAsia" w:hAnsi="Comic Sans MS" w:cs="Arial"/>
        </w:rPr>
        <w:t>208Y/120 V or less commonly 240/120 V. In commercial or industrial areas, where motor loads</w:t>
      </w:r>
      <w:r w:rsidR="00751D8A" w:rsidRPr="00751D8A">
        <w:rPr>
          <w:rFonts w:ascii="Comic Sans MS" w:eastAsiaTheme="minorEastAsia" w:hAnsi="Comic Sans MS" w:cs="Arial"/>
        </w:rPr>
        <w:t xml:space="preserve"> </w:t>
      </w:r>
      <w:r w:rsidRPr="00751D8A">
        <w:rPr>
          <w:rFonts w:ascii="Comic Sans MS" w:eastAsiaTheme="minorEastAsia" w:hAnsi="Comic Sans MS" w:cs="Arial"/>
        </w:rPr>
        <w:t>are predominant, the common three-phase system voltages are 208Y/120 V and 480Y/277 V.</w:t>
      </w:r>
      <w:r w:rsidR="00751D8A" w:rsidRPr="00751D8A">
        <w:rPr>
          <w:rFonts w:ascii="Comic Sans MS" w:eastAsiaTheme="minorEastAsia" w:hAnsi="Comic Sans MS" w:cs="Arial"/>
        </w:rPr>
        <w:t xml:space="preserve"> </w:t>
      </w:r>
      <w:r w:rsidRPr="00751D8A">
        <w:rPr>
          <w:rFonts w:ascii="Comic Sans MS" w:eastAsiaTheme="minorEastAsia" w:hAnsi="Comic Sans MS" w:cs="Arial"/>
        </w:rPr>
        <w:t>The preferred utilization voltage for industrial plants, however, is 480Y/277 V. Three-phase</w:t>
      </w:r>
      <w:r w:rsidR="00751D8A" w:rsidRPr="00751D8A">
        <w:rPr>
          <w:rFonts w:ascii="Comic Sans MS" w:eastAsiaTheme="minorEastAsia" w:hAnsi="Comic Sans MS" w:cs="Arial"/>
        </w:rPr>
        <w:t xml:space="preserve"> </w:t>
      </w:r>
      <w:r w:rsidRPr="00751D8A">
        <w:rPr>
          <w:rFonts w:ascii="Comic Sans MS" w:eastAsiaTheme="minorEastAsia" w:hAnsi="Comic Sans MS" w:cs="Arial"/>
        </w:rPr>
        <w:t>power and other 480 V loads are connected directly to the system at 480 V and fluorescent</w:t>
      </w:r>
      <w:r w:rsidR="00751D8A" w:rsidRPr="00751D8A">
        <w:rPr>
          <w:rFonts w:ascii="Comic Sans MS" w:eastAsiaTheme="minorEastAsia" w:hAnsi="Comic Sans MS" w:cs="Arial"/>
        </w:rPr>
        <w:t xml:space="preserve"> </w:t>
      </w:r>
      <w:r w:rsidRPr="00751D8A">
        <w:rPr>
          <w:rFonts w:ascii="Comic Sans MS" w:eastAsiaTheme="minorEastAsia" w:hAnsi="Comic Sans MS" w:cs="Arial"/>
        </w:rPr>
        <w:t>lighting is connected phase to neutral at 277 V. Small dry-type transformers, rated</w:t>
      </w:r>
      <w:r w:rsidR="00751D8A" w:rsidRPr="00751D8A">
        <w:rPr>
          <w:rFonts w:ascii="Comic Sans MS" w:eastAsiaTheme="minorEastAsia" w:hAnsi="Comic Sans MS" w:cs="Arial"/>
        </w:rPr>
        <w:t xml:space="preserve"> </w:t>
      </w:r>
      <w:r w:rsidRPr="00751D8A">
        <w:rPr>
          <w:rFonts w:ascii="Comic Sans MS" w:eastAsiaTheme="minorEastAsia" w:hAnsi="Comic Sans MS" w:cs="Arial"/>
        </w:rPr>
        <w:t>480-208Y/120 or 480-120/240 V, are used to provide 120 V single-phase for convenience outlets</w:t>
      </w:r>
      <w:r w:rsidR="00751D8A" w:rsidRPr="00751D8A">
        <w:rPr>
          <w:rFonts w:ascii="Comic Sans MS" w:eastAsiaTheme="minorEastAsia" w:hAnsi="Comic Sans MS" w:cs="Arial"/>
        </w:rPr>
        <w:t xml:space="preserve"> </w:t>
      </w:r>
      <w:r w:rsidRPr="00751D8A">
        <w:rPr>
          <w:rFonts w:ascii="Comic Sans MS" w:eastAsiaTheme="minorEastAsia" w:hAnsi="Comic Sans MS" w:cs="Arial"/>
        </w:rPr>
        <w:t>and to provide 208 V single- and three-phase for small tools and other machinery.</w:t>
      </w:r>
    </w:p>
    <w:p w:rsidR="00E8568A" w:rsidRDefault="00E8568A" w:rsidP="00CA7FCE">
      <w:pPr>
        <w:rPr>
          <w:rFonts w:ascii="Comic Sans MS" w:eastAsiaTheme="minorEastAsia" w:hAnsi="Comic Sans MS"/>
          <w:b/>
          <w:bCs/>
          <w:sz w:val="36"/>
          <w:szCs w:val="36"/>
        </w:rPr>
      </w:pPr>
    </w:p>
    <w:p w:rsidR="00E8568A" w:rsidRDefault="00E8568A" w:rsidP="00CA7FCE">
      <w:pPr>
        <w:rPr>
          <w:rFonts w:ascii="Comic Sans MS" w:eastAsiaTheme="minorEastAsia" w:hAnsi="Comic Sans MS"/>
          <w:b/>
          <w:bCs/>
          <w:sz w:val="36"/>
          <w:szCs w:val="36"/>
        </w:rPr>
      </w:pPr>
    </w:p>
    <w:p w:rsidR="00CA7FCE" w:rsidRPr="00CA7FCE" w:rsidRDefault="00CA7FCE" w:rsidP="00CA7FCE">
      <w:pPr>
        <w:rPr>
          <w:rFonts w:ascii="Comic Sans MS" w:eastAsiaTheme="minorEastAsia" w:hAnsi="Comic Sans MS"/>
          <w:b/>
          <w:bCs/>
          <w:sz w:val="36"/>
          <w:szCs w:val="36"/>
        </w:rPr>
      </w:pPr>
      <w:r w:rsidRPr="00CA7FCE">
        <w:rPr>
          <w:rFonts w:ascii="Comic Sans MS" w:eastAsiaTheme="minorEastAsia" w:hAnsi="Comic Sans MS"/>
          <w:b/>
          <w:bCs/>
          <w:sz w:val="36"/>
          <w:szCs w:val="36"/>
        </w:rPr>
        <w:lastRenderedPageBreak/>
        <w:t>Chapter</w:t>
      </w:r>
      <w:r>
        <w:rPr>
          <w:rFonts w:ascii="Comic Sans MS" w:eastAsiaTheme="minorEastAsia" w:hAnsi="Comic Sans MS"/>
          <w:b/>
          <w:bCs/>
          <w:sz w:val="36"/>
          <w:szCs w:val="36"/>
        </w:rPr>
        <w:t xml:space="preserve"> II</w:t>
      </w:r>
    </w:p>
    <w:p w:rsidR="00CA7FCE" w:rsidRPr="00CA7FCE" w:rsidRDefault="00CA7FCE" w:rsidP="00CA7FCE">
      <w:pPr>
        <w:jc w:val="center"/>
        <w:rPr>
          <w:rFonts w:ascii="Comic Sans MS" w:eastAsiaTheme="minorEastAsia" w:hAnsi="Comic Sans MS"/>
          <w:b/>
          <w:bCs/>
          <w:sz w:val="32"/>
          <w:szCs w:val="32"/>
        </w:rPr>
      </w:pPr>
      <w:r w:rsidRPr="00CA7FCE">
        <w:rPr>
          <w:rFonts w:ascii="Comic Sans MS" w:eastAsiaTheme="minorEastAsia" w:hAnsi="Comic Sans MS"/>
          <w:b/>
          <w:bCs/>
          <w:sz w:val="32"/>
          <w:szCs w:val="32"/>
        </w:rPr>
        <w:t xml:space="preserve">Ramallah Network </w:t>
      </w:r>
    </w:p>
    <w:p w:rsidR="00CA7FCE" w:rsidRPr="00CA7FCE" w:rsidRDefault="00CA7FCE" w:rsidP="00CA7FCE">
      <w:pPr>
        <w:rPr>
          <w:rFonts w:ascii="Comic Sans MS" w:eastAsiaTheme="minorEastAsia" w:hAnsi="Comic Sans MS"/>
          <w:b/>
          <w:bCs/>
          <w:sz w:val="28"/>
          <w:szCs w:val="28"/>
        </w:rPr>
      </w:pPr>
      <w:r w:rsidRPr="00CA7FCE">
        <w:rPr>
          <w:rFonts w:ascii="Comic Sans MS" w:eastAsiaTheme="minorEastAsia" w:hAnsi="Comic Sans MS"/>
          <w:b/>
          <w:bCs/>
          <w:sz w:val="28"/>
          <w:szCs w:val="28"/>
        </w:rPr>
        <w:t>Main comp</w:t>
      </w:r>
    </w:p>
    <w:p w:rsidR="00CA7FCE" w:rsidRPr="00CA7FCE" w:rsidRDefault="00CA7FCE" w:rsidP="00CA7FCE">
      <w:pPr>
        <w:rPr>
          <w:rFonts w:ascii="Comic Sans MS" w:eastAsiaTheme="minorEastAsia" w:hAnsi="Comic Sans MS" w:cs="Arial"/>
          <w:b/>
          <w:bCs/>
        </w:rPr>
      </w:pPr>
      <w:r>
        <w:rPr>
          <w:rFonts w:ascii="Comic Sans MS" w:eastAsiaTheme="minorEastAsia" w:hAnsi="Comic Sans MS" w:cs="Arial"/>
          <w:b/>
          <w:bCs/>
        </w:rPr>
        <w:t xml:space="preserve">About </w:t>
      </w:r>
      <w:r w:rsidRPr="00CA7FCE">
        <w:rPr>
          <w:rFonts w:ascii="Comic Sans MS" w:eastAsiaTheme="minorEastAsia" w:hAnsi="Comic Sans MS" w:cs="Arial"/>
          <w:b/>
          <w:bCs/>
        </w:rPr>
        <w:t xml:space="preserve">Al-Quds electrical company </w:t>
      </w:r>
    </w:p>
    <w:p w:rsidR="00D764A6" w:rsidRDefault="00CA7FCE" w:rsidP="00D764A6">
      <w:pPr>
        <w:rPr>
          <w:rFonts w:ascii="Comic Sans MS" w:eastAsiaTheme="minorEastAsia" w:hAnsi="Comic Sans MS" w:cs="Arial"/>
          <w:shd w:val="clear" w:color="auto" w:fill="FFFFFF"/>
        </w:rPr>
      </w:pPr>
      <w:r w:rsidRPr="00CA7FCE">
        <w:rPr>
          <w:rFonts w:ascii="Comic Sans MS" w:eastAsiaTheme="minorEastAsia" w:hAnsi="Comic Sans MS" w:cs="Arial"/>
        </w:rPr>
        <w:t>Covering the concession area company is currently approximately 25% of the West Bank and the equivalent of 366 square kilometers distributed as follows:</w:t>
      </w:r>
      <w:r w:rsidRPr="00CA7FCE">
        <w:rPr>
          <w:rFonts w:ascii="Comic Sans MS" w:eastAsiaTheme="minorEastAsia" w:hAnsi="Comic Sans MS" w:cs="Arial"/>
          <w:shd w:val="clear" w:color="auto" w:fill="EBEFF9"/>
        </w:rPr>
        <w:t xml:space="preserve"> </w:t>
      </w:r>
      <w:r w:rsidRPr="00CA7FCE">
        <w:rPr>
          <w:rFonts w:ascii="Comic Sans MS" w:eastAsiaTheme="minorEastAsia" w:hAnsi="Comic Sans MS" w:cs="Arial"/>
          <w:shd w:val="clear" w:color="auto" w:fill="EBEFF9"/>
        </w:rPr>
        <w:br/>
      </w:r>
    </w:p>
    <w:p w:rsidR="00CA7FCE" w:rsidRPr="00D764A6" w:rsidRDefault="00D764A6" w:rsidP="00D764A6">
      <w:pPr>
        <w:rPr>
          <w:rFonts w:ascii="Comic Sans MS" w:eastAsiaTheme="minorEastAsia" w:hAnsi="Comic Sans MS" w:cs="Arial"/>
          <w:b/>
          <w:bCs/>
          <w:shd w:val="clear" w:color="auto" w:fill="FFFFFF"/>
        </w:rPr>
      </w:pPr>
      <w:r w:rsidRPr="00D764A6">
        <w:rPr>
          <w:rFonts w:ascii="Comic Sans MS" w:eastAsiaTheme="minorEastAsia" w:hAnsi="Comic Sans MS" w:cs="Arial"/>
          <w:b/>
          <w:bCs/>
          <w:shd w:val="clear" w:color="auto" w:fill="FFFFFF"/>
        </w:rPr>
        <w:t>Jerusalem area</w:t>
      </w:r>
    </w:p>
    <w:p w:rsidR="00CA7FCE" w:rsidRPr="00CA7FCE" w:rsidRDefault="00CA7FCE" w:rsidP="00CA7FCE">
      <w:pPr>
        <w:rPr>
          <w:rFonts w:ascii="Comic Sans MS" w:eastAsiaTheme="minorEastAsia" w:hAnsi="Comic Sans MS" w:cs="Arial"/>
          <w:shd w:val="clear" w:color="auto" w:fill="FFFFFF"/>
        </w:rPr>
      </w:pPr>
      <w:r w:rsidRPr="00CA7FCE">
        <w:rPr>
          <w:rFonts w:ascii="Comic Sans MS" w:eastAsiaTheme="minorEastAsia" w:hAnsi="Comic Sans MS" w:cs="Arial"/>
          <w:shd w:val="clear" w:color="auto" w:fill="FFFFFF"/>
        </w:rPr>
        <w:t xml:space="preserve">47 villages and covers an area of 82 square kilometers (not including, of course, Jerusalem was occupied in 1948) </w:t>
      </w:r>
      <w:r w:rsidRPr="00CA7FCE">
        <w:rPr>
          <w:rFonts w:ascii="Comic Sans MS" w:eastAsiaTheme="minorEastAsia" w:hAnsi="Comic Sans MS" w:cs="Arial"/>
          <w:shd w:val="clear" w:color="auto" w:fill="FFFFFF"/>
        </w:rPr>
        <w:br/>
        <w:t>Ramallah area: of the 72 villages and covers an area of 174 square kilometers.</w:t>
      </w:r>
    </w:p>
    <w:p w:rsidR="00CA7FCE" w:rsidRPr="00CA7FCE" w:rsidRDefault="00CA7FCE" w:rsidP="00CA7FCE">
      <w:pPr>
        <w:rPr>
          <w:rFonts w:ascii="Comic Sans MS" w:eastAsiaTheme="minorEastAsia" w:hAnsi="Comic Sans MS" w:cs="Arial"/>
          <w:shd w:val="clear" w:color="auto" w:fill="FFFFFF"/>
        </w:rPr>
      </w:pPr>
      <w:r w:rsidRPr="00CA7FCE">
        <w:rPr>
          <w:rFonts w:ascii="Comic Sans MS" w:eastAsiaTheme="minorEastAsia" w:hAnsi="Comic Sans MS" w:cs="Arial"/>
          <w:shd w:val="clear" w:color="auto" w:fill="FFFFFF"/>
        </w:rPr>
        <w:t xml:space="preserve">The Bethlehem area: of the 43 villages, town and covers an area of 80 square kilometers. Jericho area: of the 7 places and covers an area of 30 square kilometers. </w:t>
      </w:r>
    </w:p>
    <w:p w:rsidR="00D764A6" w:rsidRDefault="00CA7FCE" w:rsidP="00CA7FCE">
      <w:pPr>
        <w:rPr>
          <w:rFonts w:ascii="Comic Sans MS" w:eastAsiaTheme="minorEastAsia" w:hAnsi="Comic Sans MS" w:cs="Arial"/>
          <w:shd w:val="clear" w:color="auto" w:fill="FFFFFF"/>
        </w:rPr>
      </w:pPr>
      <w:r w:rsidRPr="00CA7FCE">
        <w:rPr>
          <w:rFonts w:ascii="Comic Sans MS" w:eastAsiaTheme="minorEastAsia" w:hAnsi="Comic Sans MS" w:cs="Arial"/>
          <w:shd w:val="clear" w:color="auto" w:fill="FFFFFF"/>
        </w:rPr>
        <w:t xml:space="preserve">The central station is located in Shu'fat about 2 km from the status of Jerusalem and built in 1956 on an area of 15639 square meters, was officially inaugurated in 17/8/1959. </w:t>
      </w:r>
    </w:p>
    <w:p w:rsidR="00A826CD" w:rsidRDefault="00CA7FCE" w:rsidP="00CA7FCE">
      <w:pPr>
        <w:rPr>
          <w:rFonts w:ascii="Comic Sans MS" w:eastAsiaTheme="minorEastAsia" w:hAnsi="Comic Sans MS" w:cs="Arial"/>
        </w:rPr>
      </w:pPr>
      <w:r w:rsidRPr="00CA7FCE">
        <w:rPr>
          <w:rFonts w:ascii="Comic Sans MS" w:eastAsiaTheme="minorEastAsia" w:hAnsi="Comic Sans MS" w:cs="Arial"/>
          <w:b/>
          <w:bCs/>
        </w:rPr>
        <w:t xml:space="preserve">The sub-stations at </w:t>
      </w:r>
      <w:r w:rsidR="00D764A6" w:rsidRPr="00A826CD">
        <w:rPr>
          <w:rFonts w:ascii="Comic Sans MS" w:eastAsiaTheme="minorEastAsia" w:hAnsi="Comic Sans MS" w:cs="Arial"/>
          <w:b/>
          <w:bCs/>
        </w:rPr>
        <w:t>the basic construction were</w:t>
      </w:r>
      <w:r w:rsidR="00A826CD" w:rsidRPr="00A826CD">
        <w:rPr>
          <w:rFonts w:ascii="Comic Sans MS" w:eastAsiaTheme="minorEastAsia" w:hAnsi="Comic Sans MS" w:cs="Arial"/>
          <w:b/>
          <w:bCs/>
        </w:rPr>
        <w:t>:</w:t>
      </w:r>
      <w:r w:rsidRPr="00CA7FCE">
        <w:rPr>
          <w:rFonts w:ascii="Comic Sans MS" w:eastAsiaTheme="minorEastAsia" w:hAnsi="Comic Sans MS" w:cs="Arial"/>
        </w:rPr>
        <w:br/>
      </w:r>
    </w:p>
    <w:p w:rsidR="00A826CD" w:rsidRDefault="00CA7FCE" w:rsidP="00CA7FCE">
      <w:pPr>
        <w:rPr>
          <w:rFonts w:ascii="Comic Sans MS" w:eastAsiaTheme="minorEastAsia" w:hAnsi="Comic Sans MS" w:cs="Arial"/>
        </w:rPr>
      </w:pPr>
      <w:r w:rsidRPr="00CA7FCE">
        <w:rPr>
          <w:rFonts w:ascii="Comic Sans MS" w:eastAsiaTheme="minorEastAsia" w:hAnsi="Comic Sans MS" w:cs="Arial"/>
        </w:rPr>
        <w:t>Statio</w:t>
      </w:r>
      <w:r w:rsidR="00D764A6">
        <w:rPr>
          <w:rFonts w:ascii="Comic Sans MS" w:eastAsiaTheme="minorEastAsia" w:hAnsi="Comic Sans MS" w:cs="Arial"/>
        </w:rPr>
        <w:t xml:space="preserve">n Bethlehem / Pincushion </w:t>
      </w:r>
      <w:r w:rsidRPr="00CA7FCE">
        <w:rPr>
          <w:rFonts w:ascii="Comic Sans MS" w:eastAsiaTheme="minorEastAsia" w:hAnsi="Comic Sans MS" w:cs="Arial"/>
        </w:rPr>
        <w:br/>
      </w:r>
      <w:r w:rsidRPr="00CA7FCE">
        <w:rPr>
          <w:rFonts w:ascii="Comic Sans MS" w:eastAsiaTheme="minorEastAsia" w:hAnsi="Comic Sans MS" w:cs="Arial"/>
          <w:shd w:val="clear" w:color="auto" w:fill="FFFFFF"/>
        </w:rPr>
        <w:t>Issuing the Ramallah / transmiss</w:t>
      </w:r>
      <w:r w:rsidR="00A826CD">
        <w:rPr>
          <w:rFonts w:ascii="Comic Sans MS" w:eastAsiaTheme="minorEastAsia" w:hAnsi="Comic Sans MS" w:cs="Arial"/>
          <w:shd w:val="clear" w:color="auto" w:fill="FFFFFF"/>
        </w:rPr>
        <w:t>ion</w:t>
      </w:r>
      <w:r w:rsidRPr="00CA7FCE">
        <w:rPr>
          <w:rFonts w:ascii="Comic Sans MS" w:eastAsiaTheme="minorEastAsia" w:hAnsi="Comic Sans MS" w:cs="Arial"/>
          <w:shd w:val="clear" w:color="auto" w:fill="FFFFFF"/>
        </w:rPr>
        <w:t xml:space="preserve"> </w:t>
      </w:r>
      <w:r w:rsidRPr="00CA7FCE">
        <w:rPr>
          <w:rFonts w:ascii="Comic Sans MS" w:eastAsiaTheme="minorEastAsia" w:hAnsi="Comic Sans MS" w:cs="Arial"/>
          <w:shd w:val="clear" w:color="auto" w:fill="FFFFFF"/>
        </w:rPr>
        <w:br/>
      </w:r>
      <w:r w:rsidR="00A826CD">
        <w:rPr>
          <w:rFonts w:ascii="Comic Sans MS" w:eastAsiaTheme="minorEastAsia" w:hAnsi="Comic Sans MS" w:cs="Arial"/>
        </w:rPr>
        <w:t>Main offices in Jerusalem</w:t>
      </w:r>
      <w:r w:rsidR="00D764A6">
        <w:rPr>
          <w:rFonts w:ascii="Comic Sans MS" w:eastAsiaTheme="minorEastAsia" w:hAnsi="Comic Sans MS" w:cs="Arial"/>
        </w:rPr>
        <w:t xml:space="preserve"> </w:t>
      </w:r>
      <w:r w:rsidR="00D764A6">
        <w:rPr>
          <w:rFonts w:ascii="Comic Sans MS" w:eastAsiaTheme="minorEastAsia" w:hAnsi="Comic Sans MS" w:cs="Arial"/>
        </w:rPr>
        <w:br/>
        <w:t>Jericho station</w:t>
      </w:r>
    </w:p>
    <w:p w:rsidR="00CA7FCE" w:rsidRDefault="00A826CD" w:rsidP="00A826CD">
      <w:pPr>
        <w:rPr>
          <w:rFonts w:ascii="Comic Sans MS" w:eastAsiaTheme="minorEastAsia" w:hAnsi="Comic Sans MS" w:cs="Arial"/>
          <w:shd w:val="clear" w:color="auto" w:fill="FFFFFF"/>
        </w:rPr>
      </w:pPr>
      <w:r>
        <w:rPr>
          <w:rFonts w:ascii="Comic Sans MS" w:eastAsiaTheme="minorEastAsia" w:hAnsi="Comic Sans MS" w:cs="Arial"/>
          <w:shd w:val="clear" w:color="auto" w:fill="FFFFFF"/>
        </w:rPr>
        <w:t>In 18/6/</w:t>
      </w:r>
      <w:r w:rsidR="00CA7FCE" w:rsidRPr="00CA7FCE">
        <w:rPr>
          <w:rFonts w:ascii="Comic Sans MS" w:eastAsiaTheme="minorEastAsia" w:hAnsi="Comic Sans MS" w:cs="Arial"/>
          <w:shd w:val="clear" w:color="auto" w:fill="FFFFFF"/>
        </w:rPr>
        <w:t xml:space="preserve">1985 </w:t>
      </w:r>
      <w:r>
        <w:rPr>
          <w:rFonts w:ascii="Comic Sans MS" w:eastAsiaTheme="minorEastAsia" w:hAnsi="Comic Sans MS" w:cs="Arial"/>
          <w:shd w:val="clear" w:color="auto" w:fill="FFFFFF"/>
        </w:rPr>
        <w:t xml:space="preserve">the </w:t>
      </w:r>
      <w:r w:rsidR="00CA7FCE" w:rsidRPr="00CA7FCE">
        <w:rPr>
          <w:rFonts w:ascii="Comic Sans MS" w:eastAsiaTheme="minorEastAsia" w:hAnsi="Comic Sans MS" w:cs="Arial"/>
          <w:shd w:val="clear" w:color="auto" w:fill="FFFFFF"/>
        </w:rPr>
        <w:t xml:space="preserve">company </w:t>
      </w:r>
      <w:r>
        <w:rPr>
          <w:rFonts w:ascii="Comic Sans MS" w:eastAsiaTheme="minorEastAsia" w:hAnsi="Comic Sans MS" w:cs="Arial"/>
          <w:shd w:val="clear" w:color="auto" w:fill="FFFFFF"/>
        </w:rPr>
        <w:t>took a</w:t>
      </w:r>
      <w:r w:rsidR="00CA7FCE" w:rsidRPr="00CA7FCE">
        <w:rPr>
          <w:rFonts w:ascii="Comic Sans MS" w:eastAsiaTheme="minorEastAsia" w:hAnsi="Comic Sans MS" w:cs="Arial"/>
          <w:shd w:val="clear" w:color="auto" w:fill="FFFFFF"/>
        </w:rPr>
        <w:t xml:space="preserve"> land leased from the municip</w:t>
      </w:r>
      <w:r w:rsidR="00D764A6">
        <w:rPr>
          <w:rFonts w:ascii="Comic Sans MS" w:eastAsiaTheme="minorEastAsia" w:hAnsi="Comic Sans MS" w:cs="Arial"/>
          <w:shd w:val="clear" w:color="auto" w:fill="FFFFFF"/>
        </w:rPr>
        <w:t>ality of Jerusalem area 5000 m</w:t>
      </w:r>
      <w:r w:rsidR="00D764A6" w:rsidRPr="00D764A6">
        <w:rPr>
          <w:rFonts w:ascii="Comic Sans MS" w:eastAsiaTheme="minorEastAsia" w:hAnsi="Comic Sans MS" w:cs="Arial"/>
          <w:shd w:val="clear" w:color="auto" w:fill="FFFFFF"/>
          <w:vertAlign w:val="superscript"/>
        </w:rPr>
        <w:t>2</w:t>
      </w:r>
      <w:r w:rsidR="00CA7FCE" w:rsidRPr="00CA7FCE">
        <w:rPr>
          <w:rFonts w:ascii="Comic Sans MS" w:eastAsiaTheme="minorEastAsia" w:hAnsi="Comic Sans MS" w:cs="Arial"/>
          <w:shd w:val="clear" w:color="auto" w:fill="FFFFFF"/>
        </w:rPr>
        <w:t xml:space="preserve"> the value of 12500 thousand shekels annually has tried to abolish the municipal lease contract from one party to that agreement was reached in the end to the rent increase to 15 thousand dollars a year, the company used a piece of land in question as a repository of the pillars of iron, w</w:t>
      </w:r>
      <w:r w:rsidR="00CA7FCE">
        <w:rPr>
          <w:rFonts w:ascii="Comic Sans MS" w:eastAsiaTheme="minorEastAsia" w:hAnsi="Comic Sans MS" w:cs="Arial"/>
          <w:shd w:val="clear" w:color="auto" w:fill="FFFFFF"/>
        </w:rPr>
        <w:t xml:space="preserve">ood and electrical </w:t>
      </w:r>
      <w:r w:rsidR="00AF385B">
        <w:rPr>
          <w:rFonts w:ascii="Comic Sans MS" w:eastAsiaTheme="minorEastAsia" w:hAnsi="Comic Sans MS" w:cs="Arial"/>
          <w:shd w:val="clear" w:color="auto" w:fill="FFFFFF"/>
        </w:rPr>
        <w:t xml:space="preserve">cables </w:t>
      </w:r>
      <w:r w:rsidR="00AF385B" w:rsidRPr="00CA7FCE">
        <w:rPr>
          <w:rFonts w:ascii="Comic Sans MS" w:eastAsiaTheme="minorEastAsia" w:hAnsi="Comic Sans MS" w:cs="Arial"/>
          <w:shd w:val="clear" w:color="auto" w:fill="FFFFFF"/>
        </w:rPr>
        <w:t>a</w:t>
      </w:r>
      <w:r w:rsidR="00CA7FCE" w:rsidRPr="00CA7FCE">
        <w:rPr>
          <w:rFonts w:ascii="Comic Sans MS" w:eastAsiaTheme="minorEastAsia" w:hAnsi="Comic Sans MS" w:cs="Arial"/>
          <w:shd w:val="clear" w:color="auto" w:fill="FFFFFF"/>
        </w:rPr>
        <w:t xml:space="preserve"> result of the steady expansion witnessed by the company</w:t>
      </w:r>
      <w:r w:rsidR="00CA7FCE">
        <w:rPr>
          <w:rFonts w:ascii="Comic Sans MS" w:eastAsiaTheme="minorEastAsia" w:hAnsi="Comic Sans MS" w:cs="Arial"/>
          <w:shd w:val="clear" w:color="auto" w:fill="FFFFFF"/>
        </w:rPr>
        <w:t>.</w:t>
      </w:r>
    </w:p>
    <w:p w:rsidR="000229CD" w:rsidRDefault="00820C46" w:rsidP="000229CD">
      <w:pPr>
        <w:rPr>
          <w:rFonts w:ascii="Comic Sans MS" w:eastAsiaTheme="minorEastAsia" w:hAnsi="Comic Sans MS"/>
          <w:b/>
          <w:bCs/>
          <w:sz w:val="28"/>
          <w:szCs w:val="28"/>
        </w:rPr>
      </w:pPr>
      <w:r>
        <w:rPr>
          <w:rFonts w:ascii="Comic Sans MS" w:eastAsiaTheme="minorEastAsia" w:hAnsi="Comic Sans MS"/>
          <w:b/>
          <w:bCs/>
          <w:sz w:val="28"/>
          <w:szCs w:val="28"/>
        </w:rPr>
        <w:lastRenderedPageBreak/>
        <w:t>Substations</w:t>
      </w:r>
      <w:r w:rsidR="000229CD" w:rsidRPr="000229CD">
        <w:rPr>
          <w:rFonts w:ascii="Comic Sans MS" w:eastAsiaTheme="minorEastAsia" w:hAnsi="Comic Sans MS"/>
          <w:b/>
          <w:bCs/>
          <w:sz w:val="28"/>
          <w:szCs w:val="28"/>
        </w:rPr>
        <w:t xml:space="preserve"> </w:t>
      </w:r>
    </w:p>
    <w:p w:rsidR="00A826CD" w:rsidRPr="000229CD" w:rsidRDefault="00A826CD" w:rsidP="000229CD">
      <w:pPr>
        <w:rPr>
          <w:rFonts w:ascii="Comic Sans MS" w:eastAsiaTheme="minorEastAsia" w:hAnsi="Comic Sans MS"/>
          <w:b/>
          <w:bCs/>
          <w:sz w:val="28"/>
          <w:szCs w:val="28"/>
        </w:rPr>
      </w:pPr>
    </w:p>
    <w:p w:rsidR="000229CD" w:rsidRPr="000229CD" w:rsidRDefault="000229CD" w:rsidP="000229CD">
      <w:pPr>
        <w:rPr>
          <w:rFonts w:ascii="Comic Sans MS" w:eastAsiaTheme="minorEastAsia" w:hAnsi="Comic Sans MS" w:cs="Arial"/>
          <w:shd w:val="clear" w:color="auto" w:fill="FFFFFF"/>
        </w:rPr>
      </w:pPr>
      <w:r w:rsidRPr="000229CD">
        <w:rPr>
          <w:rFonts w:ascii="Comic Sans MS" w:eastAsiaTheme="minorEastAsia" w:hAnsi="Comic Sans MS" w:cs="Arial"/>
          <w:shd w:val="clear" w:color="auto" w:fill="FFFFFF"/>
        </w:rPr>
        <w:t xml:space="preserve">We have </w:t>
      </w:r>
      <w:r w:rsidR="00820C46">
        <w:rPr>
          <w:rFonts w:ascii="Comic Sans MS" w:eastAsiaTheme="minorEastAsia" w:hAnsi="Comic Sans MS" w:cs="Arial"/>
          <w:shd w:val="clear" w:color="auto" w:fill="FFFFFF"/>
        </w:rPr>
        <w:t>in Ramallah network 7 main substations</w:t>
      </w:r>
      <w:r w:rsidRPr="000229CD">
        <w:rPr>
          <w:rFonts w:ascii="Comic Sans MS" w:eastAsiaTheme="minorEastAsia" w:hAnsi="Comic Sans MS" w:cs="Arial"/>
          <w:shd w:val="clear" w:color="auto" w:fill="FFFFFF"/>
        </w:rPr>
        <w:t xml:space="preserve"> that feed the city as follow </w:t>
      </w:r>
    </w:p>
    <w:p w:rsidR="000229CD" w:rsidRPr="00D764A6" w:rsidRDefault="000229CD" w:rsidP="00D764A6">
      <w:pPr>
        <w:pStyle w:val="ListParagraph"/>
        <w:numPr>
          <w:ilvl w:val="0"/>
          <w:numId w:val="3"/>
        </w:numPr>
        <w:rPr>
          <w:rFonts w:ascii="Comic Sans MS" w:eastAsiaTheme="minorEastAsia" w:hAnsi="Comic Sans MS" w:cs="Arial"/>
          <w:shd w:val="clear" w:color="auto" w:fill="FFFFFF"/>
        </w:rPr>
      </w:pPr>
      <w:r w:rsidRPr="00D764A6">
        <w:rPr>
          <w:rFonts w:ascii="Comic Sans MS" w:eastAsiaTheme="minorEastAsia" w:hAnsi="Comic Sans MS" w:cs="Arial"/>
          <w:shd w:val="clear" w:color="auto" w:fill="FFFFFF"/>
        </w:rPr>
        <w:t xml:space="preserve">Silvana which has two transformers </w:t>
      </w:r>
      <w:r w:rsidR="00A826CD">
        <w:rPr>
          <w:rFonts w:ascii="Comic Sans MS" w:eastAsiaTheme="minorEastAsia" w:hAnsi="Comic Sans MS" w:cs="Arial"/>
          <w:shd w:val="clear" w:color="auto" w:fill="FFFFFF"/>
        </w:rPr>
        <w:t>(</w:t>
      </w:r>
      <w:r w:rsidRPr="00D764A6">
        <w:rPr>
          <w:rFonts w:ascii="Comic Sans MS" w:eastAsiaTheme="minorEastAsia" w:hAnsi="Comic Sans MS" w:cs="Arial"/>
          <w:shd w:val="clear" w:color="auto" w:fill="FFFFFF"/>
        </w:rPr>
        <w:t>33\11</w:t>
      </w:r>
      <w:r w:rsidR="00A826CD">
        <w:rPr>
          <w:rFonts w:ascii="Comic Sans MS" w:eastAsiaTheme="minorEastAsia" w:hAnsi="Comic Sans MS" w:cs="Arial"/>
          <w:shd w:val="clear" w:color="auto" w:fill="FFFFFF"/>
        </w:rPr>
        <w:t>) KV</w:t>
      </w:r>
      <w:r w:rsidRPr="00D764A6">
        <w:rPr>
          <w:rFonts w:ascii="Comic Sans MS" w:eastAsiaTheme="minorEastAsia" w:hAnsi="Comic Sans MS" w:cs="Arial"/>
          <w:shd w:val="clear" w:color="auto" w:fill="FFFFFF"/>
        </w:rPr>
        <w:t xml:space="preserve"> of 15 MVA Capacity</w:t>
      </w:r>
      <w:r w:rsidR="00A826CD">
        <w:rPr>
          <w:rFonts w:ascii="Comic Sans MS" w:eastAsiaTheme="minorEastAsia" w:hAnsi="Comic Sans MS" w:cs="Arial"/>
          <w:shd w:val="clear" w:color="auto" w:fill="FFFFFF"/>
        </w:rPr>
        <w:t>.</w:t>
      </w:r>
    </w:p>
    <w:p w:rsidR="000229CD" w:rsidRPr="00D764A6" w:rsidRDefault="000229CD" w:rsidP="00D764A6">
      <w:pPr>
        <w:pStyle w:val="ListParagraph"/>
        <w:numPr>
          <w:ilvl w:val="0"/>
          <w:numId w:val="3"/>
        </w:numPr>
        <w:rPr>
          <w:rFonts w:ascii="Comic Sans MS" w:eastAsiaTheme="minorEastAsia" w:hAnsi="Comic Sans MS" w:cs="Arial"/>
          <w:shd w:val="clear" w:color="auto" w:fill="FFFFFF"/>
        </w:rPr>
      </w:pPr>
      <w:r w:rsidRPr="00D764A6">
        <w:rPr>
          <w:rFonts w:ascii="Comic Sans MS" w:eastAsiaTheme="minorEastAsia" w:hAnsi="Comic Sans MS" w:cs="Arial"/>
          <w:shd w:val="clear" w:color="auto" w:fill="FFFFFF"/>
        </w:rPr>
        <w:t xml:space="preserve">Al Tera which has one transformer </w:t>
      </w:r>
      <w:r w:rsidR="00A826CD">
        <w:rPr>
          <w:rFonts w:ascii="Comic Sans MS" w:eastAsiaTheme="minorEastAsia" w:hAnsi="Comic Sans MS" w:cs="Arial"/>
          <w:shd w:val="clear" w:color="auto" w:fill="FFFFFF"/>
        </w:rPr>
        <w:t>(</w:t>
      </w:r>
      <w:r w:rsidRPr="00D764A6">
        <w:rPr>
          <w:rFonts w:ascii="Comic Sans MS" w:eastAsiaTheme="minorEastAsia" w:hAnsi="Comic Sans MS" w:cs="Arial"/>
          <w:shd w:val="clear" w:color="auto" w:fill="FFFFFF"/>
        </w:rPr>
        <w:t>33\11</w:t>
      </w:r>
      <w:r w:rsidR="00A826CD">
        <w:rPr>
          <w:rFonts w:ascii="Comic Sans MS" w:eastAsiaTheme="minorEastAsia" w:hAnsi="Comic Sans MS" w:cs="Arial"/>
          <w:shd w:val="clear" w:color="auto" w:fill="FFFFFF"/>
        </w:rPr>
        <w:t>) KV</w:t>
      </w:r>
      <w:r w:rsidRPr="00D764A6">
        <w:rPr>
          <w:rFonts w:ascii="Comic Sans MS" w:eastAsiaTheme="minorEastAsia" w:hAnsi="Comic Sans MS" w:cs="Arial"/>
          <w:shd w:val="clear" w:color="auto" w:fill="FFFFFF"/>
        </w:rPr>
        <w:t xml:space="preserve"> of 5 MVA Capacity</w:t>
      </w:r>
      <w:r w:rsidR="00A826CD">
        <w:rPr>
          <w:rFonts w:ascii="Comic Sans MS" w:eastAsiaTheme="minorEastAsia" w:hAnsi="Comic Sans MS" w:cs="Arial"/>
          <w:shd w:val="clear" w:color="auto" w:fill="FFFFFF"/>
        </w:rPr>
        <w:t>.</w:t>
      </w:r>
    </w:p>
    <w:p w:rsidR="000229CD" w:rsidRPr="00D764A6" w:rsidRDefault="000229CD" w:rsidP="00D764A6">
      <w:pPr>
        <w:pStyle w:val="ListParagraph"/>
        <w:numPr>
          <w:ilvl w:val="0"/>
          <w:numId w:val="3"/>
        </w:numPr>
        <w:rPr>
          <w:rFonts w:ascii="Comic Sans MS" w:eastAsiaTheme="minorEastAsia" w:hAnsi="Comic Sans MS" w:cs="Arial"/>
          <w:shd w:val="clear" w:color="auto" w:fill="FFFFFF"/>
        </w:rPr>
      </w:pPr>
      <w:r w:rsidRPr="00D764A6">
        <w:rPr>
          <w:rFonts w:ascii="Comic Sans MS" w:eastAsiaTheme="minorEastAsia" w:hAnsi="Comic Sans MS" w:cs="Arial"/>
          <w:shd w:val="clear" w:color="auto" w:fill="FFFFFF"/>
        </w:rPr>
        <w:t xml:space="preserve">Ramallah north which has two transformers </w:t>
      </w:r>
      <w:r w:rsidR="00A826CD">
        <w:rPr>
          <w:rFonts w:ascii="Comic Sans MS" w:eastAsiaTheme="minorEastAsia" w:hAnsi="Comic Sans MS" w:cs="Arial"/>
          <w:shd w:val="clear" w:color="auto" w:fill="FFFFFF"/>
        </w:rPr>
        <w:t>(</w:t>
      </w:r>
      <w:r w:rsidRPr="00D764A6">
        <w:rPr>
          <w:rFonts w:ascii="Comic Sans MS" w:eastAsiaTheme="minorEastAsia" w:hAnsi="Comic Sans MS" w:cs="Arial"/>
          <w:shd w:val="clear" w:color="auto" w:fill="FFFFFF"/>
        </w:rPr>
        <w:t>33\11</w:t>
      </w:r>
      <w:r w:rsidR="00A826CD">
        <w:rPr>
          <w:rFonts w:ascii="Comic Sans MS" w:eastAsiaTheme="minorEastAsia" w:hAnsi="Comic Sans MS" w:cs="Arial"/>
          <w:shd w:val="clear" w:color="auto" w:fill="FFFFFF"/>
        </w:rPr>
        <w:t>) KV</w:t>
      </w:r>
      <w:r w:rsidRPr="00D764A6">
        <w:rPr>
          <w:rFonts w:ascii="Comic Sans MS" w:eastAsiaTheme="minorEastAsia" w:hAnsi="Comic Sans MS" w:cs="Arial"/>
          <w:shd w:val="clear" w:color="auto" w:fill="FFFFFF"/>
        </w:rPr>
        <w:t xml:space="preserve"> of 15 MVA and 10 MVA Capacity</w:t>
      </w:r>
      <w:r w:rsidR="00A826CD">
        <w:rPr>
          <w:rFonts w:ascii="Comic Sans MS" w:eastAsiaTheme="minorEastAsia" w:hAnsi="Comic Sans MS" w:cs="Arial"/>
          <w:shd w:val="clear" w:color="auto" w:fill="FFFFFF"/>
        </w:rPr>
        <w:t>.</w:t>
      </w:r>
    </w:p>
    <w:p w:rsidR="000229CD" w:rsidRPr="00D764A6" w:rsidRDefault="000229CD" w:rsidP="00D764A6">
      <w:pPr>
        <w:pStyle w:val="ListParagraph"/>
        <w:numPr>
          <w:ilvl w:val="0"/>
          <w:numId w:val="3"/>
        </w:numPr>
        <w:rPr>
          <w:rFonts w:ascii="Comic Sans MS" w:eastAsiaTheme="minorEastAsia" w:hAnsi="Comic Sans MS" w:cs="Arial"/>
          <w:shd w:val="clear" w:color="auto" w:fill="FFFFFF"/>
        </w:rPr>
      </w:pPr>
      <w:r w:rsidRPr="00D764A6">
        <w:rPr>
          <w:rFonts w:ascii="Comic Sans MS" w:eastAsiaTheme="minorEastAsia" w:hAnsi="Comic Sans MS" w:cs="Arial"/>
          <w:shd w:val="clear" w:color="auto" w:fill="FFFFFF"/>
        </w:rPr>
        <w:t xml:space="preserve">Betien west which has two transformers </w:t>
      </w:r>
      <w:r w:rsidR="00A826CD">
        <w:rPr>
          <w:rFonts w:ascii="Comic Sans MS" w:eastAsiaTheme="minorEastAsia" w:hAnsi="Comic Sans MS" w:cs="Arial"/>
          <w:shd w:val="clear" w:color="auto" w:fill="FFFFFF"/>
        </w:rPr>
        <w:t>(</w:t>
      </w:r>
      <w:r w:rsidRPr="00D764A6">
        <w:rPr>
          <w:rFonts w:ascii="Comic Sans MS" w:eastAsiaTheme="minorEastAsia" w:hAnsi="Comic Sans MS" w:cs="Arial"/>
          <w:shd w:val="clear" w:color="auto" w:fill="FFFFFF"/>
        </w:rPr>
        <w:t>33\11</w:t>
      </w:r>
      <w:r w:rsidR="00A826CD">
        <w:rPr>
          <w:rFonts w:ascii="Comic Sans MS" w:eastAsiaTheme="minorEastAsia" w:hAnsi="Comic Sans MS" w:cs="Arial"/>
          <w:shd w:val="clear" w:color="auto" w:fill="FFFFFF"/>
        </w:rPr>
        <w:t xml:space="preserve">) KV </w:t>
      </w:r>
      <w:r w:rsidRPr="00D764A6">
        <w:rPr>
          <w:rFonts w:ascii="Comic Sans MS" w:eastAsiaTheme="minorEastAsia" w:hAnsi="Comic Sans MS" w:cs="Arial"/>
          <w:shd w:val="clear" w:color="auto" w:fill="FFFFFF"/>
        </w:rPr>
        <w:t>of 10 MVA and 15 MVA Capacity</w:t>
      </w:r>
      <w:r w:rsidR="00A826CD">
        <w:rPr>
          <w:rFonts w:ascii="Comic Sans MS" w:eastAsiaTheme="minorEastAsia" w:hAnsi="Comic Sans MS" w:cs="Arial"/>
          <w:shd w:val="clear" w:color="auto" w:fill="FFFFFF"/>
        </w:rPr>
        <w:t>.</w:t>
      </w:r>
    </w:p>
    <w:p w:rsidR="000229CD" w:rsidRPr="00D764A6" w:rsidRDefault="000229CD" w:rsidP="00D764A6">
      <w:pPr>
        <w:pStyle w:val="ListParagraph"/>
        <w:numPr>
          <w:ilvl w:val="0"/>
          <w:numId w:val="3"/>
        </w:numPr>
        <w:rPr>
          <w:rFonts w:ascii="Comic Sans MS" w:eastAsiaTheme="minorEastAsia" w:hAnsi="Comic Sans MS" w:cs="Arial"/>
          <w:shd w:val="clear" w:color="auto" w:fill="FFFFFF"/>
        </w:rPr>
      </w:pPr>
      <w:r w:rsidRPr="00D764A6">
        <w:rPr>
          <w:rFonts w:ascii="Comic Sans MS" w:eastAsiaTheme="minorEastAsia" w:hAnsi="Comic Sans MS" w:cs="Arial"/>
          <w:shd w:val="clear" w:color="auto" w:fill="FFFFFF"/>
        </w:rPr>
        <w:t>Betien centeral which has one transformer</w:t>
      </w:r>
      <w:r w:rsidR="00A826CD">
        <w:rPr>
          <w:rFonts w:ascii="Comic Sans MS" w:eastAsiaTheme="minorEastAsia" w:hAnsi="Comic Sans MS" w:cs="Arial"/>
          <w:shd w:val="clear" w:color="auto" w:fill="FFFFFF"/>
        </w:rPr>
        <w:t xml:space="preserve"> (</w:t>
      </w:r>
      <w:r w:rsidRPr="00D764A6">
        <w:rPr>
          <w:rFonts w:ascii="Comic Sans MS" w:eastAsiaTheme="minorEastAsia" w:hAnsi="Comic Sans MS" w:cs="Arial"/>
          <w:shd w:val="clear" w:color="auto" w:fill="FFFFFF"/>
        </w:rPr>
        <w:t>33\6.6</w:t>
      </w:r>
      <w:r w:rsidR="00A826CD">
        <w:rPr>
          <w:rFonts w:ascii="Comic Sans MS" w:eastAsiaTheme="minorEastAsia" w:hAnsi="Comic Sans MS" w:cs="Arial"/>
          <w:shd w:val="clear" w:color="auto" w:fill="FFFFFF"/>
        </w:rPr>
        <w:t>)</w:t>
      </w:r>
      <w:r w:rsidRPr="00D764A6">
        <w:rPr>
          <w:rFonts w:ascii="Comic Sans MS" w:eastAsiaTheme="minorEastAsia" w:hAnsi="Comic Sans MS" w:cs="Arial"/>
          <w:shd w:val="clear" w:color="auto" w:fill="FFFFFF"/>
        </w:rPr>
        <w:t xml:space="preserve"> </w:t>
      </w:r>
      <w:r w:rsidR="00A826CD">
        <w:rPr>
          <w:rFonts w:ascii="Comic Sans MS" w:eastAsiaTheme="minorEastAsia" w:hAnsi="Comic Sans MS" w:cs="Arial"/>
          <w:shd w:val="clear" w:color="auto" w:fill="FFFFFF"/>
        </w:rPr>
        <w:t xml:space="preserve">KV </w:t>
      </w:r>
      <w:r w:rsidRPr="00D764A6">
        <w:rPr>
          <w:rFonts w:ascii="Comic Sans MS" w:eastAsiaTheme="minorEastAsia" w:hAnsi="Comic Sans MS" w:cs="Arial"/>
          <w:shd w:val="clear" w:color="auto" w:fill="FFFFFF"/>
        </w:rPr>
        <w:t>of 3 MVA Capacity</w:t>
      </w:r>
      <w:r w:rsidR="00A826CD">
        <w:rPr>
          <w:rFonts w:ascii="Comic Sans MS" w:eastAsiaTheme="minorEastAsia" w:hAnsi="Comic Sans MS" w:cs="Arial"/>
          <w:shd w:val="clear" w:color="auto" w:fill="FFFFFF"/>
        </w:rPr>
        <w:t>.</w:t>
      </w:r>
    </w:p>
    <w:p w:rsidR="000229CD" w:rsidRPr="00D764A6" w:rsidRDefault="00714BDF" w:rsidP="00D764A6">
      <w:pPr>
        <w:pStyle w:val="ListParagraph"/>
        <w:numPr>
          <w:ilvl w:val="0"/>
          <w:numId w:val="3"/>
        </w:numPr>
        <w:rPr>
          <w:rFonts w:ascii="Comic Sans MS" w:eastAsiaTheme="minorEastAsia" w:hAnsi="Comic Sans MS" w:cs="Arial"/>
          <w:shd w:val="clear" w:color="auto" w:fill="FFFFFF"/>
        </w:rPr>
      </w:pPr>
      <w:r>
        <w:rPr>
          <w:rFonts w:ascii="Comic Sans MS" w:eastAsiaTheme="minorEastAsia" w:hAnsi="Comic Sans MS" w:cs="Arial"/>
          <w:shd w:val="clear" w:color="auto" w:fill="FFFFFF"/>
        </w:rPr>
        <w:t>Ras A</w:t>
      </w:r>
      <w:r w:rsidR="000229CD" w:rsidRPr="00D764A6">
        <w:rPr>
          <w:rFonts w:ascii="Comic Sans MS" w:eastAsiaTheme="minorEastAsia" w:hAnsi="Comic Sans MS" w:cs="Arial"/>
          <w:shd w:val="clear" w:color="auto" w:fill="FFFFFF"/>
        </w:rPr>
        <w:t xml:space="preserve">l </w:t>
      </w:r>
      <w:r>
        <w:rPr>
          <w:rFonts w:ascii="Comic Sans MS" w:eastAsiaTheme="minorEastAsia" w:hAnsi="Comic Sans MS" w:cs="Arial"/>
          <w:shd w:val="clear" w:color="auto" w:fill="FFFFFF"/>
        </w:rPr>
        <w:t>Tahona</w:t>
      </w:r>
      <w:r w:rsidR="000229CD" w:rsidRPr="00D764A6">
        <w:rPr>
          <w:rFonts w:ascii="Comic Sans MS" w:eastAsiaTheme="minorEastAsia" w:hAnsi="Comic Sans MS" w:cs="Arial"/>
          <w:shd w:val="clear" w:color="auto" w:fill="FFFFFF"/>
        </w:rPr>
        <w:t xml:space="preserve"> which has one transformer </w:t>
      </w:r>
      <w:r w:rsidR="00A826CD">
        <w:rPr>
          <w:rFonts w:ascii="Comic Sans MS" w:eastAsiaTheme="minorEastAsia" w:hAnsi="Comic Sans MS" w:cs="Arial"/>
          <w:shd w:val="clear" w:color="auto" w:fill="FFFFFF"/>
        </w:rPr>
        <w:t>(</w:t>
      </w:r>
      <w:r w:rsidR="000229CD" w:rsidRPr="00D764A6">
        <w:rPr>
          <w:rFonts w:ascii="Comic Sans MS" w:eastAsiaTheme="minorEastAsia" w:hAnsi="Comic Sans MS" w:cs="Arial"/>
          <w:shd w:val="clear" w:color="auto" w:fill="FFFFFF"/>
        </w:rPr>
        <w:t>33\11</w:t>
      </w:r>
      <w:r w:rsidR="00A826CD">
        <w:rPr>
          <w:rFonts w:ascii="Comic Sans MS" w:eastAsiaTheme="minorEastAsia" w:hAnsi="Comic Sans MS" w:cs="Arial"/>
          <w:shd w:val="clear" w:color="auto" w:fill="FFFFFF"/>
        </w:rPr>
        <w:t>)</w:t>
      </w:r>
      <w:r w:rsidR="000229CD" w:rsidRPr="00D764A6">
        <w:rPr>
          <w:rFonts w:ascii="Comic Sans MS" w:eastAsiaTheme="minorEastAsia" w:hAnsi="Comic Sans MS" w:cs="Arial"/>
          <w:shd w:val="clear" w:color="auto" w:fill="FFFFFF"/>
        </w:rPr>
        <w:t xml:space="preserve"> </w:t>
      </w:r>
      <w:r w:rsidR="00A826CD">
        <w:rPr>
          <w:rFonts w:ascii="Comic Sans MS" w:eastAsiaTheme="minorEastAsia" w:hAnsi="Comic Sans MS" w:cs="Arial"/>
          <w:shd w:val="clear" w:color="auto" w:fill="FFFFFF"/>
        </w:rPr>
        <w:t xml:space="preserve">KV </w:t>
      </w:r>
      <w:r w:rsidR="000229CD" w:rsidRPr="00D764A6">
        <w:rPr>
          <w:rFonts w:ascii="Comic Sans MS" w:eastAsiaTheme="minorEastAsia" w:hAnsi="Comic Sans MS" w:cs="Arial"/>
          <w:shd w:val="clear" w:color="auto" w:fill="FFFFFF"/>
        </w:rPr>
        <w:t>of 10 MVA Capacity</w:t>
      </w:r>
      <w:r w:rsidR="00A826CD">
        <w:rPr>
          <w:rFonts w:ascii="Comic Sans MS" w:eastAsiaTheme="minorEastAsia" w:hAnsi="Comic Sans MS" w:cs="Arial"/>
          <w:shd w:val="clear" w:color="auto" w:fill="FFFFFF"/>
        </w:rPr>
        <w:t>.</w:t>
      </w:r>
    </w:p>
    <w:p w:rsidR="000229CD" w:rsidRPr="00D764A6" w:rsidRDefault="00714BDF" w:rsidP="00D764A6">
      <w:pPr>
        <w:pStyle w:val="ListParagraph"/>
        <w:numPr>
          <w:ilvl w:val="0"/>
          <w:numId w:val="3"/>
        </w:numPr>
        <w:rPr>
          <w:rFonts w:ascii="Comic Sans MS" w:eastAsiaTheme="minorEastAsia" w:hAnsi="Comic Sans MS" w:cs="Arial"/>
          <w:shd w:val="clear" w:color="auto" w:fill="FFFFFF"/>
        </w:rPr>
      </w:pPr>
      <w:r>
        <w:rPr>
          <w:rFonts w:ascii="Comic Sans MS" w:eastAsiaTheme="minorEastAsia" w:hAnsi="Comic Sans MS" w:cs="Arial"/>
          <w:shd w:val="clear" w:color="auto" w:fill="FFFFFF"/>
        </w:rPr>
        <w:t>Dar Al M</w:t>
      </w:r>
      <w:r w:rsidR="000229CD" w:rsidRPr="00D764A6">
        <w:rPr>
          <w:rFonts w:ascii="Comic Sans MS" w:eastAsiaTheme="minorEastAsia" w:hAnsi="Comic Sans MS" w:cs="Arial"/>
          <w:shd w:val="clear" w:color="auto" w:fill="FFFFFF"/>
        </w:rPr>
        <w:t xml:space="preserve">oalmen which has two transformers </w:t>
      </w:r>
      <w:r w:rsidR="00A826CD">
        <w:rPr>
          <w:rFonts w:ascii="Comic Sans MS" w:eastAsiaTheme="minorEastAsia" w:hAnsi="Comic Sans MS" w:cs="Arial"/>
          <w:shd w:val="clear" w:color="auto" w:fill="FFFFFF"/>
        </w:rPr>
        <w:t>(</w:t>
      </w:r>
      <w:r w:rsidR="000229CD" w:rsidRPr="00D764A6">
        <w:rPr>
          <w:rFonts w:ascii="Comic Sans MS" w:eastAsiaTheme="minorEastAsia" w:hAnsi="Comic Sans MS" w:cs="Arial"/>
          <w:shd w:val="clear" w:color="auto" w:fill="FFFFFF"/>
        </w:rPr>
        <w:t>33\11</w:t>
      </w:r>
      <w:r w:rsidR="00A826CD">
        <w:rPr>
          <w:rFonts w:ascii="Comic Sans MS" w:eastAsiaTheme="minorEastAsia" w:hAnsi="Comic Sans MS" w:cs="Arial"/>
          <w:shd w:val="clear" w:color="auto" w:fill="FFFFFF"/>
        </w:rPr>
        <w:t>)</w:t>
      </w:r>
      <w:r w:rsidR="000229CD" w:rsidRPr="00D764A6">
        <w:rPr>
          <w:rFonts w:ascii="Comic Sans MS" w:eastAsiaTheme="minorEastAsia" w:hAnsi="Comic Sans MS" w:cs="Arial"/>
          <w:shd w:val="clear" w:color="auto" w:fill="FFFFFF"/>
        </w:rPr>
        <w:t xml:space="preserve"> </w:t>
      </w:r>
      <w:r w:rsidR="00A826CD">
        <w:rPr>
          <w:rFonts w:ascii="Comic Sans MS" w:eastAsiaTheme="minorEastAsia" w:hAnsi="Comic Sans MS" w:cs="Arial"/>
          <w:shd w:val="clear" w:color="auto" w:fill="FFFFFF"/>
        </w:rPr>
        <w:t xml:space="preserve">KV </w:t>
      </w:r>
      <w:r w:rsidR="000229CD" w:rsidRPr="00D764A6">
        <w:rPr>
          <w:rFonts w:ascii="Comic Sans MS" w:eastAsiaTheme="minorEastAsia" w:hAnsi="Comic Sans MS" w:cs="Arial"/>
          <w:shd w:val="clear" w:color="auto" w:fill="FFFFFF"/>
        </w:rPr>
        <w:t>of 10 MVA and 15 MVA Capacity</w:t>
      </w:r>
      <w:r w:rsidR="00A826CD">
        <w:rPr>
          <w:rFonts w:ascii="Comic Sans MS" w:eastAsiaTheme="minorEastAsia" w:hAnsi="Comic Sans MS" w:cs="Arial"/>
          <w:shd w:val="clear" w:color="auto" w:fill="FFFFFF"/>
        </w:rPr>
        <w:t>.</w:t>
      </w:r>
    </w:p>
    <w:p w:rsidR="000229CD" w:rsidRPr="000229CD" w:rsidRDefault="000229CD" w:rsidP="000229CD">
      <w:pPr>
        <w:rPr>
          <w:rFonts w:ascii="Comic Sans MS" w:eastAsiaTheme="minorEastAsia" w:hAnsi="Comic Sans MS" w:cs="Arial"/>
          <w:shd w:val="clear" w:color="auto" w:fill="FFFFFF"/>
        </w:rPr>
      </w:pPr>
    </w:p>
    <w:p w:rsidR="000229CD" w:rsidRPr="000229CD" w:rsidRDefault="000229CD" w:rsidP="000229CD">
      <w:pPr>
        <w:rPr>
          <w:rFonts w:ascii="Comic Sans MS" w:eastAsiaTheme="minorEastAsia" w:hAnsi="Comic Sans MS" w:cs="Arial"/>
          <w:shd w:val="clear" w:color="auto" w:fill="FFFFFF"/>
        </w:rPr>
      </w:pPr>
      <w:r w:rsidRPr="000229CD">
        <w:rPr>
          <w:rFonts w:ascii="Comic Sans MS" w:eastAsiaTheme="minorEastAsia" w:hAnsi="Comic Sans MS" w:cs="Arial"/>
          <w:shd w:val="clear" w:color="auto" w:fill="FFFFFF"/>
        </w:rPr>
        <w:t xml:space="preserve">There is transmission lines between the main </w:t>
      </w:r>
      <w:r w:rsidR="00A826CD">
        <w:rPr>
          <w:rFonts w:ascii="Comic Sans MS" w:eastAsiaTheme="minorEastAsia" w:hAnsi="Comic Sans MS" w:cs="Arial"/>
          <w:shd w:val="clear" w:color="auto" w:fill="FFFFFF"/>
        </w:rPr>
        <w:t>buses is 33 KV</w:t>
      </w:r>
      <w:r w:rsidRPr="000229CD">
        <w:rPr>
          <w:rFonts w:ascii="Comic Sans MS" w:eastAsiaTheme="minorEastAsia" w:hAnsi="Comic Sans MS" w:cs="Arial"/>
          <w:shd w:val="clear" w:color="auto" w:fill="FFFFFF"/>
        </w:rPr>
        <w:t xml:space="preserve">, the network is ring configuration, all Ramallah loads take power from these buses </w:t>
      </w:r>
    </w:p>
    <w:p w:rsidR="000229CD" w:rsidRPr="000229CD" w:rsidRDefault="000229CD" w:rsidP="000229CD">
      <w:pPr>
        <w:rPr>
          <w:rFonts w:ascii="Comic Sans MS" w:eastAsiaTheme="minorEastAsia" w:hAnsi="Comic Sans MS" w:cs="Arial"/>
          <w:shd w:val="clear" w:color="auto" w:fill="FFFFFF"/>
        </w:rPr>
      </w:pPr>
      <w:r w:rsidRPr="000229CD">
        <w:rPr>
          <w:rFonts w:ascii="Comic Sans MS" w:eastAsiaTheme="minorEastAsia" w:hAnsi="Comic Sans MS" w:cs="Arial"/>
          <w:shd w:val="clear" w:color="auto" w:fill="FFFFFF"/>
        </w:rPr>
        <w:t xml:space="preserve">These buses feed from five feeders as follows: </w:t>
      </w:r>
    </w:p>
    <w:p w:rsidR="000229CD" w:rsidRPr="00D764A6" w:rsidRDefault="000229CD" w:rsidP="00D764A6">
      <w:pPr>
        <w:pStyle w:val="ListParagraph"/>
        <w:numPr>
          <w:ilvl w:val="0"/>
          <w:numId w:val="5"/>
        </w:numPr>
        <w:spacing w:after="0" w:line="240" w:lineRule="auto"/>
        <w:rPr>
          <w:rFonts w:ascii="Comic Sans MS" w:eastAsiaTheme="minorEastAsia" w:hAnsi="Comic Sans MS"/>
          <w:shd w:val="clear" w:color="auto" w:fill="FFFFFF"/>
        </w:rPr>
      </w:pPr>
      <w:r w:rsidRPr="00D764A6">
        <w:rPr>
          <w:rFonts w:ascii="Comic Sans MS" w:eastAsiaTheme="minorEastAsia" w:hAnsi="Comic Sans MS"/>
          <w:shd w:val="clear" w:color="auto" w:fill="FFFFFF"/>
        </w:rPr>
        <w:t>Pereq has 20 MVA Capacity</w:t>
      </w:r>
      <w:r w:rsidR="00A826CD">
        <w:rPr>
          <w:rFonts w:ascii="Comic Sans MS" w:eastAsiaTheme="minorEastAsia" w:hAnsi="Comic Sans MS"/>
          <w:shd w:val="clear" w:color="auto" w:fill="FFFFFF"/>
        </w:rPr>
        <w:t>.</w:t>
      </w:r>
      <w:r w:rsidRPr="00D764A6">
        <w:rPr>
          <w:rFonts w:ascii="Comic Sans MS" w:eastAsiaTheme="minorEastAsia" w:hAnsi="Comic Sans MS"/>
          <w:shd w:val="clear" w:color="auto" w:fill="FFFFFF"/>
        </w:rPr>
        <w:tab/>
      </w:r>
      <w:r w:rsidRPr="00D764A6">
        <w:rPr>
          <w:rFonts w:ascii="Comic Sans MS" w:eastAsiaTheme="minorEastAsia" w:hAnsi="Comic Sans MS"/>
          <w:shd w:val="clear" w:color="auto" w:fill="FFFFFF"/>
        </w:rPr>
        <w:tab/>
      </w:r>
      <w:r w:rsidRPr="00D764A6">
        <w:rPr>
          <w:rFonts w:ascii="Comic Sans MS" w:eastAsiaTheme="minorEastAsia" w:hAnsi="Comic Sans MS"/>
          <w:shd w:val="clear" w:color="auto" w:fill="FFFFFF"/>
        </w:rPr>
        <w:tab/>
      </w:r>
      <w:r w:rsidRPr="00D764A6">
        <w:rPr>
          <w:rFonts w:ascii="Comic Sans MS" w:eastAsiaTheme="minorEastAsia" w:hAnsi="Comic Sans MS"/>
          <w:shd w:val="clear" w:color="auto" w:fill="FFFFFF"/>
        </w:rPr>
        <w:tab/>
      </w:r>
      <w:r w:rsidRPr="00D764A6">
        <w:rPr>
          <w:rFonts w:ascii="Comic Sans MS" w:eastAsiaTheme="minorEastAsia" w:hAnsi="Comic Sans MS"/>
          <w:shd w:val="clear" w:color="auto" w:fill="FFFFFF"/>
        </w:rPr>
        <w:tab/>
      </w:r>
    </w:p>
    <w:p w:rsidR="000229CD" w:rsidRPr="00D764A6" w:rsidRDefault="00A826CD" w:rsidP="00D764A6">
      <w:pPr>
        <w:pStyle w:val="ListParagraph"/>
        <w:numPr>
          <w:ilvl w:val="0"/>
          <w:numId w:val="5"/>
        </w:numPr>
        <w:spacing w:after="0" w:line="240" w:lineRule="auto"/>
        <w:rPr>
          <w:rFonts w:ascii="Comic Sans MS" w:eastAsiaTheme="minorEastAsia" w:hAnsi="Comic Sans MS"/>
          <w:shd w:val="clear" w:color="auto" w:fill="FFFFFF"/>
        </w:rPr>
      </w:pPr>
      <w:r w:rsidRPr="00D764A6">
        <w:rPr>
          <w:rFonts w:ascii="Comic Sans MS" w:eastAsiaTheme="minorEastAsia" w:hAnsi="Comic Sans MS"/>
          <w:shd w:val="clear" w:color="auto" w:fill="FFFFFF"/>
        </w:rPr>
        <w:t>Ofer has</w:t>
      </w:r>
      <w:r w:rsidR="000229CD" w:rsidRPr="00D764A6">
        <w:rPr>
          <w:rFonts w:ascii="Comic Sans MS" w:eastAsiaTheme="minorEastAsia" w:hAnsi="Comic Sans MS"/>
          <w:shd w:val="clear" w:color="auto" w:fill="FFFFFF"/>
        </w:rPr>
        <w:t xml:space="preserve"> </w:t>
      </w:r>
      <w:r w:rsidRPr="00D764A6">
        <w:rPr>
          <w:rFonts w:ascii="Comic Sans MS" w:eastAsiaTheme="minorEastAsia" w:hAnsi="Comic Sans MS"/>
          <w:shd w:val="clear" w:color="auto" w:fill="FFFFFF"/>
        </w:rPr>
        <w:t>20 MVA</w:t>
      </w:r>
      <w:r w:rsidR="000229CD" w:rsidRPr="00D764A6">
        <w:rPr>
          <w:rFonts w:ascii="Comic Sans MS" w:eastAsiaTheme="minorEastAsia" w:hAnsi="Comic Sans MS"/>
          <w:shd w:val="clear" w:color="auto" w:fill="FFFFFF"/>
        </w:rPr>
        <w:t xml:space="preserve"> Capacity</w:t>
      </w:r>
      <w:r>
        <w:rPr>
          <w:rFonts w:ascii="Comic Sans MS" w:eastAsiaTheme="minorEastAsia" w:hAnsi="Comic Sans MS"/>
          <w:shd w:val="clear" w:color="auto" w:fill="FFFFFF"/>
        </w:rPr>
        <w:t>.</w:t>
      </w:r>
    </w:p>
    <w:p w:rsidR="000229CD" w:rsidRPr="00D764A6" w:rsidRDefault="000229CD" w:rsidP="00D764A6">
      <w:pPr>
        <w:pStyle w:val="ListParagraph"/>
        <w:numPr>
          <w:ilvl w:val="0"/>
          <w:numId w:val="5"/>
        </w:numPr>
        <w:spacing w:after="0" w:line="240" w:lineRule="auto"/>
        <w:rPr>
          <w:rFonts w:ascii="Comic Sans MS" w:eastAsiaTheme="minorEastAsia" w:hAnsi="Comic Sans MS"/>
          <w:shd w:val="clear" w:color="auto" w:fill="FFFFFF"/>
        </w:rPr>
      </w:pPr>
      <w:r w:rsidRPr="00D764A6">
        <w:rPr>
          <w:rFonts w:ascii="Comic Sans MS" w:eastAsiaTheme="minorEastAsia" w:hAnsi="Comic Sans MS"/>
          <w:shd w:val="clear" w:color="auto" w:fill="FFFFFF"/>
        </w:rPr>
        <w:t xml:space="preserve">Ramallah </w:t>
      </w:r>
      <w:r w:rsidR="00A826CD" w:rsidRPr="00D764A6">
        <w:rPr>
          <w:rFonts w:ascii="Comic Sans MS" w:eastAsiaTheme="minorEastAsia" w:hAnsi="Comic Sans MS"/>
          <w:shd w:val="clear" w:color="auto" w:fill="FFFFFF"/>
        </w:rPr>
        <w:t>20 MVA</w:t>
      </w:r>
      <w:r w:rsidRPr="00D764A6">
        <w:rPr>
          <w:rFonts w:ascii="Comic Sans MS" w:eastAsiaTheme="minorEastAsia" w:hAnsi="Comic Sans MS"/>
          <w:shd w:val="clear" w:color="auto" w:fill="FFFFFF"/>
        </w:rPr>
        <w:t xml:space="preserve"> Capacity</w:t>
      </w:r>
      <w:r w:rsidR="00A826CD">
        <w:rPr>
          <w:rFonts w:ascii="Comic Sans MS" w:eastAsiaTheme="minorEastAsia" w:hAnsi="Comic Sans MS"/>
          <w:shd w:val="clear" w:color="auto" w:fill="FFFFFF"/>
        </w:rPr>
        <w:t>.</w:t>
      </w:r>
    </w:p>
    <w:p w:rsidR="000229CD" w:rsidRPr="00D764A6" w:rsidRDefault="00A826CD" w:rsidP="00D764A6">
      <w:pPr>
        <w:pStyle w:val="ListParagraph"/>
        <w:numPr>
          <w:ilvl w:val="0"/>
          <w:numId w:val="5"/>
        </w:numPr>
        <w:spacing w:after="0" w:line="240" w:lineRule="auto"/>
        <w:rPr>
          <w:rFonts w:ascii="Comic Sans MS" w:eastAsiaTheme="minorEastAsia" w:hAnsi="Comic Sans MS"/>
          <w:shd w:val="clear" w:color="auto" w:fill="FFFFFF"/>
        </w:rPr>
      </w:pPr>
      <w:r w:rsidRPr="00D764A6">
        <w:rPr>
          <w:rFonts w:ascii="Comic Sans MS" w:eastAsiaTheme="minorEastAsia" w:hAnsi="Comic Sans MS"/>
          <w:shd w:val="clear" w:color="auto" w:fill="FFFFFF"/>
        </w:rPr>
        <w:t>Rama1 20 MVA</w:t>
      </w:r>
      <w:r w:rsidR="000229CD" w:rsidRPr="00D764A6">
        <w:rPr>
          <w:rFonts w:ascii="Comic Sans MS" w:eastAsiaTheme="minorEastAsia" w:hAnsi="Comic Sans MS"/>
          <w:shd w:val="clear" w:color="auto" w:fill="FFFFFF"/>
        </w:rPr>
        <w:t xml:space="preserve"> Capacity</w:t>
      </w:r>
      <w:r>
        <w:rPr>
          <w:rFonts w:ascii="Comic Sans MS" w:eastAsiaTheme="minorEastAsia" w:hAnsi="Comic Sans MS"/>
          <w:shd w:val="clear" w:color="auto" w:fill="FFFFFF"/>
        </w:rPr>
        <w:t>.</w:t>
      </w:r>
    </w:p>
    <w:p w:rsidR="000229CD" w:rsidRDefault="000229CD" w:rsidP="00D764A6">
      <w:pPr>
        <w:pStyle w:val="ListParagraph"/>
        <w:numPr>
          <w:ilvl w:val="0"/>
          <w:numId w:val="5"/>
        </w:numPr>
        <w:spacing w:after="0" w:line="240" w:lineRule="auto"/>
        <w:rPr>
          <w:rFonts w:ascii="Comic Sans MS" w:eastAsiaTheme="minorEastAsia" w:hAnsi="Comic Sans MS"/>
          <w:shd w:val="clear" w:color="auto" w:fill="FFFFFF"/>
        </w:rPr>
      </w:pPr>
      <w:r w:rsidRPr="00D764A6">
        <w:rPr>
          <w:rFonts w:ascii="Comic Sans MS" w:eastAsiaTheme="minorEastAsia" w:hAnsi="Comic Sans MS"/>
          <w:shd w:val="clear" w:color="auto" w:fill="FFFFFF"/>
        </w:rPr>
        <w:t xml:space="preserve">Al </w:t>
      </w:r>
      <w:r w:rsidR="00A826CD" w:rsidRPr="00D764A6">
        <w:rPr>
          <w:rFonts w:ascii="Comic Sans MS" w:eastAsiaTheme="minorEastAsia" w:hAnsi="Comic Sans MS"/>
          <w:shd w:val="clear" w:color="auto" w:fill="FFFFFF"/>
        </w:rPr>
        <w:t>Ram 20 MVA</w:t>
      </w:r>
      <w:r w:rsidRPr="00D764A6">
        <w:rPr>
          <w:rFonts w:ascii="Comic Sans MS" w:eastAsiaTheme="minorEastAsia" w:hAnsi="Comic Sans MS"/>
          <w:shd w:val="clear" w:color="auto" w:fill="FFFFFF"/>
        </w:rPr>
        <w:t xml:space="preserve"> Capacity</w:t>
      </w:r>
      <w:r w:rsidR="00A826CD">
        <w:rPr>
          <w:rFonts w:ascii="Comic Sans MS" w:eastAsiaTheme="minorEastAsia" w:hAnsi="Comic Sans MS"/>
          <w:shd w:val="clear" w:color="auto" w:fill="FFFFFF"/>
        </w:rPr>
        <w:t>.</w:t>
      </w:r>
    </w:p>
    <w:p w:rsidR="00DE77BA" w:rsidRPr="00D764A6" w:rsidRDefault="00DE77BA" w:rsidP="00DE77BA">
      <w:pPr>
        <w:pStyle w:val="ListParagraph"/>
        <w:spacing w:after="0" w:line="240" w:lineRule="auto"/>
        <w:rPr>
          <w:rFonts w:ascii="Comic Sans MS" w:eastAsiaTheme="minorEastAsia" w:hAnsi="Comic Sans MS"/>
          <w:shd w:val="clear" w:color="auto" w:fill="FFFFFF"/>
        </w:rPr>
      </w:pPr>
    </w:p>
    <w:p w:rsidR="000229CD" w:rsidRPr="000229CD" w:rsidRDefault="000229CD" w:rsidP="000229CD">
      <w:pPr>
        <w:spacing w:after="0" w:line="240" w:lineRule="auto"/>
        <w:ind w:left="720"/>
        <w:contextualSpacing/>
        <w:rPr>
          <w:rFonts w:ascii="Comic Sans MS" w:eastAsiaTheme="minorEastAsia" w:hAnsi="Comic Sans MS"/>
          <w:shd w:val="clear" w:color="auto" w:fill="FFFFFF"/>
        </w:rPr>
      </w:pPr>
    </w:p>
    <w:p w:rsidR="000229CD" w:rsidRPr="000229CD" w:rsidRDefault="00FB24B3" w:rsidP="000229CD">
      <w:pPr>
        <w:rPr>
          <w:rFonts w:ascii="Comic Sans MS" w:eastAsiaTheme="minorEastAsia" w:hAnsi="Comic Sans MS"/>
          <w:b/>
          <w:bCs/>
        </w:rPr>
      </w:pPr>
      <w:r w:rsidRPr="00A826CD">
        <w:rPr>
          <w:rFonts w:ascii="Comic Sans MS" w:eastAsiaTheme="minorEastAsia" w:hAnsi="Comic Sans MS" w:cs="Arial"/>
          <w:b/>
          <w:bCs/>
          <w:shd w:val="clear" w:color="auto" w:fill="FFFFFF"/>
        </w:rPr>
        <w:t>These feeders come</w:t>
      </w:r>
      <w:r w:rsidR="000229CD" w:rsidRPr="000229CD">
        <w:rPr>
          <w:rFonts w:ascii="Comic Sans MS" w:eastAsiaTheme="minorEastAsia" w:hAnsi="Comic Sans MS" w:cs="Arial"/>
          <w:b/>
          <w:bCs/>
          <w:shd w:val="clear" w:color="auto" w:fill="FFFFFF"/>
        </w:rPr>
        <w:t xml:space="preserve"> from the main connection grid with the Israelis electric company</w:t>
      </w:r>
      <w:r w:rsidR="000229CD" w:rsidRPr="000229CD">
        <w:rPr>
          <w:rFonts w:ascii="Comic Sans MS" w:eastAsiaTheme="minorEastAsia" w:hAnsi="Comic Sans MS"/>
          <w:b/>
          <w:bCs/>
        </w:rPr>
        <w:t xml:space="preserve">. </w:t>
      </w:r>
    </w:p>
    <w:p w:rsidR="00CA7FCE" w:rsidRDefault="00CA7FCE" w:rsidP="00CA7FCE">
      <w:pPr>
        <w:rPr>
          <w:rFonts w:ascii="Comic Sans MS" w:eastAsiaTheme="minorEastAsia" w:hAnsi="Comic Sans MS"/>
        </w:rPr>
      </w:pPr>
    </w:p>
    <w:p w:rsidR="000229CD" w:rsidRDefault="000229CD" w:rsidP="00CA7FCE">
      <w:pPr>
        <w:rPr>
          <w:rFonts w:ascii="Comic Sans MS" w:eastAsiaTheme="minorEastAsia" w:hAnsi="Comic Sans MS"/>
        </w:rPr>
      </w:pPr>
    </w:p>
    <w:p w:rsidR="000229CD" w:rsidRDefault="000229CD" w:rsidP="00CA7FCE">
      <w:pPr>
        <w:rPr>
          <w:rFonts w:ascii="Comic Sans MS" w:eastAsiaTheme="minorEastAsia" w:hAnsi="Comic Sans MS"/>
        </w:rPr>
      </w:pPr>
    </w:p>
    <w:p w:rsidR="000229CD" w:rsidRDefault="000229CD" w:rsidP="00CA7FCE">
      <w:pPr>
        <w:rPr>
          <w:rFonts w:ascii="Comic Sans MS" w:eastAsiaTheme="minorEastAsia" w:hAnsi="Comic Sans MS"/>
        </w:rPr>
      </w:pPr>
    </w:p>
    <w:p w:rsidR="000229CD" w:rsidRDefault="000229CD" w:rsidP="000229CD">
      <w:pPr>
        <w:rPr>
          <w:rFonts w:ascii="Comic Sans MS" w:eastAsiaTheme="minorEastAsia" w:hAnsi="Comic Sans MS"/>
          <w:b/>
          <w:bCs/>
          <w:sz w:val="28"/>
          <w:szCs w:val="28"/>
        </w:rPr>
      </w:pPr>
      <w:r w:rsidRPr="00CE1113">
        <w:rPr>
          <w:rFonts w:ascii="Comic Sans MS" w:eastAsiaTheme="minorEastAsia" w:hAnsi="Comic Sans MS"/>
          <w:b/>
          <w:bCs/>
          <w:sz w:val="28"/>
          <w:szCs w:val="28"/>
        </w:rPr>
        <w:lastRenderedPageBreak/>
        <w:t>Elements of the network</w:t>
      </w:r>
    </w:p>
    <w:p w:rsidR="00DE77BA" w:rsidRDefault="00DE77BA" w:rsidP="000229CD">
      <w:pPr>
        <w:rPr>
          <w:rFonts w:ascii="Comic Sans MS" w:eastAsiaTheme="minorEastAsia" w:hAnsi="Comic Sans MS"/>
          <w:b/>
          <w:bCs/>
          <w:sz w:val="28"/>
          <w:szCs w:val="28"/>
        </w:rPr>
      </w:pPr>
    </w:p>
    <w:p w:rsidR="00CE1113" w:rsidRPr="00CE1113" w:rsidRDefault="00A826CD" w:rsidP="000229CD">
      <w:pPr>
        <w:rPr>
          <w:rFonts w:ascii="Comic Sans MS" w:eastAsiaTheme="minorEastAsia" w:hAnsi="Comic Sans MS"/>
          <w:b/>
          <w:bCs/>
        </w:rPr>
      </w:pPr>
      <w:r>
        <w:rPr>
          <w:rFonts w:ascii="Comic Sans MS" w:eastAsiaTheme="minorEastAsia" w:hAnsi="Comic Sans MS"/>
          <w:b/>
          <w:bCs/>
        </w:rPr>
        <w:t>I.</w:t>
      </w:r>
      <w:r w:rsidRPr="00CE1113">
        <w:rPr>
          <w:rFonts w:ascii="Comic Sans MS" w:eastAsiaTheme="minorEastAsia" w:hAnsi="Comic Sans MS"/>
          <w:b/>
          <w:bCs/>
        </w:rPr>
        <w:t xml:space="preserve"> Transformers</w:t>
      </w:r>
    </w:p>
    <w:p w:rsidR="000229CD" w:rsidRPr="00647703" w:rsidRDefault="000229CD" w:rsidP="00647703">
      <w:pPr>
        <w:pStyle w:val="ListParagraph"/>
        <w:numPr>
          <w:ilvl w:val="0"/>
          <w:numId w:val="2"/>
        </w:numPr>
        <w:rPr>
          <w:rFonts w:ascii="Comic Sans MS" w:eastAsiaTheme="minorEastAsia" w:hAnsi="Comic Sans MS"/>
        </w:rPr>
      </w:pPr>
      <w:r w:rsidRPr="00647703">
        <w:rPr>
          <w:rFonts w:ascii="Comic Sans MS" w:eastAsiaTheme="minorEastAsia" w:hAnsi="Comic Sans MS"/>
        </w:rPr>
        <w:t xml:space="preserve">The high voltage transformers on the main substations </w:t>
      </w:r>
      <w:r w:rsidR="00820C46" w:rsidRPr="00647703">
        <w:rPr>
          <w:rFonts w:ascii="Comic Sans MS" w:eastAsiaTheme="minorEastAsia" w:hAnsi="Comic Sans MS"/>
        </w:rPr>
        <w:t>(33KV/11KV)</w:t>
      </w:r>
      <w:r w:rsidRPr="00647703">
        <w:rPr>
          <w:rFonts w:ascii="Comic Sans MS" w:eastAsiaTheme="minorEastAsia" w:hAnsi="Comic Sans MS"/>
        </w:rPr>
        <w:t xml:space="preserve"> </w:t>
      </w:r>
    </w:p>
    <w:tbl>
      <w:tblPr>
        <w:tblStyle w:val="LightGrid-Accent5"/>
        <w:tblW w:w="0" w:type="auto"/>
        <w:tblLook w:val="04A0" w:firstRow="1" w:lastRow="0" w:firstColumn="1" w:lastColumn="0" w:noHBand="0" w:noVBand="1"/>
      </w:tblPr>
      <w:tblGrid>
        <w:gridCol w:w="2952"/>
        <w:gridCol w:w="2952"/>
        <w:gridCol w:w="2952"/>
      </w:tblGrid>
      <w:tr w:rsidR="00820C46" w:rsidTr="00D76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20C46" w:rsidRDefault="00820C46" w:rsidP="00647703">
            <w:pPr>
              <w:jc w:val="center"/>
              <w:rPr>
                <w:rFonts w:ascii="Comic Sans MS" w:eastAsiaTheme="minorEastAsia" w:hAnsi="Comic Sans MS"/>
              </w:rPr>
            </w:pPr>
            <w:r>
              <w:rPr>
                <w:rFonts w:ascii="Comic Sans MS" w:eastAsiaTheme="minorEastAsia" w:hAnsi="Comic Sans MS"/>
              </w:rPr>
              <w:t>MVA</w:t>
            </w:r>
          </w:p>
        </w:tc>
        <w:tc>
          <w:tcPr>
            <w:tcW w:w="2952" w:type="dxa"/>
          </w:tcPr>
          <w:p w:rsidR="00820C46" w:rsidRDefault="00820C46" w:rsidP="00647703">
            <w:pPr>
              <w:jc w:val="center"/>
              <w:cnfStyle w:val="100000000000" w:firstRow="1" w:lastRow="0" w:firstColumn="0" w:lastColumn="0" w:oddVBand="0" w:evenVBand="0" w:oddHBand="0" w:evenHBand="0" w:firstRowFirstColumn="0" w:firstRowLastColumn="0" w:lastRowFirstColumn="0" w:lastRowLastColumn="0"/>
              <w:rPr>
                <w:rFonts w:ascii="Comic Sans MS" w:eastAsiaTheme="minorEastAsia" w:hAnsi="Comic Sans MS"/>
              </w:rPr>
            </w:pPr>
            <w:r>
              <w:rPr>
                <w:rFonts w:ascii="Comic Sans MS" w:eastAsiaTheme="minorEastAsia" w:hAnsi="Comic Sans MS"/>
              </w:rPr>
              <w:t># of transformers</w:t>
            </w:r>
          </w:p>
        </w:tc>
        <w:tc>
          <w:tcPr>
            <w:tcW w:w="2952" w:type="dxa"/>
          </w:tcPr>
          <w:p w:rsidR="00820C46" w:rsidRDefault="00820C46" w:rsidP="00647703">
            <w:pPr>
              <w:jc w:val="center"/>
              <w:cnfStyle w:val="100000000000" w:firstRow="1" w:lastRow="0" w:firstColumn="0" w:lastColumn="0" w:oddVBand="0" w:evenVBand="0" w:oddHBand="0" w:evenHBand="0" w:firstRowFirstColumn="0" w:firstRowLastColumn="0" w:lastRowFirstColumn="0" w:lastRowLastColumn="0"/>
              <w:rPr>
                <w:rFonts w:ascii="Comic Sans MS" w:eastAsiaTheme="minorEastAsia" w:hAnsi="Comic Sans MS"/>
              </w:rPr>
            </w:pPr>
            <w:r>
              <w:rPr>
                <w:rFonts w:ascii="Comic Sans MS" w:eastAsiaTheme="minorEastAsia" w:hAnsi="Comic Sans MS"/>
              </w:rPr>
              <w:t>T</w:t>
            </w:r>
            <w:r w:rsidR="00647703">
              <w:rPr>
                <w:rFonts w:ascii="Comic Sans MS" w:eastAsiaTheme="minorEastAsia" w:hAnsi="Comic Sans MS"/>
              </w:rPr>
              <w:t xml:space="preserve">otal </w:t>
            </w:r>
            <w:r>
              <w:rPr>
                <w:rFonts w:ascii="Comic Sans MS" w:eastAsiaTheme="minorEastAsia" w:hAnsi="Comic Sans MS"/>
              </w:rPr>
              <w:t>capacity</w:t>
            </w:r>
            <w:r w:rsidR="00647703">
              <w:rPr>
                <w:rFonts w:ascii="Comic Sans MS" w:eastAsiaTheme="minorEastAsia" w:hAnsi="Comic Sans MS"/>
              </w:rPr>
              <w:t>(MVA)</w:t>
            </w:r>
          </w:p>
        </w:tc>
      </w:tr>
      <w:tr w:rsidR="00820C46" w:rsidTr="00D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20C46" w:rsidRDefault="00820C46" w:rsidP="00647703">
            <w:pPr>
              <w:jc w:val="center"/>
              <w:rPr>
                <w:rFonts w:ascii="Comic Sans MS" w:eastAsiaTheme="minorEastAsia" w:hAnsi="Comic Sans MS"/>
              </w:rPr>
            </w:pPr>
            <w:r>
              <w:rPr>
                <w:rFonts w:ascii="Comic Sans MS" w:eastAsiaTheme="minorEastAsia" w:hAnsi="Comic Sans MS"/>
              </w:rPr>
              <w:t>15</w:t>
            </w:r>
          </w:p>
        </w:tc>
        <w:tc>
          <w:tcPr>
            <w:tcW w:w="2952" w:type="dxa"/>
          </w:tcPr>
          <w:p w:rsidR="00820C46" w:rsidRDefault="00820C46" w:rsidP="00647703">
            <w:pPr>
              <w:jc w:val="cente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rPr>
            </w:pPr>
            <w:r>
              <w:rPr>
                <w:rFonts w:ascii="Comic Sans MS" w:eastAsiaTheme="minorEastAsia" w:hAnsi="Comic Sans MS"/>
              </w:rPr>
              <w:t>5</w:t>
            </w:r>
          </w:p>
        </w:tc>
        <w:tc>
          <w:tcPr>
            <w:tcW w:w="2952" w:type="dxa"/>
          </w:tcPr>
          <w:p w:rsidR="00820C46" w:rsidRDefault="00820C46" w:rsidP="00647703">
            <w:pPr>
              <w:jc w:val="cente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rPr>
            </w:pPr>
            <w:r>
              <w:rPr>
                <w:rFonts w:ascii="Comic Sans MS" w:eastAsiaTheme="minorEastAsia" w:hAnsi="Comic Sans MS"/>
              </w:rPr>
              <w:t>75</w:t>
            </w:r>
          </w:p>
        </w:tc>
      </w:tr>
      <w:tr w:rsidR="00820C46" w:rsidTr="00D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20C46" w:rsidRDefault="00820C46" w:rsidP="00647703">
            <w:pPr>
              <w:jc w:val="center"/>
              <w:rPr>
                <w:rFonts w:ascii="Comic Sans MS" w:eastAsiaTheme="minorEastAsia" w:hAnsi="Comic Sans MS"/>
              </w:rPr>
            </w:pPr>
            <w:r>
              <w:rPr>
                <w:rFonts w:ascii="Comic Sans MS" w:eastAsiaTheme="minorEastAsia" w:hAnsi="Comic Sans MS"/>
              </w:rPr>
              <w:t>10</w:t>
            </w:r>
          </w:p>
        </w:tc>
        <w:tc>
          <w:tcPr>
            <w:tcW w:w="2952" w:type="dxa"/>
          </w:tcPr>
          <w:p w:rsidR="00820C46" w:rsidRDefault="00820C46" w:rsidP="00647703">
            <w:pPr>
              <w:jc w:val="center"/>
              <w:cnfStyle w:val="000000010000" w:firstRow="0" w:lastRow="0" w:firstColumn="0" w:lastColumn="0" w:oddVBand="0" w:evenVBand="0" w:oddHBand="0" w:evenHBand="1" w:firstRowFirstColumn="0" w:firstRowLastColumn="0" w:lastRowFirstColumn="0" w:lastRowLastColumn="0"/>
              <w:rPr>
                <w:rFonts w:ascii="Comic Sans MS" w:eastAsiaTheme="minorEastAsia" w:hAnsi="Comic Sans MS"/>
              </w:rPr>
            </w:pPr>
            <w:r>
              <w:rPr>
                <w:rFonts w:ascii="Comic Sans MS" w:eastAsiaTheme="minorEastAsia" w:hAnsi="Comic Sans MS"/>
              </w:rPr>
              <w:t>4</w:t>
            </w:r>
          </w:p>
        </w:tc>
        <w:tc>
          <w:tcPr>
            <w:tcW w:w="2952" w:type="dxa"/>
          </w:tcPr>
          <w:p w:rsidR="00820C46" w:rsidRDefault="00647703" w:rsidP="00647703">
            <w:pPr>
              <w:jc w:val="center"/>
              <w:cnfStyle w:val="000000010000" w:firstRow="0" w:lastRow="0" w:firstColumn="0" w:lastColumn="0" w:oddVBand="0" w:evenVBand="0" w:oddHBand="0" w:evenHBand="1" w:firstRowFirstColumn="0" w:firstRowLastColumn="0" w:lastRowFirstColumn="0" w:lastRowLastColumn="0"/>
              <w:rPr>
                <w:rFonts w:ascii="Comic Sans MS" w:eastAsiaTheme="minorEastAsia" w:hAnsi="Comic Sans MS"/>
              </w:rPr>
            </w:pPr>
            <w:r>
              <w:rPr>
                <w:rFonts w:ascii="Comic Sans MS" w:eastAsiaTheme="minorEastAsia" w:hAnsi="Comic Sans MS"/>
              </w:rPr>
              <w:t>40</w:t>
            </w:r>
          </w:p>
        </w:tc>
      </w:tr>
      <w:tr w:rsidR="00820C46" w:rsidTr="00D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20C46" w:rsidRDefault="00820C46" w:rsidP="00647703">
            <w:pPr>
              <w:jc w:val="center"/>
              <w:rPr>
                <w:rFonts w:ascii="Comic Sans MS" w:eastAsiaTheme="minorEastAsia" w:hAnsi="Comic Sans MS"/>
              </w:rPr>
            </w:pPr>
            <w:r>
              <w:rPr>
                <w:rFonts w:ascii="Comic Sans MS" w:eastAsiaTheme="minorEastAsia" w:hAnsi="Comic Sans MS"/>
              </w:rPr>
              <w:t>5</w:t>
            </w:r>
          </w:p>
        </w:tc>
        <w:tc>
          <w:tcPr>
            <w:tcW w:w="2952" w:type="dxa"/>
          </w:tcPr>
          <w:p w:rsidR="00820C46" w:rsidRDefault="00820C46" w:rsidP="00647703">
            <w:pPr>
              <w:jc w:val="cente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rPr>
            </w:pPr>
            <w:r>
              <w:rPr>
                <w:rFonts w:ascii="Comic Sans MS" w:eastAsiaTheme="minorEastAsia" w:hAnsi="Comic Sans MS"/>
              </w:rPr>
              <w:t>1</w:t>
            </w:r>
          </w:p>
        </w:tc>
        <w:tc>
          <w:tcPr>
            <w:tcW w:w="2952" w:type="dxa"/>
          </w:tcPr>
          <w:p w:rsidR="00820C46" w:rsidRDefault="00647703" w:rsidP="00647703">
            <w:pPr>
              <w:jc w:val="cente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rPr>
            </w:pPr>
            <w:r>
              <w:rPr>
                <w:rFonts w:ascii="Comic Sans MS" w:eastAsiaTheme="minorEastAsia" w:hAnsi="Comic Sans MS"/>
              </w:rPr>
              <w:t>5</w:t>
            </w:r>
          </w:p>
        </w:tc>
      </w:tr>
      <w:tr w:rsidR="00820C46" w:rsidTr="00D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20C46" w:rsidRDefault="00820C46" w:rsidP="00647703">
            <w:pPr>
              <w:jc w:val="center"/>
              <w:rPr>
                <w:rFonts w:ascii="Comic Sans MS" w:eastAsiaTheme="minorEastAsia" w:hAnsi="Comic Sans MS"/>
              </w:rPr>
            </w:pPr>
            <w:r>
              <w:rPr>
                <w:rFonts w:ascii="Comic Sans MS" w:eastAsiaTheme="minorEastAsia" w:hAnsi="Comic Sans MS"/>
              </w:rPr>
              <w:t>3(33</w:t>
            </w:r>
            <w:r w:rsidR="004C2283">
              <w:rPr>
                <w:rFonts w:ascii="Comic Sans MS" w:eastAsiaTheme="minorEastAsia" w:hAnsi="Comic Sans MS"/>
              </w:rPr>
              <w:t>KV</w:t>
            </w:r>
            <w:r>
              <w:rPr>
                <w:rFonts w:ascii="Comic Sans MS" w:eastAsiaTheme="minorEastAsia" w:hAnsi="Comic Sans MS"/>
              </w:rPr>
              <w:t>/6.6</w:t>
            </w:r>
            <w:r w:rsidR="004C2283">
              <w:rPr>
                <w:rFonts w:ascii="Comic Sans MS" w:eastAsiaTheme="minorEastAsia" w:hAnsi="Comic Sans MS"/>
              </w:rPr>
              <w:t>KV</w:t>
            </w:r>
            <w:r>
              <w:rPr>
                <w:rFonts w:ascii="Comic Sans MS" w:eastAsiaTheme="minorEastAsia" w:hAnsi="Comic Sans MS"/>
              </w:rPr>
              <w:t>)</w:t>
            </w:r>
          </w:p>
        </w:tc>
        <w:tc>
          <w:tcPr>
            <w:tcW w:w="2952" w:type="dxa"/>
          </w:tcPr>
          <w:p w:rsidR="00820C46" w:rsidRDefault="00647703" w:rsidP="00647703">
            <w:pPr>
              <w:jc w:val="center"/>
              <w:cnfStyle w:val="000000010000" w:firstRow="0" w:lastRow="0" w:firstColumn="0" w:lastColumn="0" w:oddVBand="0" w:evenVBand="0" w:oddHBand="0" w:evenHBand="1" w:firstRowFirstColumn="0" w:firstRowLastColumn="0" w:lastRowFirstColumn="0" w:lastRowLastColumn="0"/>
              <w:rPr>
                <w:rFonts w:ascii="Comic Sans MS" w:eastAsiaTheme="minorEastAsia" w:hAnsi="Comic Sans MS"/>
              </w:rPr>
            </w:pPr>
            <w:r>
              <w:rPr>
                <w:rFonts w:ascii="Comic Sans MS" w:eastAsiaTheme="minorEastAsia" w:hAnsi="Comic Sans MS"/>
              </w:rPr>
              <w:t>1</w:t>
            </w:r>
          </w:p>
        </w:tc>
        <w:tc>
          <w:tcPr>
            <w:tcW w:w="2952" w:type="dxa"/>
          </w:tcPr>
          <w:p w:rsidR="00820C46" w:rsidRDefault="00647703" w:rsidP="00647703">
            <w:pPr>
              <w:jc w:val="center"/>
              <w:cnfStyle w:val="000000010000" w:firstRow="0" w:lastRow="0" w:firstColumn="0" w:lastColumn="0" w:oddVBand="0" w:evenVBand="0" w:oddHBand="0" w:evenHBand="1" w:firstRowFirstColumn="0" w:firstRowLastColumn="0" w:lastRowFirstColumn="0" w:lastRowLastColumn="0"/>
              <w:rPr>
                <w:rFonts w:ascii="Comic Sans MS" w:eastAsiaTheme="minorEastAsia" w:hAnsi="Comic Sans MS"/>
              </w:rPr>
            </w:pPr>
            <w:r>
              <w:rPr>
                <w:rFonts w:ascii="Comic Sans MS" w:eastAsiaTheme="minorEastAsia" w:hAnsi="Comic Sans MS"/>
              </w:rPr>
              <w:t>3</w:t>
            </w:r>
          </w:p>
        </w:tc>
      </w:tr>
      <w:tr w:rsidR="00820C46" w:rsidTr="00D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820C46" w:rsidRDefault="00647703" w:rsidP="00647703">
            <w:pPr>
              <w:jc w:val="center"/>
              <w:rPr>
                <w:rFonts w:ascii="Comic Sans MS" w:eastAsiaTheme="minorEastAsia" w:hAnsi="Comic Sans MS"/>
              </w:rPr>
            </w:pPr>
            <w:r>
              <w:rPr>
                <w:rFonts w:ascii="Comic Sans MS" w:eastAsiaTheme="minorEastAsia" w:hAnsi="Comic Sans MS"/>
              </w:rPr>
              <w:t>Total</w:t>
            </w:r>
          </w:p>
        </w:tc>
        <w:tc>
          <w:tcPr>
            <w:tcW w:w="2952" w:type="dxa"/>
          </w:tcPr>
          <w:p w:rsidR="00820C46" w:rsidRDefault="00647703" w:rsidP="00647703">
            <w:pPr>
              <w:jc w:val="cente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rPr>
            </w:pPr>
            <w:r>
              <w:rPr>
                <w:rFonts w:ascii="Comic Sans MS" w:eastAsiaTheme="minorEastAsia" w:hAnsi="Comic Sans MS"/>
              </w:rPr>
              <w:t>10</w:t>
            </w:r>
          </w:p>
        </w:tc>
        <w:tc>
          <w:tcPr>
            <w:tcW w:w="2952" w:type="dxa"/>
          </w:tcPr>
          <w:p w:rsidR="00820C46" w:rsidRDefault="00647703" w:rsidP="00647703">
            <w:pPr>
              <w:jc w:val="cente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rPr>
            </w:pPr>
            <w:r>
              <w:rPr>
                <w:rFonts w:ascii="Comic Sans MS" w:eastAsiaTheme="minorEastAsia" w:hAnsi="Comic Sans MS"/>
              </w:rPr>
              <w:t>123</w:t>
            </w:r>
          </w:p>
        </w:tc>
      </w:tr>
    </w:tbl>
    <w:p w:rsidR="00820C46" w:rsidRPr="00D155C1" w:rsidRDefault="00D155C1" w:rsidP="00D155C1">
      <w:pPr>
        <w:jc w:val="center"/>
        <w:rPr>
          <w:rFonts w:ascii="Comic Sans MS" w:eastAsiaTheme="minorEastAsia" w:hAnsi="Comic Sans MS"/>
        </w:rPr>
      </w:pPr>
      <w:r w:rsidRPr="00D155C1">
        <w:rPr>
          <w:rFonts w:ascii="Comic Sans MS" w:eastAsiaTheme="minorEastAsia" w:hAnsi="Comic Sans MS"/>
        </w:rPr>
        <w:t>TABLE -1- (Ratings of HV transformers)</w:t>
      </w:r>
    </w:p>
    <w:p w:rsidR="00CF6C90" w:rsidRPr="00CF6C90" w:rsidRDefault="00CF6C90" w:rsidP="00CF6C90">
      <w:pPr>
        <w:rPr>
          <w:rFonts w:ascii="Comic Sans MS" w:hAnsi="Comic Sans MS"/>
          <w:b/>
          <w:bCs/>
        </w:rPr>
      </w:pPr>
      <w:r>
        <w:rPr>
          <w:rFonts w:ascii="Comic Sans MS" w:hAnsi="Comic Sans MS"/>
          <w:b/>
          <w:bCs/>
        </w:rPr>
        <w:t>All transformers</w:t>
      </w:r>
      <w:r w:rsidRPr="00CF6C90">
        <w:rPr>
          <w:rFonts w:ascii="Comic Sans MS" w:hAnsi="Comic Sans MS"/>
          <w:b/>
          <w:bCs/>
        </w:rPr>
        <w:t xml:space="preserve"> </w:t>
      </w:r>
      <w:r>
        <w:rPr>
          <w:rFonts w:ascii="Comic Sans MS" w:hAnsi="Comic Sans MS"/>
          <w:b/>
          <w:bCs/>
        </w:rPr>
        <w:t>has tap changer with load= ±10</w:t>
      </w:r>
      <w:r w:rsidRPr="00CF6C90">
        <w:rPr>
          <w:rFonts w:ascii="Comic Sans MS" w:hAnsi="Comic Sans MS"/>
          <w:b/>
          <w:bCs/>
        </w:rPr>
        <w:t>%</w:t>
      </w:r>
    </w:p>
    <w:p w:rsidR="00CF6C90" w:rsidRPr="00CA7FCE" w:rsidRDefault="00CF6C90" w:rsidP="000229CD">
      <w:pPr>
        <w:rPr>
          <w:rFonts w:ascii="Comic Sans MS" w:eastAsiaTheme="minorEastAsia" w:hAnsi="Comic Sans MS"/>
        </w:rPr>
      </w:pPr>
    </w:p>
    <w:p w:rsidR="00CA7FCE" w:rsidRDefault="00647703" w:rsidP="00647703">
      <w:pPr>
        <w:pStyle w:val="ListParagraph"/>
        <w:numPr>
          <w:ilvl w:val="0"/>
          <w:numId w:val="2"/>
        </w:numPr>
        <w:rPr>
          <w:rFonts w:ascii="Comic Sans MS" w:hAnsi="Comic Sans MS"/>
        </w:rPr>
      </w:pPr>
      <w:r>
        <w:rPr>
          <w:rFonts w:ascii="Comic Sans MS" w:hAnsi="Comic Sans MS"/>
        </w:rPr>
        <w:t>The low voltage transformers in the network (11KV/0.4KV)</w:t>
      </w:r>
    </w:p>
    <w:tbl>
      <w:tblPr>
        <w:tblStyle w:val="LightGrid-Accent5"/>
        <w:tblW w:w="0" w:type="auto"/>
        <w:tblLook w:val="04A0" w:firstRow="1" w:lastRow="0" w:firstColumn="1" w:lastColumn="0" w:noHBand="0" w:noVBand="1"/>
      </w:tblPr>
      <w:tblGrid>
        <w:gridCol w:w="2952"/>
        <w:gridCol w:w="2952"/>
        <w:gridCol w:w="2952"/>
      </w:tblGrid>
      <w:tr w:rsidR="00647703" w:rsidTr="00D76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647703" w:rsidRDefault="00647703" w:rsidP="00CF6C90">
            <w:pPr>
              <w:jc w:val="center"/>
              <w:rPr>
                <w:rFonts w:ascii="Comic Sans MS" w:hAnsi="Comic Sans MS"/>
              </w:rPr>
            </w:pPr>
            <w:r>
              <w:rPr>
                <w:rFonts w:ascii="Comic Sans MS" w:hAnsi="Comic Sans MS"/>
              </w:rPr>
              <w:t>KVA</w:t>
            </w:r>
          </w:p>
        </w:tc>
        <w:tc>
          <w:tcPr>
            <w:tcW w:w="2952" w:type="dxa"/>
          </w:tcPr>
          <w:p w:rsidR="00647703" w:rsidRDefault="00647703" w:rsidP="00CF6C90">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 of transformers</w:t>
            </w:r>
          </w:p>
        </w:tc>
        <w:tc>
          <w:tcPr>
            <w:tcW w:w="2952" w:type="dxa"/>
          </w:tcPr>
          <w:p w:rsidR="00647703" w:rsidRDefault="00647703" w:rsidP="00CF6C90">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Total Capacity(KVA)</w:t>
            </w:r>
          </w:p>
        </w:tc>
      </w:tr>
      <w:tr w:rsidR="00647703" w:rsidTr="00D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647703" w:rsidRDefault="00647703" w:rsidP="00CF6C90">
            <w:pPr>
              <w:jc w:val="center"/>
              <w:rPr>
                <w:rFonts w:ascii="Comic Sans MS" w:hAnsi="Comic Sans MS"/>
              </w:rPr>
            </w:pPr>
            <w:r>
              <w:rPr>
                <w:rFonts w:ascii="Comic Sans MS" w:hAnsi="Comic Sans MS"/>
              </w:rPr>
              <w:t>100</w:t>
            </w:r>
          </w:p>
        </w:tc>
        <w:tc>
          <w:tcPr>
            <w:tcW w:w="2952" w:type="dxa"/>
          </w:tcPr>
          <w:p w:rsidR="00647703" w:rsidRDefault="00647703" w:rsidP="00CF6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21</w:t>
            </w:r>
          </w:p>
        </w:tc>
        <w:tc>
          <w:tcPr>
            <w:tcW w:w="2952" w:type="dxa"/>
          </w:tcPr>
          <w:p w:rsidR="00647703" w:rsidRDefault="00CF6C90" w:rsidP="00CF6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21000</w:t>
            </w:r>
          </w:p>
        </w:tc>
      </w:tr>
      <w:tr w:rsidR="00647703" w:rsidTr="00D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647703" w:rsidRDefault="00647703" w:rsidP="00CF6C90">
            <w:pPr>
              <w:jc w:val="center"/>
              <w:rPr>
                <w:rFonts w:ascii="Comic Sans MS" w:hAnsi="Comic Sans MS"/>
              </w:rPr>
            </w:pPr>
            <w:r>
              <w:rPr>
                <w:rFonts w:ascii="Comic Sans MS" w:hAnsi="Comic Sans MS"/>
              </w:rPr>
              <w:t>160</w:t>
            </w:r>
          </w:p>
        </w:tc>
        <w:tc>
          <w:tcPr>
            <w:tcW w:w="2952" w:type="dxa"/>
          </w:tcPr>
          <w:p w:rsidR="00647703" w:rsidRDefault="00647703" w:rsidP="00CF6C90">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112</w:t>
            </w:r>
          </w:p>
        </w:tc>
        <w:tc>
          <w:tcPr>
            <w:tcW w:w="2952" w:type="dxa"/>
          </w:tcPr>
          <w:p w:rsidR="00647703" w:rsidRDefault="00CF6C90" w:rsidP="00CF6C90">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17920</w:t>
            </w:r>
          </w:p>
        </w:tc>
      </w:tr>
      <w:tr w:rsidR="00647703" w:rsidTr="00D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647703" w:rsidRDefault="00647703" w:rsidP="00CF6C90">
            <w:pPr>
              <w:jc w:val="center"/>
              <w:rPr>
                <w:rFonts w:ascii="Comic Sans MS" w:hAnsi="Comic Sans MS"/>
              </w:rPr>
            </w:pPr>
            <w:r>
              <w:rPr>
                <w:rFonts w:ascii="Comic Sans MS" w:hAnsi="Comic Sans MS"/>
              </w:rPr>
              <w:t>250</w:t>
            </w:r>
          </w:p>
        </w:tc>
        <w:tc>
          <w:tcPr>
            <w:tcW w:w="2952" w:type="dxa"/>
          </w:tcPr>
          <w:p w:rsidR="00647703" w:rsidRDefault="00647703" w:rsidP="00CF6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120</w:t>
            </w:r>
          </w:p>
        </w:tc>
        <w:tc>
          <w:tcPr>
            <w:tcW w:w="2952" w:type="dxa"/>
          </w:tcPr>
          <w:p w:rsidR="00647703" w:rsidRDefault="00CF6C90" w:rsidP="00CF6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30000</w:t>
            </w:r>
          </w:p>
        </w:tc>
      </w:tr>
      <w:tr w:rsidR="00647703" w:rsidTr="00D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647703" w:rsidRDefault="00647703" w:rsidP="00CF6C90">
            <w:pPr>
              <w:jc w:val="center"/>
              <w:rPr>
                <w:rFonts w:ascii="Comic Sans MS" w:hAnsi="Comic Sans MS"/>
              </w:rPr>
            </w:pPr>
            <w:r>
              <w:rPr>
                <w:rFonts w:ascii="Comic Sans MS" w:hAnsi="Comic Sans MS"/>
              </w:rPr>
              <w:t>400</w:t>
            </w:r>
          </w:p>
        </w:tc>
        <w:tc>
          <w:tcPr>
            <w:tcW w:w="2952" w:type="dxa"/>
          </w:tcPr>
          <w:p w:rsidR="00647703" w:rsidRDefault="00647703" w:rsidP="00CF6C90">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169</w:t>
            </w:r>
          </w:p>
        </w:tc>
        <w:tc>
          <w:tcPr>
            <w:tcW w:w="2952" w:type="dxa"/>
          </w:tcPr>
          <w:p w:rsidR="00647703" w:rsidRDefault="00CF6C90" w:rsidP="00CF6C90">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67600</w:t>
            </w:r>
          </w:p>
        </w:tc>
      </w:tr>
      <w:tr w:rsidR="00647703" w:rsidTr="00D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647703" w:rsidRDefault="00647703" w:rsidP="00CF6C90">
            <w:pPr>
              <w:jc w:val="center"/>
              <w:rPr>
                <w:rFonts w:ascii="Comic Sans MS" w:hAnsi="Comic Sans MS"/>
              </w:rPr>
            </w:pPr>
            <w:r>
              <w:rPr>
                <w:rFonts w:ascii="Comic Sans MS" w:hAnsi="Comic Sans MS"/>
              </w:rPr>
              <w:t>500</w:t>
            </w:r>
          </w:p>
        </w:tc>
        <w:tc>
          <w:tcPr>
            <w:tcW w:w="2952" w:type="dxa"/>
          </w:tcPr>
          <w:p w:rsidR="00647703" w:rsidRDefault="00647703" w:rsidP="00CF6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44</w:t>
            </w:r>
          </w:p>
        </w:tc>
        <w:tc>
          <w:tcPr>
            <w:tcW w:w="2952" w:type="dxa"/>
          </w:tcPr>
          <w:p w:rsidR="00647703" w:rsidRDefault="00CF6C90" w:rsidP="00CF6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22000</w:t>
            </w:r>
          </w:p>
        </w:tc>
      </w:tr>
      <w:tr w:rsidR="00647703" w:rsidTr="00D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647703" w:rsidRDefault="00647703" w:rsidP="00CF6C90">
            <w:pPr>
              <w:jc w:val="center"/>
              <w:rPr>
                <w:rFonts w:ascii="Comic Sans MS" w:hAnsi="Comic Sans MS"/>
              </w:rPr>
            </w:pPr>
            <w:r>
              <w:rPr>
                <w:rFonts w:ascii="Comic Sans MS" w:hAnsi="Comic Sans MS"/>
              </w:rPr>
              <w:t>630</w:t>
            </w:r>
          </w:p>
        </w:tc>
        <w:tc>
          <w:tcPr>
            <w:tcW w:w="2952" w:type="dxa"/>
          </w:tcPr>
          <w:p w:rsidR="00647703" w:rsidRDefault="00647703" w:rsidP="00CF6C90">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118</w:t>
            </w:r>
          </w:p>
        </w:tc>
        <w:tc>
          <w:tcPr>
            <w:tcW w:w="2952" w:type="dxa"/>
          </w:tcPr>
          <w:p w:rsidR="00647703" w:rsidRDefault="00CF6C90" w:rsidP="00CF6C90">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74340</w:t>
            </w:r>
          </w:p>
        </w:tc>
      </w:tr>
      <w:tr w:rsidR="00647703" w:rsidTr="00D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647703" w:rsidRDefault="00647703" w:rsidP="00CF6C90">
            <w:pPr>
              <w:jc w:val="center"/>
              <w:rPr>
                <w:rFonts w:ascii="Comic Sans MS" w:hAnsi="Comic Sans MS"/>
              </w:rPr>
            </w:pPr>
            <w:r>
              <w:rPr>
                <w:rFonts w:ascii="Comic Sans MS" w:hAnsi="Comic Sans MS"/>
              </w:rPr>
              <w:t>1000</w:t>
            </w:r>
          </w:p>
        </w:tc>
        <w:tc>
          <w:tcPr>
            <w:tcW w:w="2952" w:type="dxa"/>
          </w:tcPr>
          <w:p w:rsidR="00647703" w:rsidRDefault="00647703" w:rsidP="00CF6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18</w:t>
            </w:r>
          </w:p>
        </w:tc>
        <w:tc>
          <w:tcPr>
            <w:tcW w:w="2952" w:type="dxa"/>
          </w:tcPr>
          <w:p w:rsidR="00647703" w:rsidRDefault="00CF6C90" w:rsidP="00CF6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18000</w:t>
            </w:r>
          </w:p>
        </w:tc>
      </w:tr>
      <w:tr w:rsidR="00647703" w:rsidTr="00D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647703" w:rsidRDefault="00647703" w:rsidP="00CF6C90">
            <w:pPr>
              <w:jc w:val="center"/>
              <w:rPr>
                <w:rFonts w:ascii="Comic Sans MS" w:hAnsi="Comic Sans MS"/>
              </w:rPr>
            </w:pPr>
            <w:r>
              <w:rPr>
                <w:rFonts w:ascii="Comic Sans MS" w:hAnsi="Comic Sans MS"/>
              </w:rPr>
              <w:t>Total</w:t>
            </w:r>
          </w:p>
        </w:tc>
        <w:tc>
          <w:tcPr>
            <w:tcW w:w="2952" w:type="dxa"/>
          </w:tcPr>
          <w:p w:rsidR="00647703" w:rsidRDefault="00CF6C90" w:rsidP="00CF6C90">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602</w:t>
            </w:r>
          </w:p>
        </w:tc>
        <w:tc>
          <w:tcPr>
            <w:tcW w:w="2952" w:type="dxa"/>
          </w:tcPr>
          <w:p w:rsidR="00647703" w:rsidRDefault="00CF6C90" w:rsidP="00CF6C90">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231960</w:t>
            </w:r>
          </w:p>
        </w:tc>
      </w:tr>
    </w:tbl>
    <w:p w:rsidR="00647703" w:rsidRPr="006275EE" w:rsidRDefault="00D155C1" w:rsidP="00D155C1">
      <w:pPr>
        <w:jc w:val="center"/>
        <w:rPr>
          <w:rFonts w:ascii="Comic Sans MS" w:hAnsi="Comic Sans MS"/>
        </w:rPr>
      </w:pPr>
      <w:r w:rsidRPr="006275EE">
        <w:rPr>
          <w:rFonts w:ascii="Comic Sans MS" w:hAnsi="Comic Sans MS"/>
        </w:rPr>
        <w:t>TABLE -2- (Ratings of LV transformers)</w:t>
      </w:r>
    </w:p>
    <w:p w:rsidR="00CF6C90" w:rsidRDefault="00CE1113" w:rsidP="00CF6C90">
      <w:pPr>
        <w:rPr>
          <w:rFonts w:ascii="Comic Sans MS" w:hAnsi="Comic Sans MS"/>
          <w:b/>
          <w:bCs/>
        </w:rPr>
      </w:pPr>
      <w:r>
        <w:rPr>
          <w:rFonts w:ascii="Comic Sans MS" w:hAnsi="Comic Sans MS"/>
          <w:b/>
          <w:bCs/>
        </w:rPr>
        <w:t>500, 630, 1000</w:t>
      </w:r>
      <w:r w:rsidR="00CF6C90" w:rsidRPr="00CF6C90">
        <w:rPr>
          <w:rFonts w:ascii="Comic Sans MS" w:hAnsi="Comic Sans MS"/>
          <w:b/>
          <w:bCs/>
        </w:rPr>
        <w:t xml:space="preserve"> has tap changer without load= ±5%</w:t>
      </w:r>
    </w:p>
    <w:p w:rsidR="00CE1113" w:rsidRDefault="00CE1113" w:rsidP="00CE1113">
      <w:pPr>
        <w:rPr>
          <w:rFonts w:ascii="Comic Sans MS" w:hAnsi="Comic Sans MS"/>
          <w:b/>
          <w:bCs/>
        </w:rPr>
      </w:pPr>
    </w:p>
    <w:p w:rsidR="00CE1113" w:rsidRDefault="00CE1113" w:rsidP="00CE1113">
      <w:pPr>
        <w:rPr>
          <w:rFonts w:ascii="Comic Sans MS" w:hAnsi="Comic Sans MS"/>
          <w:b/>
          <w:bCs/>
        </w:rPr>
      </w:pPr>
    </w:p>
    <w:p w:rsidR="00CE1113" w:rsidRDefault="00CE1113" w:rsidP="00CE1113">
      <w:pPr>
        <w:rPr>
          <w:rFonts w:ascii="Comic Sans MS" w:hAnsi="Comic Sans MS"/>
          <w:b/>
          <w:bCs/>
        </w:rPr>
      </w:pPr>
    </w:p>
    <w:p w:rsidR="00CE1113" w:rsidRDefault="00CE1113" w:rsidP="00CE1113">
      <w:pPr>
        <w:rPr>
          <w:rFonts w:ascii="Comic Sans MS" w:hAnsi="Comic Sans MS"/>
          <w:b/>
          <w:bCs/>
        </w:rPr>
      </w:pPr>
    </w:p>
    <w:p w:rsidR="00CE1113" w:rsidRDefault="00A826CD" w:rsidP="00CE1113">
      <w:pPr>
        <w:rPr>
          <w:rFonts w:ascii="Comic Sans MS" w:hAnsi="Comic Sans MS"/>
          <w:b/>
          <w:bCs/>
        </w:rPr>
      </w:pPr>
      <w:r>
        <w:rPr>
          <w:rFonts w:ascii="Comic Sans MS" w:hAnsi="Comic Sans MS"/>
          <w:b/>
          <w:bCs/>
        </w:rPr>
        <w:lastRenderedPageBreak/>
        <w:t xml:space="preserve">II. </w:t>
      </w:r>
      <w:r w:rsidR="00CE1113" w:rsidRPr="00CE1113">
        <w:rPr>
          <w:rFonts w:ascii="Comic Sans MS" w:hAnsi="Comic Sans MS"/>
          <w:b/>
          <w:bCs/>
        </w:rPr>
        <w:t>Transmission line</w:t>
      </w:r>
      <w:r w:rsidR="00D764A6">
        <w:rPr>
          <w:rFonts w:ascii="Comic Sans MS" w:hAnsi="Comic Sans MS"/>
          <w:b/>
          <w:bCs/>
        </w:rPr>
        <w:t>s</w:t>
      </w:r>
    </w:p>
    <w:p w:rsidR="00CE1113" w:rsidRDefault="00CE1113" w:rsidP="00CE1113">
      <w:pPr>
        <w:rPr>
          <w:rFonts w:ascii="Comic Sans MS" w:hAnsi="Comic Sans MS"/>
          <w:b/>
          <w:bCs/>
        </w:rPr>
      </w:pPr>
    </w:p>
    <w:p w:rsidR="00CE1113" w:rsidRPr="00CE1113" w:rsidRDefault="00CE1113" w:rsidP="00CE1113">
      <w:pPr>
        <w:pStyle w:val="ListParagraph"/>
        <w:numPr>
          <w:ilvl w:val="0"/>
          <w:numId w:val="2"/>
        </w:numPr>
        <w:rPr>
          <w:rFonts w:ascii="Comic Sans MS" w:hAnsi="Comic Sans MS"/>
          <w:b/>
          <w:bCs/>
        </w:rPr>
      </w:pPr>
      <w:r w:rsidRPr="00CE1113">
        <w:rPr>
          <w:rFonts w:ascii="Comic Sans MS" w:hAnsi="Comic Sans MS"/>
          <w:b/>
          <w:bCs/>
        </w:rPr>
        <w:t xml:space="preserve">33KV transmission </w:t>
      </w:r>
    </w:p>
    <w:p w:rsidR="00CE1113" w:rsidRPr="00CE1113" w:rsidRDefault="00CE1113" w:rsidP="00CE1113">
      <w:pPr>
        <w:rPr>
          <w:rFonts w:ascii="Comic Sans MS" w:hAnsi="Comic Sans MS"/>
        </w:rPr>
      </w:pPr>
      <w:r>
        <w:rPr>
          <w:rFonts w:ascii="Comic Sans MS" w:hAnsi="Comic Sans MS"/>
        </w:rPr>
        <w:t>Over</w:t>
      </w:r>
      <w:r w:rsidRPr="00CE1113">
        <w:rPr>
          <w:rFonts w:ascii="Comic Sans MS" w:hAnsi="Comic Sans MS"/>
        </w:rPr>
        <w:t xml:space="preserve">head transmission lines </w:t>
      </w:r>
      <w:r w:rsidRPr="00CE1113">
        <w:rPr>
          <w:rFonts w:ascii="Comic Sans MS" w:hAnsi="Comic Sans MS"/>
          <w:color w:val="FF0000"/>
        </w:rPr>
        <w:t>ACSR</w:t>
      </w:r>
      <w:r>
        <w:rPr>
          <w:rFonts w:ascii="Comic Sans MS" w:hAnsi="Comic Sans MS"/>
        </w:rPr>
        <w:t xml:space="preserve"> (3X120+1X50) mm</w:t>
      </w:r>
    </w:p>
    <w:p w:rsidR="00CE1113" w:rsidRDefault="00CE1113" w:rsidP="00CE1113">
      <w:pPr>
        <w:rPr>
          <w:rFonts w:ascii="Comic Sans MS" w:hAnsi="Comic Sans MS"/>
        </w:rPr>
      </w:pPr>
      <w:r>
        <w:rPr>
          <w:rFonts w:ascii="Comic Sans MS" w:hAnsi="Comic Sans MS"/>
        </w:rPr>
        <w:t>Under</w:t>
      </w:r>
      <w:r w:rsidRPr="00CE1113">
        <w:rPr>
          <w:rFonts w:ascii="Comic Sans MS" w:hAnsi="Comic Sans MS"/>
        </w:rPr>
        <w:t xml:space="preserve">ground CABLE COPPER </w:t>
      </w:r>
      <w:r w:rsidRPr="00CE1113">
        <w:rPr>
          <w:rFonts w:ascii="Comic Sans MS" w:hAnsi="Comic Sans MS"/>
          <w:color w:val="FF0000"/>
        </w:rPr>
        <w:t>XLPE</w:t>
      </w:r>
      <w:r>
        <w:rPr>
          <w:rFonts w:ascii="Comic Sans MS" w:hAnsi="Comic Sans MS"/>
        </w:rPr>
        <w:t xml:space="preserve"> single core 150mm</w:t>
      </w:r>
    </w:p>
    <w:p w:rsidR="00CE1113" w:rsidRPr="00CE1113" w:rsidRDefault="00CE1113" w:rsidP="00CE1113">
      <w:pPr>
        <w:pStyle w:val="ListParagraph"/>
        <w:numPr>
          <w:ilvl w:val="0"/>
          <w:numId w:val="2"/>
        </w:numPr>
        <w:rPr>
          <w:rFonts w:ascii="Comic Sans MS" w:hAnsi="Comic Sans MS"/>
          <w:b/>
          <w:bCs/>
        </w:rPr>
      </w:pPr>
      <w:r w:rsidRPr="00CE1113">
        <w:rPr>
          <w:rFonts w:ascii="Comic Sans MS" w:hAnsi="Comic Sans MS"/>
          <w:b/>
          <w:bCs/>
        </w:rPr>
        <w:t>11KV transmission</w:t>
      </w:r>
    </w:p>
    <w:p w:rsidR="00CE1113" w:rsidRPr="00CE1113" w:rsidRDefault="00CE1113" w:rsidP="00CE1113">
      <w:pPr>
        <w:rPr>
          <w:rFonts w:ascii="Comic Sans MS" w:hAnsi="Comic Sans MS"/>
        </w:rPr>
      </w:pPr>
      <w:r>
        <w:rPr>
          <w:rFonts w:ascii="Comic Sans MS" w:hAnsi="Comic Sans MS"/>
        </w:rPr>
        <w:t>Over</w:t>
      </w:r>
      <w:r w:rsidRPr="00CE1113">
        <w:rPr>
          <w:rFonts w:ascii="Comic Sans MS" w:hAnsi="Comic Sans MS"/>
        </w:rPr>
        <w:t xml:space="preserve">head transmission lines </w:t>
      </w:r>
      <w:r w:rsidRPr="00CE1113">
        <w:rPr>
          <w:rFonts w:ascii="Comic Sans MS" w:hAnsi="Comic Sans MS"/>
          <w:color w:val="FF0000"/>
        </w:rPr>
        <w:t>ACSR</w:t>
      </w:r>
      <w:r w:rsidRPr="00CE1113">
        <w:rPr>
          <w:rFonts w:ascii="Comic Sans MS" w:hAnsi="Comic Sans MS"/>
        </w:rPr>
        <w:t xml:space="preserve"> </w:t>
      </w:r>
      <w:r>
        <w:rPr>
          <w:rFonts w:ascii="Comic Sans MS" w:hAnsi="Comic Sans MS"/>
        </w:rPr>
        <w:t>(</w:t>
      </w:r>
      <w:r w:rsidRPr="00CE1113">
        <w:rPr>
          <w:rFonts w:ascii="Comic Sans MS" w:hAnsi="Comic Sans MS"/>
        </w:rPr>
        <w:t>3X50+1X50</w:t>
      </w:r>
      <w:r>
        <w:rPr>
          <w:rFonts w:ascii="Comic Sans MS" w:hAnsi="Comic Sans MS"/>
        </w:rPr>
        <w:t>) mm</w:t>
      </w:r>
    </w:p>
    <w:p w:rsidR="00CE1113" w:rsidRDefault="00CE1113" w:rsidP="00CE1113">
      <w:pPr>
        <w:rPr>
          <w:rFonts w:ascii="Comic Sans MS" w:hAnsi="Comic Sans MS"/>
        </w:rPr>
      </w:pPr>
      <w:r>
        <w:rPr>
          <w:rFonts w:ascii="Comic Sans MS" w:hAnsi="Comic Sans MS"/>
        </w:rPr>
        <w:t>Under</w:t>
      </w:r>
      <w:r w:rsidRPr="00CE1113">
        <w:rPr>
          <w:rFonts w:ascii="Comic Sans MS" w:hAnsi="Comic Sans MS"/>
        </w:rPr>
        <w:t>ground CABLE COPPER</w:t>
      </w:r>
      <w:r>
        <w:rPr>
          <w:rFonts w:ascii="Comic Sans MS" w:hAnsi="Comic Sans MS"/>
        </w:rPr>
        <w:t xml:space="preserve"> </w:t>
      </w:r>
      <w:r w:rsidRPr="00CE1113">
        <w:rPr>
          <w:rFonts w:ascii="Comic Sans MS" w:hAnsi="Comic Sans MS"/>
          <w:color w:val="FF0000"/>
        </w:rPr>
        <w:t>XLPE</w:t>
      </w:r>
      <w:r w:rsidRPr="00CE1113">
        <w:rPr>
          <w:rFonts w:ascii="Comic Sans MS" w:hAnsi="Comic Sans MS"/>
        </w:rPr>
        <w:t xml:space="preserve"> </w:t>
      </w:r>
      <w:r>
        <w:rPr>
          <w:rFonts w:ascii="Comic Sans MS" w:hAnsi="Comic Sans MS"/>
        </w:rPr>
        <w:t>(</w:t>
      </w:r>
      <w:r w:rsidRPr="00CE1113">
        <w:rPr>
          <w:rFonts w:ascii="Comic Sans MS" w:hAnsi="Comic Sans MS"/>
        </w:rPr>
        <w:t>3X95 +1X50</w:t>
      </w:r>
      <w:r>
        <w:rPr>
          <w:rFonts w:ascii="Comic Sans MS" w:hAnsi="Comic Sans MS"/>
        </w:rPr>
        <w:t>) mm</w:t>
      </w:r>
    </w:p>
    <w:p w:rsidR="00043FA1" w:rsidRDefault="00043FA1" w:rsidP="00CE1113">
      <w:pPr>
        <w:rPr>
          <w:rFonts w:ascii="Comic Sans MS" w:hAnsi="Comic Sans MS"/>
        </w:rPr>
      </w:pPr>
    </w:p>
    <w:p w:rsidR="00043FA1" w:rsidRDefault="00043FA1" w:rsidP="00CE1113">
      <w:pPr>
        <w:rPr>
          <w:rFonts w:ascii="Comic Sans MS" w:hAnsi="Comic Sans MS"/>
          <w:b/>
          <w:bCs/>
          <w:sz w:val="28"/>
          <w:szCs w:val="28"/>
        </w:rPr>
      </w:pPr>
      <w:r w:rsidRPr="00043FA1">
        <w:rPr>
          <w:rFonts w:ascii="Comic Sans MS" w:hAnsi="Comic Sans MS"/>
          <w:b/>
          <w:bCs/>
          <w:sz w:val="28"/>
          <w:szCs w:val="28"/>
        </w:rPr>
        <w:t xml:space="preserve">Load categories </w:t>
      </w:r>
    </w:p>
    <w:p w:rsidR="00043FA1" w:rsidRDefault="00043FA1" w:rsidP="00CE1113">
      <w:pPr>
        <w:rPr>
          <w:rFonts w:ascii="Comic Sans MS" w:hAnsi="Comic Sans MS"/>
        </w:rPr>
      </w:pPr>
      <w:r>
        <w:rPr>
          <w:rFonts w:ascii="Comic Sans MS" w:hAnsi="Comic Sans MS"/>
        </w:rPr>
        <w:t>The  nature of the loads in Ramallah city varies between residential, commercial, industry, water pumps and light streets, and the following table shows each category and it’s percentage from the total consumption.</w:t>
      </w:r>
    </w:p>
    <w:p w:rsidR="004C2283" w:rsidRPr="00043FA1" w:rsidRDefault="004C2283" w:rsidP="00CE1113">
      <w:pPr>
        <w:rPr>
          <w:rFonts w:ascii="Comic Sans MS" w:hAnsi="Comic Sans MS"/>
        </w:rPr>
      </w:pPr>
    </w:p>
    <w:tbl>
      <w:tblPr>
        <w:tblStyle w:val="LightGrid-Accent5"/>
        <w:tblW w:w="0" w:type="auto"/>
        <w:tblLook w:val="04A0" w:firstRow="1" w:lastRow="0" w:firstColumn="1" w:lastColumn="0" w:noHBand="0" w:noVBand="1"/>
      </w:tblPr>
      <w:tblGrid>
        <w:gridCol w:w="4428"/>
        <w:gridCol w:w="4428"/>
      </w:tblGrid>
      <w:tr w:rsidR="00043FA1" w:rsidTr="00043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043FA1" w:rsidRPr="00043FA1" w:rsidRDefault="00043FA1" w:rsidP="00CE1113">
            <w:pPr>
              <w:rPr>
                <w:rFonts w:ascii="Comic Sans MS" w:hAnsi="Comic Sans MS"/>
              </w:rPr>
            </w:pPr>
            <w:r>
              <w:rPr>
                <w:rFonts w:ascii="Comic Sans MS" w:hAnsi="Comic Sans MS"/>
              </w:rPr>
              <w:t>Load type</w:t>
            </w:r>
          </w:p>
        </w:tc>
        <w:tc>
          <w:tcPr>
            <w:tcW w:w="4428" w:type="dxa"/>
          </w:tcPr>
          <w:p w:rsidR="00043FA1" w:rsidRPr="00043FA1" w:rsidRDefault="00043FA1" w:rsidP="00CE1113">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043FA1">
              <w:rPr>
                <w:rFonts w:ascii="Comic Sans MS" w:hAnsi="Comic Sans MS"/>
              </w:rPr>
              <w:t>Consumption</w:t>
            </w:r>
            <w:r>
              <w:rPr>
                <w:rFonts w:ascii="Comic Sans MS" w:hAnsi="Comic Sans MS"/>
              </w:rPr>
              <w:t xml:space="preserve"> %</w:t>
            </w:r>
          </w:p>
        </w:tc>
      </w:tr>
      <w:tr w:rsidR="00043FA1" w:rsidTr="00043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043FA1" w:rsidRPr="00043FA1" w:rsidRDefault="00043FA1" w:rsidP="00043FA1">
            <w:pPr>
              <w:rPr>
                <w:rFonts w:ascii="Comic Sans MS" w:hAnsi="Comic Sans MS"/>
              </w:rPr>
            </w:pPr>
            <w:r w:rsidRPr="00043FA1">
              <w:rPr>
                <w:rFonts w:ascii="Comic Sans MS" w:hAnsi="Comic Sans MS"/>
              </w:rPr>
              <w:t>Residential</w:t>
            </w:r>
          </w:p>
        </w:tc>
        <w:tc>
          <w:tcPr>
            <w:tcW w:w="4428" w:type="dxa"/>
          </w:tcPr>
          <w:p w:rsidR="00043FA1" w:rsidRDefault="00043FA1" w:rsidP="00CE1113">
            <w:pPr>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b/>
                <w:bCs/>
              </w:rPr>
              <w:t>60</w:t>
            </w:r>
          </w:p>
        </w:tc>
      </w:tr>
      <w:tr w:rsidR="00043FA1" w:rsidTr="00043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043FA1" w:rsidRDefault="00043FA1" w:rsidP="00043FA1">
            <w:pPr>
              <w:rPr>
                <w:rFonts w:ascii="Comic Sans MS" w:hAnsi="Comic Sans MS"/>
                <w:b w:val="0"/>
                <w:bCs w:val="0"/>
              </w:rPr>
            </w:pPr>
            <w:r w:rsidRPr="00043FA1">
              <w:rPr>
                <w:rFonts w:ascii="Comic Sans MS" w:hAnsi="Comic Sans MS"/>
              </w:rPr>
              <w:t>Commercial</w:t>
            </w:r>
          </w:p>
        </w:tc>
        <w:tc>
          <w:tcPr>
            <w:tcW w:w="4428" w:type="dxa"/>
          </w:tcPr>
          <w:p w:rsidR="00043FA1" w:rsidRDefault="00043FA1" w:rsidP="00CE1113">
            <w:pPr>
              <w:cnfStyle w:val="000000010000" w:firstRow="0" w:lastRow="0" w:firstColumn="0" w:lastColumn="0" w:oddVBand="0" w:evenVBand="0" w:oddHBand="0" w:evenHBand="1" w:firstRowFirstColumn="0" w:firstRowLastColumn="0" w:lastRowFirstColumn="0" w:lastRowLastColumn="0"/>
              <w:rPr>
                <w:rFonts w:ascii="Comic Sans MS" w:hAnsi="Comic Sans MS"/>
                <w:b/>
                <w:bCs/>
              </w:rPr>
            </w:pPr>
            <w:r>
              <w:rPr>
                <w:rFonts w:ascii="Comic Sans MS" w:hAnsi="Comic Sans MS"/>
                <w:b/>
                <w:bCs/>
              </w:rPr>
              <w:t>24.7</w:t>
            </w:r>
          </w:p>
        </w:tc>
      </w:tr>
      <w:tr w:rsidR="00043FA1" w:rsidTr="00043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043FA1" w:rsidRDefault="00043FA1" w:rsidP="00043FA1">
            <w:pPr>
              <w:rPr>
                <w:rFonts w:ascii="Comic Sans MS" w:hAnsi="Comic Sans MS"/>
                <w:b w:val="0"/>
                <w:bCs w:val="0"/>
              </w:rPr>
            </w:pPr>
            <w:r w:rsidRPr="00043FA1">
              <w:rPr>
                <w:rFonts w:ascii="Comic Sans MS" w:hAnsi="Comic Sans MS"/>
              </w:rPr>
              <w:t>Industry</w:t>
            </w:r>
          </w:p>
        </w:tc>
        <w:tc>
          <w:tcPr>
            <w:tcW w:w="4428" w:type="dxa"/>
          </w:tcPr>
          <w:p w:rsidR="00043FA1" w:rsidRDefault="00043FA1" w:rsidP="00CE1113">
            <w:pPr>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b/>
                <w:bCs/>
              </w:rPr>
              <w:t>14.6</w:t>
            </w:r>
          </w:p>
        </w:tc>
      </w:tr>
      <w:tr w:rsidR="00043FA1" w:rsidTr="00043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043FA1" w:rsidRDefault="00043FA1" w:rsidP="00043FA1">
            <w:pPr>
              <w:rPr>
                <w:rFonts w:ascii="Comic Sans MS" w:hAnsi="Comic Sans MS"/>
                <w:b w:val="0"/>
                <w:bCs w:val="0"/>
              </w:rPr>
            </w:pPr>
            <w:r w:rsidRPr="00043FA1">
              <w:rPr>
                <w:rFonts w:ascii="Comic Sans MS" w:hAnsi="Comic Sans MS"/>
              </w:rPr>
              <w:t>Water Pumps &amp; Light</w:t>
            </w:r>
          </w:p>
        </w:tc>
        <w:tc>
          <w:tcPr>
            <w:tcW w:w="4428" w:type="dxa"/>
          </w:tcPr>
          <w:p w:rsidR="00043FA1" w:rsidRDefault="00043FA1" w:rsidP="00CE1113">
            <w:pPr>
              <w:cnfStyle w:val="000000010000" w:firstRow="0" w:lastRow="0" w:firstColumn="0" w:lastColumn="0" w:oddVBand="0" w:evenVBand="0" w:oddHBand="0" w:evenHBand="1" w:firstRowFirstColumn="0" w:firstRowLastColumn="0" w:lastRowFirstColumn="0" w:lastRowLastColumn="0"/>
              <w:rPr>
                <w:rFonts w:ascii="Comic Sans MS" w:hAnsi="Comic Sans MS"/>
                <w:b/>
                <w:bCs/>
              </w:rPr>
            </w:pPr>
            <w:r>
              <w:rPr>
                <w:rFonts w:ascii="Comic Sans MS" w:hAnsi="Comic Sans MS"/>
                <w:b/>
                <w:bCs/>
              </w:rPr>
              <w:t>10.7</w:t>
            </w:r>
          </w:p>
        </w:tc>
      </w:tr>
    </w:tbl>
    <w:p w:rsidR="00043FA1" w:rsidRPr="004C2283" w:rsidRDefault="004C2283" w:rsidP="004C2283">
      <w:pPr>
        <w:jc w:val="center"/>
        <w:rPr>
          <w:rFonts w:ascii="Comic Sans MS" w:hAnsi="Comic Sans MS"/>
        </w:rPr>
      </w:pPr>
      <w:r w:rsidRPr="004C2283">
        <w:rPr>
          <w:rFonts w:ascii="Comic Sans MS" w:hAnsi="Comic Sans MS"/>
        </w:rPr>
        <w:t xml:space="preserve">Load category and </w:t>
      </w:r>
      <w:r w:rsidR="00714BDF" w:rsidRPr="004C2283">
        <w:rPr>
          <w:rFonts w:ascii="Comic Sans MS" w:hAnsi="Comic Sans MS"/>
        </w:rPr>
        <w:t>its</w:t>
      </w:r>
      <w:r w:rsidRPr="004C2283">
        <w:rPr>
          <w:rFonts w:ascii="Comic Sans MS" w:hAnsi="Comic Sans MS"/>
        </w:rPr>
        <w:t xml:space="preserve"> percentage consumption from total consumption</w:t>
      </w:r>
    </w:p>
    <w:p w:rsidR="00D366D8" w:rsidRDefault="00D366D8" w:rsidP="00CE1113">
      <w:pPr>
        <w:rPr>
          <w:rFonts w:ascii="Comic Sans MS" w:hAnsi="Comic Sans MS"/>
          <w:b/>
          <w:bCs/>
        </w:rPr>
      </w:pPr>
    </w:p>
    <w:p w:rsidR="00D366D8" w:rsidRDefault="00D366D8" w:rsidP="00CE1113">
      <w:pPr>
        <w:rPr>
          <w:rFonts w:ascii="Comic Sans MS" w:hAnsi="Comic Sans MS"/>
          <w:b/>
          <w:bCs/>
        </w:rPr>
      </w:pPr>
    </w:p>
    <w:p w:rsidR="00D366D8" w:rsidRDefault="00D366D8" w:rsidP="00CE1113">
      <w:pPr>
        <w:rPr>
          <w:rFonts w:ascii="Comic Sans MS" w:hAnsi="Comic Sans MS"/>
          <w:b/>
          <w:bCs/>
        </w:rPr>
      </w:pPr>
    </w:p>
    <w:p w:rsidR="00D366D8" w:rsidRDefault="00D366D8" w:rsidP="00CE1113">
      <w:pPr>
        <w:rPr>
          <w:rFonts w:ascii="Comic Sans MS" w:hAnsi="Comic Sans MS"/>
          <w:b/>
          <w:bCs/>
        </w:rPr>
      </w:pPr>
    </w:p>
    <w:p w:rsidR="004C2283" w:rsidRDefault="004C2283" w:rsidP="00CE1113">
      <w:pPr>
        <w:rPr>
          <w:rFonts w:ascii="Comic Sans MS" w:hAnsi="Comic Sans MS"/>
          <w:b/>
          <w:bCs/>
        </w:rPr>
      </w:pPr>
    </w:p>
    <w:p w:rsidR="00DE77BA" w:rsidRDefault="00DE77BA" w:rsidP="00CE1113">
      <w:pPr>
        <w:rPr>
          <w:rFonts w:ascii="Comic Sans MS" w:hAnsi="Comic Sans MS"/>
          <w:b/>
          <w:bCs/>
          <w:sz w:val="36"/>
          <w:szCs w:val="36"/>
        </w:rPr>
      </w:pPr>
    </w:p>
    <w:p w:rsidR="00D366D8" w:rsidRPr="00D366D8" w:rsidRDefault="00DE77BA" w:rsidP="00CE1113">
      <w:pPr>
        <w:rPr>
          <w:rFonts w:ascii="Comic Sans MS" w:hAnsi="Comic Sans MS"/>
          <w:b/>
          <w:bCs/>
          <w:sz w:val="36"/>
          <w:szCs w:val="36"/>
        </w:rPr>
      </w:pPr>
      <w:r>
        <w:rPr>
          <w:rFonts w:ascii="Comic Sans MS" w:hAnsi="Comic Sans MS"/>
          <w:b/>
          <w:bCs/>
          <w:sz w:val="36"/>
          <w:szCs w:val="36"/>
        </w:rPr>
        <w:lastRenderedPageBreak/>
        <w:t>Chapter III</w:t>
      </w:r>
    </w:p>
    <w:p w:rsidR="00AF385B" w:rsidRPr="00D366D8" w:rsidRDefault="00DE77BA" w:rsidP="00CE1113">
      <w:pPr>
        <w:rPr>
          <w:rFonts w:ascii="Comic Sans MS" w:hAnsi="Comic Sans MS"/>
          <w:b/>
          <w:bCs/>
          <w:sz w:val="28"/>
          <w:szCs w:val="28"/>
        </w:rPr>
      </w:pPr>
      <w:r>
        <w:rPr>
          <w:rFonts w:ascii="Comic Sans MS" w:hAnsi="Comic Sans MS"/>
          <w:b/>
          <w:bCs/>
          <w:sz w:val="28"/>
          <w:szCs w:val="28"/>
        </w:rPr>
        <w:t>Network Analysis</w:t>
      </w:r>
    </w:p>
    <w:p w:rsidR="00D366D8" w:rsidRDefault="00AF385B" w:rsidP="00D366D8">
      <w:pPr>
        <w:rPr>
          <w:rFonts w:ascii="Comic Sans MS" w:hAnsi="Comic Sans MS"/>
        </w:rPr>
      </w:pPr>
      <w:r>
        <w:rPr>
          <w:rFonts w:ascii="Comic Sans MS" w:hAnsi="Comic Sans MS"/>
        </w:rPr>
        <w:t xml:space="preserve">We have started our analysis by collecting the data from our </w:t>
      </w:r>
      <w:r w:rsidR="00D366D8">
        <w:rPr>
          <w:rFonts w:ascii="Comic Sans MS" w:hAnsi="Comic Sans MS"/>
        </w:rPr>
        <w:t>multiple sources such as AutoCAD plans, SCADA monitoring system, Monthly reports from Al-Quds Company, and Engineers in the company to give us feedback.</w:t>
      </w:r>
    </w:p>
    <w:p w:rsidR="00D366D8" w:rsidRDefault="00D366D8" w:rsidP="00D366D8">
      <w:pPr>
        <w:rPr>
          <w:rFonts w:ascii="Comic Sans MS" w:hAnsi="Comic Sans MS"/>
        </w:rPr>
      </w:pPr>
      <w:r>
        <w:rPr>
          <w:rFonts w:ascii="Comic Sans MS" w:hAnsi="Comic Sans MS"/>
        </w:rPr>
        <w:t>We divided the project in</w:t>
      </w:r>
      <w:r w:rsidR="00085227">
        <w:rPr>
          <w:rFonts w:ascii="Comic Sans MS" w:hAnsi="Comic Sans MS"/>
        </w:rPr>
        <w:t>to multiple stages</w:t>
      </w:r>
      <w:r>
        <w:rPr>
          <w:rFonts w:ascii="Comic Sans MS" w:hAnsi="Comic Sans MS"/>
        </w:rPr>
        <w:t xml:space="preserve"> and parts which make the analysis easier to us</w:t>
      </w:r>
    </w:p>
    <w:p w:rsidR="00D366D8" w:rsidRDefault="00085227" w:rsidP="00D366D8">
      <w:pPr>
        <w:rPr>
          <w:rFonts w:ascii="Comic Sans MS" w:hAnsi="Comic Sans MS"/>
          <w:b/>
          <w:bCs/>
        </w:rPr>
      </w:pPr>
      <w:r>
        <w:rPr>
          <w:rFonts w:ascii="Comic Sans MS" w:hAnsi="Comic Sans MS"/>
          <w:b/>
          <w:bCs/>
        </w:rPr>
        <w:t>Stage</w:t>
      </w:r>
      <w:r w:rsidR="00D366D8" w:rsidRPr="00D366D8">
        <w:rPr>
          <w:rFonts w:ascii="Comic Sans MS" w:hAnsi="Comic Sans MS"/>
          <w:b/>
          <w:bCs/>
        </w:rPr>
        <w:t xml:space="preserve"> one:</w:t>
      </w:r>
    </w:p>
    <w:p w:rsidR="009B3104" w:rsidRDefault="00D366D8" w:rsidP="00D366D8">
      <w:pPr>
        <w:rPr>
          <w:rFonts w:ascii="Comic Sans MS" w:hAnsi="Comic Sans MS"/>
        </w:rPr>
      </w:pPr>
      <w:r>
        <w:rPr>
          <w:rFonts w:ascii="Comic Sans MS" w:hAnsi="Comic Sans MS"/>
        </w:rPr>
        <w:t>Plotting the On</w:t>
      </w:r>
      <w:r w:rsidR="009B3104">
        <w:rPr>
          <w:rFonts w:ascii="Comic Sans MS" w:hAnsi="Comic Sans MS"/>
        </w:rPr>
        <w:t xml:space="preserve">e Line Diagram from Ground zero by </w:t>
      </w:r>
      <w:r>
        <w:rPr>
          <w:rFonts w:ascii="Comic Sans MS" w:hAnsi="Comic Sans MS"/>
        </w:rPr>
        <w:t>Gathering the data we achieve from Al-Quds Company into the reality</w:t>
      </w:r>
    </w:p>
    <w:p w:rsidR="00D366D8" w:rsidRDefault="009B3104" w:rsidP="00D366D8">
      <w:pPr>
        <w:rPr>
          <w:rFonts w:ascii="Comic Sans MS" w:hAnsi="Comic Sans MS"/>
        </w:rPr>
      </w:pPr>
      <w:r w:rsidRPr="009B3104">
        <w:rPr>
          <w:rFonts w:ascii="Comic Sans MS" w:hAnsi="Comic Sans MS"/>
          <w:b/>
          <w:bCs/>
          <w:u w:val="single"/>
        </w:rPr>
        <w:t>Note:</w:t>
      </w:r>
      <w:r>
        <w:rPr>
          <w:rFonts w:ascii="Comic Sans MS" w:hAnsi="Comic Sans MS"/>
        </w:rPr>
        <w:t xml:space="preserve"> There was no one line diagram for the network!! So we build it by our own hands through the two semester starting with the (33/11)KV transmission lines from the Israeli Company to the main substations and the second to continue with the (11/0.4)KV </w:t>
      </w:r>
      <w:r w:rsidR="00D366D8">
        <w:rPr>
          <w:rFonts w:ascii="Comic Sans MS" w:hAnsi="Comic Sans MS"/>
        </w:rPr>
        <w:t xml:space="preserve"> </w:t>
      </w:r>
      <w:r>
        <w:rPr>
          <w:rFonts w:ascii="Comic Sans MS" w:hAnsi="Comic Sans MS"/>
        </w:rPr>
        <w:t>to the consumer!!</w:t>
      </w:r>
    </w:p>
    <w:p w:rsidR="009B3104" w:rsidRDefault="00085227" w:rsidP="00D366D8">
      <w:pPr>
        <w:rPr>
          <w:rFonts w:ascii="Comic Sans MS" w:hAnsi="Comic Sans MS"/>
          <w:b/>
          <w:bCs/>
        </w:rPr>
      </w:pPr>
      <w:r>
        <w:rPr>
          <w:rFonts w:ascii="Comic Sans MS" w:hAnsi="Comic Sans MS"/>
          <w:b/>
          <w:bCs/>
        </w:rPr>
        <w:t>Stage</w:t>
      </w:r>
      <w:r w:rsidR="009B3104">
        <w:rPr>
          <w:rFonts w:ascii="Comic Sans MS" w:hAnsi="Comic Sans MS"/>
          <w:b/>
          <w:bCs/>
        </w:rPr>
        <w:t xml:space="preserve"> two:</w:t>
      </w:r>
    </w:p>
    <w:p w:rsidR="009B3104" w:rsidRDefault="009B3104" w:rsidP="00D366D8">
      <w:pPr>
        <w:rPr>
          <w:rFonts w:ascii="Comic Sans MS" w:hAnsi="Comic Sans MS"/>
        </w:rPr>
      </w:pPr>
      <w:r>
        <w:rPr>
          <w:rFonts w:ascii="Comic Sans MS" w:hAnsi="Comic Sans MS"/>
        </w:rPr>
        <w:t xml:space="preserve">Calculation and Analyzing of the yearly load curves for the transformers in the network in order to achieve </w:t>
      </w:r>
      <w:r w:rsidR="00714BDF">
        <w:rPr>
          <w:rFonts w:ascii="Comic Sans MS" w:hAnsi="Comic Sans MS"/>
        </w:rPr>
        <w:t>a real</w:t>
      </w:r>
      <w:r>
        <w:rPr>
          <w:rFonts w:ascii="Comic Sans MS" w:hAnsi="Comic Sans MS"/>
        </w:rPr>
        <w:t xml:space="preserve"> time values for the maximum demand, average demand and minimum demand</w:t>
      </w:r>
    </w:p>
    <w:p w:rsidR="009B3104" w:rsidRDefault="009B3104" w:rsidP="00D366D8">
      <w:pPr>
        <w:rPr>
          <w:rFonts w:ascii="Comic Sans MS" w:hAnsi="Comic Sans MS"/>
          <w:b/>
          <w:bCs/>
        </w:rPr>
      </w:pPr>
      <w:r w:rsidRPr="009B3104">
        <w:rPr>
          <w:rFonts w:ascii="Comic Sans MS" w:hAnsi="Comic Sans MS"/>
          <w:b/>
          <w:bCs/>
        </w:rPr>
        <w:t>S</w:t>
      </w:r>
      <w:r w:rsidR="00085227">
        <w:rPr>
          <w:rFonts w:ascii="Comic Sans MS" w:hAnsi="Comic Sans MS"/>
          <w:b/>
          <w:bCs/>
        </w:rPr>
        <w:t>tage</w:t>
      </w:r>
      <w:r w:rsidRPr="009B3104">
        <w:rPr>
          <w:rFonts w:ascii="Comic Sans MS" w:hAnsi="Comic Sans MS"/>
          <w:b/>
          <w:bCs/>
        </w:rPr>
        <w:t xml:space="preserve"> three:</w:t>
      </w:r>
    </w:p>
    <w:p w:rsidR="009B3104" w:rsidRDefault="00085227" w:rsidP="00D366D8">
      <w:pPr>
        <w:rPr>
          <w:rFonts w:ascii="Comic Sans MS" w:hAnsi="Comic Sans MS"/>
        </w:rPr>
      </w:pPr>
      <w:r>
        <w:rPr>
          <w:rFonts w:ascii="Comic Sans MS" w:hAnsi="Comic Sans MS"/>
        </w:rPr>
        <w:t>Plotting the completed one line diagram and the real time loads into the ETAP software which we used in our network study</w:t>
      </w:r>
    </w:p>
    <w:p w:rsidR="00085227" w:rsidRPr="00085227" w:rsidRDefault="00085227" w:rsidP="00D366D8">
      <w:pPr>
        <w:rPr>
          <w:rFonts w:ascii="Comic Sans MS" w:hAnsi="Comic Sans MS"/>
          <w:b/>
          <w:bCs/>
        </w:rPr>
      </w:pPr>
      <w:r>
        <w:rPr>
          <w:rFonts w:ascii="Comic Sans MS" w:hAnsi="Comic Sans MS"/>
          <w:b/>
          <w:bCs/>
        </w:rPr>
        <w:t>Stage</w:t>
      </w:r>
      <w:r w:rsidRPr="00085227">
        <w:rPr>
          <w:rFonts w:ascii="Comic Sans MS" w:hAnsi="Comic Sans MS"/>
          <w:b/>
          <w:bCs/>
        </w:rPr>
        <w:t xml:space="preserve"> four:</w:t>
      </w:r>
    </w:p>
    <w:p w:rsidR="00085227" w:rsidRDefault="00085227" w:rsidP="00085227">
      <w:pPr>
        <w:rPr>
          <w:rFonts w:ascii="Comic Sans MS" w:hAnsi="Comic Sans MS"/>
        </w:rPr>
      </w:pPr>
      <w:r>
        <w:rPr>
          <w:rFonts w:ascii="Comic Sans MS" w:hAnsi="Comic Sans MS"/>
        </w:rPr>
        <w:t>Improvement of the voltage levels in the network and the power factor and decreasing the power losses if needed using multiple methods</w:t>
      </w:r>
    </w:p>
    <w:p w:rsidR="00085227" w:rsidRPr="00085227" w:rsidRDefault="00085227" w:rsidP="00085227">
      <w:pPr>
        <w:rPr>
          <w:rFonts w:ascii="Comic Sans MS" w:hAnsi="Comic Sans MS"/>
          <w:b/>
          <w:bCs/>
        </w:rPr>
      </w:pPr>
      <w:r w:rsidRPr="00085227">
        <w:rPr>
          <w:rFonts w:ascii="Comic Sans MS" w:hAnsi="Comic Sans MS"/>
          <w:b/>
          <w:bCs/>
        </w:rPr>
        <w:t>Stage five:</w:t>
      </w:r>
    </w:p>
    <w:p w:rsidR="00085227" w:rsidRDefault="00085227" w:rsidP="00085227">
      <w:pPr>
        <w:rPr>
          <w:rFonts w:ascii="Comic Sans MS" w:hAnsi="Comic Sans MS"/>
        </w:rPr>
      </w:pPr>
      <w:r>
        <w:rPr>
          <w:rFonts w:ascii="Comic Sans MS" w:hAnsi="Comic Sans MS"/>
        </w:rPr>
        <w:t>Future Expectations for the network load demands and consumptions.</w:t>
      </w:r>
    </w:p>
    <w:p w:rsidR="00085227" w:rsidRDefault="00085227" w:rsidP="00085227">
      <w:pPr>
        <w:rPr>
          <w:rFonts w:ascii="Comic Sans MS" w:hAnsi="Comic Sans MS"/>
        </w:rPr>
      </w:pPr>
    </w:p>
    <w:p w:rsidR="00730016" w:rsidRDefault="00730016" w:rsidP="00730016">
      <w:pPr>
        <w:rPr>
          <w:rFonts w:ascii="Comic Sans MS" w:hAnsi="Comic Sans MS"/>
          <w:b/>
          <w:bCs/>
          <w:sz w:val="28"/>
          <w:szCs w:val="28"/>
        </w:rPr>
      </w:pPr>
      <w:r w:rsidRPr="00730016">
        <w:rPr>
          <w:rFonts w:ascii="Comic Sans MS" w:hAnsi="Comic Sans MS"/>
          <w:b/>
          <w:bCs/>
          <w:sz w:val="28"/>
          <w:szCs w:val="28"/>
        </w:rPr>
        <w:lastRenderedPageBreak/>
        <w:t xml:space="preserve">Average </w:t>
      </w:r>
      <w:r w:rsidR="00591403">
        <w:rPr>
          <w:rFonts w:ascii="Comic Sans MS" w:hAnsi="Comic Sans MS"/>
          <w:b/>
          <w:bCs/>
          <w:sz w:val="28"/>
          <w:szCs w:val="28"/>
        </w:rPr>
        <w:t xml:space="preserve">Demand </w:t>
      </w:r>
      <w:r w:rsidRPr="00730016">
        <w:rPr>
          <w:rFonts w:ascii="Comic Sans MS" w:hAnsi="Comic Sans MS"/>
          <w:b/>
          <w:bCs/>
          <w:sz w:val="28"/>
          <w:szCs w:val="28"/>
        </w:rPr>
        <w:t>case</w:t>
      </w:r>
    </w:p>
    <w:p w:rsidR="00730016" w:rsidRDefault="00085227" w:rsidP="00730016">
      <w:pPr>
        <w:rPr>
          <w:rFonts w:ascii="Comic Sans MS" w:hAnsi="Comic Sans MS"/>
        </w:rPr>
      </w:pPr>
      <w:r>
        <w:rPr>
          <w:rFonts w:ascii="Comic Sans MS" w:hAnsi="Comic Sans MS"/>
        </w:rPr>
        <w:t xml:space="preserve">We will start by taking a look to the original case here which is in case of average demand in the </w:t>
      </w:r>
      <w:r w:rsidR="00730016">
        <w:rPr>
          <w:rFonts w:ascii="Comic Sans MS" w:hAnsi="Comic Sans MS"/>
        </w:rPr>
        <w:t>network:</w:t>
      </w:r>
    </w:p>
    <w:p w:rsidR="003F10B9" w:rsidRDefault="003F10B9" w:rsidP="0069409D">
      <w:pPr>
        <w:rPr>
          <w:rFonts w:ascii="Comic Sans MS" w:hAnsi="Comic Sans MS"/>
        </w:rPr>
      </w:pPr>
      <w:r>
        <w:rPr>
          <w:rFonts w:ascii="Comic Sans MS" w:hAnsi="Comic Sans MS"/>
        </w:rPr>
        <w:t xml:space="preserve">We have the average value of loads by using the load factor of each load </w:t>
      </w:r>
      <w:r w:rsidR="0069409D">
        <w:rPr>
          <w:rFonts w:ascii="Comic Sans MS" w:hAnsi="Comic Sans MS"/>
        </w:rPr>
        <w:t>whic</w:t>
      </w:r>
      <w:r w:rsidR="00730016">
        <w:rPr>
          <w:rFonts w:ascii="Comic Sans MS" w:hAnsi="Comic Sans MS"/>
        </w:rPr>
        <w:t xml:space="preserve">h we got from </w:t>
      </w:r>
      <w:r w:rsidR="0069409D">
        <w:rPr>
          <w:rFonts w:ascii="Comic Sans MS" w:hAnsi="Comic Sans MS"/>
        </w:rPr>
        <w:t xml:space="preserve">the real data of network and real daily load curves </w:t>
      </w:r>
      <w:r w:rsidR="00730016">
        <w:rPr>
          <w:rFonts w:ascii="Comic Sans MS" w:hAnsi="Comic Sans MS"/>
        </w:rPr>
        <w:t xml:space="preserve">from </w:t>
      </w:r>
      <w:r w:rsidR="0069409D">
        <w:rPr>
          <w:rFonts w:ascii="Comic Sans MS" w:hAnsi="Comic Sans MS"/>
        </w:rPr>
        <w:t>SCADA</w:t>
      </w:r>
      <w:r w:rsidR="00730016">
        <w:rPr>
          <w:rFonts w:ascii="Comic Sans MS" w:hAnsi="Comic Sans MS"/>
        </w:rPr>
        <w:t xml:space="preserve"> system</w:t>
      </w:r>
    </w:p>
    <w:p w:rsidR="00F35837" w:rsidRPr="005E5587" w:rsidRDefault="003F10B9" w:rsidP="00730016">
      <w:pPr>
        <w:rPr>
          <w:rFonts w:ascii="Comic Sans MS" w:hAnsi="Comic Sans MS"/>
        </w:rPr>
      </w:pPr>
      <w:r>
        <w:rPr>
          <w:rFonts w:ascii="Comic Sans MS" w:hAnsi="Comic Sans MS"/>
        </w:rPr>
        <w:t xml:space="preserve">The table below </w:t>
      </w:r>
      <w:r w:rsidR="005E5587">
        <w:rPr>
          <w:rFonts w:ascii="Comic Sans MS" w:hAnsi="Comic Sans MS"/>
        </w:rPr>
        <w:t xml:space="preserve">shows the load </w:t>
      </w:r>
      <w:r w:rsidR="00730016">
        <w:rPr>
          <w:rFonts w:ascii="Comic Sans MS" w:hAnsi="Comic Sans MS"/>
        </w:rPr>
        <w:t>factor witch</w:t>
      </w:r>
      <w:r w:rsidR="005E5587">
        <w:rPr>
          <w:rFonts w:ascii="Comic Sans MS" w:hAnsi="Comic Sans MS"/>
        </w:rPr>
        <w:t xml:space="preserve"> used in each load</w:t>
      </w:r>
    </w:p>
    <w:tbl>
      <w:tblPr>
        <w:tblW w:w="1920" w:type="dxa"/>
        <w:tblInd w:w="95" w:type="dxa"/>
        <w:tblLook w:val="04A0" w:firstRow="1" w:lastRow="0" w:firstColumn="1" w:lastColumn="0" w:noHBand="0" w:noVBand="1"/>
      </w:tblPr>
      <w:tblGrid>
        <w:gridCol w:w="986"/>
        <w:gridCol w:w="960"/>
      </w:tblGrid>
      <w:tr w:rsidR="005E5587" w:rsidRPr="005E5587" w:rsidTr="005E5587">
        <w:trPr>
          <w:trHeight w:val="2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b/>
                <w:bCs/>
              </w:rPr>
            </w:pPr>
            <w:r w:rsidRPr="005E5587">
              <w:rPr>
                <w:rFonts w:ascii="Comic Sans MS" w:eastAsiaTheme="majorEastAsia" w:hAnsi="Comic Sans MS" w:cstheme="majorBidi"/>
                <w:b/>
                <w:bCs/>
              </w:rPr>
              <w:t>LOADS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b/>
                <w:bCs/>
              </w:rPr>
            </w:pPr>
            <w:r w:rsidRPr="005E5587">
              <w:rPr>
                <w:rFonts w:ascii="Comic Sans MS" w:eastAsiaTheme="majorEastAsia" w:hAnsi="Comic Sans MS" w:cstheme="majorBidi"/>
                <w:b/>
                <w:bCs/>
              </w:rPr>
              <w:t>L.F%</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72</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L4</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73</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L5</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L58</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73</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L25</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74</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L23</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63</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L22</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L21</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L30</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63</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L7</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72</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L8</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73</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L29</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67</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L24</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L26</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70</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L28</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64</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L19</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64</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L27</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67</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L14</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70</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L15</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64</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L31</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64</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L16</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64</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L56</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75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L47</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69</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L50</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L48</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L51</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L52</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L49</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558ED5" w:themeFill="text2" w:themeFillTint="99"/>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L55</w:t>
            </w:r>
          </w:p>
        </w:tc>
        <w:tc>
          <w:tcPr>
            <w:tcW w:w="960" w:type="dxa"/>
            <w:tcBorders>
              <w:top w:val="nil"/>
              <w:left w:val="nil"/>
              <w:bottom w:val="single" w:sz="4" w:space="0" w:color="auto"/>
              <w:right w:val="single" w:sz="4" w:space="0" w:color="auto"/>
            </w:tcBorders>
            <w:shd w:val="clear" w:color="auto" w:fill="558ED5" w:themeFill="text2" w:themeFillTint="99"/>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r w:rsidR="005E5587" w:rsidRPr="005E5587" w:rsidTr="005E5587">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5587" w:rsidRPr="005E5587" w:rsidRDefault="005E5587" w:rsidP="008B24B3">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L54</w:t>
            </w:r>
          </w:p>
        </w:tc>
        <w:tc>
          <w:tcPr>
            <w:tcW w:w="960" w:type="dxa"/>
            <w:tcBorders>
              <w:top w:val="nil"/>
              <w:left w:val="nil"/>
              <w:bottom w:val="single" w:sz="4" w:space="0" w:color="auto"/>
              <w:right w:val="single" w:sz="4" w:space="0" w:color="auto"/>
            </w:tcBorders>
            <w:shd w:val="clear" w:color="auto" w:fill="auto"/>
            <w:noWrap/>
            <w:vAlign w:val="bottom"/>
            <w:hideMark/>
          </w:tcPr>
          <w:p w:rsidR="005E5587" w:rsidRPr="005E5587" w:rsidRDefault="005E5587" w:rsidP="005E5587">
            <w:pPr>
              <w:spacing w:after="0" w:line="240" w:lineRule="auto"/>
              <w:rPr>
                <w:rFonts w:ascii="Comic Sans MS" w:eastAsiaTheme="majorEastAsia" w:hAnsi="Comic Sans MS" w:cstheme="majorBidi"/>
              </w:rPr>
            </w:pPr>
            <w:r w:rsidRPr="005E5587">
              <w:rPr>
                <w:rFonts w:ascii="Comic Sans MS" w:eastAsiaTheme="majorEastAsia" w:hAnsi="Comic Sans MS" w:cstheme="majorBidi"/>
              </w:rPr>
              <w:t>65</w:t>
            </w:r>
          </w:p>
        </w:tc>
      </w:tr>
    </w:tbl>
    <w:p w:rsidR="003F10B9" w:rsidRDefault="003F10B9" w:rsidP="005E5587">
      <w:pPr>
        <w:spacing w:after="0" w:line="240" w:lineRule="auto"/>
        <w:rPr>
          <w:rFonts w:ascii="Comic Sans MS" w:eastAsiaTheme="majorEastAsia" w:hAnsi="Comic Sans MS" w:cstheme="majorBidi"/>
          <w:b/>
          <w:bCs/>
        </w:rPr>
      </w:pPr>
    </w:p>
    <w:p w:rsidR="005E5587" w:rsidRPr="005E5587" w:rsidRDefault="005E5587" w:rsidP="005E5587">
      <w:pPr>
        <w:spacing w:after="0" w:line="240" w:lineRule="auto"/>
        <w:rPr>
          <w:rFonts w:ascii="Comic Sans MS" w:eastAsiaTheme="majorEastAsia" w:hAnsi="Comic Sans MS" w:cstheme="majorBidi"/>
          <w:b/>
          <w:bCs/>
        </w:rPr>
      </w:pPr>
    </w:p>
    <w:p w:rsidR="005E5587" w:rsidRDefault="005E5587" w:rsidP="003705C8">
      <w:pPr>
        <w:rPr>
          <w:rFonts w:ascii="Comic Sans MS" w:hAnsi="Comic Sans MS"/>
        </w:rPr>
      </w:pPr>
      <w:r>
        <w:rPr>
          <w:rFonts w:ascii="Comic Sans MS" w:hAnsi="Comic Sans MS"/>
        </w:rPr>
        <w:t>The average</w:t>
      </w:r>
      <w:r w:rsidR="00451274">
        <w:rPr>
          <w:rFonts w:ascii="Comic Sans MS" w:hAnsi="Comic Sans MS"/>
        </w:rPr>
        <w:t xml:space="preserve"> demand</w:t>
      </w:r>
      <w:r>
        <w:rPr>
          <w:rFonts w:ascii="Comic Sans MS" w:hAnsi="Comic Sans MS"/>
        </w:rPr>
        <w:t xml:space="preserve"> load factor in our network is 68</w:t>
      </w:r>
      <w:r w:rsidR="0069409D">
        <w:rPr>
          <w:rFonts w:ascii="Comic Sans MS" w:hAnsi="Comic Sans MS"/>
        </w:rPr>
        <w:t>% that</w:t>
      </w:r>
      <w:r>
        <w:rPr>
          <w:rFonts w:ascii="Comic Sans MS" w:hAnsi="Comic Sans MS"/>
        </w:rPr>
        <w:t xml:space="preserve"> means the average load to the maximum</w:t>
      </w:r>
      <w:r w:rsidR="00F35837">
        <w:rPr>
          <w:rFonts w:ascii="Comic Sans MS" w:hAnsi="Comic Sans MS"/>
        </w:rPr>
        <w:t xml:space="preserve"> load</w:t>
      </w:r>
      <w:r>
        <w:rPr>
          <w:rFonts w:ascii="Comic Sans MS" w:hAnsi="Comic Sans MS"/>
        </w:rPr>
        <w:t xml:space="preserve"> ratio is 68%</w:t>
      </w:r>
      <w:r w:rsidR="0069409D">
        <w:rPr>
          <w:rFonts w:ascii="Comic Sans MS" w:hAnsi="Comic Sans MS"/>
        </w:rPr>
        <w:t xml:space="preserve"> which considered as a very good operating load factor.</w:t>
      </w:r>
    </w:p>
    <w:p w:rsidR="003705C8" w:rsidRDefault="003705C8" w:rsidP="003705C8">
      <w:pPr>
        <w:rPr>
          <w:rFonts w:ascii="Comic Sans MS" w:hAnsi="Comic Sans MS"/>
        </w:rPr>
      </w:pPr>
      <w:r>
        <w:rPr>
          <w:rFonts w:ascii="Comic Sans MS" w:hAnsi="Comic Sans MS"/>
        </w:rPr>
        <w:t>Here</w:t>
      </w:r>
      <w:r w:rsidR="0069409D">
        <w:rPr>
          <w:rFonts w:ascii="Comic Sans MS" w:hAnsi="Comic Sans MS"/>
        </w:rPr>
        <w:t xml:space="preserve"> are</w:t>
      </w:r>
      <w:r>
        <w:rPr>
          <w:rFonts w:ascii="Comic Sans MS" w:hAnsi="Comic Sans MS"/>
        </w:rPr>
        <w:t xml:space="preserve"> some examples of the network </w:t>
      </w:r>
      <w:r w:rsidR="00F952C3">
        <w:rPr>
          <w:rFonts w:ascii="Comic Sans MS" w:hAnsi="Comic Sans MS"/>
        </w:rPr>
        <w:t>load</w:t>
      </w:r>
      <w:r>
        <w:rPr>
          <w:rFonts w:ascii="Comic Sans MS" w:hAnsi="Comic Sans MS"/>
        </w:rPr>
        <w:t xml:space="preserve"> in the original </w:t>
      </w:r>
      <w:r w:rsidR="00F952C3">
        <w:rPr>
          <w:rFonts w:ascii="Comic Sans MS" w:hAnsi="Comic Sans MS"/>
        </w:rPr>
        <w:t>case:</w:t>
      </w:r>
    </w:p>
    <w:p w:rsidR="00DE77BA" w:rsidRDefault="00DE77BA" w:rsidP="003705C8">
      <w:pPr>
        <w:rPr>
          <w:rFonts w:ascii="Comic Sans MS" w:hAnsi="Comic Sans MS"/>
        </w:rPr>
      </w:pPr>
    </w:p>
    <w:p w:rsidR="003705C8" w:rsidRPr="00DE77BA" w:rsidRDefault="003705C8" w:rsidP="00DE77BA">
      <w:pPr>
        <w:jc w:val="center"/>
        <w:rPr>
          <w:rFonts w:ascii="Comic Sans MS" w:hAnsi="Comic Sans MS"/>
          <w:b/>
          <w:bCs/>
        </w:rPr>
      </w:pPr>
      <w:r w:rsidRPr="00DE77BA">
        <w:rPr>
          <w:rFonts w:ascii="Comic Sans MS" w:hAnsi="Comic Sans MS"/>
          <w:b/>
          <w:bCs/>
        </w:rPr>
        <w:t>This figure on high voltage level 33kv</w:t>
      </w:r>
    </w:p>
    <w:p w:rsidR="003705C8" w:rsidRPr="009B3104" w:rsidRDefault="003705C8" w:rsidP="00451274">
      <w:pPr>
        <w:jc w:val="center"/>
        <w:rPr>
          <w:rFonts w:ascii="Comic Sans MS" w:hAnsi="Comic Sans MS"/>
        </w:rPr>
      </w:pPr>
      <w:r>
        <w:rPr>
          <w:rFonts w:ascii="Comic Sans MS" w:hAnsi="Comic Sans MS"/>
          <w:noProof/>
        </w:rPr>
        <w:drawing>
          <wp:inline distT="0" distB="0" distL="0" distR="0" wp14:editId="484DE909">
            <wp:extent cx="5448300" cy="43719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448300" cy="4371975"/>
                    </a:xfrm>
                    <a:prstGeom prst="rect">
                      <a:avLst/>
                    </a:prstGeom>
                    <a:noFill/>
                    <a:ln w="9525">
                      <a:noFill/>
                      <a:miter lim="800000"/>
                      <a:headEnd/>
                      <a:tailEnd/>
                    </a:ln>
                  </pic:spPr>
                </pic:pic>
              </a:graphicData>
            </a:graphic>
          </wp:inline>
        </w:drawing>
      </w:r>
    </w:p>
    <w:p w:rsidR="00582A4C" w:rsidRPr="009B3104" w:rsidRDefault="00582A4C" w:rsidP="00085227">
      <w:pPr>
        <w:rPr>
          <w:rFonts w:ascii="Comic Sans MS" w:hAnsi="Comic Sans MS"/>
        </w:rPr>
      </w:pPr>
    </w:p>
    <w:p w:rsidR="00F35837" w:rsidRDefault="00F35837" w:rsidP="00D366D8">
      <w:pPr>
        <w:rPr>
          <w:rFonts w:ascii="Comic Sans MS" w:hAnsi="Comic Sans MS"/>
        </w:rPr>
      </w:pPr>
    </w:p>
    <w:p w:rsidR="00F35837" w:rsidRDefault="00F35837" w:rsidP="00D366D8">
      <w:pPr>
        <w:rPr>
          <w:rFonts w:ascii="Comic Sans MS" w:hAnsi="Comic Sans MS"/>
        </w:rPr>
      </w:pPr>
    </w:p>
    <w:p w:rsidR="00F35837" w:rsidRDefault="00F35837" w:rsidP="00D366D8">
      <w:pPr>
        <w:rPr>
          <w:rFonts w:ascii="Comic Sans MS" w:hAnsi="Comic Sans MS"/>
        </w:rPr>
      </w:pPr>
    </w:p>
    <w:p w:rsidR="00F35837" w:rsidRDefault="00F35837" w:rsidP="00D366D8">
      <w:pPr>
        <w:rPr>
          <w:rFonts w:ascii="Comic Sans MS" w:hAnsi="Comic Sans MS"/>
        </w:rPr>
      </w:pPr>
    </w:p>
    <w:p w:rsidR="00F35837" w:rsidRDefault="00F35837" w:rsidP="00D366D8">
      <w:pPr>
        <w:rPr>
          <w:rFonts w:ascii="Comic Sans MS" w:hAnsi="Comic Sans MS"/>
        </w:rPr>
      </w:pPr>
    </w:p>
    <w:p w:rsidR="00F35837" w:rsidRPr="00DE77BA" w:rsidRDefault="00DE77BA" w:rsidP="00DE77BA">
      <w:pPr>
        <w:jc w:val="center"/>
        <w:rPr>
          <w:rFonts w:ascii="Comic Sans MS" w:hAnsi="Comic Sans MS"/>
          <w:b/>
          <w:bCs/>
        </w:rPr>
      </w:pPr>
      <w:r>
        <w:rPr>
          <w:rFonts w:ascii="Comic Sans MS" w:hAnsi="Comic Sans MS"/>
          <w:b/>
          <w:bCs/>
        </w:rPr>
        <w:t>F</w:t>
      </w:r>
      <w:r w:rsidR="00E10930" w:rsidRPr="00DE77BA">
        <w:rPr>
          <w:rFonts w:ascii="Comic Sans MS" w:hAnsi="Comic Sans MS"/>
          <w:b/>
          <w:bCs/>
        </w:rPr>
        <w:t>igure</w:t>
      </w:r>
      <w:r w:rsidR="000B4569" w:rsidRPr="00DE77BA">
        <w:rPr>
          <w:rFonts w:ascii="Comic Sans MS" w:hAnsi="Comic Sans MS"/>
          <w:b/>
          <w:bCs/>
        </w:rPr>
        <w:t xml:space="preserve"> on</w:t>
      </w:r>
      <w:r w:rsidR="00E10930" w:rsidRPr="00DE77BA">
        <w:rPr>
          <w:rFonts w:ascii="Comic Sans MS" w:hAnsi="Comic Sans MS"/>
          <w:b/>
          <w:bCs/>
        </w:rPr>
        <w:t xml:space="preserve"> medium </w:t>
      </w:r>
      <w:r>
        <w:rPr>
          <w:rFonts w:ascii="Comic Sans MS" w:hAnsi="Comic Sans MS"/>
          <w:b/>
          <w:bCs/>
        </w:rPr>
        <w:t xml:space="preserve">voltage </w:t>
      </w:r>
      <w:r w:rsidR="00E10930" w:rsidRPr="00DE77BA">
        <w:rPr>
          <w:rFonts w:ascii="Comic Sans MS" w:hAnsi="Comic Sans MS"/>
          <w:b/>
          <w:bCs/>
        </w:rPr>
        <w:t xml:space="preserve">level </w:t>
      </w:r>
      <w:r w:rsidRPr="00DE77BA">
        <w:rPr>
          <w:rFonts w:ascii="Comic Sans MS" w:hAnsi="Comic Sans MS"/>
          <w:b/>
          <w:bCs/>
        </w:rPr>
        <w:t>11kv</w:t>
      </w:r>
    </w:p>
    <w:p w:rsidR="009B3104" w:rsidRPr="009B3104" w:rsidRDefault="00E10930" w:rsidP="00451274">
      <w:pPr>
        <w:jc w:val="center"/>
        <w:rPr>
          <w:rFonts w:ascii="Comic Sans MS" w:hAnsi="Comic Sans MS"/>
        </w:rPr>
      </w:pPr>
      <w:r>
        <w:rPr>
          <w:rFonts w:ascii="Comic Sans MS" w:hAnsi="Comic Sans MS"/>
          <w:noProof/>
        </w:rPr>
        <w:drawing>
          <wp:inline distT="0" distB="0" distL="0" distR="0" wp14:editId="6FF1CE97">
            <wp:extent cx="3962400" cy="38671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962400" cy="3867150"/>
                    </a:xfrm>
                    <a:prstGeom prst="rect">
                      <a:avLst/>
                    </a:prstGeom>
                    <a:noFill/>
                    <a:ln w="9525">
                      <a:noFill/>
                      <a:miter lim="800000"/>
                      <a:headEnd/>
                      <a:tailEnd/>
                    </a:ln>
                  </pic:spPr>
                </pic:pic>
              </a:graphicData>
            </a:graphic>
          </wp:inline>
        </w:drawing>
      </w:r>
    </w:p>
    <w:p w:rsidR="00D366D8" w:rsidRPr="00AF385B" w:rsidRDefault="00D366D8" w:rsidP="00D366D8">
      <w:pPr>
        <w:rPr>
          <w:rFonts w:ascii="Comic Sans MS" w:hAnsi="Comic Sans MS"/>
        </w:rPr>
      </w:pPr>
      <w:r>
        <w:rPr>
          <w:rFonts w:ascii="Comic Sans MS" w:hAnsi="Comic Sans MS"/>
        </w:rPr>
        <w:t xml:space="preserve"> </w:t>
      </w:r>
    </w:p>
    <w:p w:rsidR="00A826CD" w:rsidRPr="00F35837" w:rsidRDefault="00F35837" w:rsidP="00CE1113">
      <w:pPr>
        <w:rPr>
          <w:rFonts w:ascii="Comic Sans MS" w:hAnsi="Comic Sans MS"/>
        </w:rPr>
      </w:pPr>
      <w:r w:rsidRPr="00F35837">
        <w:rPr>
          <w:rFonts w:ascii="Comic Sans MS" w:hAnsi="Comic Sans MS"/>
        </w:rPr>
        <w:t xml:space="preserve">We can </w:t>
      </w:r>
      <w:r w:rsidR="00F952C3" w:rsidRPr="00F35837">
        <w:rPr>
          <w:rFonts w:ascii="Comic Sans MS" w:hAnsi="Comic Sans MS"/>
        </w:rPr>
        <w:t>summarize</w:t>
      </w:r>
      <w:r w:rsidRPr="00F35837">
        <w:rPr>
          <w:rFonts w:ascii="Comic Sans MS" w:hAnsi="Comic Sans MS"/>
        </w:rPr>
        <w:t xml:space="preserve"> the average case in table </w:t>
      </w:r>
      <w:r w:rsidR="00F952C3" w:rsidRPr="00F35837">
        <w:rPr>
          <w:rFonts w:ascii="Comic Sans MS" w:hAnsi="Comic Sans MS"/>
        </w:rPr>
        <w:t>below:</w:t>
      </w:r>
    </w:p>
    <w:p w:rsidR="00F35837" w:rsidRDefault="00F35837" w:rsidP="00CE1113">
      <w:pPr>
        <w:rPr>
          <w:rFonts w:ascii="Comic Sans MS" w:hAnsi="Comic Sans MS"/>
          <w:b/>
          <w:bCs/>
        </w:rPr>
      </w:pPr>
    </w:p>
    <w:tbl>
      <w:tblPr>
        <w:tblStyle w:val="LightGrid-Accent1"/>
        <w:tblW w:w="0" w:type="auto"/>
        <w:tblLook w:val="04A0" w:firstRow="1" w:lastRow="0" w:firstColumn="1" w:lastColumn="0" w:noHBand="0" w:noVBand="1"/>
      </w:tblPr>
      <w:tblGrid>
        <w:gridCol w:w="2093"/>
        <w:gridCol w:w="1449"/>
        <w:gridCol w:w="1771"/>
        <w:gridCol w:w="1771"/>
        <w:gridCol w:w="1772"/>
      </w:tblGrid>
      <w:tr w:rsidR="00F35837" w:rsidTr="008B2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35837" w:rsidRDefault="00F35837" w:rsidP="008B24B3">
            <w:pPr>
              <w:rPr>
                <w:rFonts w:ascii="Comic Sans MS" w:hAnsi="Comic Sans MS"/>
              </w:rPr>
            </w:pPr>
          </w:p>
        </w:tc>
        <w:tc>
          <w:tcPr>
            <w:tcW w:w="1449" w:type="dxa"/>
          </w:tcPr>
          <w:p w:rsidR="00F35837" w:rsidRDefault="00F35837" w:rsidP="008B24B3">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MW</w:t>
            </w:r>
          </w:p>
        </w:tc>
        <w:tc>
          <w:tcPr>
            <w:tcW w:w="1771" w:type="dxa"/>
          </w:tcPr>
          <w:p w:rsidR="00F35837" w:rsidRDefault="00F35837" w:rsidP="008B24B3">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MVAR</w:t>
            </w:r>
          </w:p>
        </w:tc>
        <w:tc>
          <w:tcPr>
            <w:tcW w:w="1771" w:type="dxa"/>
          </w:tcPr>
          <w:p w:rsidR="00F35837" w:rsidRDefault="00F35837" w:rsidP="008B24B3">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MVA</w:t>
            </w:r>
          </w:p>
        </w:tc>
        <w:tc>
          <w:tcPr>
            <w:tcW w:w="1772" w:type="dxa"/>
          </w:tcPr>
          <w:p w:rsidR="00F35837" w:rsidRDefault="00F35837" w:rsidP="008B24B3">
            <w:pPr>
              <w:cnfStyle w:val="100000000000" w:firstRow="1"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%PF</w:t>
            </w:r>
          </w:p>
        </w:tc>
      </w:tr>
      <w:tr w:rsidR="00F35837" w:rsidTr="008B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35837" w:rsidRDefault="00F35837" w:rsidP="008B24B3">
            <w:pPr>
              <w:rPr>
                <w:rFonts w:ascii="Comic Sans MS" w:hAnsi="Comic Sans MS"/>
              </w:rPr>
            </w:pPr>
            <w:r>
              <w:rPr>
                <w:rFonts w:ascii="Comic Sans MS" w:hAnsi="Comic Sans MS"/>
              </w:rPr>
              <w:t>Swing bus</w:t>
            </w:r>
          </w:p>
        </w:tc>
        <w:tc>
          <w:tcPr>
            <w:tcW w:w="1449"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40.297</w:t>
            </w:r>
          </w:p>
        </w:tc>
        <w:tc>
          <w:tcPr>
            <w:tcW w:w="1771"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21.282</w:t>
            </w:r>
          </w:p>
        </w:tc>
        <w:tc>
          <w:tcPr>
            <w:tcW w:w="1771"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45.572</w:t>
            </w:r>
          </w:p>
        </w:tc>
        <w:tc>
          <w:tcPr>
            <w:tcW w:w="1772"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88.43</w:t>
            </w:r>
          </w:p>
        </w:tc>
      </w:tr>
      <w:tr w:rsidR="00F35837" w:rsidTr="008B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35837" w:rsidRDefault="00F35837" w:rsidP="008B24B3">
            <w:pPr>
              <w:rPr>
                <w:rFonts w:ascii="Comic Sans MS" w:hAnsi="Comic Sans MS"/>
              </w:rPr>
            </w:pPr>
            <w:r>
              <w:rPr>
                <w:rFonts w:ascii="Comic Sans MS" w:hAnsi="Comic Sans MS"/>
              </w:rPr>
              <w:t>Total demand</w:t>
            </w:r>
          </w:p>
        </w:tc>
        <w:tc>
          <w:tcPr>
            <w:tcW w:w="1449" w:type="dxa"/>
          </w:tcPr>
          <w:p w:rsidR="00F35837" w:rsidRDefault="00F35837" w:rsidP="008B24B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40.297</w:t>
            </w:r>
          </w:p>
        </w:tc>
        <w:tc>
          <w:tcPr>
            <w:tcW w:w="1771" w:type="dxa"/>
          </w:tcPr>
          <w:p w:rsidR="00F35837" w:rsidRDefault="00F35837" w:rsidP="008B24B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21.282</w:t>
            </w:r>
          </w:p>
        </w:tc>
        <w:tc>
          <w:tcPr>
            <w:tcW w:w="1771" w:type="dxa"/>
          </w:tcPr>
          <w:p w:rsidR="00F35837" w:rsidRDefault="00F35837" w:rsidP="008B24B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45.572</w:t>
            </w:r>
          </w:p>
        </w:tc>
        <w:tc>
          <w:tcPr>
            <w:tcW w:w="1772" w:type="dxa"/>
          </w:tcPr>
          <w:p w:rsidR="00F35837" w:rsidRDefault="00F35837" w:rsidP="008B24B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88.43</w:t>
            </w:r>
          </w:p>
        </w:tc>
      </w:tr>
      <w:tr w:rsidR="00F35837" w:rsidTr="008B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35837" w:rsidRDefault="00F35837" w:rsidP="008B24B3">
            <w:pPr>
              <w:rPr>
                <w:rFonts w:ascii="Comic Sans MS" w:hAnsi="Comic Sans MS"/>
              </w:rPr>
            </w:pPr>
            <w:r>
              <w:rPr>
                <w:rFonts w:ascii="Comic Sans MS" w:hAnsi="Comic Sans MS"/>
              </w:rPr>
              <w:t>Total motor load</w:t>
            </w:r>
          </w:p>
        </w:tc>
        <w:tc>
          <w:tcPr>
            <w:tcW w:w="1449"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16.553</w:t>
            </w:r>
          </w:p>
        </w:tc>
        <w:tc>
          <w:tcPr>
            <w:tcW w:w="1771"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8.017</w:t>
            </w:r>
          </w:p>
        </w:tc>
        <w:tc>
          <w:tcPr>
            <w:tcW w:w="1771"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45.572</w:t>
            </w:r>
          </w:p>
        </w:tc>
        <w:tc>
          <w:tcPr>
            <w:tcW w:w="1772"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90</w:t>
            </w:r>
          </w:p>
        </w:tc>
      </w:tr>
      <w:tr w:rsidR="00F35837" w:rsidTr="008B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35837" w:rsidRDefault="00F35837" w:rsidP="008B24B3">
            <w:pPr>
              <w:rPr>
                <w:rFonts w:ascii="Comic Sans MS" w:hAnsi="Comic Sans MS"/>
              </w:rPr>
            </w:pPr>
            <w:r>
              <w:rPr>
                <w:rFonts w:ascii="Comic Sans MS" w:hAnsi="Comic Sans MS"/>
              </w:rPr>
              <w:t>Total static load</w:t>
            </w:r>
          </w:p>
        </w:tc>
        <w:tc>
          <w:tcPr>
            <w:tcW w:w="1449" w:type="dxa"/>
          </w:tcPr>
          <w:p w:rsidR="00F35837" w:rsidRDefault="00F35837" w:rsidP="008B24B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22.415</w:t>
            </w:r>
          </w:p>
        </w:tc>
        <w:tc>
          <w:tcPr>
            <w:tcW w:w="1771" w:type="dxa"/>
          </w:tcPr>
          <w:p w:rsidR="00F35837" w:rsidRDefault="00F35837" w:rsidP="008B24B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10.856</w:t>
            </w:r>
          </w:p>
        </w:tc>
        <w:tc>
          <w:tcPr>
            <w:tcW w:w="1771" w:type="dxa"/>
          </w:tcPr>
          <w:p w:rsidR="00F35837" w:rsidRDefault="00F35837" w:rsidP="008B24B3">
            <w:pPr>
              <w:cnfStyle w:val="000000010000" w:firstRow="0" w:lastRow="0" w:firstColumn="0" w:lastColumn="0" w:oddVBand="0" w:evenVBand="0" w:oddHBand="0" w:evenHBand="1" w:firstRowFirstColumn="0" w:firstRowLastColumn="0" w:lastRowFirstColumn="0" w:lastRowLastColumn="0"/>
              <w:rPr>
                <w:rFonts w:ascii="Comic Sans MS" w:hAnsi="Comic Sans MS"/>
              </w:rPr>
            </w:pPr>
          </w:p>
        </w:tc>
        <w:tc>
          <w:tcPr>
            <w:tcW w:w="1772" w:type="dxa"/>
          </w:tcPr>
          <w:p w:rsidR="00F35837" w:rsidRDefault="00F35837" w:rsidP="008B24B3">
            <w:pPr>
              <w:cnfStyle w:val="000000010000" w:firstRow="0" w:lastRow="0" w:firstColumn="0" w:lastColumn="0" w:oddVBand="0" w:evenVBand="0" w:oddHBand="0" w:evenHBand="1" w:firstRowFirstColumn="0" w:firstRowLastColumn="0" w:lastRowFirstColumn="0" w:lastRowLastColumn="0"/>
              <w:rPr>
                <w:rFonts w:ascii="Comic Sans MS" w:hAnsi="Comic Sans MS"/>
              </w:rPr>
            </w:pPr>
          </w:p>
        </w:tc>
      </w:tr>
      <w:tr w:rsidR="00F35837" w:rsidTr="008B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35837" w:rsidRDefault="00F35837" w:rsidP="008B24B3">
            <w:pPr>
              <w:rPr>
                <w:rFonts w:ascii="Comic Sans MS" w:hAnsi="Comic Sans MS"/>
              </w:rPr>
            </w:pPr>
            <w:r>
              <w:rPr>
                <w:rFonts w:ascii="Comic Sans MS" w:hAnsi="Comic Sans MS"/>
              </w:rPr>
              <w:t>Apparent losses</w:t>
            </w:r>
          </w:p>
        </w:tc>
        <w:tc>
          <w:tcPr>
            <w:tcW w:w="1449"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1.328</w:t>
            </w:r>
          </w:p>
        </w:tc>
        <w:tc>
          <w:tcPr>
            <w:tcW w:w="1771"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2.409</w:t>
            </w:r>
          </w:p>
        </w:tc>
        <w:tc>
          <w:tcPr>
            <w:tcW w:w="1771"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1772" w:type="dxa"/>
          </w:tcPr>
          <w:p w:rsidR="00F35837" w:rsidRDefault="00F35837"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bl>
    <w:p w:rsidR="00F35837" w:rsidRDefault="00F35837" w:rsidP="00F35837">
      <w:pPr>
        <w:rPr>
          <w:rFonts w:ascii="Comic Sans MS" w:hAnsi="Comic Sans MS"/>
        </w:rPr>
      </w:pPr>
      <w:r>
        <w:rPr>
          <w:rFonts w:ascii="Comic Sans MS" w:hAnsi="Comic Sans MS"/>
        </w:rPr>
        <w:t xml:space="preserve"> </w:t>
      </w:r>
    </w:p>
    <w:p w:rsidR="00CE1113" w:rsidRDefault="00F35837" w:rsidP="00730016">
      <w:pPr>
        <w:rPr>
          <w:rFonts w:ascii="Comic Sans MS" w:hAnsi="Comic Sans MS"/>
        </w:rPr>
      </w:pPr>
      <w:r>
        <w:rPr>
          <w:rFonts w:ascii="Comic Sans MS" w:hAnsi="Comic Sans MS"/>
        </w:rPr>
        <w:t>And we see that the netwo</w:t>
      </w:r>
      <w:r w:rsidR="00451274">
        <w:rPr>
          <w:rFonts w:ascii="Comic Sans MS" w:hAnsi="Comic Sans MS"/>
        </w:rPr>
        <w:t>rk suffers from drop voltages in</w:t>
      </w:r>
      <w:r>
        <w:rPr>
          <w:rFonts w:ascii="Comic Sans MS" w:hAnsi="Comic Sans MS"/>
        </w:rPr>
        <w:t xml:space="preserve"> most of the buses and a relatively low power factor too</w:t>
      </w:r>
      <w:r w:rsidR="00451274">
        <w:rPr>
          <w:rFonts w:ascii="Comic Sans MS" w:hAnsi="Comic Sans MS"/>
        </w:rPr>
        <w:t>.</w:t>
      </w:r>
    </w:p>
    <w:p w:rsidR="00591403" w:rsidRDefault="00DE77BA" w:rsidP="00730016">
      <w:pPr>
        <w:rPr>
          <w:rFonts w:ascii="Comic Sans MS" w:hAnsi="Comic Sans MS"/>
          <w:b/>
          <w:bCs/>
          <w:sz w:val="28"/>
          <w:szCs w:val="28"/>
        </w:rPr>
      </w:pPr>
      <w:r>
        <w:rPr>
          <w:rFonts w:ascii="Comic Sans MS" w:hAnsi="Comic Sans MS"/>
          <w:b/>
          <w:bCs/>
          <w:sz w:val="28"/>
          <w:szCs w:val="28"/>
        </w:rPr>
        <w:lastRenderedPageBreak/>
        <w:t>Maximum Demand Case</w:t>
      </w:r>
    </w:p>
    <w:p w:rsidR="00CF6C90" w:rsidRDefault="0069409D" w:rsidP="00647703">
      <w:pPr>
        <w:rPr>
          <w:rFonts w:ascii="Comic Sans MS" w:hAnsi="Comic Sans MS"/>
        </w:rPr>
      </w:pPr>
      <w:r>
        <w:rPr>
          <w:rFonts w:ascii="Comic Sans MS" w:hAnsi="Comic Sans MS"/>
        </w:rPr>
        <w:t xml:space="preserve">From our analysis of the max demand case we saw that when the network is in the max demand mode, it’s going to suffer from a huge drop voltages at the (11kv/0.4kv) and (33kv-11kv) too which is due to the huge demand and the long distances between the buses and the load’s since our network is considered as a huge network and also we saw that is suffers from a </w:t>
      </w:r>
      <w:r w:rsidR="00DC1FC3">
        <w:rPr>
          <w:rFonts w:ascii="Comic Sans MS" w:hAnsi="Comic Sans MS"/>
        </w:rPr>
        <w:t>low power factor below the allowable  power factor limit in the ordinary networks which is usually 92% and also we have a considerable amount of power losses in the network, so</w:t>
      </w:r>
      <w:r>
        <w:rPr>
          <w:rFonts w:ascii="Comic Sans MS" w:hAnsi="Comic Sans MS"/>
        </w:rPr>
        <w:t xml:space="preserve"> our aim is to improve the voltage levels in both the 0.4kv and the 11kv buses</w:t>
      </w:r>
      <w:r w:rsidR="00DC1FC3">
        <w:rPr>
          <w:rFonts w:ascii="Comic Sans MS" w:hAnsi="Comic Sans MS"/>
        </w:rPr>
        <w:t xml:space="preserve"> and to improve the power factor above the 92% limit and also to reduce the power losses in the network.</w:t>
      </w:r>
    </w:p>
    <w:p w:rsidR="00DC1FC3" w:rsidRDefault="00DC1FC3" w:rsidP="00647703">
      <w:pPr>
        <w:rPr>
          <w:rFonts w:ascii="Comic Sans MS" w:hAnsi="Comic Sans MS"/>
        </w:rPr>
      </w:pPr>
      <w:r>
        <w:rPr>
          <w:rFonts w:ascii="Comic Sans MS" w:hAnsi="Comic Sans MS"/>
        </w:rPr>
        <w:t>And here is the table summary of the power, power losses, power factor and total demand</w:t>
      </w:r>
    </w:p>
    <w:tbl>
      <w:tblPr>
        <w:tblStyle w:val="LightGrid-Accent1"/>
        <w:tblW w:w="0" w:type="auto"/>
        <w:tblLook w:val="04A0" w:firstRow="1" w:lastRow="0" w:firstColumn="1" w:lastColumn="0" w:noHBand="0" w:noVBand="1"/>
      </w:tblPr>
      <w:tblGrid>
        <w:gridCol w:w="2093"/>
        <w:gridCol w:w="1449"/>
        <w:gridCol w:w="1771"/>
        <w:gridCol w:w="1771"/>
        <w:gridCol w:w="1772"/>
      </w:tblGrid>
      <w:tr w:rsidR="00DC1FC3" w:rsidRPr="00DC1FC3" w:rsidTr="008B2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C1FC3" w:rsidRPr="00DC1FC3" w:rsidRDefault="00DC1FC3" w:rsidP="00DC1FC3">
            <w:pPr>
              <w:rPr>
                <w:rFonts w:ascii="Comic Sans MS" w:hAnsi="Comic Sans MS"/>
              </w:rPr>
            </w:pPr>
          </w:p>
        </w:tc>
        <w:tc>
          <w:tcPr>
            <w:tcW w:w="1449" w:type="dxa"/>
          </w:tcPr>
          <w:p w:rsidR="00DC1FC3" w:rsidRPr="00DC1FC3" w:rsidRDefault="00DC1FC3" w:rsidP="00DC1FC3">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DC1FC3">
              <w:rPr>
                <w:rFonts w:ascii="Comic Sans MS" w:hAnsi="Comic Sans MS"/>
              </w:rPr>
              <w:t>MW</w:t>
            </w:r>
          </w:p>
        </w:tc>
        <w:tc>
          <w:tcPr>
            <w:tcW w:w="1771" w:type="dxa"/>
          </w:tcPr>
          <w:p w:rsidR="00DC1FC3" w:rsidRPr="00DC1FC3" w:rsidRDefault="00DC1FC3" w:rsidP="00DC1FC3">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DC1FC3">
              <w:rPr>
                <w:rFonts w:ascii="Comic Sans MS" w:hAnsi="Comic Sans MS"/>
              </w:rPr>
              <w:t>MVAR</w:t>
            </w:r>
          </w:p>
        </w:tc>
        <w:tc>
          <w:tcPr>
            <w:tcW w:w="1771" w:type="dxa"/>
          </w:tcPr>
          <w:p w:rsidR="00DC1FC3" w:rsidRPr="00DC1FC3" w:rsidRDefault="00DC1FC3" w:rsidP="00DC1FC3">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DC1FC3">
              <w:rPr>
                <w:rFonts w:ascii="Comic Sans MS" w:hAnsi="Comic Sans MS"/>
              </w:rPr>
              <w:t>MVA</w:t>
            </w:r>
          </w:p>
        </w:tc>
        <w:tc>
          <w:tcPr>
            <w:tcW w:w="1772" w:type="dxa"/>
          </w:tcPr>
          <w:p w:rsidR="00DC1FC3" w:rsidRPr="00DC1FC3" w:rsidRDefault="00DC1FC3" w:rsidP="00DC1FC3">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DC1FC3">
              <w:rPr>
                <w:rFonts w:ascii="Comic Sans MS" w:hAnsi="Comic Sans MS"/>
              </w:rPr>
              <w:t>%PF</w:t>
            </w:r>
          </w:p>
        </w:tc>
      </w:tr>
      <w:tr w:rsidR="00DC1FC3" w:rsidRPr="00DC1FC3" w:rsidTr="008B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C1FC3" w:rsidRPr="00DC1FC3" w:rsidRDefault="00DC1FC3" w:rsidP="00DC1FC3">
            <w:pPr>
              <w:rPr>
                <w:rFonts w:ascii="Comic Sans MS" w:hAnsi="Comic Sans MS"/>
              </w:rPr>
            </w:pPr>
            <w:r w:rsidRPr="00DC1FC3">
              <w:rPr>
                <w:rFonts w:ascii="Comic Sans MS" w:hAnsi="Comic Sans MS"/>
              </w:rPr>
              <w:t>Swing bus</w:t>
            </w:r>
          </w:p>
        </w:tc>
        <w:tc>
          <w:tcPr>
            <w:tcW w:w="1449" w:type="dxa"/>
          </w:tcPr>
          <w:p w:rsidR="00DC1FC3" w:rsidRPr="00DC1FC3" w:rsidRDefault="00AB6D28"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60.089</w:t>
            </w:r>
          </w:p>
        </w:tc>
        <w:tc>
          <w:tcPr>
            <w:tcW w:w="1771" w:type="dxa"/>
          </w:tcPr>
          <w:p w:rsidR="00DC1FC3" w:rsidRPr="00DC1FC3" w:rsidRDefault="00AB6D28"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32.859</w:t>
            </w:r>
          </w:p>
        </w:tc>
        <w:tc>
          <w:tcPr>
            <w:tcW w:w="1771" w:type="dxa"/>
          </w:tcPr>
          <w:p w:rsidR="00DC1FC3" w:rsidRPr="00DC1FC3" w:rsidRDefault="00AB6D28"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68.486</w:t>
            </w:r>
          </w:p>
        </w:tc>
        <w:tc>
          <w:tcPr>
            <w:tcW w:w="1772" w:type="dxa"/>
          </w:tcPr>
          <w:p w:rsidR="00DC1FC3" w:rsidRPr="00DC1FC3" w:rsidRDefault="00AB6D28"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87</w:t>
            </w:r>
            <w:r w:rsidR="00DC1FC3" w:rsidRPr="00DC1FC3">
              <w:rPr>
                <w:rFonts w:ascii="Comic Sans MS" w:hAnsi="Comic Sans MS"/>
              </w:rPr>
              <w:t>.</w:t>
            </w:r>
            <w:r>
              <w:rPr>
                <w:rFonts w:ascii="Comic Sans MS" w:hAnsi="Comic Sans MS"/>
              </w:rPr>
              <w:t>74</w:t>
            </w:r>
          </w:p>
        </w:tc>
      </w:tr>
      <w:tr w:rsidR="00DC1FC3" w:rsidRPr="00DC1FC3" w:rsidTr="008B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C1FC3" w:rsidRPr="00DC1FC3" w:rsidRDefault="00DC1FC3" w:rsidP="00DC1FC3">
            <w:pPr>
              <w:rPr>
                <w:rFonts w:ascii="Comic Sans MS" w:hAnsi="Comic Sans MS"/>
              </w:rPr>
            </w:pPr>
            <w:r w:rsidRPr="00DC1FC3">
              <w:rPr>
                <w:rFonts w:ascii="Comic Sans MS" w:hAnsi="Comic Sans MS"/>
              </w:rPr>
              <w:t>Total demand</w:t>
            </w:r>
          </w:p>
        </w:tc>
        <w:tc>
          <w:tcPr>
            <w:tcW w:w="1449" w:type="dxa"/>
          </w:tcPr>
          <w:p w:rsidR="00DC1FC3" w:rsidRPr="00DC1FC3" w:rsidRDefault="00AB6D28" w:rsidP="00DC1FC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60.089</w:t>
            </w:r>
          </w:p>
        </w:tc>
        <w:tc>
          <w:tcPr>
            <w:tcW w:w="1771" w:type="dxa"/>
          </w:tcPr>
          <w:p w:rsidR="00DC1FC3" w:rsidRPr="00DC1FC3" w:rsidRDefault="00AB6D28" w:rsidP="00DC1FC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32.859</w:t>
            </w:r>
          </w:p>
        </w:tc>
        <w:tc>
          <w:tcPr>
            <w:tcW w:w="1771" w:type="dxa"/>
          </w:tcPr>
          <w:p w:rsidR="00DC1FC3" w:rsidRPr="00DC1FC3" w:rsidRDefault="00AB6D28" w:rsidP="00DC1FC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68.486</w:t>
            </w:r>
          </w:p>
        </w:tc>
        <w:tc>
          <w:tcPr>
            <w:tcW w:w="1772" w:type="dxa"/>
          </w:tcPr>
          <w:p w:rsidR="00DC1FC3" w:rsidRPr="00DC1FC3" w:rsidRDefault="00DC1FC3" w:rsidP="008B24B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sidRPr="00DC1FC3">
              <w:rPr>
                <w:rFonts w:ascii="Comic Sans MS" w:hAnsi="Comic Sans MS"/>
              </w:rPr>
              <w:t>8</w:t>
            </w:r>
            <w:r w:rsidR="00AB6D28">
              <w:rPr>
                <w:rFonts w:ascii="Comic Sans MS" w:hAnsi="Comic Sans MS"/>
              </w:rPr>
              <w:t>7.74</w:t>
            </w:r>
          </w:p>
        </w:tc>
      </w:tr>
      <w:tr w:rsidR="00DC1FC3" w:rsidRPr="00DC1FC3" w:rsidTr="008B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C1FC3" w:rsidRPr="00DC1FC3" w:rsidRDefault="00DC1FC3" w:rsidP="00DC1FC3">
            <w:pPr>
              <w:rPr>
                <w:rFonts w:ascii="Comic Sans MS" w:hAnsi="Comic Sans MS"/>
              </w:rPr>
            </w:pPr>
            <w:r w:rsidRPr="00DC1FC3">
              <w:rPr>
                <w:rFonts w:ascii="Comic Sans MS" w:hAnsi="Comic Sans MS"/>
              </w:rPr>
              <w:t>Total motor load</w:t>
            </w:r>
          </w:p>
        </w:tc>
        <w:tc>
          <w:tcPr>
            <w:tcW w:w="1449" w:type="dxa"/>
          </w:tcPr>
          <w:p w:rsidR="00DC1FC3" w:rsidRPr="00DC1FC3" w:rsidRDefault="008B24B3" w:rsidP="008B24B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21</w:t>
            </w:r>
            <w:r w:rsidR="00DC1FC3" w:rsidRPr="00DC1FC3">
              <w:rPr>
                <w:rFonts w:ascii="Comic Sans MS" w:hAnsi="Comic Sans MS"/>
              </w:rPr>
              <w:t>.</w:t>
            </w:r>
            <w:r>
              <w:rPr>
                <w:rFonts w:ascii="Comic Sans MS" w:hAnsi="Comic Sans MS"/>
              </w:rPr>
              <w:t>029</w:t>
            </w:r>
          </w:p>
        </w:tc>
        <w:tc>
          <w:tcPr>
            <w:tcW w:w="1771" w:type="dxa"/>
          </w:tcPr>
          <w:p w:rsidR="00DC1FC3" w:rsidRPr="00DC1FC3" w:rsidRDefault="008B24B3"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10.185</w:t>
            </w:r>
          </w:p>
        </w:tc>
        <w:tc>
          <w:tcPr>
            <w:tcW w:w="1771" w:type="dxa"/>
          </w:tcPr>
          <w:p w:rsidR="00DC1FC3" w:rsidRPr="00DC1FC3" w:rsidRDefault="008B24B3"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23.366</w:t>
            </w:r>
          </w:p>
        </w:tc>
        <w:tc>
          <w:tcPr>
            <w:tcW w:w="1772" w:type="dxa"/>
          </w:tcPr>
          <w:p w:rsidR="00DC1FC3" w:rsidRPr="00DC1FC3" w:rsidRDefault="00DC1FC3"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DC1FC3">
              <w:rPr>
                <w:rFonts w:ascii="Comic Sans MS" w:hAnsi="Comic Sans MS"/>
              </w:rPr>
              <w:t>90</w:t>
            </w:r>
          </w:p>
        </w:tc>
      </w:tr>
      <w:tr w:rsidR="00DC1FC3" w:rsidRPr="00DC1FC3" w:rsidTr="008B2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C1FC3" w:rsidRPr="00DC1FC3" w:rsidRDefault="00DC1FC3" w:rsidP="00DC1FC3">
            <w:pPr>
              <w:rPr>
                <w:rFonts w:ascii="Comic Sans MS" w:hAnsi="Comic Sans MS"/>
              </w:rPr>
            </w:pPr>
            <w:r w:rsidRPr="00DC1FC3">
              <w:rPr>
                <w:rFonts w:ascii="Comic Sans MS" w:hAnsi="Comic Sans MS"/>
              </w:rPr>
              <w:t>Total static load</w:t>
            </w:r>
          </w:p>
        </w:tc>
        <w:tc>
          <w:tcPr>
            <w:tcW w:w="1449" w:type="dxa"/>
          </w:tcPr>
          <w:p w:rsidR="00DC1FC3" w:rsidRPr="00DC1FC3" w:rsidRDefault="00AB6D28" w:rsidP="00DC1FC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36.226</w:t>
            </w:r>
          </w:p>
        </w:tc>
        <w:tc>
          <w:tcPr>
            <w:tcW w:w="1771" w:type="dxa"/>
          </w:tcPr>
          <w:p w:rsidR="00DC1FC3" w:rsidRPr="00DC1FC3" w:rsidRDefault="00AB6D28" w:rsidP="00DC1FC3">
            <w:pPr>
              <w:cnfStyle w:val="000000010000" w:firstRow="0" w:lastRow="0" w:firstColumn="0" w:lastColumn="0" w:oddVBand="0" w:evenVBand="0" w:oddHBand="0" w:evenHBand="1" w:firstRowFirstColumn="0" w:firstRowLastColumn="0" w:lastRowFirstColumn="0" w:lastRowLastColumn="0"/>
              <w:rPr>
                <w:rFonts w:ascii="Comic Sans MS" w:hAnsi="Comic Sans MS"/>
              </w:rPr>
            </w:pPr>
            <w:r>
              <w:rPr>
                <w:rFonts w:ascii="Comic Sans MS" w:hAnsi="Comic Sans MS"/>
              </w:rPr>
              <w:t>17.545</w:t>
            </w:r>
          </w:p>
        </w:tc>
        <w:tc>
          <w:tcPr>
            <w:tcW w:w="1771" w:type="dxa"/>
          </w:tcPr>
          <w:p w:rsidR="00DC1FC3" w:rsidRPr="00DC1FC3" w:rsidRDefault="00DC1FC3" w:rsidP="00DC1FC3">
            <w:pPr>
              <w:cnfStyle w:val="000000010000" w:firstRow="0" w:lastRow="0" w:firstColumn="0" w:lastColumn="0" w:oddVBand="0" w:evenVBand="0" w:oddHBand="0" w:evenHBand="1" w:firstRowFirstColumn="0" w:firstRowLastColumn="0" w:lastRowFirstColumn="0" w:lastRowLastColumn="0"/>
              <w:rPr>
                <w:rFonts w:ascii="Comic Sans MS" w:hAnsi="Comic Sans MS"/>
              </w:rPr>
            </w:pPr>
          </w:p>
        </w:tc>
        <w:tc>
          <w:tcPr>
            <w:tcW w:w="1772" w:type="dxa"/>
          </w:tcPr>
          <w:p w:rsidR="00DC1FC3" w:rsidRPr="00DC1FC3" w:rsidRDefault="00DC1FC3" w:rsidP="00DC1FC3">
            <w:pPr>
              <w:cnfStyle w:val="000000010000" w:firstRow="0" w:lastRow="0" w:firstColumn="0" w:lastColumn="0" w:oddVBand="0" w:evenVBand="0" w:oddHBand="0" w:evenHBand="1" w:firstRowFirstColumn="0" w:firstRowLastColumn="0" w:lastRowFirstColumn="0" w:lastRowLastColumn="0"/>
              <w:rPr>
                <w:rFonts w:ascii="Comic Sans MS" w:hAnsi="Comic Sans MS"/>
              </w:rPr>
            </w:pPr>
          </w:p>
        </w:tc>
      </w:tr>
      <w:tr w:rsidR="00DC1FC3" w:rsidRPr="00DC1FC3" w:rsidTr="008B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C1FC3" w:rsidRPr="00DC1FC3" w:rsidRDefault="00DC1FC3" w:rsidP="00DC1FC3">
            <w:pPr>
              <w:rPr>
                <w:rFonts w:ascii="Comic Sans MS" w:hAnsi="Comic Sans MS"/>
              </w:rPr>
            </w:pPr>
            <w:r w:rsidRPr="00DC1FC3">
              <w:rPr>
                <w:rFonts w:ascii="Comic Sans MS" w:hAnsi="Comic Sans MS"/>
              </w:rPr>
              <w:t>Apparent losses</w:t>
            </w:r>
          </w:p>
        </w:tc>
        <w:tc>
          <w:tcPr>
            <w:tcW w:w="1449" w:type="dxa"/>
          </w:tcPr>
          <w:p w:rsidR="00DC1FC3" w:rsidRPr="00DC1FC3" w:rsidRDefault="00AB6D28"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2.</w:t>
            </w:r>
            <w:r w:rsidR="008B24B3">
              <w:rPr>
                <w:rFonts w:ascii="Comic Sans MS" w:hAnsi="Comic Sans MS"/>
              </w:rPr>
              <w:t>8</w:t>
            </w:r>
            <w:r>
              <w:rPr>
                <w:rFonts w:ascii="Comic Sans MS" w:hAnsi="Comic Sans MS"/>
              </w:rPr>
              <w:t>34</w:t>
            </w:r>
          </w:p>
        </w:tc>
        <w:tc>
          <w:tcPr>
            <w:tcW w:w="1771" w:type="dxa"/>
          </w:tcPr>
          <w:p w:rsidR="00DC1FC3" w:rsidRPr="00DC1FC3" w:rsidRDefault="00AB6D28"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5</w:t>
            </w:r>
            <w:r w:rsidR="008B24B3">
              <w:rPr>
                <w:rFonts w:ascii="Comic Sans MS" w:hAnsi="Comic Sans MS"/>
              </w:rPr>
              <w:t>.</w:t>
            </w:r>
            <w:r>
              <w:rPr>
                <w:rFonts w:ascii="Comic Sans MS" w:hAnsi="Comic Sans MS"/>
              </w:rPr>
              <w:t>129</w:t>
            </w:r>
          </w:p>
        </w:tc>
        <w:tc>
          <w:tcPr>
            <w:tcW w:w="1771" w:type="dxa"/>
          </w:tcPr>
          <w:p w:rsidR="00DC1FC3" w:rsidRPr="00DC1FC3" w:rsidRDefault="00DC1FC3"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1772" w:type="dxa"/>
          </w:tcPr>
          <w:p w:rsidR="00DC1FC3" w:rsidRPr="00DC1FC3" w:rsidRDefault="00DC1FC3" w:rsidP="00DC1FC3">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bl>
    <w:p w:rsidR="00DC1FC3" w:rsidRDefault="00DC1FC3" w:rsidP="00647703">
      <w:pPr>
        <w:rPr>
          <w:rFonts w:ascii="Comic Sans MS" w:hAnsi="Comic Sans MS"/>
        </w:rPr>
      </w:pPr>
    </w:p>
    <w:p w:rsidR="008B24B3" w:rsidRDefault="00F355C0" w:rsidP="00647703">
      <w:pPr>
        <w:rPr>
          <w:rFonts w:ascii="Comic Sans MS" w:hAnsi="Comic Sans MS"/>
        </w:rPr>
      </w:pPr>
      <w:r>
        <w:rPr>
          <w:rFonts w:ascii="Comic Sans MS" w:hAnsi="Comic Sans MS"/>
        </w:rPr>
        <w:t xml:space="preserve">We see that we have 5% power losses in the grid and also we have 87.74% power factor so we will try to improve the power factor </w:t>
      </w:r>
    </w:p>
    <w:p w:rsidR="00F355C0" w:rsidRDefault="00F355C0" w:rsidP="00647703">
      <w:pPr>
        <w:rPr>
          <w:rFonts w:ascii="Comic Sans MS" w:hAnsi="Comic Sans MS"/>
        </w:rPr>
      </w:pPr>
      <w:r>
        <w:rPr>
          <w:rFonts w:ascii="Comic Sans MS" w:hAnsi="Comic Sans MS"/>
        </w:rPr>
        <w:t>And here some examples from our grid in maximum demand show the large drop voltage in the buses</w:t>
      </w:r>
      <w:r w:rsidR="00B059E8">
        <w:rPr>
          <w:rFonts w:ascii="Comic Sans MS" w:hAnsi="Comic Sans MS"/>
        </w:rPr>
        <w:t xml:space="preserve"> before and after tap enhancing, where we see that the drop voltage was between 90%-93% and after taps enhancing we reach a 105%-110% which is a very good percentage without the need of using capacitor bank to enhance the voltage drop.</w:t>
      </w:r>
    </w:p>
    <w:p w:rsidR="00F355C0" w:rsidRDefault="00F355C0" w:rsidP="00647703">
      <w:pPr>
        <w:rPr>
          <w:rFonts w:ascii="Comic Sans MS" w:hAnsi="Comic Sans MS"/>
        </w:rPr>
      </w:pPr>
    </w:p>
    <w:p w:rsidR="00F355C0" w:rsidRDefault="00F355C0" w:rsidP="00647703">
      <w:pPr>
        <w:rPr>
          <w:rFonts w:ascii="Comic Sans MS" w:hAnsi="Comic Sans MS"/>
        </w:rPr>
      </w:pPr>
    </w:p>
    <w:p w:rsidR="00F355C0" w:rsidRDefault="00F355C0" w:rsidP="00647703">
      <w:pPr>
        <w:rPr>
          <w:rFonts w:ascii="Comic Sans MS" w:hAnsi="Comic Sans MS"/>
        </w:rPr>
      </w:pPr>
    </w:p>
    <w:p w:rsidR="00DE77BA" w:rsidRDefault="00DE77BA" w:rsidP="00B059E8">
      <w:pPr>
        <w:jc w:val="center"/>
        <w:rPr>
          <w:rFonts w:ascii="Comic Sans MS" w:hAnsi="Comic Sans MS"/>
          <w:b/>
          <w:bCs/>
          <w:noProof/>
        </w:rPr>
      </w:pPr>
    </w:p>
    <w:p w:rsidR="00B059E8" w:rsidRPr="00B059E8" w:rsidRDefault="00B059E8" w:rsidP="00B059E8">
      <w:pPr>
        <w:jc w:val="center"/>
        <w:rPr>
          <w:rFonts w:ascii="Comic Sans MS" w:hAnsi="Comic Sans MS"/>
          <w:b/>
          <w:bCs/>
          <w:noProof/>
        </w:rPr>
      </w:pPr>
      <w:r w:rsidRPr="00B059E8">
        <w:rPr>
          <w:rFonts w:ascii="Comic Sans MS" w:hAnsi="Comic Sans MS"/>
          <w:b/>
          <w:bCs/>
          <w:noProof/>
        </w:rPr>
        <w:lastRenderedPageBreak/>
        <w:t>Before taps enhancing</w:t>
      </w:r>
    </w:p>
    <w:p w:rsidR="00B059E8" w:rsidRDefault="00B059E8" w:rsidP="00B059E8">
      <w:pPr>
        <w:jc w:val="center"/>
        <w:rPr>
          <w:rFonts w:ascii="Comic Sans MS" w:hAnsi="Comic Sans MS"/>
        </w:rPr>
      </w:pPr>
      <w:r>
        <w:rPr>
          <w:rFonts w:ascii="Comic Sans MS" w:hAnsi="Comic Sans MS"/>
          <w:noProof/>
        </w:rPr>
        <w:drawing>
          <wp:inline distT="0" distB="0" distL="0" distR="0" wp14:editId="2A8F6C45">
            <wp:extent cx="3019425" cy="2676525"/>
            <wp:effectExtent l="38100" t="38100" r="28575" b="28575"/>
            <wp:docPr id="6" name="Picture 1" descr="C:\Users\Abdullah\Desktop\befo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h\Desktop\before.bmp"/>
                    <pic:cNvPicPr>
                      <a:picLocks noChangeAspect="1" noChangeArrowheads="1"/>
                    </pic:cNvPicPr>
                  </pic:nvPicPr>
                  <pic:blipFill>
                    <a:blip r:embed="rId15">
                      <a:extLst>
                        <a:ext uri="28A0092B-C50C-407e-A947-70E740481C1C">
                          <a14:useLocalDpi xmlns:a14="http://schemas.microsoft.com/office/drawing/2007/7/7/main" val="0"/>
                        </a:ext>
                      </a:extLst>
                    </a:blip>
                    <a:srcRect/>
                    <a:stretch>
                      <a:fillRect/>
                    </a:stretch>
                  </pic:blipFill>
                  <pic:spPr bwMode="auto">
                    <a:xfrm>
                      <a:off x="0" y="0"/>
                      <a:ext cx="3019425" cy="2676525"/>
                    </a:xfrm>
                    <a:prstGeom prst="rect">
                      <a:avLst/>
                    </a:prstGeom>
                    <a:extLst>
                      <a:ext uri="{909E8E84-426E-40dd-AFC4-6F175D3DCCD1}">
                        <a14:hiddenFill xmlns:a14="http://schemas.microsoft.com/office/drawing/2007/7/7/main">
                          <a:solidFill>
                            <a:srgbClr val="FFFFFF" mc:Ignorable=""/>
                          </a:solidFill>
                        </a14:hiddenFill>
                      </a:ext>
                      <a:ext uri="{91240B29-F687-4f45-9708-019B960494DF}">
                        <a14:hiddenLine xmlns:a14="http://schemas.microsoft.com/office/drawing/2007/7/7/main" w="9525">
                          <a:solidFill>
                            <a:srgbClr val="000000" mc:Ignorable=""/>
                          </a:solidFill>
                          <a:miter lim="800000"/>
                          <a:headEnd/>
                          <a:tailEnd/>
                        </a14:hiddenLine>
                      </a:ext>
                    </a:extLst>
                  </pic:spPr>
                </pic:pic>
              </a:graphicData>
            </a:graphic>
          </wp:inline>
        </w:drawing>
      </w:r>
    </w:p>
    <w:p w:rsidR="00B059E8" w:rsidRDefault="00B059E8" w:rsidP="00B059E8">
      <w:pPr>
        <w:jc w:val="center"/>
        <w:rPr>
          <w:rFonts w:ascii="Comic Sans MS" w:hAnsi="Comic Sans MS"/>
        </w:rPr>
      </w:pPr>
      <w:r>
        <w:rPr>
          <w:rFonts w:ascii="Comic Sans MS" w:hAnsi="Comic Sans MS"/>
        </w:rPr>
        <w:t>Bus sample</w:t>
      </w:r>
    </w:p>
    <w:p w:rsidR="00B059E8" w:rsidRDefault="00B059E8" w:rsidP="00B059E8">
      <w:pPr>
        <w:jc w:val="center"/>
        <w:rPr>
          <w:rFonts w:ascii="Comic Sans MS" w:hAnsi="Comic Sans MS"/>
        </w:rPr>
      </w:pPr>
    </w:p>
    <w:p w:rsidR="00B059E8" w:rsidRPr="00B059E8" w:rsidRDefault="00B059E8" w:rsidP="00B059E8">
      <w:pPr>
        <w:jc w:val="center"/>
        <w:rPr>
          <w:rFonts w:ascii="Comic Sans MS" w:hAnsi="Comic Sans MS"/>
          <w:b/>
          <w:bCs/>
        </w:rPr>
      </w:pPr>
      <w:r w:rsidRPr="00B059E8">
        <w:rPr>
          <w:rFonts w:ascii="Comic Sans MS" w:hAnsi="Comic Sans MS"/>
          <w:b/>
          <w:bCs/>
        </w:rPr>
        <w:t>After taps enhancing</w:t>
      </w:r>
    </w:p>
    <w:p w:rsidR="00F355C0" w:rsidRDefault="00B059E8" w:rsidP="00B059E8">
      <w:pPr>
        <w:jc w:val="center"/>
        <w:rPr>
          <w:rFonts w:ascii="Comic Sans MS" w:hAnsi="Comic Sans MS"/>
        </w:rPr>
      </w:pPr>
      <w:r>
        <w:rPr>
          <w:rFonts w:ascii="Comic Sans MS" w:hAnsi="Comic Sans MS"/>
          <w:noProof/>
        </w:rPr>
        <w:drawing>
          <wp:inline distT="0" distB="0" distL="0" distR="0" wp14:editId="5B395ED1">
            <wp:extent cx="2876550" cy="2686050"/>
            <wp:effectExtent l="38100" t="38100" r="19050" b="19050"/>
            <wp:docPr id="7" name="Picture 2" descr="C:\Users\Abdullah\Desktop\af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Desktop\after.bmp"/>
                    <pic:cNvPicPr>
                      <a:picLocks noChangeAspect="1" noChangeArrowheads="1"/>
                    </pic:cNvPicPr>
                  </pic:nvPicPr>
                  <pic:blipFill>
                    <a:blip r:embed="rId16">
                      <a:extLst>
                        <a:ext uri="28A0092B-C50C-407e-A947-70E740481C1C">
                          <a14:useLocalDpi xmlns:a14="http://schemas.microsoft.com/office/drawing/2007/7/7/main" val="0"/>
                        </a:ext>
                      </a:extLst>
                    </a:blip>
                    <a:srcRect/>
                    <a:stretch>
                      <a:fillRect/>
                    </a:stretch>
                  </pic:blipFill>
                  <pic:spPr bwMode="auto">
                    <a:xfrm>
                      <a:off x="0" y="0"/>
                      <a:ext cx="2876550" cy="2686050"/>
                    </a:xfrm>
                    <a:prstGeom prst="rect">
                      <a:avLst/>
                    </a:prstGeom>
                    <a:extLst>
                      <a:ext uri="{909E8E84-426E-40dd-AFC4-6F175D3DCCD1}">
                        <a14:hiddenFill xmlns:a14="http://schemas.microsoft.com/office/drawing/2007/7/7/main">
                          <a:solidFill>
                            <a:srgbClr val="FFFFFF" mc:Ignorable=""/>
                          </a:solidFill>
                        </a14:hiddenFill>
                      </a:ext>
                      <a:ext uri="{91240B29-F687-4f45-9708-019B960494DF}">
                        <a14:hiddenLine xmlns:a14="http://schemas.microsoft.com/office/drawing/2007/7/7/main" w="9525">
                          <a:solidFill>
                            <a:srgbClr val="000000" mc:Ignorable=""/>
                          </a:solidFill>
                          <a:miter lim="800000"/>
                          <a:headEnd/>
                          <a:tailEnd/>
                        </a14:hiddenLine>
                      </a:ext>
                    </a:extLst>
                  </pic:spPr>
                </pic:pic>
              </a:graphicData>
            </a:graphic>
          </wp:inline>
        </w:drawing>
      </w:r>
    </w:p>
    <w:p w:rsidR="00F355C0" w:rsidRDefault="00B059E8" w:rsidP="00B059E8">
      <w:pPr>
        <w:jc w:val="center"/>
        <w:rPr>
          <w:rFonts w:ascii="Comic Sans MS" w:hAnsi="Comic Sans MS"/>
        </w:rPr>
      </w:pPr>
      <w:r>
        <w:rPr>
          <w:rFonts w:ascii="Comic Sans MS" w:hAnsi="Comic Sans MS"/>
        </w:rPr>
        <w:t>Bus example</w:t>
      </w:r>
    </w:p>
    <w:p w:rsidR="00F355C0" w:rsidRDefault="00F355C0" w:rsidP="00647703">
      <w:pPr>
        <w:rPr>
          <w:rFonts w:ascii="Comic Sans MS" w:hAnsi="Comic Sans MS"/>
        </w:rPr>
      </w:pPr>
    </w:p>
    <w:p w:rsidR="00B059E8" w:rsidRDefault="00B059E8" w:rsidP="00647703">
      <w:pPr>
        <w:rPr>
          <w:rFonts w:ascii="Comic Sans MS" w:hAnsi="Comic Sans MS"/>
        </w:rPr>
      </w:pPr>
    </w:p>
    <w:p w:rsidR="001D6091" w:rsidRDefault="003A22D3" w:rsidP="001D6091">
      <w:pPr>
        <w:rPr>
          <w:rFonts w:ascii="Comic Sans MS" w:hAnsi="Comic Sans MS"/>
        </w:rPr>
      </w:pPr>
      <w:r>
        <w:rPr>
          <w:rFonts w:ascii="Comic Sans MS" w:hAnsi="Comic Sans MS"/>
        </w:rPr>
        <w:lastRenderedPageBreak/>
        <w:t xml:space="preserve">Still we need to improve the voltage drop in the 33kv-11kv drop voltage which there is no taps to control in the </w:t>
      </w:r>
      <w:r w:rsidR="00E906AC">
        <w:rPr>
          <w:rFonts w:ascii="Comic Sans MS" w:hAnsi="Comic Sans MS"/>
        </w:rPr>
        <w:t>buses which is feed directly from the Israel electric company, in spite of this we can improve the voltages at some buses by manipulating the ring configuration in the 33kv level, indeed we did this and we achieved our aim so here is an example of what we did.</w:t>
      </w:r>
    </w:p>
    <w:p w:rsidR="001D6091" w:rsidRDefault="001D6091" w:rsidP="001D6091">
      <w:pPr>
        <w:rPr>
          <w:rFonts w:ascii="Comic Sans MS" w:hAnsi="Comic Sans MS"/>
        </w:rPr>
      </w:pPr>
      <w:r>
        <w:rPr>
          <w:rFonts w:ascii="Comic Sans MS" w:hAnsi="Comic Sans MS"/>
        </w:rPr>
        <w:t>You can see here that in some 33kv buses the voltage drop reaches 93.49% and you can notice that there is ring configuration that is not activated so we manipulate our ring configuration to enhance the voltage drop as possible as we can.</w:t>
      </w:r>
    </w:p>
    <w:p w:rsidR="001D6091" w:rsidRPr="001D6091" w:rsidRDefault="001D6091" w:rsidP="001D6091">
      <w:pPr>
        <w:jc w:val="center"/>
        <w:rPr>
          <w:rFonts w:ascii="Comic Sans MS" w:hAnsi="Comic Sans MS"/>
          <w:b/>
          <w:bCs/>
        </w:rPr>
      </w:pPr>
      <w:r w:rsidRPr="001D6091">
        <w:rPr>
          <w:rFonts w:ascii="Comic Sans MS" w:hAnsi="Comic Sans MS"/>
          <w:b/>
          <w:bCs/>
        </w:rPr>
        <w:t>Before manipulating the ring configuration</w:t>
      </w:r>
    </w:p>
    <w:p w:rsidR="00B059E8" w:rsidRDefault="001D6091" w:rsidP="001D6091">
      <w:pPr>
        <w:rPr>
          <w:rFonts w:ascii="Comic Sans MS" w:hAnsi="Comic Sans MS"/>
        </w:rPr>
      </w:pPr>
      <w:r>
        <w:rPr>
          <w:rFonts w:ascii="Comic Sans MS" w:hAnsi="Comic Sans MS"/>
          <w:noProof/>
        </w:rPr>
        <w:drawing>
          <wp:inline distT="0" distB="0" distL="0" distR="0" wp14:editId="42F76A44">
            <wp:extent cx="5476875" cy="5095875"/>
            <wp:effectExtent l="38100" t="38100" r="28575" b="28575"/>
            <wp:docPr id="12" name="Picture 7" descr="C:\Users\Abdullah\Desktop\33 befo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dullah\Desktop\33 before.bmp"/>
                    <pic:cNvPicPr>
                      <a:picLocks noChangeAspect="1" noChangeArrowheads="1"/>
                    </pic:cNvPicPr>
                  </pic:nvPicPr>
                  <pic:blipFill>
                    <a:blip r:embed="rId17">
                      <a:extLst>
                        <a:ext uri="28A0092B-C50C-407e-A947-70E740481C1C">
                          <a14:useLocalDpi xmlns:a14="http://schemas.microsoft.com/office/drawing/2007/7/7/main" val="0"/>
                        </a:ext>
                      </a:extLst>
                    </a:blip>
                    <a:srcRect/>
                    <a:stretch>
                      <a:fillRect/>
                    </a:stretch>
                  </pic:blipFill>
                  <pic:spPr bwMode="auto">
                    <a:xfrm>
                      <a:off x="0" y="0"/>
                      <a:ext cx="5476875" cy="5095875"/>
                    </a:xfrm>
                    <a:prstGeom prst="rect">
                      <a:avLst/>
                    </a:prstGeom>
                    <a:extLst>
                      <a:ext uri="{909E8E84-426E-40dd-AFC4-6F175D3DCCD1}">
                        <a14:hiddenFill xmlns:a14="http://schemas.microsoft.com/office/drawing/2007/7/7/main">
                          <a:solidFill>
                            <a:srgbClr val="FFFFFF" mc:Ignorable=""/>
                          </a:solidFill>
                        </a14:hiddenFill>
                      </a:ext>
                      <a:ext uri="{91240B29-F687-4f45-9708-019B960494DF}">
                        <a14:hiddenLine xmlns:a14="http://schemas.microsoft.com/office/drawing/2007/7/7/main" w="9525">
                          <a:solidFill>
                            <a:srgbClr val="000000" mc:Ignorable=""/>
                          </a:solidFill>
                          <a:miter lim="800000"/>
                          <a:headEnd/>
                          <a:tailEnd/>
                        </a14:hiddenLine>
                      </a:ext>
                    </a:extLst>
                  </pic:spPr>
                </pic:pic>
              </a:graphicData>
            </a:graphic>
          </wp:inline>
        </w:drawing>
      </w:r>
    </w:p>
    <w:p w:rsidR="001D6091" w:rsidRDefault="001D6091" w:rsidP="001D6091">
      <w:pPr>
        <w:rPr>
          <w:rFonts w:ascii="Comic Sans MS" w:hAnsi="Comic Sans MS"/>
        </w:rPr>
      </w:pPr>
    </w:p>
    <w:p w:rsidR="001D6091" w:rsidRPr="001D6091" w:rsidRDefault="001D6091" w:rsidP="001D6091">
      <w:pPr>
        <w:jc w:val="center"/>
        <w:rPr>
          <w:rFonts w:ascii="Comic Sans MS" w:hAnsi="Comic Sans MS"/>
          <w:b/>
          <w:bCs/>
        </w:rPr>
      </w:pPr>
      <w:r w:rsidRPr="001D6091">
        <w:rPr>
          <w:rFonts w:ascii="Comic Sans MS" w:hAnsi="Comic Sans MS"/>
          <w:b/>
          <w:bCs/>
        </w:rPr>
        <w:lastRenderedPageBreak/>
        <w:t>After manipulating the ring configuration</w:t>
      </w:r>
    </w:p>
    <w:p w:rsidR="001D6091" w:rsidRDefault="001D6091" w:rsidP="001D6091">
      <w:pPr>
        <w:rPr>
          <w:rFonts w:ascii="Comic Sans MS" w:hAnsi="Comic Sans MS"/>
        </w:rPr>
      </w:pPr>
      <w:r>
        <w:rPr>
          <w:rFonts w:ascii="Comic Sans MS" w:hAnsi="Comic Sans MS"/>
          <w:noProof/>
        </w:rPr>
        <w:drawing>
          <wp:inline distT="0" distB="0" distL="0" distR="0" wp14:editId="28B49396">
            <wp:extent cx="5486400" cy="5200650"/>
            <wp:effectExtent l="38100" t="38100" r="19050" b="19050"/>
            <wp:docPr id="13" name="Picture 8" descr="C:\Users\Abdullah\Desktop\33 af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dullah\Desktop\33 after.bmp"/>
                    <pic:cNvPicPr>
                      <a:picLocks noChangeAspect="1" noChangeArrowheads="1"/>
                    </pic:cNvPicPr>
                  </pic:nvPicPr>
                  <pic:blipFill>
                    <a:blip r:embed="rId18">
                      <a:extLst>
                        <a:ext uri="28A0092B-C50C-407e-A947-70E740481C1C">
                          <a14:useLocalDpi xmlns:a14="http://schemas.microsoft.com/office/drawing/2007/7/7/main" val="0"/>
                        </a:ext>
                      </a:extLst>
                    </a:blip>
                    <a:srcRect/>
                    <a:stretch>
                      <a:fillRect/>
                    </a:stretch>
                  </pic:blipFill>
                  <pic:spPr bwMode="auto">
                    <a:xfrm>
                      <a:off x="0" y="0"/>
                      <a:ext cx="5486400" cy="5200650"/>
                    </a:xfrm>
                    <a:prstGeom prst="rect">
                      <a:avLst/>
                    </a:prstGeom>
                    <a:extLst>
                      <a:ext uri="{909E8E84-426E-40dd-AFC4-6F175D3DCCD1}">
                        <a14:hiddenFill xmlns:a14="http://schemas.microsoft.com/office/drawing/2007/7/7/main">
                          <a:solidFill>
                            <a:srgbClr val="FFFFFF" mc:Ignorable=""/>
                          </a:solidFill>
                        </a14:hiddenFill>
                      </a:ext>
                      <a:ext uri="{91240B29-F687-4f45-9708-019B960494DF}">
                        <a14:hiddenLine xmlns:a14="http://schemas.microsoft.com/office/drawing/2007/7/7/main" w="9525">
                          <a:solidFill>
                            <a:srgbClr val="000000" mc:Ignorable=""/>
                          </a:solidFill>
                          <a:miter lim="800000"/>
                          <a:headEnd/>
                          <a:tailEnd/>
                        </a14:hiddenLine>
                      </a:ext>
                    </a:extLst>
                  </pic:spPr>
                </pic:pic>
              </a:graphicData>
            </a:graphic>
          </wp:inline>
        </w:drawing>
      </w:r>
    </w:p>
    <w:p w:rsidR="001D6091" w:rsidRDefault="001D6091" w:rsidP="001D6091">
      <w:pPr>
        <w:rPr>
          <w:rFonts w:ascii="Comic Sans MS" w:hAnsi="Comic Sans MS"/>
        </w:rPr>
      </w:pPr>
    </w:p>
    <w:p w:rsidR="001D6091" w:rsidRDefault="001D6091" w:rsidP="001D6091">
      <w:pPr>
        <w:rPr>
          <w:rFonts w:ascii="Comic Sans MS" w:hAnsi="Comic Sans MS"/>
        </w:rPr>
      </w:pPr>
      <w:r>
        <w:rPr>
          <w:rFonts w:ascii="Comic Sans MS" w:hAnsi="Comic Sans MS"/>
        </w:rPr>
        <w:t xml:space="preserve">You can see that we closed three switches on the primary side (33kv) between the Silvana and Ramallah north station, and we achieved a considerable drop voltage instead of </w:t>
      </w:r>
      <w:r w:rsidR="002955B7">
        <w:rPr>
          <w:rFonts w:ascii="Comic Sans MS" w:hAnsi="Comic Sans MS"/>
        </w:rPr>
        <w:t>93% to 96% within the allowable range.</w:t>
      </w:r>
      <w:r>
        <w:rPr>
          <w:rFonts w:ascii="Comic Sans MS" w:hAnsi="Comic Sans MS"/>
        </w:rPr>
        <w:t xml:space="preserve">  </w:t>
      </w:r>
    </w:p>
    <w:p w:rsidR="002955B7" w:rsidRDefault="002955B7" w:rsidP="001D6091">
      <w:pPr>
        <w:rPr>
          <w:rFonts w:ascii="Comic Sans MS" w:hAnsi="Comic Sans MS"/>
        </w:rPr>
      </w:pPr>
    </w:p>
    <w:p w:rsidR="002955B7" w:rsidRDefault="002955B7" w:rsidP="001D6091">
      <w:pPr>
        <w:rPr>
          <w:rFonts w:ascii="Comic Sans MS" w:hAnsi="Comic Sans MS"/>
        </w:rPr>
      </w:pPr>
    </w:p>
    <w:p w:rsidR="002955B7" w:rsidRDefault="002955B7" w:rsidP="001D6091">
      <w:pPr>
        <w:rPr>
          <w:rFonts w:ascii="Comic Sans MS" w:hAnsi="Comic Sans MS"/>
        </w:rPr>
      </w:pPr>
    </w:p>
    <w:p w:rsidR="002955B7" w:rsidRDefault="002955B7" w:rsidP="001D6091">
      <w:pPr>
        <w:rPr>
          <w:rFonts w:ascii="Comic Sans MS" w:hAnsi="Comic Sans MS"/>
        </w:rPr>
      </w:pPr>
    </w:p>
    <w:p w:rsidR="005539EE" w:rsidRDefault="005539EE" w:rsidP="001D6091">
      <w:pPr>
        <w:rPr>
          <w:rFonts w:ascii="Comic Sans MS" w:hAnsi="Comic Sans MS"/>
          <w:b/>
          <w:bCs/>
          <w:sz w:val="36"/>
          <w:szCs w:val="36"/>
        </w:rPr>
      </w:pPr>
      <w:r w:rsidRPr="005539EE">
        <w:rPr>
          <w:rFonts w:ascii="Comic Sans MS" w:hAnsi="Comic Sans MS"/>
          <w:b/>
          <w:bCs/>
          <w:sz w:val="36"/>
          <w:szCs w:val="36"/>
        </w:rPr>
        <w:lastRenderedPageBreak/>
        <w:t>Chapter IV</w:t>
      </w:r>
    </w:p>
    <w:p w:rsidR="005539EE" w:rsidRPr="00C90624" w:rsidRDefault="00C90624" w:rsidP="001D6091">
      <w:pPr>
        <w:rPr>
          <w:rFonts w:ascii="Comic Sans MS" w:hAnsi="Comic Sans MS"/>
          <w:b/>
          <w:bCs/>
          <w:sz w:val="28"/>
          <w:szCs w:val="28"/>
        </w:rPr>
      </w:pPr>
      <w:r w:rsidRPr="00C90624">
        <w:rPr>
          <w:rFonts w:ascii="Comic Sans MS" w:hAnsi="Comic Sans MS"/>
          <w:b/>
          <w:bCs/>
          <w:sz w:val="28"/>
          <w:szCs w:val="28"/>
        </w:rPr>
        <w:t>Power factor improvement</w:t>
      </w:r>
    </w:p>
    <w:p w:rsidR="00BB29CF" w:rsidRDefault="00BB29CF" w:rsidP="001D6091">
      <w:pPr>
        <w:rPr>
          <w:rFonts w:ascii="Comic Sans MS" w:hAnsi="Comic Sans MS"/>
        </w:rPr>
      </w:pPr>
      <w:r>
        <w:rPr>
          <w:rFonts w:ascii="Comic Sans MS" w:hAnsi="Comic Sans MS"/>
        </w:rPr>
        <w:t>Finally</w:t>
      </w:r>
      <w:r w:rsidR="00E65DDF">
        <w:rPr>
          <w:rFonts w:ascii="Comic Sans MS" w:hAnsi="Comic Sans MS"/>
        </w:rPr>
        <w:t>,</w:t>
      </w:r>
      <w:r w:rsidR="00C90624">
        <w:rPr>
          <w:rFonts w:ascii="Comic Sans MS" w:hAnsi="Comic Sans MS"/>
        </w:rPr>
        <w:t xml:space="preserve"> </w:t>
      </w:r>
      <w:r>
        <w:rPr>
          <w:rFonts w:ascii="Comic Sans MS" w:hAnsi="Comic Sans MS"/>
        </w:rPr>
        <w:t>we come to the power losses and the power factor in Ramallah network, as we did our analysis to the network we find an important advantage that the network has which is that the Israel electric company doesn’t account al Quds electric company for the power factor so there is no penalties on the power factor, in the contrary Al Quds Electric Company charges it’s consumers for the power factor penalties!!</w:t>
      </w:r>
    </w:p>
    <w:p w:rsidR="002955B7" w:rsidRDefault="00BB29CF" w:rsidP="001D6091">
      <w:pPr>
        <w:rPr>
          <w:rFonts w:ascii="Comic Sans MS" w:hAnsi="Comic Sans MS"/>
        </w:rPr>
      </w:pPr>
      <w:r>
        <w:rPr>
          <w:rFonts w:ascii="Comic Sans MS" w:hAnsi="Comic Sans MS"/>
        </w:rPr>
        <w:t xml:space="preserve">We asked about the reason why the Israeli Company doesn’t charge Al Quds Company for the low power factor and we have been informed that there is and understanding between the two companies which </w:t>
      </w:r>
      <w:r w:rsidR="00E65DDF">
        <w:rPr>
          <w:rFonts w:ascii="Comic Sans MS" w:hAnsi="Comic Sans MS"/>
        </w:rPr>
        <w:t>is:</w:t>
      </w:r>
    </w:p>
    <w:p w:rsidR="00E65DDF" w:rsidRDefault="00E65DDF" w:rsidP="00E65DDF">
      <w:pPr>
        <w:rPr>
          <w:rFonts w:ascii="Comic Sans MS" w:hAnsi="Comic Sans MS"/>
        </w:rPr>
      </w:pPr>
      <w:r>
        <w:rPr>
          <w:rFonts w:ascii="Comic Sans MS" w:hAnsi="Comic Sans MS"/>
        </w:rPr>
        <w:t xml:space="preserve">Al Quds Electric Company does not pay penalties for the power factor in return of supplying the </w:t>
      </w:r>
      <w:r w:rsidRPr="00E65DDF">
        <w:rPr>
          <w:rFonts w:ascii="Comic Sans MS" w:hAnsi="Comic Sans MS"/>
        </w:rPr>
        <w:t>Jewish settlements</w:t>
      </w:r>
      <w:r>
        <w:rPr>
          <w:rFonts w:ascii="Comic Sans MS" w:hAnsi="Comic Sans MS"/>
        </w:rPr>
        <w:t xml:space="preserve"> and Army camping with electricity, which we couldn’t have any data about it in our project, so we eliminate it from our analysis.</w:t>
      </w:r>
    </w:p>
    <w:p w:rsidR="00E65DDF" w:rsidRPr="001D3CB1" w:rsidRDefault="00E65DDF" w:rsidP="001D3CB1">
      <w:pPr>
        <w:pStyle w:val="ListParagraph"/>
        <w:numPr>
          <w:ilvl w:val="0"/>
          <w:numId w:val="2"/>
        </w:numPr>
        <w:rPr>
          <w:rFonts w:ascii="Comic Sans MS" w:hAnsi="Comic Sans MS"/>
          <w:b/>
          <w:bCs/>
        </w:rPr>
      </w:pPr>
      <w:r w:rsidRPr="001D3CB1">
        <w:rPr>
          <w:rFonts w:ascii="Comic Sans MS" w:hAnsi="Comic Sans MS"/>
          <w:b/>
          <w:bCs/>
        </w:rPr>
        <w:t>Percentage of power losses in the average demand is</w:t>
      </w:r>
      <w:r w:rsidR="001D3CB1">
        <w:rPr>
          <w:rFonts w:ascii="Comic Sans MS" w:hAnsi="Comic Sans MS"/>
          <w:b/>
          <w:bCs/>
        </w:rPr>
        <w:t>:</w:t>
      </w:r>
    </w:p>
    <w:p w:rsidR="001D6091" w:rsidRPr="00E65DDF" w:rsidRDefault="00810619" w:rsidP="00E65DDF">
      <w:pPr>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1.328</m:t>
              </m:r>
            </m:num>
            <m:den>
              <m:r>
                <w:rPr>
                  <w:rFonts w:ascii="Cambria Math" w:hAnsi="Cambria Math"/>
                </w:rPr>
                <m:t>40.297</m:t>
              </m:r>
            </m:den>
          </m:f>
          <m:r>
            <w:rPr>
              <w:rFonts w:ascii="Cambria Math" w:hAnsi="Cambria Math"/>
            </w:rPr>
            <m:t>*100%=3.29%</m:t>
          </m:r>
        </m:oMath>
      </m:oMathPara>
    </w:p>
    <w:p w:rsidR="00E65DDF" w:rsidRDefault="00E65DDF" w:rsidP="00E65DDF">
      <w:pPr>
        <w:rPr>
          <w:rFonts w:ascii="Comic Sans MS" w:eastAsiaTheme="minorEastAsia" w:hAnsi="Comic Sans MS"/>
        </w:rPr>
      </w:pPr>
      <w:r>
        <w:rPr>
          <w:rFonts w:ascii="Comic Sans MS" w:eastAsiaTheme="minorEastAsia" w:hAnsi="Comic Sans MS"/>
        </w:rPr>
        <w:t xml:space="preserve">Power factor is </w:t>
      </w:r>
    </w:p>
    <w:p w:rsidR="00E65DDF" w:rsidRDefault="00E65DDF" w:rsidP="00E65DDF">
      <w:pPr>
        <w:rPr>
          <w:rFonts w:ascii="Comic Sans MS" w:eastAsiaTheme="minorEastAsia" w:hAnsi="Comic Sans MS"/>
        </w:rPr>
      </w:pPr>
      <w:r>
        <w:rPr>
          <w:rFonts w:ascii="Comic Sans MS" w:eastAsiaTheme="minorEastAsia" w:hAnsi="Comic Sans MS"/>
        </w:rPr>
        <w:t>88.43% lagging</w:t>
      </w:r>
    </w:p>
    <w:p w:rsidR="00E65DDF" w:rsidRPr="001D3CB1" w:rsidRDefault="00E65DDF" w:rsidP="001D3CB1">
      <w:pPr>
        <w:pStyle w:val="ListParagraph"/>
        <w:numPr>
          <w:ilvl w:val="0"/>
          <w:numId w:val="2"/>
        </w:numPr>
        <w:rPr>
          <w:rFonts w:ascii="Comic Sans MS" w:eastAsiaTheme="minorEastAsia" w:hAnsi="Comic Sans MS"/>
          <w:b/>
          <w:bCs/>
        </w:rPr>
      </w:pPr>
      <w:r w:rsidRPr="001D3CB1">
        <w:rPr>
          <w:rFonts w:ascii="Comic Sans MS" w:eastAsiaTheme="minorEastAsia" w:hAnsi="Comic Sans MS"/>
          <w:b/>
          <w:bCs/>
        </w:rPr>
        <w:t>Percentage of power losses in the maximum demand is</w:t>
      </w:r>
      <w:r w:rsidR="001D3CB1">
        <w:rPr>
          <w:rFonts w:ascii="Comic Sans MS" w:eastAsiaTheme="minorEastAsia" w:hAnsi="Comic Sans MS"/>
          <w:b/>
          <w:bCs/>
        </w:rPr>
        <w:t>:</w:t>
      </w:r>
    </w:p>
    <w:p w:rsidR="00E65DDF" w:rsidRPr="001D3CB1" w:rsidRDefault="00810619" w:rsidP="00E65DDF">
      <w:pPr>
        <w:rPr>
          <w:rFonts w:ascii="Comic Sans MS" w:eastAsiaTheme="minorEastAsia" w:hAnsi="Comic Sans MS"/>
        </w:rPr>
      </w:pPr>
      <m:oMathPara>
        <m:oMathParaPr>
          <m:jc m:val="left"/>
        </m:oMathParaPr>
        <m:oMath>
          <m:f>
            <m:fPr>
              <m:ctrlPr>
                <w:rPr>
                  <w:rFonts w:ascii="Cambria Math" w:hAnsi="Cambria Math"/>
                  <w:i/>
                </w:rPr>
              </m:ctrlPr>
            </m:fPr>
            <m:num>
              <m:r>
                <w:rPr>
                  <w:rFonts w:ascii="Cambria Math" w:hAnsi="Cambria Math"/>
                </w:rPr>
                <m:t>2.834</m:t>
              </m:r>
            </m:num>
            <m:den>
              <m:r>
                <w:rPr>
                  <w:rFonts w:ascii="Cambria Math" w:hAnsi="Cambria Math"/>
                </w:rPr>
                <m:t>60.089</m:t>
              </m:r>
            </m:den>
          </m:f>
          <m:r>
            <w:rPr>
              <w:rFonts w:ascii="Cambria Math" w:hAnsi="Cambria Math"/>
            </w:rPr>
            <m:t>*100%=4.7%</m:t>
          </m:r>
        </m:oMath>
      </m:oMathPara>
    </w:p>
    <w:p w:rsidR="001D3CB1" w:rsidRDefault="001D3CB1" w:rsidP="00E65DDF">
      <w:pPr>
        <w:rPr>
          <w:rFonts w:ascii="Comic Sans MS" w:eastAsiaTheme="minorEastAsia" w:hAnsi="Comic Sans MS"/>
        </w:rPr>
      </w:pPr>
      <w:r>
        <w:rPr>
          <w:rFonts w:ascii="Comic Sans MS" w:eastAsiaTheme="minorEastAsia" w:hAnsi="Comic Sans MS"/>
        </w:rPr>
        <w:t xml:space="preserve">Power factor is </w:t>
      </w:r>
    </w:p>
    <w:p w:rsidR="001D3CB1" w:rsidRDefault="001D3CB1" w:rsidP="00E65DDF">
      <w:pPr>
        <w:rPr>
          <w:rFonts w:ascii="Comic Sans MS" w:eastAsiaTheme="minorEastAsia" w:hAnsi="Comic Sans MS"/>
        </w:rPr>
      </w:pPr>
      <w:r>
        <w:rPr>
          <w:rFonts w:ascii="Comic Sans MS" w:eastAsiaTheme="minorEastAsia" w:hAnsi="Comic Sans MS"/>
        </w:rPr>
        <w:t>87.43% lagging</w:t>
      </w:r>
    </w:p>
    <w:p w:rsidR="001D3CB1" w:rsidRPr="00E65DDF" w:rsidRDefault="001D3CB1" w:rsidP="00E65DDF">
      <w:pPr>
        <w:rPr>
          <w:rFonts w:ascii="Comic Sans MS" w:hAnsi="Comic Sans MS"/>
        </w:rPr>
      </w:pPr>
      <w:r>
        <w:rPr>
          <w:rFonts w:ascii="Comic Sans MS" w:eastAsiaTheme="minorEastAsia" w:hAnsi="Comic Sans MS"/>
        </w:rPr>
        <w:t>Which we can see is an acceptable percentage in the losses considering the nature of the network, so adding the capacitor banks in order to improve the power factor would be good, but not worthy since there are no penalt</w:t>
      </w:r>
      <w:r w:rsidR="005539EE">
        <w:rPr>
          <w:rFonts w:ascii="Comic Sans MS" w:eastAsiaTheme="minorEastAsia" w:hAnsi="Comic Sans MS"/>
        </w:rPr>
        <w:t>ies charges on the power factor and no huge power losses which require a power factor improvement.</w:t>
      </w:r>
    </w:p>
    <w:p w:rsidR="001D6091" w:rsidRDefault="001D6091" w:rsidP="001D6091">
      <w:pPr>
        <w:rPr>
          <w:rFonts w:ascii="Comic Sans MS" w:hAnsi="Comic Sans MS"/>
        </w:rPr>
      </w:pPr>
    </w:p>
    <w:p w:rsidR="001D6091" w:rsidRPr="004C2283" w:rsidRDefault="004C2283" w:rsidP="001D6091">
      <w:pPr>
        <w:rPr>
          <w:rFonts w:ascii="Comic Sans MS" w:hAnsi="Comic Sans MS"/>
          <w:b/>
          <w:bCs/>
          <w:sz w:val="36"/>
          <w:szCs w:val="36"/>
        </w:rPr>
      </w:pPr>
      <w:r w:rsidRPr="004C2283">
        <w:rPr>
          <w:rFonts w:ascii="Comic Sans MS" w:hAnsi="Comic Sans MS"/>
          <w:b/>
          <w:bCs/>
          <w:sz w:val="36"/>
          <w:szCs w:val="36"/>
        </w:rPr>
        <w:lastRenderedPageBreak/>
        <w:t>Chapter V</w:t>
      </w:r>
    </w:p>
    <w:p w:rsidR="004C2283" w:rsidRDefault="00F31E6C" w:rsidP="001D6091">
      <w:pPr>
        <w:rPr>
          <w:rFonts w:ascii="Comic Sans MS" w:hAnsi="Comic Sans MS"/>
          <w:b/>
          <w:bCs/>
          <w:sz w:val="28"/>
          <w:szCs w:val="28"/>
        </w:rPr>
      </w:pPr>
      <w:r>
        <w:rPr>
          <w:rFonts w:ascii="Comic Sans MS" w:hAnsi="Comic Sans MS"/>
          <w:b/>
          <w:bCs/>
          <w:sz w:val="28"/>
          <w:szCs w:val="28"/>
        </w:rPr>
        <w:t xml:space="preserve">Future demand </w:t>
      </w:r>
      <w:r w:rsidR="005164FF">
        <w:rPr>
          <w:rFonts w:ascii="Comic Sans MS" w:hAnsi="Comic Sans MS"/>
          <w:b/>
          <w:bCs/>
          <w:sz w:val="28"/>
          <w:szCs w:val="28"/>
        </w:rPr>
        <w:t>for</w:t>
      </w:r>
      <w:r w:rsidR="005164FF" w:rsidRPr="004C2283">
        <w:rPr>
          <w:rFonts w:ascii="Comic Sans MS" w:hAnsi="Comic Sans MS"/>
          <w:b/>
          <w:bCs/>
          <w:sz w:val="28"/>
          <w:szCs w:val="28"/>
        </w:rPr>
        <w:t>ecasting</w:t>
      </w:r>
    </w:p>
    <w:p w:rsidR="000070FC" w:rsidRPr="000070FC" w:rsidRDefault="000070FC" w:rsidP="001D6091">
      <w:pPr>
        <w:rPr>
          <w:rFonts w:ascii="Comic Sans MS" w:hAnsi="Comic Sans MS"/>
        </w:rPr>
      </w:pPr>
      <w:r>
        <w:rPr>
          <w:rFonts w:ascii="Comic Sans MS" w:hAnsi="Comic Sans MS"/>
        </w:rPr>
        <w:t>Our aim in this chapter is to make a study about the annual Demand growth in Ramallah network through a time period of 20 years, until 2020 so from our Demand data in the period from 2005 till 2009 we have calculated the network Demand using the economic</w:t>
      </w:r>
      <w:r w:rsidR="00AF370F">
        <w:rPr>
          <w:rFonts w:ascii="Comic Sans MS" w:hAnsi="Comic Sans MS"/>
        </w:rPr>
        <w:t xml:space="preserve"> studies, means that we treat the data as a cash flow and the yearly demand as single payments, so we calculated the interest rate i% for the total years and demand and then we calculate the future value of the network demand, and here are our result.</w:t>
      </w:r>
    </w:p>
    <w:p w:rsidR="004C2283" w:rsidRPr="004C2283" w:rsidRDefault="004C2283" w:rsidP="001D6091">
      <w:pPr>
        <w:rPr>
          <w:rFonts w:ascii="Comic Sans MS" w:hAnsi="Comic Sans MS"/>
          <w:b/>
          <w:bCs/>
          <w:sz w:val="28"/>
          <w:szCs w:val="28"/>
        </w:rPr>
      </w:pPr>
    </w:p>
    <w:p w:rsidR="00714BDF" w:rsidRDefault="00A46EED" w:rsidP="00714BDF">
      <w:pPr>
        <w:jc w:val="center"/>
        <w:rPr>
          <w:rFonts w:ascii="Comic Sans MS" w:hAnsi="Comic Sans MS"/>
        </w:rPr>
      </w:pPr>
      <w:r>
        <w:rPr>
          <w:noProof/>
        </w:rPr>
        <w:drawing>
          <wp:inline distT="0" distB="0" distL="0" distR="0" wp14:editId="328EB603">
            <wp:extent cx="5391150" cy="3638550"/>
            <wp:effectExtent l="38100" t="38100" r="38100" b="3810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14BDF" w:rsidRPr="00714BDF">
        <w:rPr>
          <w:rFonts w:ascii="Comic Sans MS" w:hAnsi="Comic Sans MS"/>
          <w:b/>
          <w:bCs/>
        </w:rPr>
        <w:t>Graph-1- Original Demand growth</w:t>
      </w:r>
    </w:p>
    <w:p w:rsidR="00714BDF" w:rsidRDefault="00714BDF" w:rsidP="001D6091">
      <w:pPr>
        <w:rPr>
          <w:rFonts w:ascii="Comic Sans MS" w:hAnsi="Comic Sans MS"/>
        </w:rPr>
      </w:pPr>
    </w:p>
    <w:p w:rsidR="001D6091" w:rsidRDefault="00714BDF" w:rsidP="001D6091">
      <w:pPr>
        <w:rPr>
          <w:rFonts w:ascii="Comic Sans MS" w:hAnsi="Comic Sans MS"/>
        </w:rPr>
      </w:pPr>
      <w:r>
        <w:rPr>
          <w:rFonts w:ascii="Comic Sans MS" w:hAnsi="Comic Sans MS"/>
        </w:rPr>
        <w:t>And we can see our analysis result in the following graph, which shows the Demand growth for the next 11 years till the 2020 year.</w:t>
      </w:r>
    </w:p>
    <w:p w:rsidR="00714BDF" w:rsidRDefault="000070FC" w:rsidP="00714BDF">
      <w:pPr>
        <w:jc w:val="center"/>
        <w:rPr>
          <w:rFonts w:ascii="Comic Sans MS" w:hAnsi="Comic Sans MS"/>
          <w:b/>
          <w:bCs/>
        </w:rPr>
      </w:pPr>
      <w:r>
        <w:rPr>
          <w:noProof/>
        </w:rPr>
        <w:lastRenderedPageBreak/>
        <w:drawing>
          <wp:inline distT="0" distB="0" distL="0" distR="0" wp14:editId="27E966BC">
            <wp:extent cx="5486400" cy="3829050"/>
            <wp:effectExtent l="38100" t="38100" r="38100" b="3810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14BDF" w:rsidRPr="00714BDF">
        <w:rPr>
          <w:rFonts w:ascii="Comic Sans MS" w:hAnsi="Comic Sans MS"/>
          <w:b/>
          <w:bCs/>
        </w:rPr>
        <w:t>Graph-1- Original Demand growth</w:t>
      </w:r>
    </w:p>
    <w:p w:rsidR="00714BDF" w:rsidRDefault="00714BDF" w:rsidP="00714BDF">
      <w:pPr>
        <w:jc w:val="center"/>
        <w:rPr>
          <w:rFonts w:ascii="Comic Sans MS" w:hAnsi="Comic Sans MS"/>
        </w:rPr>
      </w:pPr>
    </w:p>
    <w:p w:rsidR="001D6091" w:rsidRDefault="00AF370F" w:rsidP="001D6091">
      <w:pPr>
        <w:rPr>
          <w:rFonts w:ascii="Comic Sans MS" w:hAnsi="Comic Sans MS"/>
        </w:rPr>
      </w:pPr>
      <w:r>
        <w:rPr>
          <w:rFonts w:ascii="Comic Sans MS" w:hAnsi="Comic Sans MS"/>
        </w:rPr>
        <w:t xml:space="preserve">We see that the total demand KWhr in 2020 is to be 804040493 </w:t>
      </w:r>
      <w:r w:rsidR="00714BDF">
        <w:rPr>
          <w:rFonts w:ascii="Comic Sans MS" w:hAnsi="Comic Sans MS"/>
        </w:rPr>
        <w:t>KWhr;</w:t>
      </w:r>
      <w:r>
        <w:rPr>
          <w:rFonts w:ascii="Comic Sans MS" w:hAnsi="Comic Sans MS"/>
        </w:rPr>
        <w:t xml:space="preserve"> it means that the network average power consumption is to be 91.785 MW, and </w:t>
      </w:r>
      <w:r w:rsidR="00714BDF">
        <w:rPr>
          <w:rFonts w:ascii="Comic Sans MS" w:hAnsi="Comic Sans MS"/>
        </w:rPr>
        <w:t>a maximum</w:t>
      </w:r>
      <w:r>
        <w:rPr>
          <w:rFonts w:ascii="Comic Sans MS" w:hAnsi="Comic Sans MS"/>
        </w:rPr>
        <w:t xml:space="preserve"> demand of 121.156 MW assuming that the load factor is still as we calculated in 2009 which is 68%.</w:t>
      </w:r>
    </w:p>
    <w:p w:rsidR="00AF370F" w:rsidRDefault="00AF370F" w:rsidP="001D6091">
      <w:pPr>
        <w:rPr>
          <w:rFonts w:ascii="Comic Sans MS" w:hAnsi="Comic Sans MS"/>
        </w:rPr>
      </w:pPr>
    </w:p>
    <w:p w:rsidR="00AF370F" w:rsidRDefault="00AF370F" w:rsidP="001D6091">
      <w:pPr>
        <w:rPr>
          <w:rFonts w:ascii="Comic Sans MS" w:hAnsi="Comic Sans MS"/>
        </w:rPr>
      </w:pPr>
    </w:p>
    <w:p w:rsidR="00AF370F" w:rsidRDefault="00AF370F" w:rsidP="001D6091">
      <w:pPr>
        <w:rPr>
          <w:rFonts w:ascii="Comic Sans MS" w:hAnsi="Comic Sans MS"/>
        </w:rPr>
      </w:pPr>
    </w:p>
    <w:p w:rsidR="00AF370F" w:rsidRDefault="00AF370F" w:rsidP="001D6091">
      <w:pPr>
        <w:rPr>
          <w:rFonts w:ascii="Comic Sans MS" w:hAnsi="Comic Sans MS"/>
        </w:rPr>
      </w:pPr>
    </w:p>
    <w:p w:rsidR="00AF370F" w:rsidRDefault="00AF370F" w:rsidP="001D6091">
      <w:pPr>
        <w:rPr>
          <w:rFonts w:ascii="Comic Sans MS" w:hAnsi="Comic Sans MS"/>
        </w:rPr>
      </w:pPr>
    </w:p>
    <w:p w:rsidR="00AF370F" w:rsidRDefault="00AF370F" w:rsidP="001D6091">
      <w:pPr>
        <w:rPr>
          <w:rFonts w:ascii="Comic Sans MS" w:hAnsi="Comic Sans MS"/>
        </w:rPr>
      </w:pPr>
    </w:p>
    <w:p w:rsidR="003129D2" w:rsidRDefault="003129D2" w:rsidP="001D6091">
      <w:pPr>
        <w:rPr>
          <w:rFonts w:ascii="Comic Sans MS" w:hAnsi="Comic Sans MS"/>
        </w:rPr>
      </w:pPr>
    </w:p>
    <w:p w:rsidR="00AF370F" w:rsidRDefault="00AF370F" w:rsidP="001D6091">
      <w:pPr>
        <w:rPr>
          <w:rFonts w:ascii="Comic Sans MS" w:hAnsi="Comic Sans MS"/>
          <w:b/>
          <w:bCs/>
          <w:sz w:val="36"/>
          <w:szCs w:val="36"/>
        </w:rPr>
      </w:pPr>
      <w:r w:rsidRPr="00AF370F">
        <w:rPr>
          <w:rFonts w:ascii="Comic Sans MS" w:hAnsi="Comic Sans MS"/>
          <w:b/>
          <w:bCs/>
          <w:sz w:val="36"/>
          <w:szCs w:val="36"/>
        </w:rPr>
        <w:lastRenderedPageBreak/>
        <w:t>Abstract</w:t>
      </w:r>
    </w:p>
    <w:p w:rsidR="00D17D09" w:rsidRPr="00D17D09" w:rsidRDefault="00D17D09" w:rsidP="00D17D09">
      <w:pPr>
        <w:jc w:val="both"/>
        <w:rPr>
          <w:rFonts w:ascii="Comic Sans MS" w:hAnsi="Comic Sans MS"/>
        </w:rPr>
      </w:pPr>
      <w:r w:rsidRPr="00D17D09">
        <w:rPr>
          <w:rFonts w:ascii="Comic Sans MS" w:hAnsi="Comic Sans MS"/>
        </w:rPr>
        <w:t>After a lot of hard work and long hours spent</w:t>
      </w:r>
      <w:r>
        <w:rPr>
          <w:rFonts w:ascii="Comic Sans MS" w:hAnsi="Comic Sans MS"/>
        </w:rPr>
        <w:t xml:space="preserve"> during the two semesters</w:t>
      </w:r>
      <w:r w:rsidRPr="00D17D09">
        <w:rPr>
          <w:rFonts w:ascii="Comic Sans MS" w:hAnsi="Comic Sans MS"/>
        </w:rPr>
        <w:t xml:space="preserve"> in taking out the network data indirectly from multiple sources and </w:t>
      </w:r>
      <w:r>
        <w:rPr>
          <w:rFonts w:ascii="Comic Sans MS" w:hAnsi="Comic Sans MS"/>
        </w:rPr>
        <w:t xml:space="preserve">establishing the whole One Line Diagram of Ramallah Network and then </w:t>
      </w:r>
      <w:r w:rsidRPr="00D17D09">
        <w:rPr>
          <w:rFonts w:ascii="Comic Sans MS" w:hAnsi="Comic Sans MS"/>
        </w:rPr>
        <w:t>filling it in the</w:t>
      </w:r>
      <w:r>
        <w:rPr>
          <w:rFonts w:ascii="Comic Sans MS" w:hAnsi="Comic Sans MS"/>
        </w:rPr>
        <w:t xml:space="preserve"> ETAP</w:t>
      </w:r>
      <w:r w:rsidRPr="00D17D09">
        <w:rPr>
          <w:rFonts w:ascii="Comic Sans MS" w:hAnsi="Comic Sans MS"/>
        </w:rPr>
        <w:t xml:space="preserve"> software we man</w:t>
      </w:r>
      <w:r>
        <w:rPr>
          <w:rFonts w:ascii="Comic Sans MS" w:hAnsi="Comic Sans MS"/>
        </w:rPr>
        <w:t>aged to make it ready</w:t>
      </w:r>
      <w:r w:rsidRPr="00D17D09">
        <w:rPr>
          <w:rFonts w:ascii="Comic Sans MS" w:hAnsi="Comic Sans MS"/>
        </w:rPr>
        <w:t xml:space="preserve"> i</w:t>
      </w:r>
      <w:r>
        <w:rPr>
          <w:rFonts w:ascii="Comic Sans MS" w:hAnsi="Comic Sans MS"/>
        </w:rPr>
        <w:t>n the fixed time.</w:t>
      </w:r>
    </w:p>
    <w:p w:rsidR="00D17D09" w:rsidRPr="00D17D09" w:rsidRDefault="00D17D09" w:rsidP="00D17D09">
      <w:pPr>
        <w:jc w:val="both"/>
        <w:rPr>
          <w:rFonts w:ascii="Comic Sans MS" w:hAnsi="Comic Sans MS"/>
        </w:rPr>
      </w:pPr>
      <w:r>
        <w:rPr>
          <w:rFonts w:ascii="Comic Sans MS" w:hAnsi="Comic Sans MS"/>
        </w:rPr>
        <w:t>By seeing the</w:t>
      </w:r>
      <w:r w:rsidRPr="00D17D09">
        <w:rPr>
          <w:rFonts w:ascii="Comic Sans MS" w:hAnsi="Comic Sans MS"/>
        </w:rPr>
        <w:t xml:space="preserve"> results we </w:t>
      </w:r>
      <w:r>
        <w:rPr>
          <w:rFonts w:ascii="Comic Sans MS" w:hAnsi="Comic Sans MS"/>
        </w:rPr>
        <w:t xml:space="preserve">achieved from our </w:t>
      </w:r>
      <w:r w:rsidR="00714BDF">
        <w:rPr>
          <w:rFonts w:ascii="Comic Sans MS" w:hAnsi="Comic Sans MS"/>
        </w:rPr>
        <w:t>analysis we</w:t>
      </w:r>
      <w:r>
        <w:rPr>
          <w:rFonts w:ascii="Comic Sans MS" w:hAnsi="Comic Sans MS"/>
        </w:rPr>
        <w:t xml:space="preserve"> can see</w:t>
      </w:r>
      <w:r w:rsidRPr="00D17D09">
        <w:rPr>
          <w:rFonts w:ascii="Comic Sans MS" w:hAnsi="Comic Sans MS"/>
        </w:rPr>
        <w:t xml:space="preserve"> that the Network</w:t>
      </w:r>
      <w:r>
        <w:rPr>
          <w:rFonts w:ascii="Comic Sans MS" w:hAnsi="Comic Sans MS"/>
        </w:rPr>
        <w:t xml:space="preserve"> was</w:t>
      </w:r>
      <w:r w:rsidRPr="00D17D09">
        <w:rPr>
          <w:rFonts w:ascii="Comic Sans MS" w:hAnsi="Comic Sans MS"/>
        </w:rPr>
        <w:t xml:space="preserve"> suffer</w:t>
      </w:r>
      <w:r>
        <w:rPr>
          <w:rFonts w:ascii="Comic Sans MS" w:hAnsi="Comic Sans MS"/>
        </w:rPr>
        <w:t>ing</w:t>
      </w:r>
      <w:r w:rsidRPr="00D17D09">
        <w:rPr>
          <w:rFonts w:ascii="Comic Sans MS" w:hAnsi="Comic Sans MS"/>
        </w:rPr>
        <w:t xml:space="preserve"> from multiple probl</w:t>
      </w:r>
      <w:r>
        <w:rPr>
          <w:rFonts w:ascii="Comic Sans MS" w:hAnsi="Comic Sans MS"/>
        </w:rPr>
        <w:t>ems such as drop voltage most</w:t>
      </w:r>
      <w:r w:rsidRPr="00D17D09">
        <w:rPr>
          <w:rFonts w:ascii="Comic Sans MS" w:hAnsi="Comic Sans MS"/>
        </w:rPr>
        <w:t xml:space="preserve"> of the buses and relatively low power factor.</w:t>
      </w:r>
    </w:p>
    <w:p w:rsidR="00D17D09" w:rsidRDefault="00D17D09" w:rsidP="00D17D09">
      <w:pPr>
        <w:jc w:val="both"/>
        <w:rPr>
          <w:rFonts w:ascii="Comic Sans MS" w:hAnsi="Comic Sans MS"/>
        </w:rPr>
      </w:pPr>
      <w:r w:rsidRPr="00D17D09">
        <w:rPr>
          <w:rFonts w:ascii="Comic Sans MS" w:hAnsi="Comic Sans MS"/>
        </w:rPr>
        <w:t>We did our a</w:t>
      </w:r>
      <w:r>
        <w:rPr>
          <w:rFonts w:ascii="Comic Sans MS" w:hAnsi="Comic Sans MS"/>
        </w:rPr>
        <w:t xml:space="preserve">nalysis to the 33 KV network as a first part of the project and then we go for the 11 KV part till the 0.4 KV to the consumer and </w:t>
      </w:r>
      <w:r w:rsidRPr="00D17D09">
        <w:rPr>
          <w:rFonts w:ascii="Comic Sans MS" w:hAnsi="Comic Sans MS"/>
        </w:rPr>
        <w:t>complete</w:t>
      </w:r>
      <w:r>
        <w:rPr>
          <w:rFonts w:ascii="Comic Sans MS" w:hAnsi="Comic Sans MS"/>
        </w:rPr>
        <w:t>d</w:t>
      </w:r>
      <w:r w:rsidRPr="00D17D09">
        <w:rPr>
          <w:rFonts w:ascii="Comic Sans MS" w:hAnsi="Comic Sans MS"/>
        </w:rPr>
        <w:t xml:space="preserve"> the full network by the well of the god</w:t>
      </w:r>
      <w:r>
        <w:rPr>
          <w:rFonts w:ascii="Comic Sans MS" w:hAnsi="Comic Sans MS"/>
        </w:rPr>
        <w:t>,</w:t>
      </w:r>
      <w:r w:rsidRPr="00D17D09">
        <w:rPr>
          <w:rFonts w:ascii="Comic Sans MS" w:hAnsi="Comic Sans MS"/>
        </w:rPr>
        <w:t xml:space="preserve"> and have our full network analysis with our real time values “not approximate data” from our multiple sources “AutoCAD, SCADA system, al Quds company monthly reports, engineers in the </w:t>
      </w:r>
      <w:r w:rsidR="00714BDF" w:rsidRPr="00D17D09">
        <w:rPr>
          <w:rFonts w:ascii="Comic Sans MS" w:hAnsi="Comic Sans MS"/>
        </w:rPr>
        <w:t>company,</w:t>
      </w:r>
      <w:r w:rsidRPr="00D17D09">
        <w:rPr>
          <w:rFonts w:ascii="Comic Sans MS" w:hAnsi="Comic Sans MS"/>
        </w:rPr>
        <w:t>,,</w:t>
      </w:r>
      <w:r w:rsidR="00714BDF">
        <w:rPr>
          <w:rFonts w:ascii="Comic Sans MS" w:hAnsi="Comic Sans MS"/>
        </w:rPr>
        <w:t xml:space="preserve"> </w:t>
      </w:r>
      <w:r w:rsidR="00714BDF" w:rsidRPr="00D17D09">
        <w:rPr>
          <w:rFonts w:ascii="Comic Sans MS" w:hAnsi="Comic Sans MS"/>
        </w:rPr>
        <w:t>etc.</w:t>
      </w:r>
    </w:p>
    <w:p w:rsidR="00D17D09" w:rsidRDefault="00D17D09" w:rsidP="00D17D09">
      <w:pPr>
        <w:jc w:val="both"/>
        <w:rPr>
          <w:rFonts w:ascii="Comic Sans MS" w:hAnsi="Comic Sans MS"/>
        </w:rPr>
      </w:pPr>
      <w:r>
        <w:rPr>
          <w:rFonts w:ascii="Comic Sans MS" w:hAnsi="Comic Sans MS"/>
        </w:rPr>
        <w:t xml:space="preserve">After that we did our enhancement to the network to fix the problems that we found in it starting with the low drop voltage and ending in the relatively </w:t>
      </w:r>
      <w:r w:rsidR="00714BDF">
        <w:rPr>
          <w:rFonts w:ascii="Comic Sans MS" w:hAnsi="Comic Sans MS"/>
        </w:rPr>
        <w:t>low</w:t>
      </w:r>
      <w:r>
        <w:rPr>
          <w:rFonts w:ascii="Comic Sans MS" w:hAnsi="Comic Sans MS"/>
        </w:rPr>
        <w:t xml:space="preserve"> power factor using all the possible ways we could such as, taps changer transformers in both the HV and LV transformers and manipulating the Ring configuration in some of the buses</w:t>
      </w:r>
    </w:p>
    <w:p w:rsidR="00216C16" w:rsidRPr="00D17D09" w:rsidRDefault="00216C16" w:rsidP="00D17D09">
      <w:pPr>
        <w:jc w:val="both"/>
        <w:rPr>
          <w:rFonts w:ascii="Comic Sans MS" w:hAnsi="Comic Sans MS"/>
        </w:rPr>
      </w:pPr>
      <w:r>
        <w:rPr>
          <w:rFonts w:ascii="Comic Sans MS" w:hAnsi="Comic Sans MS"/>
        </w:rPr>
        <w:t xml:space="preserve">And we ended our analysis by a future demand podcasting till the year 2020, </w:t>
      </w:r>
    </w:p>
    <w:p w:rsidR="00D17D09" w:rsidRPr="00D17D09" w:rsidRDefault="00D17D09" w:rsidP="00216C16">
      <w:pPr>
        <w:jc w:val="both"/>
        <w:rPr>
          <w:rFonts w:ascii="Comic Sans MS" w:hAnsi="Comic Sans MS"/>
        </w:rPr>
      </w:pPr>
      <w:r w:rsidRPr="00D17D09">
        <w:rPr>
          <w:rFonts w:ascii="Comic Sans MS" w:hAnsi="Comic Sans MS"/>
        </w:rPr>
        <w:t xml:space="preserve">At last not at least, we did a very hard work </w:t>
      </w:r>
      <w:r w:rsidR="00216C16">
        <w:rPr>
          <w:rFonts w:ascii="Comic Sans MS" w:hAnsi="Comic Sans MS"/>
        </w:rPr>
        <w:t xml:space="preserve">in analyzing this network, </w:t>
      </w:r>
      <w:r w:rsidR="00216C16" w:rsidRPr="00D17D09">
        <w:rPr>
          <w:rFonts w:ascii="Comic Sans MS" w:hAnsi="Comic Sans MS"/>
        </w:rPr>
        <w:t>and a harder work in gathering the real time data and the hardest work we’ve done is to gather, rearrange and fill the data in our software</w:t>
      </w:r>
      <w:r w:rsidR="00F31E6C">
        <w:rPr>
          <w:rFonts w:ascii="Comic Sans MS" w:hAnsi="Comic Sans MS"/>
        </w:rPr>
        <w:t xml:space="preserve"> that which</w:t>
      </w:r>
      <w:r w:rsidR="00216C16">
        <w:rPr>
          <w:rFonts w:ascii="Comic Sans MS" w:hAnsi="Comic Sans MS"/>
        </w:rPr>
        <w:t xml:space="preserve"> no one before us could have, </w:t>
      </w:r>
      <w:r w:rsidRPr="00D17D09">
        <w:rPr>
          <w:rFonts w:ascii="Comic Sans MS" w:hAnsi="Comic Sans MS"/>
        </w:rPr>
        <w:t>and</w:t>
      </w:r>
      <w:r w:rsidR="00216C16">
        <w:rPr>
          <w:rFonts w:ascii="Comic Sans MS" w:hAnsi="Comic Sans MS"/>
        </w:rPr>
        <w:t xml:space="preserve"> we can see why no one done this network analysis after we suffered a lot, which it could not be out to the reality without the help and encouraging</w:t>
      </w:r>
      <w:r w:rsidRPr="00D17D09">
        <w:rPr>
          <w:rFonts w:ascii="Comic Sans MS" w:hAnsi="Comic Sans MS"/>
        </w:rPr>
        <w:t xml:space="preserve"> </w:t>
      </w:r>
      <w:r w:rsidR="00216C16">
        <w:rPr>
          <w:rFonts w:ascii="Comic Sans MS" w:hAnsi="Comic Sans MS"/>
        </w:rPr>
        <w:t xml:space="preserve">from our </w:t>
      </w:r>
      <w:r w:rsidRPr="00D17D09">
        <w:rPr>
          <w:rFonts w:ascii="Comic Sans MS" w:hAnsi="Comic Sans MS"/>
        </w:rPr>
        <w:t>supervisor Dr.</w:t>
      </w:r>
      <w:r w:rsidR="00216C16">
        <w:rPr>
          <w:rFonts w:ascii="Comic Sans MS" w:hAnsi="Comic Sans MS"/>
        </w:rPr>
        <w:t xml:space="preserve"> </w:t>
      </w:r>
      <w:r w:rsidR="00714BDF">
        <w:rPr>
          <w:rFonts w:ascii="Comic Sans MS" w:hAnsi="Comic Sans MS"/>
        </w:rPr>
        <w:t xml:space="preserve">Maher </w:t>
      </w:r>
      <w:r w:rsidRPr="00D17D09">
        <w:rPr>
          <w:rFonts w:ascii="Comic Sans MS" w:hAnsi="Comic Sans MS"/>
        </w:rPr>
        <w:t xml:space="preserve">Khammash in </w:t>
      </w:r>
      <w:r w:rsidR="00714BDF">
        <w:rPr>
          <w:rFonts w:ascii="Comic Sans MS" w:hAnsi="Comic Sans MS"/>
        </w:rPr>
        <w:t>taking the acceptance from</w:t>
      </w:r>
      <w:r w:rsidR="00216C16">
        <w:rPr>
          <w:rFonts w:ascii="Comic Sans MS" w:hAnsi="Comic Sans MS"/>
        </w:rPr>
        <w:t xml:space="preserve"> A</w:t>
      </w:r>
      <w:r w:rsidRPr="00D17D09">
        <w:rPr>
          <w:rFonts w:ascii="Comic Sans MS" w:hAnsi="Comic Sans MS"/>
        </w:rPr>
        <w:t>l Quds company</w:t>
      </w:r>
      <w:r w:rsidR="00216C16">
        <w:rPr>
          <w:rFonts w:ascii="Comic Sans MS" w:hAnsi="Comic Sans MS"/>
        </w:rPr>
        <w:t>.</w:t>
      </w:r>
    </w:p>
    <w:p w:rsidR="00AF370F" w:rsidRPr="00AF370F" w:rsidRDefault="00AF370F" w:rsidP="001D6091">
      <w:pPr>
        <w:rPr>
          <w:rFonts w:ascii="Comic Sans MS" w:hAnsi="Comic Sans MS"/>
          <w:b/>
          <w:bCs/>
          <w:sz w:val="36"/>
          <w:szCs w:val="36"/>
        </w:rPr>
      </w:pPr>
    </w:p>
    <w:p w:rsidR="00AF370F" w:rsidRPr="006C0CDC" w:rsidRDefault="006C0CDC" w:rsidP="006C0CDC">
      <w:pPr>
        <w:jc w:val="center"/>
        <w:rPr>
          <w:rFonts w:ascii="Edwardian Script ITC" w:hAnsi="Edwardian Script ITC"/>
          <w:b/>
          <w:bCs/>
          <w:sz w:val="44"/>
          <w:szCs w:val="44"/>
        </w:rPr>
      </w:pPr>
      <w:r w:rsidRPr="006C0CDC">
        <w:rPr>
          <w:rFonts w:ascii="Edwardian Script ITC" w:hAnsi="Edwardian Script ITC"/>
          <w:b/>
          <w:bCs/>
          <w:sz w:val="44"/>
          <w:szCs w:val="44"/>
        </w:rPr>
        <w:t>-The End-</w:t>
      </w:r>
    </w:p>
    <w:p w:rsidR="001D6091" w:rsidRDefault="001D6091" w:rsidP="001D6091">
      <w:pPr>
        <w:rPr>
          <w:rFonts w:ascii="Comic Sans MS" w:hAnsi="Comic Sans MS"/>
        </w:rPr>
      </w:pPr>
    </w:p>
    <w:p w:rsidR="001D6091" w:rsidRDefault="001D6091" w:rsidP="001D6091">
      <w:pPr>
        <w:rPr>
          <w:rFonts w:ascii="Comic Sans MS" w:hAnsi="Comic Sans MS"/>
        </w:rPr>
      </w:pPr>
    </w:p>
    <w:p w:rsidR="001D6091" w:rsidRDefault="001D6091" w:rsidP="001D6091">
      <w:pPr>
        <w:rPr>
          <w:rFonts w:ascii="Comic Sans MS" w:hAnsi="Comic Sans MS"/>
        </w:rPr>
      </w:pPr>
    </w:p>
    <w:p w:rsidR="001D6091" w:rsidRDefault="001D6091" w:rsidP="001D6091">
      <w:pPr>
        <w:rPr>
          <w:rFonts w:ascii="Comic Sans MS" w:hAnsi="Comic Sans MS"/>
        </w:rPr>
      </w:pPr>
    </w:p>
    <w:p w:rsidR="001D6091" w:rsidRDefault="001D6091" w:rsidP="001D6091">
      <w:pPr>
        <w:rPr>
          <w:rFonts w:ascii="Comic Sans MS" w:hAnsi="Comic Sans MS"/>
        </w:rPr>
      </w:pPr>
    </w:p>
    <w:p w:rsidR="001D6091" w:rsidRDefault="001D6091" w:rsidP="001D6091">
      <w:pPr>
        <w:rPr>
          <w:rFonts w:ascii="Comic Sans MS" w:hAnsi="Comic Sans MS"/>
        </w:rPr>
      </w:pPr>
    </w:p>
    <w:p w:rsidR="001D6091" w:rsidRDefault="001D6091" w:rsidP="001D6091">
      <w:pPr>
        <w:rPr>
          <w:rFonts w:ascii="Comic Sans MS" w:hAnsi="Comic Sans MS"/>
          <w:noProof/>
        </w:rPr>
      </w:pPr>
    </w:p>
    <w:p w:rsidR="001D6091" w:rsidRDefault="001D6091" w:rsidP="001D6091">
      <w:pPr>
        <w:rPr>
          <w:rFonts w:ascii="Comic Sans MS" w:hAnsi="Comic Sans MS"/>
          <w:noProof/>
        </w:rPr>
      </w:pPr>
    </w:p>
    <w:p w:rsidR="001D6091" w:rsidRDefault="001D6091" w:rsidP="001D6091">
      <w:pPr>
        <w:rPr>
          <w:rFonts w:ascii="Comic Sans MS" w:hAnsi="Comic Sans MS"/>
          <w:noProof/>
        </w:rPr>
      </w:pPr>
    </w:p>
    <w:p w:rsidR="001D6091" w:rsidRDefault="001D6091" w:rsidP="001D6091">
      <w:pPr>
        <w:rPr>
          <w:rFonts w:ascii="Comic Sans MS" w:hAnsi="Comic Sans MS"/>
          <w:noProof/>
        </w:rPr>
      </w:pPr>
    </w:p>
    <w:p w:rsidR="001D6091" w:rsidRDefault="001D6091" w:rsidP="001D6091">
      <w:pPr>
        <w:jc w:val="both"/>
        <w:rPr>
          <w:rFonts w:ascii="Comic Sans MS" w:hAnsi="Comic Sans MS"/>
        </w:rPr>
      </w:pPr>
    </w:p>
    <w:p w:rsidR="001D6091" w:rsidRDefault="001D6091" w:rsidP="001D6091">
      <w:pPr>
        <w:rPr>
          <w:rFonts w:ascii="Comic Sans MS" w:hAnsi="Comic Sans MS"/>
        </w:rPr>
      </w:pPr>
    </w:p>
    <w:sectPr w:rsidR="001D6091" w:rsidSect="00CA7FCE">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rsidR="00810619" w:rsidRDefault="00810619" w:rsidP="00D366D8">
      <w:pPr>
        <w:spacing w:after="0" w:line="240" w:lineRule="auto"/>
      </w:pPr>
      <w:r>
        <w:separator/>
      </w:r>
    </w:p>
  </w:endnote>
  <w:endnote w:type="continuationSeparator" w:id="0">
    <w:p w:rsidR="00810619" w:rsidRDefault="00810619" w:rsidP="00D3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rsidR="001455DC" w:rsidRDefault="001455DC">
    <w:pPr>
      <w:pStyle w:val="Footer"/>
    </w:pPr>
  </w:p>
</w:ftr>
</file>

<file path=word/footer2.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sdt>
    <w:sdtPr>
      <w:rPr>
        <w:rFonts w:asciiTheme="majorHAnsi" w:hAnsiTheme="majorHAnsi"/>
        <w:sz w:val="28"/>
        <w:szCs w:val="28"/>
      </w:rPr>
      <w:id w:val="1232965369"/>
      <w:docPartObj>
        <w:docPartGallery w:val="Page Numbers (Bottom of Page)"/>
        <w:docPartUnique/>
      </w:docPartObj>
    </w:sdtPr>
    <w:sdtEndPr/>
    <w:sdtContent>
      <w:p w:rsidR="001455DC" w:rsidRDefault="001455DC">
        <w:pPr>
          <w:pStyle w:val="Foot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5164FF" w:rsidRPr="005164FF">
          <w:rPr>
            <w:rFonts w:asciiTheme="majorHAnsi" w:hAnsiTheme="majorHAnsi"/>
            <w:noProof/>
            <w:sz w:val="28"/>
            <w:szCs w:val="28"/>
          </w:rPr>
          <w:t>1</w:t>
        </w:r>
        <w:r>
          <w:rPr>
            <w:rFonts w:asciiTheme="majorHAnsi" w:hAnsiTheme="majorHAnsi"/>
            <w:noProof/>
            <w:sz w:val="28"/>
            <w:szCs w:val="28"/>
          </w:rPr>
          <w:fldChar w:fldCharType="end"/>
        </w:r>
        <w:r>
          <w:rPr>
            <w:rFonts w:asciiTheme="majorHAnsi" w:hAnsiTheme="majorHAnsi"/>
            <w:sz w:val="28"/>
            <w:szCs w:val="28"/>
          </w:rPr>
          <w:t xml:space="preserve"> ~</w:t>
        </w:r>
      </w:p>
    </w:sdtContent>
  </w:sdt>
  <w:p w:rsidR="001455DC" w:rsidRDefault="001455DC">
    <w:pPr>
      <w:pStyle w:val="Footer"/>
    </w:pPr>
  </w:p>
</w:ftr>
</file>

<file path=word/footer3.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rsidR="001455DC" w:rsidRDefault="001455DC">
    <w:pPr>
      <w:pStyle w:val="Foote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rsidR="00810619" w:rsidRDefault="00810619" w:rsidP="00D366D8">
      <w:pPr>
        <w:spacing w:after="0" w:line="240" w:lineRule="auto"/>
      </w:pPr>
      <w:r>
        <w:separator/>
      </w:r>
    </w:p>
  </w:footnote>
  <w:footnote w:type="continuationSeparator" w:id="0">
    <w:p w:rsidR="00810619" w:rsidRDefault="00810619" w:rsidP="00D366D8">
      <w:pPr>
        <w:spacing w:after="0" w:line="240" w:lineRule="auto"/>
      </w:pPr>
      <w:r>
        <w:continuationSeparator/>
      </w:r>
    </w:p>
  </w:footnote>
</w:footnotes>
</file>

<file path=word/header1.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rsidR="001455DC" w:rsidRDefault="001455DC">
    <w:pPr>
      <w:pStyle w:val="Header"/>
    </w:pPr>
  </w:p>
</w:hdr>
</file>

<file path=word/header2.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rsidR="001455DC" w:rsidRDefault="001455DC">
    <w:pPr>
      <w:pStyle w:val="Header"/>
    </w:pPr>
  </w:p>
</w:hdr>
</file>

<file path=word/header3.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rsidR="001455DC" w:rsidRDefault="001455DC">
    <w:pPr>
      <w:pStyle w:val="Header"/>
    </w:pPr>
  </w:p>
</w:hdr>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1ABD0A06"/>
    <w:multiLevelType w:val="hybridMultilevel"/>
    <w:tmpl w:val="1EAE5344"/>
    <w:lvl w:ilvl="0" w:tplc="8D383C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64E143C"/>
    <w:multiLevelType w:val="hybridMultilevel"/>
    <w:tmpl w:val="065EB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B62900"/>
    <w:multiLevelType w:val="hybridMultilevel"/>
    <w:tmpl w:val="2B8C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939D1"/>
    <w:multiLevelType w:val="hybridMultilevel"/>
    <w:tmpl w:val="D81C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C1803"/>
    <w:multiLevelType w:val="hybridMultilevel"/>
    <w:tmpl w:val="72165046"/>
    <w:lvl w:ilvl="0" w:tplc="E5348E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55E74"/>
    <w:multiLevelType w:val="hybridMultilevel"/>
    <w:tmpl w:val="986A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87F02"/>
    <w:multiLevelType w:val="hybridMultilevel"/>
    <w:tmpl w:val="ADA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F9"/>
    <w:rsid w:val="000021E8"/>
    <w:rsid w:val="000070FC"/>
    <w:rsid w:val="000229CD"/>
    <w:rsid w:val="00043FA1"/>
    <w:rsid w:val="00085227"/>
    <w:rsid w:val="000B4569"/>
    <w:rsid w:val="000D71A0"/>
    <w:rsid w:val="001455DC"/>
    <w:rsid w:val="00156DCE"/>
    <w:rsid w:val="001A3AEB"/>
    <w:rsid w:val="001A613E"/>
    <w:rsid w:val="001A7B9E"/>
    <w:rsid w:val="001D3CB1"/>
    <w:rsid w:val="001D6091"/>
    <w:rsid w:val="00216C16"/>
    <w:rsid w:val="00255695"/>
    <w:rsid w:val="002955B7"/>
    <w:rsid w:val="002A6FC0"/>
    <w:rsid w:val="003124F4"/>
    <w:rsid w:val="003129D2"/>
    <w:rsid w:val="003705C8"/>
    <w:rsid w:val="00376C49"/>
    <w:rsid w:val="003873F1"/>
    <w:rsid w:val="003A22D3"/>
    <w:rsid w:val="003F10B9"/>
    <w:rsid w:val="004009F1"/>
    <w:rsid w:val="004339D2"/>
    <w:rsid w:val="00451274"/>
    <w:rsid w:val="004B5256"/>
    <w:rsid w:val="004C1301"/>
    <w:rsid w:val="004C2283"/>
    <w:rsid w:val="0051435B"/>
    <w:rsid w:val="005164FF"/>
    <w:rsid w:val="005539EE"/>
    <w:rsid w:val="00582A4C"/>
    <w:rsid w:val="00591403"/>
    <w:rsid w:val="005E5587"/>
    <w:rsid w:val="006032EA"/>
    <w:rsid w:val="006275EE"/>
    <w:rsid w:val="006402A2"/>
    <w:rsid w:val="00647703"/>
    <w:rsid w:val="0065036B"/>
    <w:rsid w:val="0069409D"/>
    <w:rsid w:val="006C0CDC"/>
    <w:rsid w:val="00714BDF"/>
    <w:rsid w:val="00730016"/>
    <w:rsid w:val="00751D8A"/>
    <w:rsid w:val="007A3262"/>
    <w:rsid w:val="007E0A9E"/>
    <w:rsid w:val="00810619"/>
    <w:rsid w:val="00820C46"/>
    <w:rsid w:val="00853716"/>
    <w:rsid w:val="0088412E"/>
    <w:rsid w:val="008B24B3"/>
    <w:rsid w:val="0091116B"/>
    <w:rsid w:val="00972F20"/>
    <w:rsid w:val="00977AB2"/>
    <w:rsid w:val="009851EB"/>
    <w:rsid w:val="009B3104"/>
    <w:rsid w:val="00A16292"/>
    <w:rsid w:val="00A46EED"/>
    <w:rsid w:val="00A55521"/>
    <w:rsid w:val="00A63037"/>
    <w:rsid w:val="00A70331"/>
    <w:rsid w:val="00A7306B"/>
    <w:rsid w:val="00A826CD"/>
    <w:rsid w:val="00AB6D28"/>
    <w:rsid w:val="00AD2751"/>
    <w:rsid w:val="00AF370F"/>
    <w:rsid w:val="00AF385B"/>
    <w:rsid w:val="00B059E8"/>
    <w:rsid w:val="00B170A4"/>
    <w:rsid w:val="00BA1E9F"/>
    <w:rsid w:val="00BA397C"/>
    <w:rsid w:val="00BB29CF"/>
    <w:rsid w:val="00C07A09"/>
    <w:rsid w:val="00C81F41"/>
    <w:rsid w:val="00C90624"/>
    <w:rsid w:val="00CA7FCE"/>
    <w:rsid w:val="00CE1113"/>
    <w:rsid w:val="00CF5A78"/>
    <w:rsid w:val="00CF6C90"/>
    <w:rsid w:val="00D155C1"/>
    <w:rsid w:val="00D17D09"/>
    <w:rsid w:val="00D243F1"/>
    <w:rsid w:val="00D3067C"/>
    <w:rsid w:val="00D366D8"/>
    <w:rsid w:val="00D47BF1"/>
    <w:rsid w:val="00D764A6"/>
    <w:rsid w:val="00DC1FC3"/>
    <w:rsid w:val="00DE5BB7"/>
    <w:rsid w:val="00DE77BA"/>
    <w:rsid w:val="00E00315"/>
    <w:rsid w:val="00E10930"/>
    <w:rsid w:val="00E2441D"/>
    <w:rsid w:val="00E43C82"/>
    <w:rsid w:val="00E6168F"/>
    <w:rsid w:val="00E65DDF"/>
    <w:rsid w:val="00E676C3"/>
    <w:rsid w:val="00E8568A"/>
    <w:rsid w:val="00E906AC"/>
    <w:rsid w:val="00E94E47"/>
    <w:rsid w:val="00F270F9"/>
    <w:rsid w:val="00F31E6C"/>
    <w:rsid w:val="00F355C0"/>
    <w:rsid w:val="00F35837"/>
    <w:rsid w:val="00F45D5C"/>
    <w:rsid w:val="00F8392B"/>
    <w:rsid w:val="00F952C3"/>
    <w:rsid w:val="00FB24B3"/>
    <w:rsid w:val="00FE0FBB"/>
    <w:rsid w:val="00FF3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806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647703"/>
    <w:pPr>
      <w:spacing w:after="0" w:line="240" w:lineRule="auto"/>
    </w:pPr>
    <w:tblPr>
      <w:tblStyleRowBandSize w:val="1"/>
      <w:tblStyleColBandSize w:val="1"/>
      <w:tblInd w:w="0" w:type="dxa"/>
      <w:tbl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single" w:sz="8" w:space="0" w:color="7BA1C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0EF" w:themeFill="accent1" w:themeFillTint="3F"/>
      </w:tcPr>
    </w:tblStylePr>
    <w:tblStylePr w:type="band1Horz">
      <w:tblPr/>
      <w:tcPr>
        <w:tcBorders>
          <w:insideH w:val="nil"/>
          <w:insideV w:val="nil"/>
        </w:tcBorders>
        <w:shd w:val="clear" w:color="auto" w:fill="D3E0EF"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64770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5D1"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5D1"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647703"/>
    <w:pPr>
      <w:ind w:left="720"/>
      <w:contextualSpacing/>
    </w:pPr>
  </w:style>
  <w:style w:type="table" w:styleId="LightGrid-Accent5">
    <w:name w:val="Light Grid Accent 5"/>
    <w:basedOn w:val="TableNormal"/>
    <w:uiPriority w:val="62"/>
    <w:rsid w:val="00043F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400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F1"/>
    <w:rPr>
      <w:rFonts w:ascii="Tahoma" w:hAnsi="Tahoma" w:cs="Tahoma"/>
      <w:sz w:val="16"/>
      <w:szCs w:val="16"/>
    </w:rPr>
  </w:style>
  <w:style w:type="paragraph" w:customStyle="1" w:styleId="mainbodytext">
    <w:name w:val="mainbodytext"/>
    <w:basedOn w:val="Normal"/>
    <w:rsid w:val="00E43C82"/>
    <w:pPr>
      <w:spacing w:before="100" w:beforeAutospacing="1" w:after="100" w:afterAutospacing="1" w:line="336" w:lineRule="auto"/>
    </w:pPr>
    <w:rPr>
      <w:rFonts w:ascii="Verdana" w:eastAsia="Times New Roman" w:hAnsi="Verdana" w:cs="Times New Roman"/>
      <w:color w:val="333366"/>
      <w:sz w:val="17"/>
      <w:szCs w:val="17"/>
    </w:rPr>
  </w:style>
  <w:style w:type="paragraph" w:styleId="Header">
    <w:name w:val="header"/>
    <w:basedOn w:val="Normal"/>
    <w:link w:val="HeaderChar"/>
    <w:uiPriority w:val="99"/>
    <w:unhideWhenUsed/>
    <w:rsid w:val="00D366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66D8"/>
  </w:style>
  <w:style w:type="paragraph" w:styleId="Footer">
    <w:name w:val="footer"/>
    <w:basedOn w:val="Normal"/>
    <w:link w:val="FooterChar"/>
    <w:uiPriority w:val="99"/>
    <w:unhideWhenUsed/>
    <w:rsid w:val="00D366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6D8"/>
  </w:style>
  <w:style w:type="table" w:styleId="LightGrid-Accent1">
    <w:name w:val="Light Grid Accent 1"/>
    <w:basedOn w:val="TableNormal"/>
    <w:uiPriority w:val="62"/>
    <w:rsid w:val="00582A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E0EF"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E0EF"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5">
    <w:name w:val="Colorful Grid Accent 5"/>
    <w:basedOn w:val="TableNormal"/>
    <w:uiPriority w:val="73"/>
    <w:rsid w:val="002556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EF4" w:themeFill="accent5" w:themeFillTint="33"/>
    </w:tcPr>
    <w:tblStylePr w:type="firstRow">
      <w:rPr>
        <w:b/>
        <w:bCs/>
      </w:rPr>
      <w:tblPr/>
      <w:tcPr>
        <w:shd w:val="clear" w:color="auto" w:fill="B7DEE8" w:themeFill="accent5" w:themeFillTint="66"/>
      </w:tcPr>
    </w:tblStylePr>
    <w:tblStylePr w:type="lastRow">
      <w:rPr>
        <w:b/>
        <w:bCs/>
        <w:color w:val="000000" w:themeColor="text1"/>
      </w:rPr>
      <w:tblPr/>
      <w:tcPr>
        <w:shd w:val="clear" w:color="auto" w:fill="B7DEE8" w:themeFill="accent5" w:themeFillTint="66"/>
      </w:tcPr>
    </w:tblStylePr>
    <w:tblStylePr w:type="firstCol">
      <w:rPr>
        <w:color w:val="FFFFFF" w:themeColor="background1"/>
      </w:rPr>
      <w:tblPr/>
      <w:tcPr>
        <w:shd w:val="clear" w:color="auto" w:fill="31859C" w:themeFill="accent5" w:themeFillShade="BF"/>
      </w:tcPr>
    </w:tblStylePr>
    <w:tblStylePr w:type="lastCol">
      <w:rPr>
        <w:color w:val="FFFFFF" w:themeColor="background1"/>
      </w:rPr>
      <w:tblPr/>
      <w:tcPr>
        <w:shd w:val="clear" w:color="auto" w:fill="31859C" w:themeFill="accent5" w:themeFillShade="BF"/>
      </w:tcPr>
    </w:tblStylePr>
    <w:tblStylePr w:type="band1Vert">
      <w:tblPr/>
      <w:tcPr>
        <w:shd w:val="clear" w:color="auto" w:fill="A5D6E3" w:themeFill="accent5" w:themeFillTint="7F"/>
      </w:tcPr>
    </w:tblStylePr>
    <w:tblStylePr w:type="band1Horz">
      <w:tblPr/>
      <w:tcPr>
        <w:shd w:val="clear" w:color="auto" w:fill="A5D6E3" w:themeFill="accent5" w:themeFillTint="7F"/>
      </w:tcPr>
    </w:tblStylePr>
  </w:style>
  <w:style w:type="table" w:styleId="ColorfulShading-Accent1">
    <w:name w:val="Colorful Shading Accent 1"/>
    <w:basedOn w:val="TableNormal"/>
    <w:uiPriority w:val="71"/>
    <w:rsid w:val="00E8568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D75" w:themeFill="accent1" w:themeFillShade="99"/>
      </w:tcPr>
    </w:tblStylePr>
    <w:tblStylePr w:type="firstCol">
      <w:rPr>
        <w:color w:val="FFFFFF" w:themeColor="background1"/>
      </w:rPr>
      <w:tblPr/>
      <w:tcPr>
        <w:tcBorders>
          <w:top w:val="nil"/>
          <w:left w:val="nil"/>
          <w:bottom w:val="nil"/>
          <w:right w:val="nil"/>
          <w:insideH w:val="single" w:sz="4" w:space="0" w:color="2C4D75" w:themeColor="accent1" w:themeShade="99"/>
          <w:insideV w:val="nil"/>
        </w:tcBorders>
        <w:shd w:val="clear" w:color="auto" w:fill="2C4D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D75" w:themeFill="accent1" w:themeFillShade="99"/>
      </w:tcPr>
    </w:tblStylePr>
    <w:tblStylePr w:type="band1Vert">
      <w:tblPr/>
      <w:tcPr>
        <w:shd w:val="clear" w:color="auto" w:fill="B9CDE5"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character" w:styleId="PlaceholderText">
    <w:name w:val="Placeholder Text"/>
    <w:basedOn w:val="DefaultParagraphFont"/>
    <w:uiPriority w:val="99"/>
    <w:semiHidden/>
    <w:rsid w:val="00E65DDF"/>
    <w:rPr>
      <w:color w:val="808080"/>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647703"/>
    <w:pPr>
      <w:spacing w:after="0" w:line="240" w:lineRule="auto"/>
    </w:pPr>
    <w:tblPr>
      <w:tblStyleRowBandSize w:val="1"/>
      <w:tblStyleColBandSize w:val="1"/>
      <w:tblInd w:w="0" w:type="dxa"/>
      <w:tbl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single" w:sz="8" w:space="0" w:color="7BA1C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1CE" w:themeColor="accent1" w:themeTint="BF"/>
          <w:left w:val="single" w:sz="8" w:space="0" w:color="7BA1CE" w:themeColor="accent1" w:themeTint="BF"/>
          <w:bottom w:val="single" w:sz="8" w:space="0" w:color="7BA1CE" w:themeColor="accent1" w:themeTint="BF"/>
          <w:right w:val="single" w:sz="8" w:space="0" w:color="7BA1C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0EF" w:themeFill="accent1" w:themeFillTint="3F"/>
      </w:tcPr>
    </w:tblStylePr>
    <w:tblStylePr w:type="band1Horz">
      <w:tblPr/>
      <w:tcPr>
        <w:tcBorders>
          <w:insideH w:val="nil"/>
          <w:insideV w:val="nil"/>
        </w:tcBorders>
        <w:shd w:val="clear" w:color="auto" w:fill="D3E0EF"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64770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5D1"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5D1"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647703"/>
    <w:pPr>
      <w:ind w:left="720"/>
      <w:contextualSpacing/>
    </w:pPr>
  </w:style>
  <w:style w:type="table" w:styleId="LightGrid-Accent5">
    <w:name w:val="Light Grid Accent 5"/>
    <w:basedOn w:val="TableNormal"/>
    <w:uiPriority w:val="62"/>
    <w:rsid w:val="00043F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400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F1"/>
    <w:rPr>
      <w:rFonts w:ascii="Tahoma" w:hAnsi="Tahoma" w:cs="Tahoma"/>
      <w:sz w:val="16"/>
      <w:szCs w:val="16"/>
    </w:rPr>
  </w:style>
  <w:style w:type="paragraph" w:customStyle="1" w:styleId="mainbodytext">
    <w:name w:val="mainbodytext"/>
    <w:basedOn w:val="Normal"/>
    <w:rsid w:val="00E43C82"/>
    <w:pPr>
      <w:spacing w:before="100" w:beforeAutospacing="1" w:after="100" w:afterAutospacing="1" w:line="336" w:lineRule="auto"/>
    </w:pPr>
    <w:rPr>
      <w:rFonts w:ascii="Verdana" w:eastAsia="Times New Roman" w:hAnsi="Verdana" w:cs="Times New Roman"/>
      <w:color w:val="333366"/>
      <w:sz w:val="17"/>
      <w:szCs w:val="17"/>
    </w:rPr>
  </w:style>
  <w:style w:type="paragraph" w:styleId="Header">
    <w:name w:val="header"/>
    <w:basedOn w:val="Normal"/>
    <w:link w:val="HeaderChar"/>
    <w:uiPriority w:val="99"/>
    <w:unhideWhenUsed/>
    <w:rsid w:val="00D366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66D8"/>
  </w:style>
  <w:style w:type="paragraph" w:styleId="Footer">
    <w:name w:val="footer"/>
    <w:basedOn w:val="Normal"/>
    <w:link w:val="FooterChar"/>
    <w:uiPriority w:val="99"/>
    <w:unhideWhenUsed/>
    <w:rsid w:val="00D366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6D8"/>
  </w:style>
  <w:style w:type="table" w:styleId="LightGrid-Accent1">
    <w:name w:val="Light Grid Accent 1"/>
    <w:basedOn w:val="TableNormal"/>
    <w:uiPriority w:val="62"/>
    <w:rsid w:val="00582A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E0EF"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E0EF"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5">
    <w:name w:val="Colorful Grid Accent 5"/>
    <w:basedOn w:val="TableNormal"/>
    <w:uiPriority w:val="73"/>
    <w:rsid w:val="002556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EF4" w:themeFill="accent5" w:themeFillTint="33"/>
    </w:tcPr>
    <w:tblStylePr w:type="firstRow">
      <w:rPr>
        <w:b/>
        <w:bCs/>
      </w:rPr>
      <w:tblPr/>
      <w:tcPr>
        <w:shd w:val="clear" w:color="auto" w:fill="B7DEE8" w:themeFill="accent5" w:themeFillTint="66"/>
      </w:tcPr>
    </w:tblStylePr>
    <w:tblStylePr w:type="lastRow">
      <w:rPr>
        <w:b/>
        <w:bCs/>
        <w:color w:val="000000" w:themeColor="text1"/>
      </w:rPr>
      <w:tblPr/>
      <w:tcPr>
        <w:shd w:val="clear" w:color="auto" w:fill="B7DEE8" w:themeFill="accent5" w:themeFillTint="66"/>
      </w:tcPr>
    </w:tblStylePr>
    <w:tblStylePr w:type="firstCol">
      <w:rPr>
        <w:color w:val="FFFFFF" w:themeColor="background1"/>
      </w:rPr>
      <w:tblPr/>
      <w:tcPr>
        <w:shd w:val="clear" w:color="auto" w:fill="31859C" w:themeFill="accent5" w:themeFillShade="BF"/>
      </w:tcPr>
    </w:tblStylePr>
    <w:tblStylePr w:type="lastCol">
      <w:rPr>
        <w:color w:val="FFFFFF" w:themeColor="background1"/>
      </w:rPr>
      <w:tblPr/>
      <w:tcPr>
        <w:shd w:val="clear" w:color="auto" w:fill="31859C" w:themeFill="accent5" w:themeFillShade="BF"/>
      </w:tcPr>
    </w:tblStylePr>
    <w:tblStylePr w:type="band1Vert">
      <w:tblPr/>
      <w:tcPr>
        <w:shd w:val="clear" w:color="auto" w:fill="A5D6E3" w:themeFill="accent5" w:themeFillTint="7F"/>
      </w:tcPr>
    </w:tblStylePr>
    <w:tblStylePr w:type="band1Horz">
      <w:tblPr/>
      <w:tcPr>
        <w:shd w:val="clear" w:color="auto" w:fill="A5D6E3" w:themeFill="accent5" w:themeFillTint="7F"/>
      </w:tcPr>
    </w:tblStylePr>
  </w:style>
  <w:style w:type="table" w:styleId="ColorfulShading-Accent1">
    <w:name w:val="Colorful Shading Accent 1"/>
    <w:basedOn w:val="TableNormal"/>
    <w:uiPriority w:val="71"/>
    <w:rsid w:val="00E8568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D75" w:themeFill="accent1" w:themeFillShade="99"/>
      </w:tcPr>
    </w:tblStylePr>
    <w:tblStylePr w:type="firstCol">
      <w:rPr>
        <w:color w:val="FFFFFF" w:themeColor="background1"/>
      </w:rPr>
      <w:tblPr/>
      <w:tcPr>
        <w:tcBorders>
          <w:top w:val="nil"/>
          <w:left w:val="nil"/>
          <w:bottom w:val="nil"/>
          <w:right w:val="nil"/>
          <w:insideH w:val="single" w:sz="4" w:space="0" w:color="2C4D75" w:themeColor="accent1" w:themeShade="99"/>
          <w:insideV w:val="nil"/>
        </w:tcBorders>
        <w:shd w:val="clear" w:color="auto" w:fill="2C4D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D75" w:themeFill="accent1" w:themeFillShade="99"/>
      </w:tcPr>
    </w:tblStylePr>
    <w:tblStylePr w:type="band1Vert">
      <w:tblPr/>
      <w:tcPr>
        <w:shd w:val="clear" w:color="auto" w:fill="B9CDE5"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character" w:styleId="PlaceholderText">
    <w:name w:val="Placeholder Text"/>
    <w:basedOn w:val="DefaultParagraphFont"/>
    <w:uiPriority w:val="99"/>
    <w:semiHidden/>
    <w:rsid w:val="00E65D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2.xml"/><Relationship Id="rId5" Type="http://schemas.microsoft.com/office/2006/relationships/stylesWithtEffects" Target="stylesWithEffect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mc:AlternateContent xmlns:mc="http://schemas.openxmlformats.org/markup-compatibility/2006">
    <mc:Choice xmlns:c14="http://schemas.openxmlformats.org/drawingml/2008/10/chart" Requires="c14">
      <c14:style val="140"/>
    </mc:Choice>
    <mc:Fallback>
      <c:style val="40"/>
    </mc:Fallback>
  </mc:AlternateContent>
  <c:chart>
    <c:autoTitleDeleted val="0"/>
    <c:plotArea>
      <c:layout/>
      <c:lineChart>
        <c:grouping val="standard"/>
        <c:varyColors val="0"/>
        <c:ser>
          <c:idx val="0"/>
          <c:order val="0"/>
          <c:tx>
            <c:strRef>
              <c:f>Sheet1!$A$1</c:f>
              <c:strCache>
                <c:ptCount val="1"/>
                <c:pt idx="0">
                  <c:v>Year</c:v>
                </c:pt>
              </c:strCache>
            </c:strRef>
          </c:tx>
          <c:val>
            <c:numRef>
              <c:f>Sheet1!$A$2:$A$6</c:f>
              <c:numCache>
                <c:formatCode>General</c:formatCode>
                <c:ptCount val="5"/>
                <c:pt idx="0">
                  <c:v>2005</c:v>
                </c:pt>
                <c:pt idx="1">
                  <c:v>2006</c:v>
                </c:pt>
                <c:pt idx="2">
                  <c:v>2007</c:v>
                </c:pt>
                <c:pt idx="3">
                  <c:v>2008</c:v>
                </c:pt>
                <c:pt idx="4">
                  <c:v>2009</c:v>
                </c:pt>
              </c:numCache>
            </c:numRef>
          </c:val>
          <c:smooth val="0"/>
        </c:ser>
        <c:ser>
          <c:idx val="1"/>
          <c:order val="1"/>
          <c:tx>
            <c:strRef>
              <c:f>Sheet1!$B$1</c:f>
              <c:strCache>
                <c:ptCount val="1"/>
                <c:pt idx="0">
                  <c:v>Demand(KWhr)</c:v>
                </c:pt>
              </c:strCache>
            </c:strRef>
          </c:tx>
          <c:val>
            <c:numRef>
              <c:f>Sheet1!$B$2:$B$6</c:f>
              <c:numCache>
                <c:formatCode>General</c:formatCode>
                <c:ptCount val="5"/>
                <c:pt idx="0">
                  <c:v>246821732</c:v>
                </c:pt>
                <c:pt idx="1">
                  <c:v>250246768</c:v>
                </c:pt>
                <c:pt idx="2">
                  <c:v>262120843</c:v>
                </c:pt>
                <c:pt idx="3">
                  <c:v>296953448</c:v>
                </c:pt>
                <c:pt idx="4">
                  <c:v>359160435</c:v>
                </c:pt>
              </c:numCache>
            </c:numRef>
          </c:val>
          <c:smooth val="0"/>
        </c:ser>
        <c:dLbls>
          <c:showLegendKey val="0"/>
          <c:showVal val="0"/>
          <c:showCatName val="0"/>
          <c:showSerName val="0"/>
          <c:showPercent val="0"/>
          <c:showBubbleSize val="0"/>
        </c:dLbls>
        <c:marker val="1"/>
        <c:smooth val="0"/>
        <c:axId val="62818944"/>
        <c:axId val="62833024"/>
      </c:lineChart>
      <c:catAx>
        <c:axId val="62818944"/>
        <c:scaling>
          <c:orientation val="minMax"/>
        </c:scaling>
        <c:delete val="0"/>
        <c:axPos val="b"/>
        <c:numFmt formatCode="General" sourceLinked="1"/>
        <c:majorTickMark val="none"/>
        <c:minorTickMark val="none"/>
        <c:tickLblPos val="nextTo"/>
        <c:crossAx val="62833024"/>
        <c:crosses val="autoZero"/>
        <c:auto val="1"/>
        <c:lblAlgn val="ctr"/>
        <c:lblOffset val="100"/>
        <c:noMultiLvlLbl val="0"/>
      </c:catAx>
      <c:valAx>
        <c:axId val="62833024"/>
        <c:scaling>
          <c:orientation val="minMax"/>
        </c:scaling>
        <c:delete val="0"/>
        <c:axPos val="l"/>
        <c:majorGridlines/>
        <c:title>
          <c:tx>
            <c:rich>
              <a:bodyPr/>
              <a:lstStyle/>
              <a:p>
                <a:pPr>
                  <a:defRPr/>
                </a:pPr>
                <a:r>
                  <a:rPr lang="en-US"/>
                  <a:t>Demand KWhr</a:t>
                </a:r>
              </a:p>
            </c:rich>
          </c:tx>
          <c:overlay val="0"/>
        </c:title>
        <c:numFmt formatCode="General" sourceLinked="1"/>
        <c:majorTickMark val="none"/>
        <c:minorTickMark val="none"/>
        <c:tickLblPos val="nextTo"/>
        <c:crossAx val="62818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mc:AlternateContent xmlns:mc="http://schemas.openxmlformats.org/markup-compatibility/2006">
    <mc:Choice xmlns:c14="http://schemas.openxmlformats.org/drawingml/2008/10/chart" Requires="c14">
      <c14:style val="140"/>
    </mc:Choice>
    <mc:Fallback>
      <c:style val="40"/>
    </mc:Fallback>
  </mc:AlternateContent>
  <c:chart>
    <c:title>
      <c:tx>
        <c:rich>
          <a:bodyPr/>
          <a:lstStyle/>
          <a:p>
            <a:pPr>
              <a:defRPr/>
            </a:pPr>
            <a:r>
              <a:rPr lang="en-US"/>
              <a:t>Demand Growth 2020</a:t>
            </a:r>
          </a:p>
        </c:rich>
      </c:tx>
      <c:overlay val="0"/>
    </c:title>
    <c:autoTitleDeleted val="0"/>
    <c:plotArea>
      <c:layout/>
      <c:lineChart>
        <c:grouping val="stacked"/>
        <c:varyColors val="0"/>
        <c:ser>
          <c:idx val="0"/>
          <c:order val="0"/>
          <c:tx>
            <c:strRef>
              <c:f>Sheet1!$A$1</c:f>
              <c:strCache>
                <c:ptCount val="1"/>
                <c:pt idx="0">
                  <c:v>Year</c:v>
                </c:pt>
              </c:strCache>
            </c:strRef>
          </c:tx>
          <c:val>
            <c:numRef>
              <c:f>Sheet1!$A$2:$A$7</c:f>
              <c:numCache>
                <c:formatCode>General</c:formatCode>
                <c:ptCount val="6"/>
                <c:pt idx="0">
                  <c:v>2005</c:v>
                </c:pt>
                <c:pt idx="1">
                  <c:v>2006</c:v>
                </c:pt>
                <c:pt idx="2">
                  <c:v>2007</c:v>
                </c:pt>
                <c:pt idx="3">
                  <c:v>2008</c:v>
                </c:pt>
                <c:pt idx="4">
                  <c:v>2009</c:v>
                </c:pt>
                <c:pt idx="5">
                  <c:v>2020</c:v>
                </c:pt>
              </c:numCache>
            </c:numRef>
          </c:val>
          <c:smooth val="0"/>
        </c:ser>
        <c:ser>
          <c:idx val="1"/>
          <c:order val="1"/>
          <c:tx>
            <c:strRef>
              <c:f>Sheet1!$B$1</c:f>
              <c:strCache>
                <c:ptCount val="1"/>
                <c:pt idx="0">
                  <c:v>Demand(KWhr)</c:v>
                </c:pt>
              </c:strCache>
            </c:strRef>
          </c:tx>
          <c:val>
            <c:numRef>
              <c:f>Sheet1!$B$2:$B$7</c:f>
              <c:numCache>
                <c:formatCode>General</c:formatCode>
                <c:ptCount val="6"/>
                <c:pt idx="0">
                  <c:v>246821732</c:v>
                </c:pt>
                <c:pt idx="1">
                  <c:v>250246768</c:v>
                </c:pt>
                <c:pt idx="2">
                  <c:v>262120843</c:v>
                </c:pt>
                <c:pt idx="3">
                  <c:v>296953448</c:v>
                </c:pt>
                <c:pt idx="4">
                  <c:v>359160435</c:v>
                </c:pt>
                <c:pt idx="5">
                  <c:v>804040493</c:v>
                </c:pt>
              </c:numCache>
            </c:numRef>
          </c:val>
          <c:smooth val="0"/>
        </c:ser>
        <c:dLbls>
          <c:showLegendKey val="0"/>
          <c:showVal val="0"/>
          <c:showCatName val="0"/>
          <c:showSerName val="0"/>
          <c:showPercent val="0"/>
          <c:showBubbleSize val="0"/>
        </c:dLbls>
        <c:marker val="1"/>
        <c:smooth val="0"/>
        <c:axId val="72117632"/>
        <c:axId val="74974720"/>
      </c:lineChart>
      <c:catAx>
        <c:axId val="72117632"/>
        <c:scaling>
          <c:orientation val="minMax"/>
        </c:scaling>
        <c:delete val="0"/>
        <c:axPos val="b"/>
        <c:majorTickMark val="none"/>
        <c:minorTickMark val="none"/>
        <c:tickLblPos val="nextTo"/>
        <c:crossAx val="74974720"/>
        <c:crosses val="autoZero"/>
        <c:auto val="1"/>
        <c:lblAlgn val="ctr"/>
        <c:lblOffset val="100"/>
        <c:noMultiLvlLbl val="0"/>
      </c:catAx>
      <c:valAx>
        <c:axId val="74974720"/>
        <c:scaling>
          <c:orientation val="minMax"/>
        </c:scaling>
        <c:delete val="0"/>
        <c:axPos val="l"/>
        <c:majorGridlines/>
        <c:title>
          <c:tx>
            <c:rich>
              <a:bodyPr/>
              <a:lstStyle/>
              <a:p>
                <a:pPr>
                  <a:defRPr/>
                </a:pPr>
                <a:r>
                  <a:rPr lang="en-US"/>
                  <a:t>Demand KWhr</a:t>
                </a:r>
              </a:p>
            </c:rich>
          </c:tx>
          <c:overlay val="0"/>
        </c:title>
        <c:numFmt formatCode="General" sourceLinked="1"/>
        <c:majorTickMark val="none"/>
        <c:minorTickMark val="none"/>
        <c:tickLblPos val="nextTo"/>
        <c:crossAx val="72117632"/>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2010-05-05T20:35:00Z</outs:dateTime>
      <outs:isPinned>true</outs:isPinned>
    </outs:relatedDate>
    <outs:relatedDate>
      <outs:type>2</outs:type>
      <outs:displayName>Created</outs:displayName>
      <outs:dateTime>2010-05-01T16:31:00Z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Abdullah</outs:displayName>
          <outs:accountName/>
        </outs:relatedPerson>
      </outs:people>
      <outs:source>0</outs:source>
      <outs:isPinned>true</outs:isPinned>
    </outs:relatedPeopleItem>
    <outs:relatedPeopleItem>
      <outs:category>Last modified by</outs:category>
      <outs:people>
        <outs:relatedPerson>
          <outs:displayName>Abdullah</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8F89-9BCF-472B-8DBF-7A84C4E66A9C}">
  <ds:schemaRefs>
    <ds:schemaRef ds:uri="http://schemas.microsoft.com/office/2009/outspace/metadata"/>
  </ds:schemaRefs>
</ds:datastoreItem>
</file>

<file path=customXml/itemProps2.xml><?xml version="1.0" encoding="utf-8"?>
<ds:datastoreItem xmlns:ds="http://schemas.openxmlformats.org/officeDocument/2006/customXml" ds:itemID="{FBB93717-70DD-4BDF-93D5-3777D0DA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27</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22</cp:revision>
  <dcterms:created xsi:type="dcterms:W3CDTF">2010-05-01T16:31:00Z</dcterms:created>
  <dcterms:modified xsi:type="dcterms:W3CDTF">2010-05-08T19:58:00Z</dcterms:modified>
</cp:coreProperties>
</file>